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108" w:type="dxa"/>
        <w:tblLayout w:type="fixed"/>
        <w:tblLook w:val="0000"/>
      </w:tblPr>
      <w:tblGrid>
        <w:gridCol w:w="4273"/>
        <w:gridCol w:w="1389"/>
        <w:gridCol w:w="3974"/>
      </w:tblGrid>
      <w:tr w:rsidR="004D3088" w:rsidRPr="00F80D01" w:rsidTr="00C8286A">
        <w:trPr>
          <w:trHeight w:val="4537"/>
        </w:trPr>
        <w:tc>
          <w:tcPr>
            <w:tcW w:w="4273" w:type="dxa"/>
            <w:shd w:val="clear" w:color="auto" w:fill="auto"/>
          </w:tcPr>
          <w:p w:rsidR="004D3088" w:rsidRPr="00F80D01" w:rsidRDefault="004D3088" w:rsidP="00C8286A">
            <w:pPr>
              <w:rPr>
                <w:rFonts w:ascii="Arial Cyr Chuv" w:hAnsi="Arial Cyr Chuv" w:cs="Arial Cyr Chuv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before="240" w:after="60" w:line="360" w:lineRule="auto"/>
              <w:ind w:right="144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Чёваш</w:t>
            </w:r>
            <w:proofErr w:type="spell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Республики</w:t>
            </w:r>
          </w:p>
          <w:p w:rsidR="004D3088" w:rsidRPr="00F80D01" w:rsidRDefault="004D3088" w:rsidP="00C8286A">
            <w:pPr>
              <w:keepNext/>
              <w:tabs>
                <w:tab w:val="num" w:pos="0"/>
              </w:tabs>
              <w:spacing w:line="360" w:lineRule="auto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Елч</w:t>
            </w:r>
            <w:proofErr w:type="gram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район.</w:t>
            </w:r>
          </w:p>
          <w:p w:rsidR="004D3088" w:rsidRPr="00F80D01" w:rsidRDefault="004D3088" w:rsidP="00C8286A">
            <w:pPr>
              <w:keepNext/>
              <w:tabs>
                <w:tab w:val="num" w:pos="0"/>
              </w:tabs>
              <w:spacing w:line="360" w:lineRule="auto"/>
              <w:ind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К.=.н</w:t>
            </w:r>
            <w:proofErr w:type="spell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Таяпа</w:t>
            </w:r>
            <w:proofErr w:type="spell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ял </w:t>
            </w: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поселений</w:t>
            </w:r>
            <w:proofErr w:type="gram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 администраций.</w:t>
            </w:r>
          </w:p>
          <w:p w:rsidR="004D3088" w:rsidRPr="00F80D01" w:rsidRDefault="004D3088" w:rsidP="00C8286A">
            <w:pPr>
              <w:rPr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F80D01">
              <w:rPr>
                <w:rFonts w:ascii="Arial Cyr Chuv" w:hAnsi="Arial Cyr Chuv" w:cs="Arial Cyr Chuv"/>
                <w:bCs/>
                <w:sz w:val="26"/>
                <w:szCs w:val="26"/>
                <w:lang w:eastAsia="zh-CN"/>
              </w:rPr>
              <w:t>ЙЫШЁНУ</w:t>
            </w:r>
          </w:p>
          <w:p w:rsidR="004D3088" w:rsidRPr="00F80D01" w:rsidRDefault="004D3088" w:rsidP="00C8286A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ind w:right="72"/>
              <w:rPr>
                <w:lang w:eastAsia="zh-CN"/>
              </w:rPr>
            </w:pPr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2019=</w:t>
            </w:r>
            <w:r w:rsidRPr="00F80D01">
              <w:rPr>
                <w:sz w:val="26"/>
                <w:szCs w:val="26"/>
                <w:lang w:eastAsia="zh-CN"/>
              </w:rPr>
              <w:t>.</w:t>
            </w:r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октябр</w:t>
            </w:r>
            <w:r w:rsidRPr="00F80D01">
              <w:rPr>
                <w:rFonts w:ascii="Arial" w:hAnsi="Arial" w:cs="Arial"/>
                <w:sz w:val="26"/>
                <w:szCs w:val="26"/>
                <w:lang w:eastAsia="zh-CN"/>
              </w:rPr>
              <w:t>ĕн</w:t>
            </w:r>
            <w:proofErr w:type="spell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 15 -</w:t>
            </w:r>
            <w:proofErr w:type="spellStart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м.ш</w:t>
            </w:r>
            <w:proofErr w:type="spellEnd"/>
            <w:r w:rsidRPr="00F80D01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. 48 №      </w:t>
            </w:r>
          </w:p>
          <w:p w:rsidR="004D3088" w:rsidRPr="00F80D01" w:rsidRDefault="004D3088" w:rsidP="00C8286A">
            <w:pPr>
              <w:keepNext/>
              <w:tabs>
                <w:tab w:val="num" w:pos="0"/>
              </w:tabs>
              <w:ind w:left="-360" w:right="72"/>
              <w:jc w:val="center"/>
              <w:outlineLvl w:val="0"/>
              <w:rPr>
                <w:rFonts w:ascii="Arial Cyr Chuv" w:hAnsi="Arial Cyr Chuv" w:cs="Arial Cyr Chuv"/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keepNext/>
              <w:tabs>
                <w:tab w:val="num" w:pos="0"/>
              </w:tabs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F80D0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К.=.н</w:t>
            </w:r>
            <w:proofErr w:type="spellEnd"/>
            <w:r w:rsidRPr="00F80D0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F80D01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Таяпа</w:t>
            </w:r>
            <w:proofErr w:type="spellEnd"/>
            <w:r w:rsidRPr="00F80D01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  <w:p w:rsidR="004D3088" w:rsidRPr="00F80D01" w:rsidRDefault="004D3088" w:rsidP="00C8286A">
            <w:pPr>
              <w:ind w:left="-360" w:right="72"/>
              <w:jc w:val="center"/>
              <w:rPr>
                <w:rFonts w:ascii="Arial Cyr Chv FVI" w:hAnsi="Arial Cyr Chv FVI" w:cs="Arial Cyr Chv FVI"/>
                <w:sz w:val="22"/>
                <w:szCs w:val="22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:rsidR="004D3088" w:rsidRPr="00F80D01" w:rsidRDefault="004D3088" w:rsidP="00C8286A">
            <w:pPr>
              <w:ind w:right="72"/>
              <w:rPr>
                <w:sz w:val="16"/>
                <w:szCs w:val="16"/>
                <w:lang w:eastAsia="zh-CN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80085" cy="69151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5" t="-17" r="-15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shd w:val="clear" w:color="auto" w:fill="auto"/>
          </w:tcPr>
          <w:p w:rsidR="004D3088" w:rsidRPr="00F80D01" w:rsidRDefault="004D3088" w:rsidP="00C8286A">
            <w:pPr>
              <w:ind w:right="72"/>
              <w:rPr>
                <w:sz w:val="2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ind w:right="72"/>
              <w:jc w:val="center"/>
              <w:rPr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ind w:right="72"/>
              <w:jc w:val="center"/>
              <w:rPr>
                <w:lang w:eastAsia="zh-CN"/>
              </w:rPr>
            </w:pPr>
            <w:r w:rsidRPr="00F80D01">
              <w:rPr>
                <w:rFonts w:cs="Arial Cyr Chuv"/>
                <w:sz w:val="26"/>
                <w:szCs w:val="26"/>
                <w:lang w:eastAsia="zh-CN"/>
              </w:rPr>
              <w:t>Чувашская Республика</w:t>
            </w:r>
          </w:p>
          <w:p w:rsidR="004D3088" w:rsidRPr="00F80D01" w:rsidRDefault="004D3088" w:rsidP="00C8286A">
            <w:pPr>
              <w:jc w:val="center"/>
              <w:rPr>
                <w:lang w:eastAsia="zh-CN"/>
              </w:rPr>
            </w:pPr>
            <w:proofErr w:type="spellStart"/>
            <w:r w:rsidRPr="00F80D01">
              <w:rPr>
                <w:rFonts w:cs="Arial Cyr Chuv"/>
                <w:sz w:val="26"/>
                <w:szCs w:val="26"/>
                <w:lang w:eastAsia="zh-CN"/>
              </w:rPr>
              <w:t>Яльчикский</w:t>
            </w:r>
            <w:proofErr w:type="spellEnd"/>
            <w:r w:rsidRPr="00F80D01">
              <w:rPr>
                <w:rFonts w:cs="Arial Cyr Chuv"/>
                <w:sz w:val="26"/>
                <w:szCs w:val="26"/>
                <w:lang w:eastAsia="zh-CN"/>
              </w:rPr>
              <w:t xml:space="preserve"> район</w:t>
            </w:r>
          </w:p>
          <w:p w:rsidR="004D3088" w:rsidRPr="00F80D01" w:rsidRDefault="004D3088" w:rsidP="00C8286A">
            <w:pPr>
              <w:jc w:val="center"/>
              <w:rPr>
                <w:rFonts w:cs="Arial Cyr Chuv"/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jc w:val="center"/>
              <w:rPr>
                <w:lang w:eastAsia="zh-CN"/>
              </w:rPr>
            </w:pPr>
            <w:r w:rsidRPr="00F80D01">
              <w:rPr>
                <w:rFonts w:cs="Arial Cyr Chuv"/>
                <w:sz w:val="26"/>
                <w:szCs w:val="26"/>
                <w:lang w:eastAsia="zh-CN"/>
              </w:rPr>
              <w:t>Администрация</w:t>
            </w:r>
          </w:p>
          <w:p w:rsidR="004D3088" w:rsidRPr="00F80D01" w:rsidRDefault="004D3088" w:rsidP="00C8286A">
            <w:pPr>
              <w:jc w:val="center"/>
              <w:rPr>
                <w:lang w:eastAsia="zh-CN"/>
              </w:rPr>
            </w:pPr>
            <w:proofErr w:type="spellStart"/>
            <w:r w:rsidRPr="00F80D01">
              <w:rPr>
                <w:rFonts w:cs="Arial Cyr Chuv"/>
                <w:sz w:val="26"/>
                <w:szCs w:val="26"/>
                <w:lang w:eastAsia="zh-CN"/>
              </w:rPr>
              <w:t>Малотаябинского</w:t>
            </w:r>
            <w:proofErr w:type="spellEnd"/>
          </w:p>
          <w:p w:rsidR="004D3088" w:rsidRPr="00F80D01" w:rsidRDefault="004D3088" w:rsidP="00C8286A">
            <w:pPr>
              <w:jc w:val="center"/>
              <w:rPr>
                <w:lang w:eastAsia="zh-CN"/>
              </w:rPr>
            </w:pPr>
            <w:r w:rsidRPr="00F80D01">
              <w:rPr>
                <w:rFonts w:eastAsia="Arial Cyr Chuv" w:cs="Arial Cyr Chuv"/>
                <w:sz w:val="26"/>
                <w:szCs w:val="26"/>
                <w:lang w:eastAsia="zh-CN"/>
              </w:rPr>
              <w:t xml:space="preserve"> </w:t>
            </w:r>
            <w:r w:rsidRPr="00F80D01">
              <w:rPr>
                <w:rFonts w:cs="Arial Cyr Chuv"/>
                <w:sz w:val="26"/>
                <w:szCs w:val="26"/>
                <w:lang w:eastAsia="zh-CN"/>
              </w:rPr>
              <w:t>сельского поселения</w:t>
            </w:r>
          </w:p>
          <w:p w:rsidR="004D3088" w:rsidRPr="00F80D01" w:rsidRDefault="004D3088" w:rsidP="00C8286A">
            <w:pPr>
              <w:ind w:right="72"/>
              <w:jc w:val="center"/>
              <w:rPr>
                <w:rFonts w:cs="Arial Cyr Chuv"/>
                <w:sz w:val="26"/>
                <w:szCs w:val="26"/>
                <w:lang w:eastAsia="zh-CN"/>
              </w:rPr>
            </w:pPr>
          </w:p>
          <w:p w:rsidR="004D3088" w:rsidRPr="00F80D01" w:rsidRDefault="004D3088" w:rsidP="00C8286A">
            <w:pPr>
              <w:ind w:right="72"/>
              <w:jc w:val="center"/>
              <w:rPr>
                <w:rFonts w:cs="Arial Cyr Chuv"/>
                <w:sz w:val="16"/>
                <w:szCs w:val="16"/>
                <w:lang w:eastAsia="zh-CN"/>
              </w:rPr>
            </w:pPr>
          </w:p>
          <w:p w:rsidR="004D3088" w:rsidRPr="00F80D01" w:rsidRDefault="004D3088" w:rsidP="00C8286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F80D01">
              <w:rPr>
                <w:rFonts w:cs="Arial Cyr Chuv"/>
                <w:bCs/>
                <w:sz w:val="26"/>
                <w:szCs w:val="26"/>
                <w:lang w:eastAsia="zh-CN"/>
              </w:rPr>
              <w:t>ПОСТАНОВЛЕНИЕ</w:t>
            </w:r>
          </w:p>
          <w:p w:rsidR="004D3088" w:rsidRPr="00F80D01" w:rsidRDefault="004D3088" w:rsidP="00C8286A">
            <w:pPr>
              <w:ind w:left="-360" w:right="72"/>
              <w:jc w:val="center"/>
              <w:rPr>
                <w:b/>
                <w:sz w:val="16"/>
                <w:szCs w:val="26"/>
                <w:lang w:eastAsia="zh-CN"/>
              </w:rPr>
            </w:pPr>
          </w:p>
          <w:p w:rsidR="004D3088" w:rsidRPr="00F80D01" w:rsidRDefault="004D3088" w:rsidP="00C8286A">
            <w:pPr>
              <w:ind w:left="-111"/>
              <w:jc w:val="center"/>
              <w:rPr>
                <w:lang w:eastAsia="zh-CN"/>
              </w:rPr>
            </w:pPr>
            <w:r w:rsidRPr="00F80D01">
              <w:rPr>
                <w:sz w:val="26"/>
                <w:szCs w:val="26"/>
                <w:lang w:eastAsia="zh-CN"/>
              </w:rPr>
              <w:t xml:space="preserve">« 15 » октября    </w:t>
            </w:r>
            <w:r w:rsidRPr="00F80D01">
              <w:rPr>
                <w:sz w:val="26"/>
                <w:lang w:eastAsia="zh-CN"/>
              </w:rPr>
              <w:t xml:space="preserve">2019   г.  № 48 </w:t>
            </w:r>
          </w:p>
          <w:p w:rsidR="004D3088" w:rsidRPr="00F80D01" w:rsidRDefault="004D3088" w:rsidP="00C8286A">
            <w:pPr>
              <w:ind w:left="-360" w:right="72"/>
              <w:jc w:val="center"/>
              <w:rPr>
                <w:sz w:val="20"/>
                <w:szCs w:val="20"/>
                <w:lang w:eastAsia="zh-CN"/>
              </w:rPr>
            </w:pPr>
          </w:p>
          <w:p w:rsidR="004D3088" w:rsidRPr="00F80D01" w:rsidRDefault="004D3088" w:rsidP="00C8286A">
            <w:pPr>
              <w:ind w:left="-111" w:right="72"/>
              <w:jc w:val="center"/>
              <w:rPr>
                <w:lang w:eastAsia="zh-CN"/>
              </w:rPr>
            </w:pPr>
            <w:r w:rsidRPr="00F80D01">
              <w:rPr>
                <w:rFonts w:cs="Arial Cyr Chuv"/>
                <w:sz w:val="20"/>
                <w:szCs w:val="20"/>
                <w:lang w:eastAsia="zh-CN"/>
              </w:rPr>
              <w:t>д</w:t>
            </w:r>
            <w:r w:rsidRPr="00F80D01">
              <w:rPr>
                <w:sz w:val="20"/>
                <w:szCs w:val="20"/>
                <w:lang w:eastAsia="zh-CN"/>
              </w:rPr>
              <w:t>.</w:t>
            </w:r>
            <w:r w:rsidRPr="00F80D01">
              <w:rPr>
                <w:rFonts w:cs="Arial Cyr Chuv"/>
                <w:sz w:val="20"/>
                <w:szCs w:val="20"/>
                <w:lang w:eastAsia="zh-CN"/>
              </w:rPr>
              <w:t xml:space="preserve"> Малая </w:t>
            </w:r>
            <w:proofErr w:type="spellStart"/>
            <w:r w:rsidRPr="00F80D01">
              <w:rPr>
                <w:rFonts w:cs="Arial Cyr Chuv"/>
                <w:sz w:val="20"/>
                <w:szCs w:val="20"/>
                <w:lang w:eastAsia="zh-CN"/>
              </w:rPr>
              <w:t>Таяба</w:t>
            </w:r>
            <w:proofErr w:type="spellEnd"/>
            <w:r w:rsidRPr="00F80D01">
              <w:rPr>
                <w:rFonts w:cs="Arial Cyr Chuv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4D3088" w:rsidRDefault="004D3088" w:rsidP="004D3088">
      <w:pPr>
        <w:ind w:left="5220" w:hanging="5220"/>
      </w:pPr>
      <w:r>
        <w:rPr>
          <w:sz w:val="28"/>
          <w:szCs w:val="28"/>
        </w:rPr>
        <w:t xml:space="preserve">О внесении изменений в постановление </w:t>
      </w:r>
    </w:p>
    <w:p w:rsidR="004D3088" w:rsidRDefault="004D3088" w:rsidP="004D3088">
      <w:pPr>
        <w:ind w:left="5220" w:hanging="5220"/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Малотаябинского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D3088" w:rsidRDefault="004D3088" w:rsidP="004D3088">
      <w:pPr>
        <w:ind w:left="5220" w:hanging="5220"/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Чувашской</w:t>
      </w:r>
      <w:proofErr w:type="gramEnd"/>
    </w:p>
    <w:p w:rsidR="004D3088" w:rsidRDefault="004D3088" w:rsidP="004D3088">
      <w:pPr>
        <w:ind w:left="5220" w:hanging="5220"/>
      </w:pPr>
      <w:r>
        <w:rPr>
          <w:sz w:val="28"/>
          <w:szCs w:val="28"/>
        </w:rPr>
        <w:t>Республики от 10 февраля 2009 г. № 4</w:t>
      </w:r>
    </w:p>
    <w:p w:rsidR="004D3088" w:rsidRDefault="004D3088" w:rsidP="004D3088">
      <w:pPr>
        <w:shd w:val="clear" w:color="auto" w:fill="FFFFFF"/>
        <w:rPr>
          <w:sz w:val="28"/>
          <w:szCs w:val="28"/>
        </w:rPr>
      </w:pPr>
    </w:p>
    <w:p w:rsidR="004D3088" w:rsidRDefault="004D3088" w:rsidP="004D3088">
      <w:pPr>
        <w:tabs>
          <w:tab w:val="left" w:pos="1095"/>
        </w:tabs>
        <w:ind w:firstLine="720"/>
        <w:jc w:val="both"/>
      </w:pPr>
      <w:r>
        <w:rPr>
          <w:sz w:val="28"/>
          <w:szCs w:val="28"/>
        </w:rPr>
        <w:t>Руководствуясь постановлением Кабинета Министров Чувашской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от 03.10.2019г. № 398 «О внесении изменений в некоторые постановления Кабинета Министров Чувашской Республики», администрация </w:t>
      </w:r>
      <w:proofErr w:type="spellStart"/>
      <w:r>
        <w:rPr>
          <w:sz w:val="28"/>
          <w:szCs w:val="28"/>
        </w:rPr>
        <w:t>Малотаябинского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4D3088" w:rsidRDefault="004D3088" w:rsidP="004D3088">
      <w:pPr>
        <w:ind w:firstLine="72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главы </w:t>
      </w:r>
      <w:proofErr w:type="spellStart"/>
      <w:r>
        <w:rPr>
          <w:sz w:val="28"/>
          <w:szCs w:val="28"/>
        </w:rPr>
        <w:t>Малотаябинского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Чувашской Республики от 10 февраля 2009 г. № 4  «Об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  труда работников администрации </w:t>
      </w:r>
      <w:proofErr w:type="spellStart"/>
      <w:r>
        <w:rPr>
          <w:sz w:val="28"/>
          <w:szCs w:val="28"/>
        </w:rPr>
        <w:t>Малотаябинского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чикского</w:t>
      </w:r>
      <w:proofErr w:type="spellEnd"/>
      <w:r>
        <w:rPr>
          <w:sz w:val="28"/>
          <w:szCs w:val="28"/>
        </w:rPr>
        <w:t xml:space="preserve"> района Чувашской Республики, осуществляющих профессиональную деятельность по профессиям рабочих» (с изменениями от 30.03.2009г. № 13, от 27.10.2009г. № 41, от 25.10.2012 г. №35, от 28.06.2013г. №22, от 03.12.2013г. №65, от 27.12.2017г</w:t>
      </w:r>
      <w:proofErr w:type="gramEnd"/>
      <w:r>
        <w:rPr>
          <w:sz w:val="28"/>
          <w:szCs w:val="28"/>
        </w:rPr>
        <w:t>. №84) следующие изменения:</w:t>
      </w:r>
    </w:p>
    <w:p w:rsidR="004D3088" w:rsidRDefault="004D3088" w:rsidP="004D3088">
      <w:pPr>
        <w:ind w:firstLine="720"/>
        <w:jc w:val="both"/>
      </w:pPr>
      <w:r>
        <w:rPr>
          <w:sz w:val="28"/>
          <w:szCs w:val="28"/>
        </w:rPr>
        <w:t xml:space="preserve">таблицу пункта 2.2.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«Порядок оплаты труда работников»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об оплате труда работников </w:t>
      </w:r>
      <w:proofErr w:type="spellStart"/>
      <w:r>
        <w:rPr>
          <w:sz w:val="28"/>
          <w:szCs w:val="28"/>
        </w:rPr>
        <w:t>Малотаябинского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чикского</w:t>
      </w:r>
      <w:proofErr w:type="spellEnd"/>
      <w:r>
        <w:rPr>
          <w:sz w:val="28"/>
          <w:szCs w:val="28"/>
        </w:rPr>
        <w:t xml:space="preserve"> района Чувашской Республики, осуществляющих профессиональную деятельность по профессиям рабочих, изложить в следующей редакции:</w:t>
      </w:r>
    </w:p>
    <w:p w:rsidR="004D3088" w:rsidRDefault="004D3088" w:rsidP="004D3088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788"/>
        <w:gridCol w:w="2160"/>
        <w:gridCol w:w="3083"/>
        <w:gridCol w:w="40"/>
        <w:gridCol w:w="30"/>
      </w:tblGrid>
      <w:tr w:rsidR="004D3088" w:rsidTr="00C8286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 xml:space="preserve">«Профессиональные </w:t>
            </w:r>
          </w:p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квалификационные группы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Размер оклада, рублей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Размер повышающего коэффициента</w:t>
            </w:r>
          </w:p>
        </w:tc>
      </w:tr>
      <w:tr w:rsidR="004D3088" w:rsidTr="00C8286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tcBorders>
              <w:top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3499</w:t>
            </w:r>
          </w:p>
        </w:tc>
        <w:tc>
          <w:tcPr>
            <w:tcW w:w="3083" w:type="dxa"/>
            <w:tcBorders>
              <w:top w:val="single" w:sz="4" w:space="0" w:color="000000"/>
            </w:tcBorders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t xml:space="preserve">     1 квалификационный уровень</w:t>
            </w:r>
          </w:p>
        </w:tc>
        <w:tc>
          <w:tcPr>
            <w:tcW w:w="2160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</w:rPr>
            </w:pP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t xml:space="preserve">     2 квалификационный уровень</w:t>
            </w:r>
          </w:p>
        </w:tc>
        <w:tc>
          <w:tcPr>
            <w:tcW w:w="2160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</w:rPr>
            </w:pP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2160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3844</w:t>
            </w:r>
          </w:p>
        </w:tc>
        <w:tc>
          <w:tcPr>
            <w:tcW w:w="3083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</w:rPr>
            </w:pP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t xml:space="preserve">     1 квалификационный уровень</w:t>
            </w:r>
          </w:p>
        </w:tc>
        <w:tc>
          <w:tcPr>
            <w:tcW w:w="2160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</w:rPr>
            </w:pPr>
          </w:p>
        </w:tc>
      </w:tr>
      <w:tr w:rsidR="004D3088" w:rsidTr="00C8286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shd w:val="clear" w:color="auto" w:fill="auto"/>
          </w:tcPr>
          <w:p w:rsidR="004D3088" w:rsidRDefault="004D3088" w:rsidP="00C8286A">
            <w:pPr>
              <w:jc w:val="both"/>
            </w:pPr>
            <w:r>
              <w:rPr>
                <w:sz w:val="28"/>
                <w:szCs w:val="28"/>
              </w:rPr>
              <w:t xml:space="preserve">     2 квалификационный уровень</w:t>
            </w:r>
          </w:p>
        </w:tc>
        <w:tc>
          <w:tcPr>
            <w:tcW w:w="2160" w:type="dxa"/>
            <w:shd w:val="clear" w:color="auto" w:fill="auto"/>
          </w:tcPr>
          <w:p w:rsidR="004D3088" w:rsidRDefault="004D3088" w:rsidP="00C828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4D3088" w:rsidRDefault="004D3088" w:rsidP="00C8286A">
            <w:pPr>
              <w:jc w:val="center"/>
            </w:pPr>
            <w:r>
              <w:rPr>
                <w:sz w:val="28"/>
                <w:szCs w:val="28"/>
              </w:rPr>
              <w:t xml:space="preserve"> 0,3».</w:t>
            </w:r>
          </w:p>
        </w:tc>
        <w:tc>
          <w:tcPr>
            <w:tcW w:w="40" w:type="dxa"/>
            <w:shd w:val="clear" w:color="auto" w:fill="auto"/>
          </w:tcPr>
          <w:p w:rsidR="004D3088" w:rsidRDefault="004D3088" w:rsidP="00C8286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D3088" w:rsidRDefault="004D3088" w:rsidP="004D3088">
      <w:pPr>
        <w:ind w:firstLine="720"/>
        <w:jc w:val="both"/>
        <w:rPr>
          <w:sz w:val="28"/>
          <w:szCs w:val="28"/>
        </w:rPr>
      </w:pPr>
    </w:p>
    <w:p w:rsidR="004D3088" w:rsidRDefault="004D3088" w:rsidP="004D3088">
      <w:pPr>
        <w:ind w:firstLine="720"/>
        <w:jc w:val="both"/>
      </w:pPr>
      <w:r>
        <w:rPr>
          <w:sz w:val="28"/>
          <w:szCs w:val="28"/>
        </w:rPr>
        <w:t>2. Настоящее постановление вступает в силу со дня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и распространяется на правоотношения, возникшие с 1 октября 2019 года.</w:t>
      </w:r>
    </w:p>
    <w:p w:rsidR="004D3088" w:rsidRDefault="004D3088" w:rsidP="004D3088">
      <w:pPr>
        <w:ind w:firstLine="720"/>
        <w:jc w:val="both"/>
        <w:rPr>
          <w:sz w:val="28"/>
          <w:szCs w:val="28"/>
        </w:rPr>
      </w:pPr>
    </w:p>
    <w:p w:rsidR="004D3088" w:rsidRDefault="004D3088" w:rsidP="004D3088">
      <w:pPr>
        <w:ind w:firstLine="709"/>
        <w:jc w:val="both"/>
        <w:rPr>
          <w:sz w:val="28"/>
          <w:szCs w:val="28"/>
        </w:rPr>
      </w:pPr>
    </w:p>
    <w:p w:rsidR="004D3088" w:rsidRDefault="004D3088" w:rsidP="004D3088">
      <w:pPr>
        <w:tabs>
          <w:tab w:val="left" w:pos="7938"/>
        </w:tabs>
        <w:ind w:hanging="360"/>
      </w:pPr>
      <w:r>
        <w:rPr>
          <w:spacing w:val="-12"/>
          <w:sz w:val="28"/>
          <w:szCs w:val="28"/>
        </w:rPr>
        <w:t xml:space="preserve">      Глава </w:t>
      </w:r>
      <w:proofErr w:type="spellStart"/>
      <w:r>
        <w:rPr>
          <w:spacing w:val="-12"/>
          <w:sz w:val="28"/>
          <w:szCs w:val="28"/>
        </w:rPr>
        <w:t>Малотаябинского</w:t>
      </w:r>
      <w:proofErr w:type="spellEnd"/>
      <w:r>
        <w:rPr>
          <w:spacing w:val="-12"/>
          <w:sz w:val="28"/>
          <w:szCs w:val="28"/>
        </w:rPr>
        <w:t xml:space="preserve"> </w:t>
      </w:r>
      <w:proofErr w:type="gramStart"/>
      <w:r>
        <w:rPr>
          <w:spacing w:val="-12"/>
          <w:sz w:val="28"/>
          <w:szCs w:val="28"/>
        </w:rPr>
        <w:t>сельского</w:t>
      </w:r>
      <w:proofErr w:type="gramEnd"/>
      <w:r>
        <w:rPr>
          <w:spacing w:val="-12"/>
          <w:sz w:val="28"/>
          <w:szCs w:val="28"/>
        </w:rPr>
        <w:t xml:space="preserve"> </w:t>
      </w:r>
    </w:p>
    <w:p w:rsidR="004D3088" w:rsidRDefault="004D3088" w:rsidP="004D3088">
      <w:pPr>
        <w:tabs>
          <w:tab w:val="left" w:pos="7938"/>
        </w:tabs>
        <w:ind w:hanging="360"/>
      </w:pPr>
      <w:r>
        <w:rPr>
          <w:spacing w:val="-12"/>
          <w:sz w:val="28"/>
          <w:szCs w:val="28"/>
        </w:rPr>
        <w:t xml:space="preserve">      поселения </w:t>
      </w:r>
      <w:proofErr w:type="spellStart"/>
      <w:r>
        <w:rPr>
          <w:spacing w:val="-12"/>
          <w:sz w:val="28"/>
          <w:szCs w:val="28"/>
        </w:rPr>
        <w:t>Яльчикского</w:t>
      </w:r>
      <w:proofErr w:type="spellEnd"/>
      <w:r>
        <w:rPr>
          <w:spacing w:val="-12"/>
          <w:sz w:val="28"/>
          <w:szCs w:val="28"/>
        </w:rPr>
        <w:t xml:space="preserve"> района                                                                                В.В.Петров</w:t>
      </w:r>
    </w:p>
    <w:p w:rsidR="00AC5F76" w:rsidRDefault="00AC5F76"/>
    <w:sectPr w:rsidR="00AC5F76" w:rsidSect="00A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4D3088"/>
    <w:rsid w:val="00021F60"/>
    <w:rsid w:val="00063D60"/>
    <w:rsid w:val="002E1CC0"/>
    <w:rsid w:val="004D3088"/>
    <w:rsid w:val="00AC5F76"/>
    <w:rsid w:val="00E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4D30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2019-11-01T09:51:00Z</dcterms:created>
  <dcterms:modified xsi:type="dcterms:W3CDTF">2019-11-01T09:52:00Z</dcterms:modified>
</cp:coreProperties>
</file>