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63"/>
        <w:gridCol w:w="4132"/>
        <w:gridCol w:w="378"/>
        <w:gridCol w:w="795"/>
        <w:gridCol w:w="4202"/>
      </w:tblGrid>
      <w:tr w:rsidR="00283701" w:rsidTr="0020403D">
        <w:trPr>
          <w:cantSplit/>
        </w:trPr>
        <w:tc>
          <w:tcPr>
            <w:tcW w:w="4195" w:type="dxa"/>
            <w:gridSpan w:val="2"/>
            <w:hideMark/>
          </w:tcPr>
          <w:p w:rsidR="00283701" w:rsidRPr="0044462B" w:rsidRDefault="00283701" w:rsidP="0020403D">
            <w:pPr>
              <w:tabs>
                <w:tab w:val="left" w:pos="4285"/>
              </w:tabs>
              <w:autoSpaceDE w:val="0"/>
              <w:autoSpaceDN w:val="0"/>
              <w:adjustRightInd w:val="0"/>
              <w:jc w:val="center"/>
              <w:rPr>
                <w:bCs/>
                <w:noProof/>
                <w:color w:val="000000"/>
              </w:rPr>
            </w:pPr>
            <w:r w:rsidRPr="0044462B">
              <w:rPr>
                <w:bCs/>
                <w:noProof/>
                <w:color w:val="000000"/>
              </w:rPr>
              <w:t>ЧĂВАШ РЕСПУБЛИКИ</w:t>
            </w:r>
          </w:p>
          <w:p w:rsidR="00283701" w:rsidRPr="0044462B" w:rsidRDefault="00283701" w:rsidP="0020403D">
            <w:pPr>
              <w:tabs>
                <w:tab w:val="left" w:pos="4285"/>
              </w:tabs>
              <w:autoSpaceDE w:val="0"/>
              <w:autoSpaceDN w:val="0"/>
              <w:adjustRightInd w:val="0"/>
              <w:jc w:val="center"/>
            </w:pPr>
            <w:r w:rsidRPr="0044462B">
              <w:rPr>
                <w:caps/>
              </w:rPr>
              <w:t>СĔнтĔрвĂрри</w:t>
            </w:r>
            <w:r w:rsidRPr="0044462B">
              <w:rPr>
                <w:bCs/>
                <w:noProof/>
                <w:color w:val="000000"/>
              </w:rPr>
              <w:t xml:space="preserve"> РАЙОНĚ</w:t>
            </w:r>
          </w:p>
          <w:p w:rsidR="00283701" w:rsidRPr="0044462B" w:rsidRDefault="00283701" w:rsidP="0020403D">
            <w:pPr>
              <w:pStyle w:val="a3"/>
              <w:tabs>
                <w:tab w:val="left" w:pos="4285"/>
              </w:tabs>
              <w:jc w:val="center"/>
              <w:rPr>
                <w:rFonts w:ascii="Times New Roman" w:hAnsi="Times New Roman" w:cs="Times New Roman"/>
                <w:bCs/>
                <w:noProof/>
                <w:color w:val="000000"/>
              </w:rPr>
            </w:pPr>
            <w:r w:rsidRPr="0044462B">
              <w:rPr>
                <w:rFonts w:ascii="Times New Roman" w:hAnsi="Times New Roman" w:cs="Times New Roman"/>
                <w:bCs/>
                <w:noProof/>
                <w:color w:val="000000"/>
                <w:sz w:val="22"/>
              </w:rPr>
              <w:t>КУКАШНИ ЯЛ ПОСЕЛЕНИЙĚН</w:t>
            </w:r>
          </w:p>
          <w:p w:rsidR="00283701" w:rsidRPr="0044462B" w:rsidRDefault="00283701" w:rsidP="0020403D">
            <w:pPr>
              <w:pStyle w:val="a3"/>
              <w:tabs>
                <w:tab w:val="left" w:pos="4285"/>
              </w:tabs>
              <w:jc w:val="center"/>
              <w:rPr>
                <w:rStyle w:val="a4"/>
                <w:color w:val="000000"/>
                <w:sz w:val="26"/>
              </w:rPr>
            </w:pPr>
            <w:r w:rsidRPr="0044462B">
              <w:rPr>
                <w:rFonts w:ascii="Times New Roman" w:hAnsi="Times New Roman" w:cs="Times New Roman"/>
                <w:bCs/>
                <w:noProof/>
                <w:color w:val="000000"/>
                <w:sz w:val="22"/>
              </w:rPr>
              <w:t>АДМИНИСТРАЦИЙĚ</w:t>
            </w:r>
          </w:p>
          <w:p w:rsidR="00283701" w:rsidRDefault="00283701" w:rsidP="0020403D">
            <w:pPr>
              <w:jc w:val="center"/>
            </w:pPr>
          </w:p>
          <w:p w:rsidR="00283701" w:rsidRDefault="00283701" w:rsidP="0020403D">
            <w:pPr>
              <w:jc w:val="center"/>
            </w:pPr>
          </w:p>
          <w:p w:rsidR="00283701" w:rsidRDefault="00283701" w:rsidP="0020403D">
            <w:pPr>
              <w:pStyle w:val="a3"/>
              <w:tabs>
                <w:tab w:val="left" w:pos="4285"/>
              </w:tabs>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ЙЫШĂНУ</w:t>
            </w:r>
          </w:p>
          <w:p w:rsidR="00283701" w:rsidRDefault="00283701" w:rsidP="0020403D">
            <w:pPr>
              <w:jc w:val="center"/>
            </w:pPr>
          </w:p>
          <w:p w:rsidR="00283701" w:rsidRPr="0066117D" w:rsidRDefault="00283701" w:rsidP="0020403D">
            <w:pPr>
              <w:pStyle w:val="a3"/>
              <w:ind w:right="-35"/>
              <w:jc w:val="center"/>
              <w:rPr>
                <w:rFonts w:ascii="Times New Roman" w:hAnsi="Times New Roman" w:cs="Times New Roman"/>
                <w:b/>
                <w:noProof/>
              </w:rPr>
            </w:pPr>
            <w:r w:rsidRPr="0066117D">
              <w:rPr>
                <w:rFonts w:ascii="Times New Roman" w:hAnsi="Times New Roman" w:cs="Times New Roman"/>
                <w:b/>
                <w:noProof/>
                <w:sz w:val="22"/>
                <w:szCs w:val="22"/>
              </w:rPr>
              <w:t>2020.0</w:t>
            </w:r>
            <w:r w:rsidR="00C76352">
              <w:rPr>
                <w:rFonts w:ascii="Times New Roman" w:hAnsi="Times New Roman" w:cs="Times New Roman"/>
                <w:b/>
                <w:noProof/>
                <w:sz w:val="22"/>
                <w:szCs w:val="22"/>
              </w:rPr>
              <w:t>9</w:t>
            </w:r>
            <w:r w:rsidRPr="0066117D">
              <w:rPr>
                <w:rFonts w:ascii="Times New Roman" w:hAnsi="Times New Roman" w:cs="Times New Roman"/>
                <w:b/>
                <w:noProof/>
                <w:sz w:val="22"/>
                <w:szCs w:val="22"/>
              </w:rPr>
              <w:t>.</w:t>
            </w:r>
            <w:r w:rsidR="00C76352">
              <w:rPr>
                <w:rFonts w:ascii="Times New Roman" w:hAnsi="Times New Roman" w:cs="Times New Roman"/>
                <w:b/>
                <w:noProof/>
                <w:sz w:val="22"/>
                <w:szCs w:val="22"/>
              </w:rPr>
              <w:t>28</w:t>
            </w:r>
            <w:r w:rsidRPr="0066117D">
              <w:rPr>
                <w:rFonts w:ascii="Times New Roman" w:hAnsi="Times New Roman" w:cs="Times New Roman"/>
                <w:b/>
                <w:noProof/>
                <w:sz w:val="22"/>
                <w:szCs w:val="22"/>
              </w:rPr>
              <w:t xml:space="preserve"> </w:t>
            </w:r>
            <w:r w:rsidR="00C76352">
              <w:rPr>
                <w:rFonts w:ascii="Times New Roman" w:hAnsi="Times New Roman" w:cs="Times New Roman"/>
                <w:b/>
                <w:noProof/>
                <w:sz w:val="22"/>
                <w:szCs w:val="22"/>
              </w:rPr>
              <w:t xml:space="preserve"> 82</w:t>
            </w:r>
            <w:r w:rsidRPr="0066117D">
              <w:rPr>
                <w:rFonts w:ascii="Times New Roman" w:hAnsi="Times New Roman" w:cs="Times New Roman"/>
                <w:b/>
                <w:noProof/>
                <w:sz w:val="22"/>
                <w:szCs w:val="22"/>
              </w:rPr>
              <w:t xml:space="preserve"> №</w:t>
            </w:r>
          </w:p>
          <w:p w:rsidR="00283701" w:rsidRDefault="00283701" w:rsidP="0020403D">
            <w:pPr>
              <w:pStyle w:val="a3"/>
              <w:ind w:right="-35"/>
              <w:jc w:val="center"/>
              <w:rPr>
                <w:sz w:val="26"/>
              </w:rPr>
            </w:pPr>
            <w:r w:rsidRPr="00EE2D4F">
              <w:rPr>
                <w:rFonts w:ascii="Times New Roman" w:hAnsi="Times New Roman" w:cs="Times New Roman"/>
                <w:noProof/>
                <w:sz w:val="22"/>
                <w:szCs w:val="22"/>
              </w:rPr>
              <w:t>Кукашни ялě</w:t>
            </w:r>
          </w:p>
        </w:tc>
        <w:tc>
          <w:tcPr>
            <w:tcW w:w="1173" w:type="dxa"/>
            <w:gridSpan w:val="2"/>
          </w:tcPr>
          <w:p w:rsidR="00283701" w:rsidRDefault="00283701" w:rsidP="0020403D">
            <w:pPr>
              <w:ind w:left="-89"/>
              <w:jc w:val="center"/>
              <w:rPr>
                <w:b/>
                <w:i/>
                <w:sz w:val="26"/>
              </w:rPr>
            </w:pPr>
            <w:r>
              <w:rPr>
                <w:noProof/>
              </w:rPr>
              <w:drawing>
                <wp:inline distT="0" distB="0" distL="0" distR="0">
                  <wp:extent cx="720090" cy="720090"/>
                  <wp:effectExtent l="0" t="0" r="0" b="0"/>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4202" w:type="dxa"/>
            <w:hideMark/>
          </w:tcPr>
          <w:p w:rsidR="00283701" w:rsidRPr="0044462B" w:rsidRDefault="00283701" w:rsidP="0020403D">
            <w:pPr>
              <w:pStyle w:val="a3"/>
              <w:jc w:val="center"/>
              <w:rPr>
                <w:bCs/>
              </w:rPr>
            </w:pPr>
            <w:r w:rsidRPr="0044462B">
              <w:rPr>
                <w:rFonts w:ascii="Times New Roman" w:hAnsi="Times New Roman" w:cs="Times New Roman"/>
                <w:bCs/>
                <w:noProof/>
                <w:sz w:val="22"/>
              </w:rPr>
              <w:t>ЧУВАШСКАЯ РЕСПУБЛИКА</w:t>
            </w:r>
            <w:r w:rsidRPr="0044462B">
              <w:rPr>
                <w:rFonts w:ascii="Times New Roman" w:hAnsi="Times New Roman" w:cs="Times New Roman"/>
                <w:bCs/>
                <w:noProof/>
                <w:sz w:val="22"/>
              </w:rPr>
              <w:br/>
            </w:r>
            <w:r w:rsidRPr="0044462B">
              <w:rPr>
                <w:rFonts w:ascii="Times New Roman" w:hAnsi="Times New Roman" w:cs="Times New Roman"/>
                <w:bCs/>
                <w:noProof/>
                <w:color w:val="000000"/>
                <w:sz w:val="22"/>
              </w:rPr>
              <w:t>МАРИИНСКО-ПОСАДСКИЙ РАЙОН</w:t>
            </w:r>
          </w:p>
          <w:p w:rsidR="00283701" w:rsidRPr="0044462B" w:rsidRDefault="00283701" w:rsidP="0020403D">
            <w:pPr>
              <w:pStyle w:val="a3"/>
              <w:jc w:val="center"/>
              <w:rPr>
                <w:rFonts w:ascii="Times New Roman" w:hAnsi="Times New Roman" w:cs="Times New Roman"/>
                <w:bCs/>
                <w:noProof/>
                <w:color w:val="000000"/>
              </w:rPr>
            </w:pPr>
            <w:r w:rsidRPr="0044462B">
              <w:rPr>
                <w:rFonts w:ascii="Times New Roman" w:hAnsi="Times New Roman" w:cs="Times New Roman"/>
                <w:bCs/>
                <w:noProof/>
                <w:color w:val="000000"/>
                <w:sz w:val="22"/>
              </w:rPr>
              <w:t>АДМИНИСТРАЦИЯ</w:t>
            </w:r>
          </w:p>
          <w:p w:rsidR="00283701" w:rsidRPr="0044462B" w:rsidRDefault="00283701" w:rsidP="0020403D">
            <w:pPr>
              <w:pStyle w:val="a3"/>
              <w:jc w:val="center"/>
              <w:rPr>
                <w:rFonts w:ascii="Times New Roman" w:hAnsi="Times New Roman" w:cs="Times New Roman"/>
                <w:bCs/>
                <w:noProof/>
                <w:color w:val="000000"/>
              </w:rPr>
            </w:pPr>
            <w:r w:rsidRPr="0044462B">
              <w:rPr>
                <w:rFonts w:ascii="Times New Roman" w:hAnsi="Times New Roman" w:cs="Times New Roman"/>
                <w:bCs/>
                <w:noProof/>
                <w:color w:val="000000"/>
                <w:sz w:val="22"/>
              </w:rPr>
              <w:t>СУТЧЕВСКОГО СЕЛЬСКОГО</w:t>
            </w:r>
          </w:p>
          <w:p w:rsidR="00283701" w:rsidRPr="0044462B" w:rsidRDefault="00283701" w:rsidP="0020403D">
            <w:pPr>
              <w:pStyle w:val="a3"/>
              <w:jc w:val="center"/>
              <w:rPr>
                <w:rFonts w:ascii="Times New Roman" w:hAnsi="Times New Roman" w:cs="Times New Roman"/>
                <w:noProof/>
                <w:color w:val="000000"/>
                <w:sz w:val="26"/>
              </w:rPr>
            </w:pPr>
            <w:r w:rsidRPr="0044462B">
              <w:rPr>
                <w:rFonts w:ascii="Times New Roman" w:hAnsi="Times New Roman" w:cs="Times New Roman"/>
                <w:bCs/>
                <w:noProof/>
                <w:color w:val="000000"/>
                <w:sz w:val="22"/>
              </w:rPr>
              <w:t>ПОСЕЛЕНИЯ</w:t>
            </w:r>
          </w:p>
          <w:p w:rsidR="00283701" w:rsidRPr="0044462B" w:rsidRDefault="00283701" w:rsidP="0020403D">
            <w:pPr>
              <w:pStyle w:val="a3"/>
              <w:jc w:val="center"/>
              <w:rPr>
                <w:rStyle w:val="a4"/>
                <w:color w:val="000000"/>
                <w:sz w:val="32"/>
              </w:rPr>
            </w:pPr>
          </w:p>
          <w:p w:rsidR="00283701" w:rsidRDefault="00283701" w:rsidP="0020403D">
            <w:pPr>
              <w:pStyle w:val="a3"/>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ПОСТАНОВЛЕНИЕ</w:t>
            </w:r>
          </w:p>
          <w:p w:rsidR="00283701" w:rsidRDefault="00283701" w:rsidP="0020403D">
            <w:pPr>
              <w:jc w:val="center"/>
            </w:pPr>
          </w:p>
          <w:p w:rsidR="00283701" w:rsidRPr="0066117D" w:rsidRDefault="00C76352" w:rsidP="0020403D">
            <w:pPr>
              <w:pStyle w:val="a3"/>
              <w:jc w:val="center"/>
              <w:rPr>
                <w:rFonts w:ascii="Times New Roman" w:hAnsi="Times New Roman" w:cs="Times New Roman"/>
                <w:b/>
              </w:rPr>
            </w:pPr>
            <w:r>
              <w:rPr>
                <w:rFonts w:ascii="Times New Roman" w:hAnsi="Times New Roman" w:cs="Times New Roman"/>
                <w:b/>
                <w:noProof/>
                <w:sz w:val="22"/>
                <w:szCs w:val="22"/>
              </w:rPr>
              <w:t>28</w:t>
            </w:r>
            <w:r w:rsidR="00283701" w:rsidRPr="0066117D">
              <w:rPr>
                <w:rFonts w:ascii="Times New Roman" w:hAnsi="Times New Roman" w:cs="Times New Roman"/>
                <w:b/>
                <w:noProof/>
                <w:sz w:val="22"/>
                <w:szCs w:val="22"/>
              </w:rPr>
              <w:t>.0</w:t>
            </w:r>
            <w:r>
              <w:rPr>
                <w:rFonts w:ascii="Times New Roman" w:hAnsi="Times New Roman" w:cs="Times New Roman"/>
                <w:b/>
                <w:noProof/>
                <w:sz w:val="22"/>
                <w:szCs w:val="22"/>
              </w:rPr>
              <w:t>9</w:t>
            </w:r>
            <w:r w:rsidR="00283701" w:rsidRPr="0066117D">
              <w:rPr>
                <w:rFonts w:ascii="Times New Roman" w:hAnsi="Times New Roman" w:cs="Times New Roman"/>
                <w:b/>
                <w:noProof/>
                <w:sz w:val="22"/>
                <w:szCs w:val="22"/>
              </w:rPr>
              <w:t xml:space="preserve">.2020 № </w:t>
            </w:r>
            <w:r>
              <w:rPr>
                <w:rFonts w:ascii="Times New Roman" w:hAnsi="Times New Roman" w:cs="Times New Roman"/>
                <w:b/>
                <w:noProof/>
                <w:sz w:val="22"/>
                <w:szCs w:val="22"/>
              </w:rPr>
              <w:t>82</w:t>
            </w:r>
          </w:p>
          <w:p w:rsidR="00283701" w:rsidRDefault="00283701" w:rsidP="0020403D">
            <w:pPr>
              <w:jc w:val="center"/>
              <w:rPr>
                <w:noProof/>
                <w:color w:val="000000"/>
              </w:rPr>
            </w:pPr>
            <w:r w:rsidRPr="00EE2D4F">
              <w:rPr>
                <w:noProof/>
                <w:color w:val="000000"/>
                <w:sz w:val="22"/>
                <w:szCs w:val="22"/>
              </w:rPr>
              <w:t>деревня Сутчево</w:t>
            </w:r>
          </w:p>
          <w:p w:rsidR="00C76352" w:rsidRDefault="00C76352" w:rsidP="0020403D">
            <w:pPr>
              <w:jc w:val="center"/>
              <w:rPr>
                <w:b/>
                <w:bCs/>
              </w:rPr>
            </w:pPr>
          </w:p>
        </w:tc>
      </w:tr>
      <w:tr w:rsidR="00283701" w:rsidRPr="006825C5" w:rsidTr="0020403D">
        <w:tblPrEx>
          <w:tblCellSpacing w:w="15" w:type="dxa"/>
          <w:shd w:val="clear" w:color="auto" w:fill="F5F5F5"/>
          <w:tblCellMar>
            <w:top w:w="15" w:type="dxa"/>
            <w:left w:w="15" w:type="dxa"/>
            <w:bottom w:w="15" w:type="dxa"/>
            <w:right w:w="15" w:type="dxa"/>
          </w:tblCellMar>
        </w:tblPrEx>
        <w:trPr>
          <w:gridBefore w:val="1"/>
          <w:gridAfter w:val="2"/>
          <w:wBefore w:w="63" w:type="dxa"/>
          <w:wAfter w:w="4997" w:type="dxa"/>
          <w:tblCellSpacing w:w="15" w:type="dxa"/>
        </w:trPr>
        <w:tc>
          <w:tcPr>
            <w:tcW w:w="4510" w:type="dxa"/>
            <w:gridSpan w:val="2"/>
            <w:shd w:val="clear" w:color="auto" w:fill="auto"/>
            <w:vAlign w:val="center"/>
            <w:hideMark/>
          </w:tcPr>
          <w:p w:rsidR="00283701" w:rsidRPr="006825C5" w:rsidRDefault="00283701" w:rsidP="0020403D">
            <w:pPr>
              <w:spacing w:before="100" w:beforeAutospacing="1" w:after="100" w:afterAutospacing="1"/>
              <w:contextualSpacing/>
              <w:jc w:val="both"/>
              <w:rPr>
                <w:color w:val="000000"/>
              </w:rPr>
            </w:pPr>
            <w:r>
              <w:rPr>
                <w:b/>
                <w:bCs/>
                <w:color w:val="000000"/>
              </w:rPr>
              <w:t xml:space="preserve">О внесении изменений в постановление администрации </w:t>
            </w:r>
            <w:proofErr w:type="spellStart"/>
            <w:r>
              <w:rPr>
                <w:b/>
                <w:bCs/>
                <w:color w:val="000000"/>
              </w:rPr>
              <w:t>Сутчевского</w:t>
            </w:r>
            <w:proofErr w:type="spellEnd"/>
            <w:r>
              <w:rPr>
                <w:b/>
                <w:bCs/>
                <w:color w:val="000000"/>
              </w:rPr>
              <w:t xml:space="preserve"> сельского поселения от 20.02.2020г. № 18 «</w:t>
            </w:r>
            <w:r w:rsidRPr="006825C5">
              <w:rPr>
                <w:b/>
                <w:bCs/>
                <w:color w:val="000000"/>
              </w:rPr>
              <w:t>Об утверждении </w:t>
            </w:r>
            <w:r>
              <w:rPr>
                <w:b/>
                <w:bCs/>
                <w:color w:val="000000"/>
              </w:rPr>
              <w:t xml:space="preserve">«Положения о составе, порядке подготовки документов территориального планирования </w:t>
            </w:r>
            <w:proofErr w:type="spellStart"/>
            <w:r>
              <w:rPr>
                <w:b/>
                <w:bCs/>
                <w:color w:val="000000"/>
              </w:rPr>
              <w:t>Сутчевского</w:t>
            </w:r>
            <w:proofErr w:type="spellEnd"/>
            <w:r>
              <w:rPr>
                <w:b/>
                <w:bCs/>
                <w:color w:val="000000"/>
              </w:rPr>
              <w:t xml:space="preserve"> сельского поселения Мариинско-Посадского района, о порядке подготовки изменений и внесения их в такие документы, а также о составе, порядке подготовки планов реализации таких документов» </w:t>
            </w:r>
            <w:r w:rsidRPr="006825C5">
              <w:rPr>
                <w:b/>
                <w:bCs/>
                <w:color w:val="000000"/>
              </w:rPr>
              <w:t xml:space="preserve"> </w:t>
            </w:r>
          </w:p>
        </w:tc>
      </w:tr>
    </w:tbl>
    <w:p w:rsidR="00283701" w:rsidRDefault="00283701" w:rsidP="00283701">
      <w:pPr>
        <w:pStyle w:val="a7"/>
        <w:ind w:firstLine="567"/>
        <w:jc w:val="both"/>
      </w:pPr>
      <w: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27.07.2010 года № 210-ФЗ «Об организации предоставления государственных и муниципальных услуг», Градостроительного кодекса Российской Федерации, Уставом  </w:t>
      </w:r>
      <w:proofErr w:type="spellStart"/>
      <w:r>
        <w:t>Сутчевского</w:t>
      </w:r>
      <w:proofErr w:type="spellEnd"/>
      <w:r>
        <w:t xml:space="preserve"> сельского поселения и в целях повышения качества предоставления муниципальной услуги, администрация </w:t>
      </w:r>
      <w:proofErr w:type="spellStart"/>
      <w:r>
        <w:t>Сутчевского</w:t>
      </w:r>
      <w:proofErr w:type="spellEnd"/>
      <w:r>
        <w:t xml:space="preserve">  сельского поселения </w:t>
      </w:r>
      <w:proofErr w:type="spellStart"/>
      <w:proofErr w:type="gramStart"/>
      <w:r>
        <w:rPr>
          <w:rStyle w:val="a8"/>
        </w:rPr>
        <w:t>п</w:t>
      </w:r>
      <w:proofErr w:type="spellEnd"/>
      <w:proofErr w:type="gramEnd"/>
      <w:r>
        <w:rPr>
          <w:rStyle w:val="a8"/>
        </w:rPr>
        <w:t xml:space="preserve"> о с т а </w:t>
      </w:r>
      <w:proofErr w:type="spellStart"/>
      <w:r>
        <w:rPr>
          <w:rStyle w:val="a8"/>
        </w:rPr>
        <w:t>н</w:t>
      </w:r>
      <w:proofErr w:type="spellEnd"/>
      <w:r>
        <w:rPr>
          <w:rStyle w:val="a8"/>
        </w:rPr>
        <w:t xml:space="preserve"> о в л я е </w:t>
      </w:r>
      <w:proofErr w:type="gramStart"/>
      <w:r>
        <w:rPr>
          <w:rStyle w:val="a8"/>
        </w:rPr>
        <w:t>т</w:t>
      </w:r>
      <w:proofErr w:type="gramEnd"/>
      <w:r>
        <w:rPr>
          <w:rStyle w:val="a8"/>
        </w:rPr>
        <w:t>:</w:t>
      </w:r>
    </w:p>
    <w:p w:rsidR="00283701" w:rsidRDefault="00283701" w:rsidP="00283701">
      <w:pPr>
        <w:pStyle w:val="a7"/>
        <w:ind w:firstLine="567"/>
        <w:jc w:val="both"/>
      </w:pPr>
      <w:r>
        <w:t xml:space="preserve">1. Внести в «Положение о составе, порядке подготовки документов территориального планирования </w:t>
      </w:r>
      <w:proofErr w:type="spellStart"/>
      <w:r>
        <w:t>Сутчевского</w:t>
      </w:r>
      <w:proofErr w:type="spellEnd"/>
      <w:r>
        <w:t xml:space="preserve"> сельского поселения Мариинско-Посадского района, о порядке подготовки изменений и внесения их в такие документы, а также о составе, порядке подготовки планов реализации таких документов», утвержденный постановлением администрации </w:t>
      </w:r>
      <w:proofErr w:type="spellStart"/>
      <w:r>
        <w:t>Сутчевского</w:t>
      </w:r>
      <w:proofErr w:type="spellEnd"/>
      <w:r>
        <w:t xml:space="preserve"> сельского поселения от 20.02.2020г. № 18 следующие изменения:</w:t>
      </w:r>
    </w:p>
    <w:p w:rsidR="00283701" w:rsidRDefault="00283701" w:rsidP="00283701">
      <w:pPr>
        <w:pStyle w:val="a7"/>
        <w:ind w:firstLine="567"/>
        <w:jc w:val="both"/>
      </w:pPr>
      <w:r>
        <w:t xml:space="preserve">1.1. </w:t>
      </w:r>
      <w:r w:rsidRPr="00F21872">
        <w:rPr>
          <w:b/>
        </w:rPr>
        <w:t>пункт 4.3. раздела 4 Положения изложить в следующей редакции:</w:t>
      </w:r>
    </w:p>
    <w:p w:rsidR="00283701" w:rsidRDefault="00283701" w:rsidP="00283701">
      <w:pPr>
        <w:pStyle w:val="a7"/>
        <w:ind w:firstLine="567"/>
        <w:jc w:val="both"/>
      </w:pPr>
      <w:r>
        <w:t xml:space="preserve">«4.3. </w:t>
      </w:r>
      <w:proofErr w:type="gramStart"/>
      <w:r>
        <w:rPr>
          <w:rStyle w:val="blk"/>
        </w:rPr>
        <w:t>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w:t>
      </w:r>
      <w:proofErr w:type="gramEnd"/>
      <w:r>
        <w:rPr>
          <w:rStyle w:val="blk"/>
        </w:rPr>
        <w:t xml:space="preserve"> органов местного самоуправления, иных главных распорядителей средств соответствующих бюджетов, предусматривающих создание </w:t>
      </w:r>
      <w:r>
        <w:rPr>
          <w:rStyle w:val="blk"/>
        </w:rPr>
        <w:lastRenderedPageBreak/>
        <w:t>объектов местного значения, а также сведений, содержащихся в информационной системе территориального планирования</w:t>
      </w:r>
      <w:proofErr w:type="gramStart"/>
      <w:r>
        <w:rPr>
          <w:rStyle w:val="blk"/>
        </w:rPr>
        <w:t>.».</w:t>
      </w:r>
      <w:proofErr w:type="gramEnd"/>
    </w:p>
    <w:p w:rsidR="00283701" w:rsidRPr="006F2DB7" w:rsidRDefault="00283701" w:rsidP="00283701">
      <w:pPr>
        <w:pStyle w:val="a7"/>
        <w:ind w:firstLine="567"/>
        <w:jc w:val="both"/>
        <w:rPr>
          <w:b/>
        </w:rPr>
      </w:pPr>
      <w:r w:rsidRPr="00F05BBA">
        <w:t>1.</w:t>
      </w:r>
      <w:r>
        <w:t>2</w:t>
      </w:r>
      <w:r w:rsidRPr="00F05BBA">
        <w:t>.</w:t>
      </w:r>
      <w:r w:rsidRPr="006F2DB7">
        <w:rPr>
          <w:b/>
        </w:rPr>
        <w:t xml:space="preserve"> </w:t>
      </w:r>
      <w:r>
        <w:rPr>
          <w:b/>
        </w:rPr>
        <w:t xml:space="preserve"> пункт 8.2 </w:t>
      </w:r>
      <w:r w:rsidRPr="006F2DB7">
        <w:rPr>
          <w:b/>
        </w:rPr>
        <w:t>раздел</w:t>
      </w:r>
      <w:r>
        <w:rPr>
          <w:b/>
        </w:rPr>
        <w:t>а</w:t>
      </w:r>
      <w:r w:rsidRPr="006F2DB7">
        <w:rPr>
          <w:b/>
        </w:rPr>
        <w:t xml:space="preserve"> </w:t>
      </w:r>
      <w:r>
        <w:rPr>
          <w:b/>
        </w:rPr>
        <w:t>8 Положения изложить в следующей редакции</w:t>
      </w:r>
      <w:r w:rsidRPr="006F2DB7">
        <w:rPr>
          <w:b/>
        </w:rPr>
        <w:t>:</w:t>
      </w:r>
    </w:p>
    <w:p w:rsidR="00283701" w:rsidRPr="00CD6682" w:rsidRDefault="00283701" w:rsidP="00283701">
      <w:pPr>
        <w:pStyle w:val="ConsPlusNormal"/>
        <w:spacing w:before="220"/>
        <w:ind w:firstLine="540"/>
        <w:jc w:val="both"/>
        <w:rPr>
          <w:rFonts w:ascii="Times New Roman" w:hAnsi="Times New Roman" w:cs="Times New Roman"/>
          <w:sz w:val="24"/>
          <w:szCs w:val="24"/>
        </w:rPr>
      </w:pPr>
      <w:r w:rsidRPr="00C04657">
        <w:rPr>
          <w:rFonts w:ascii="Times New Roman" w:hAnsi="Times New Roman"/>
          <w:color w:val="000000"/>
        </w:rPr>
        <w:t> </w:t>
      </w:r>
      <w:r w:rsidRPr="00815130">
        <w:rPr>
          <w:rFonts w:ascii="Times New Roman" w:hAnsi="Times New Roman" w:cs="Times New Roman"/>
          <w:color w:val="000000"/>
          <w:sz w:val="24"/>
          <w:szCs w:val="24"/>
        </w:rPr>
        <w:t>«</w:t>
      </w:r>
      <w:r>
        <w:rPr>
          <w:rFonts w:ascii="Times New Roman" w:hAnsi="Times New Roman" w:cs="Times New Roman"/>
          <w:color w:val="000000"/>
          <w:sz w:val="24"/>
          <w:szCs w:val="24"/>
        </w:rPr>
        <w:t xml:space="preserve">8.2. </w:t>
      </w:r>
      <w:proofErr w:type="gramStart"/>
      <w:r w:rsidRPr="00CD6682">
        <w:rPr>
          <w:rStyle w:val="blk"/>
          <w:rFonts w:ascii="Times New Roman" w:hAnsi="Times New Roman" w:cs="Times New Roman"/>
          <w:sz w:val="24"/>
          <w:szCs w:val="24"/>
        </w:rPr>
        <w:t>Реализац</w:t>
      </w:r>
      <w:r>
        <w:rPr>
          <w:rStyle w:val="blk"/>
          <w:rFonts w:ascii="Times New Roman" w:hAnsi="Times New Roman" w:cs="Times New Roman"/>
          <w:sz w:val="24"/>
          <w:szCs w:val="24"/>
        </w:rPr>
        <w:t>ия генерального плана поселения</w:t>
      </w:r>
      <w:r w:rsidRPr="00CD6682">
        <w:rPr>
          <w:rStyle w:val="blk"/>
          <w:rFonts w:ascii="Times New Roman" w:hAnsi="Times New Roman" w:cs="Times New Roman"/>
          <w:sz w:val="24"/>
          <w:szCs w:val="24"/>
        </w:rPr>
        <w:t xml:space="preserve"> осуществляется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программами комплексного развития транспортной инфраструктуры поселений, программами комплексного развития социальной инфраструктуры</w:t>
      </w:r>
      <w:proofErr w:type="gramEnd"/>
      <w:r w:rsidRPr="00CD6682">
        <w:rPr>
          <w:rStyle w:val="blk"/>
          <w:rFonts w:ascii="Times New Roman" w:hAnsi="Times New Roman" w:cs="Times New Roman"/>
          <w:sz w:val="24"/>
          <w:szCs w:val="24"/>
        </w:rPr>
        <w:t xml:space="preserve"> поселений, и (при наличии) инвестиционными программами организаций коммунального комплекса</w:t>
      </w:r>
      <w:proofErr w:type="gramStart"/>
      <w:r w:rsidRPr="00CD6682">
        <w:rPr>
          <w:rStyle w:val="blk"/>
          <w:rFonts w:ascii="Times New Roman" w:hAnsi="Times New Roman" w:cs="Times New Roman"/>
          <w:sz w:val="24"/>
          <w:szCs w:val="24"/>
        </w:rPr>
        <w:t>.</w:t>
      </w:r>
      <w:r>
        <w:rPr>
          <w:rStyle w:val="blk"/>
          <w:rFonts w:ascii="Times New Roman" w:hAnsi="Times New Roman" w:cs="Times New Roman"/>
          <w:sz w:val="24"/>
          <w:szCs w:val="24"/>
        </w:rPr>
        <w:t>».</w:t>
      </w:r>
      <w:proofErr w:type="gramEnd"/>
    </w:p>
    <w:p w:rsidR="00283701" w:rsidRDefault="00283701" w:rsidP="00BF763D">
      <w:pPr>
        <w:pStyle w:val="a7"/>
        <w:ind w:firstLine="567"/>
        <w:jc w:val="both"/>
      </w:pPr>
      <w:r>
        <w:t>2. Настоящее постановление вступает в силу после его официального опубликования.</w:t>
      </w:r>
    </w:p>
    <w:p w:rsidR="00283701" w:rsidRDefault="00283701" w:rsidP="00283701">
      <w:pPr>
        <w:pStyle w:val="a7"/>
        <w:jc w:val="both"/>
      </w:pPr>
    </w:p>
    <w:p w:rsidR="00283701" w:rsidRPr="008A2F2F" w:rsidRDefault="00BF763D" w:rsidP="00283701">
      <w:pPr>
        <w:pStyle w:val="a7"/>
        <w:ind w:firstLine="567"/>
        <w:jc w:val="both"/>
      </w:pPr>
      <w:r>
        <w:t>И.о. г</w:t>
      </w:r>
      <w:r w:rsidR="00283701">
        <w:t>лав</w:t>
      </w:r>
      <w:r>
        <w:t>ы</w:t>
      </w:r>
      <w:r w:rsidR="00283701">
        <w:t xml:space="preserve"> </w:t>
      </w:r>
      <w:proofErr w:type="spellStart"/>
      <w:r w:rsidR="00283701">
        <w:t>Сутчевского</w:t>
      </w:r>
      <w:proofErr w:type="spellEnd"/>
      <w:r w:rsidR="00283701">
        <w:t xml:space="preserve"> сельского поселения             </w:t>
      </w:r>
      <w:r>
        <w:t xml:space="preserve">                          Е.И. Степанова</w:t>
      </w:r>
    </w:p>
    <w:p w:rsidR="00283701" w:rsidRDefault="00283701" w:rsidP="00283701"/>
    <w:p w:rsidR="00A962E5" w:rsidRDefault="00A962E5"/>
    <w:sectPr w:rsidR="00A962E5" w:rsidSect="00A962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3701"/>
    <w:rsid w:val="00283701"/>
    <w:rsid w:val="005A233C"/>
    <w:rsid w:val="00A962E5"/>
    <w:rsid w:val="00BF763D"/>
    <w:rsid w:val="00C763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7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283701"/>
    <w:pPr>
      <w:widowControl w:val="0"/>
      <w:autoSpaceDE w:val="0"/>
      <w:autoSpaceDN w:val="0"/>
      <w:adjustRightInd w:val="0"/>
    </w:pPr>
    <w:rPr>
      <w:rFonts w:ascii="Courier New" w:hAnsi="Courier New" w:cs="Courier New"/>
    </w:rPr>
  </w:style>
  <w:style w:type="character" w:customStyle="1" w:styleId="a4">
    <w:name w:val="Цветовое выделение"/>
    <w:rsid w:val="00283701"/>
    <w:rPr>
      <w:b/>
      <w:bCs w:val="0"/>
      <w:color w:val="26282F"/>
    </w:rPr>
  </w:style>
  <w:style w:type="paragraph" w:styleId="a5">
    <w:name w:val="Balloon Text"/>
    <w:basedOn w:val="a"/>
    <w:link w:val="a6"/>
    <w:uiPriority w:val="99"/>
    <w:semiHidden/>
    <w:unhideWhenUsed/>
    <w:rsid w:val="00283701"/>
    <w:rPr>
      <w:rFonts w:ascii="Tahoma" w:hAnsi="Tahoma" w:cs="Tahoma"/>
      <w:sz w:val="16"/>
      <w:szCs w:val="16"/>
    </w:rPr>
  </w:style>
  <w:style w:type="character" w:customStyle="1" w:styleId="a6">
    <w:name w:val="Текст выноски Знак"/>
    <w:basedOn w:val="a0"/>
    <w:link w:val="a5"/>
    <w:uiPriority w:val="99"/>
    <w:semiHidden/>
    <w:rsid w:val="00283701"/>
    <w:rPr>
      <w:rFonts w:ascii="Tahoma" w:eastAsia="Times New Roman" w:hAnsi="Tahoma" w:cs="Tahoma"/>
      <w:sz w:val="16"/>
      <w:szCs w:val="16"/>
      <w:lang w:eastAsia="ru-RU"/>
    </w:rPr>
  </w:style>
  <w:style w:type="paragraph" w:styleId="a7">
    <w:name w:val="Normal (Web)"/>
    <w:basedOn w:val="a"/>
    <w:uiPriority w:val="99"/>
    <w:unhideWhenUsed/>
    <w:rsid w:val="00283701"/>
    <w:pPr>
      <w:spacing w:before="100" w:beforeAutospacing="1" w:after="100" w:afterAutospacing="1"/>
    </w:pPr>
  </w:style>
  <w:style w:type="character" w:styleId="a8">
    <w:name w:val="Strong"/>
    <w:basedOn w:val="a0"/>
    <w:uiPriority w:val="22"/>
    <w:qFormat/>
    <w:rsid w:val="00283701"/>
    <w:rPr>
      <w:b/>
      <w:bCs/>
    </w:rPr>
  </w:style>
  <w:style w:type="paragraph" w:customStyle="1" w:styleId="ConsPlusNormal">
    <w:name w:val="ConsPlusNormal"/>
    <w:rsid w:val="00283701"/>
    <w:pPr>
      <w:widowControl w:val="0"/>
      <w:autoSpaceDE w:val="0"/>
      <w:autoSpaceDN w:val="0"/>
      <w:spacing w:after="0" w:line="240" w:lineRule="auto"/>
    </w:pPr>
    <w:rPr>
      <w:rFonts w:ascii="Calibri" w:eastAsia="Times New Roman" w:hAnsi="Calibri" w:cs="Calibri"/>
      <w:szCs w:val="20"/>
      <w:lang w:eastAsia="ru-RU"/>
    </w:rPr>
  </w:style>
  <w:style w:type="character" w:customStyle="1" w:styleId="blk">
    <w:name w:val="blk"/>
    <w:basedOn w:val="a0"/>
    <w:rsid w:val="002837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518</Words>
  <Characters>2953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2</cp:revision>
  <dcterms:created xsi:type="dcterms:W3CDTF">2020-09-28T07:44:00Z</dcterms:created>
  <dcterms:modified xsi:type="dcterms:W3CDTF">2020-09-28T09:00:00Z</dcterms:modified>
</cp:coreProperties>
</file>