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5" w:type="dxa"/>
        <w:tblLook w:val="04A0"/>
      </w:tblPr>
      <w:tblGrid>
        <w:gridCol w:w="4320"/>
        <w:gridCol w:w="1173"/>
        <w:gridCol w:w="4202"/>
      </w:tblGrid>
      <w:tr w:rsidR="00FA4B89" w:rsidRPr="000D55B8" w:rsidTr="00ED4F3B">
        <w:trPr>
          <w:cantSplit/>
          <w:trHeight w:val="420"/>
        </w:trPr>
        <w:tc>
          <w:tcPr>
            <w:tcW w:w="4320" w:type="dxa"/>
            <w:hideMark/>
          </w:tcPr>
          <w:p w:rsidR="00FA4B89" w:rsidRPr="000D55B8" w:rsidRDefault="00FA4B89" w:rsidP="00ED4F3B">
            <w:pPr>
              <w:spacing w:after="0"/>
              <w:jc w:val="center"/>
              <w:rPr>
                <w:rFonts w:ascii="Times New Roman" w:hAnsi="Times New Roman" w:cs="Times New Roman"/>
                <w:b/>
                <w:bCs/>
              </w:rPr>
            </w:pPr>
            <w:r w:rsidRPr="000D55B8">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2647950</wp:posOffset>
                  </wp:positionH>
                  <wp:positionV relativeFrom="paragraph">
                    <wp:posOffset>-156845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0D55B8">
              <w:rPr>
                <w:rFonts w:ascii="Times New Roman" w:hAnsi="Times New Roman" w:cs="Times New Roman"/>
                <w:b/>
                <w:bCs/>
              </w:rPr>
              <w:t>ЧĂ</w:t>
            </w:r>
            <w:proofErr w:type="gramStart"/>
            <w:r w:rsidRPr="000D55B8">
              <w:rPr>
                <w:rFonts w:ascii="Times New Roman" w:hAnsi="Times New Roman" w:cs="Times New Roman"/>
                <w:b/>
                <w:bCs/>
              </w:rPr>
              <w:t>ВАШ</w:t>
            </w:r>
            <w:proofErr w:type="gramEnd"/>
            <w:r w:rsidRPr="000D55B8">
              <w:rPr>
                <w:rFonts w:ascii="Times New Roman" w:hAnsi="Times New Roman" w:cs="Times New Roman"/>
                <w:b/>
                <w:bCs/>
              </w:rPr>
              <w:t xml:space="preserve"> РЕСПУБЛИКИ</w:t>
            </w:r>
          </w:p>
          <w:p w:rsidR="00FA4B89" w:rsidRPr="000D55B8" w:rsidRDefault="00FA4B89" w:rsidP="00ED4F3B">
            <w:pPr>
              <w:spacing w:after="0"/>
              <w:jc w:val="center"/>
              <w:rPr>
                <w:rFonts w:ascii="Times New Roman" w:hAnsi="Times New Roman" w:cs="Times New Roman"/>
                <w:sz w:val="26"/>
              </w:rPr>
            </w:pPr>
            <w:r w:rsidRPr="000D55B8">
              <w:rPr>
                <w:rFonts w:ascii="Times New Roman" w:hAnsi="Times New Roman" w:cs="Times New Roman"/>
                <w:b/>
                <w:bCs/>
              </w:rPr>
              <w:t>ХĔРЛĔ ЧУТАЙ  РАЙОНĚ</w:t>
            </w:r>
          </w:p>
        </w:tc>
        <w:tc>
          <w:tcPr>
            <w:tcW w:w="1173" w:type="dxa"/>
            <w:vMerge w:val="restart"/>
          </w:tcPr>
          <w:p w:rsidR="00FA4B89" w:rsidRPr="000D55B8" w:rsidRDefault="00FA4B89" w:rsidP="00ED4F3B">
            <w:pPr>
              <w:spacing w:after="0"/>
              <w:jc w:val="both"/>
              <w:rPr>
                <w:rFonts w:ascii="Times New Roman" w:hAnsi="Times New Roman" w:cs="Times New Roman"/>
                <w:sz w:val="26"/>
              </w:rPr>
            </w:pPr>
          </w:p>
        </w:tc>
        <w:tc>
          <w:tcPr>
            <w:tcW w:w="4202" w:type="dxa"/>
            <w:hideMark/>
          </w:tcPr>
          <w:p w:rsidR="00FA4B89" w:rsidRPr="000D55B8" w:rsidRDefault="00FA4B89" w:rsidP="00ED4F3B">
            <w:pPr>
              <w:spacing w:after="0"/>
              <w:jc w:val="center"/>
              <w:rPr>
                <w:rFonts w:ascii="Times New Roman" w:hAnsi="Times New Roman" w:cs="Times New Roman"/>
                <w:b/>
                <w:bCs/>
              </w:rPr>
            </w:pPr>
            <w:r w:rsidRPr="000D55B8">
              <w:rPr>
                <w:rFonts w:ascii="Times New Roman" w:hAnsi="Times New Roman" w:cs="Times New Roman"/>
                <w:b/>
                <w:bCs/>
              </w:rPr>
              <w:t>ЧУВАШСКАЯ РЕСПУБЛИКА</w:t>
            </w:r>
            <w:r w:rsidRPr="000D55B8">
              <w:rPr>
                <w:rStyle w:val="a4"/>
                <w:rFonts w:ascii="Times New Roman" w:hAnsi="Times New Roman" w:cs="Times New Roman"/>
              </w:rPr>
              <w:t xml:space="preserve"> </w:t>
            </w:r>
            <w:r w:rsidRPr="000D55B8">
              <w:rPr>
                <w:rFonts w:ascii="Times New Roman" w:hAnsi="Times New Roman" w:cs="Times New Roman"/>
                <w:b/>
                <w:bCs/>
              </w:rPr>
              <w:t>КРАСНОЧЕТАЙСКИЙ  РАЙОН</w:t>
            </w:r>
          </w:p>
        </w:tc>
      </w:tr>
      <w:tr w:rsidR="00FA4B89" w:rsidRPr="000D55B8" w:rsidTr="00ED4F3B">
        <w:trPr>
          <w:cantSplit/>
          <w:trHeight w:val="2340"/>
        </w:trPr>
        <w:tc>
          <w:tcPr>
            <w:tcW w:w="4320" w:type="dxa"/>
          </w:tcPr>
          <w:p w:rsidR="00FA4B89" w:rsidRPr="000D55B8" w:rsidRDefault="00FA4B89" w:rsidP="00ED4F3B">
            <w:pPr>
              <w:spacing w:after="0"/>
              <w:jc w:val="center"/>
              <w:rPr>
                <w:rFonts w:ascii="Times New Roman" w:hAnsi="Times New Roman" w:cs="Times New Roman"/>
                <w:b/>
                <w:bCs/>
              </w:rPr>
            </w:pPr>
            <w:r w:rsidRPr="000D55B8">
              <w:rPr>
                <w:rFonts w:ascii="Times New Roman" w:hAnsi="Times New Roman" w:cs="Times New Roman"/>
                <w:b/>
                <w:bCs/>
              </w:rPr>
              <w:t xml:space="preserve">ХУСАНУШКĂНЬ </w:t>
            </w:r>
          </w:p>
          <w:p w:rsidR="00FA4B89" w:rsidRPr="000D55B8" w:rsidRDefault="00FA4B89" w:rsidP="00ED4F3B">
            <w:pPr>
              <w:spacing w:after="0"/>
              <w:jc w:val="center"/>
              <w:rPr>
                <w:rFonts w:ascii="Times New Roman" w:hAnsi="Times New Roman" w:cs="Times New Roman"/>
                <w:b/>
                <w:bCs/>
              </w:rPr>
            </w:pPr>
            <w:r w:rsidRPr="000D55B8">
              <w:rPr>
                <w:rFonts w:ascii="Times New Roman" w:hAnsi="Times New Roman" w:cs="Times New Roman"/>
                <w:b/>
                <w:bCs/>
              </w:rPr>
              <w:t>ЯЛ ПОСЕЛЕНИЙĚН</w:t>
            </w:r>
          </w:p>
          <w:p w:rsidR="00FA4B89" w:rsidRPr="000D55B8" w:rsidRDefault="00FA4B89" w:rsidP="00ED4F3B">
            <w:pPr>
              <w:spacing w:after="0"/>
              <w:jc w:val="center"/>
              <w:rPr>
                <w:rFonts w:ascii="Times New Roman" w:hAnsi="Times New Roman" w:cs="Times New Roman"/>
              </w:rPr>
            </w:pPr>
            <w:r w:rsidRPr="000D55B8">
              <w:rPr>
                <w:rFonts w:ascii="Times New Roman" w:hAnsi="Times New Roman" w:cs="Times New Roman"/>
                <w:b/>
                <w:bCs/>
              </w:rPr>
              <w:t>АДМИНИСТРАЦИЙĚ</w:t>
            </w:r>
          </w:p>
          <w:p w:rsidR="00FA4B89" w:rsidRPr="000D55B8" w:rsidRDefault="00FA4B89" w:rsidP="00ED4F3B">
            <w:pPr>
              <w:spacing w:after="0"/>
              <w:jc w:val="both"/>
              <w:rPr>
                <w:rFonts w:ascii="Times New Roman" w:hAnsi="Times New Roman" w:cs="Times New Roman"/>
              </w:rPr>
            </w:pPr>
          </w:p>
          <w:p w:rsidR="00FA4B89" w:rsidRPr="000D55B8" w:rsidRDefault="00FA4B89" w:rsidP="00ED4F3B">
            <w:pPr>
              <w:spacing w:after="0"/>
              <w:jc w:val="center"/>
              <w:rPr>
                <w:rStyle w:val="a4"/>
                <w:rFonts w:ascii="Times New Roman" w:hAnsi="Times New Roman" w:cs="Times New Roman"/>
                <w:sz w:val="26"/>
              </w:rPr>
            </w:pPr>
            <w:r w:rsidRPr="000D55B8">
              <w:rPr>
                <w:rStyle w:val="a4"/>
                <w:rFonts w:ascii="Times New Roman" w:hAnsi="Times New Roman" w:cs="Times New Roman"/>
                <w:sz w:val="26"/>
              </w:rPr>
              <w:t>ЙЫШĂНУ</w:t>
            </w:r>
          </w:p>
          <w:p w:rsidR="00FA4B89" w:rsidRPr="000D55B8" w:rsidRDefault="00FA4B89" w:rsidP="00ED4F3B">
            <w:pPr>
              <w:spacing w:after="0"/>
              <w:jc w:val="center"/>
              <w:rPr>
                <w:rFonts w:ascii="Times New Roman" w:hAnsi="Times New Roman" w:cs="Times New Roman"/>
              </w:rPr>
            </w:pPr>
          </w:p>
          <w:p w:rsidR="00FA4B89" w:rsidRPr="000D55B8" w:rsidRDefault="00A116F5" w:rsidP="00ED4F3B">
            <w:pPr>
              <w:spacing w:after="0"/>
              <w:jc w:val="center"/>
              <w:rPr>
                <w:rFonts w:ascii="Times New Roman" w:hAnsi="Times New Roman" w:cs="Times New Roman"/>
                <w:u w:val="single"/>
              </w:rPr>
            </w:pPr>
            <w:r>
              <w:rPr>
                <w:rFonts w:ascii="Times New Roman" w:hAnsi="Times New Roman" w:cs="Times New Roman"/>
                <w:u w:val="single"/>
              </w:rPr>
              <w:t>20.05.2020 34 №</w:t>
            </w:r>
          </w:p>
          <w:p w:rsidR="00FA4B89" w:rsidRPr="000D55B8" w:rsidRDefault="00FA4B89" w:rsidP="00ED4F3B">
            <w:pPr>
              <w:spacing w:after="0"/>
              <w:jc w:val="center"/>
              <w:rPr>
                <w:rFonts w:ascii="Times New Roman" w:hAnsi="Times New Roman" w:cs="Times New Roman"/>
              </w:rPr>
            </w:pPr>
            <w:proofErr w:type="spellStart"/>
            <w:r w:rsidRPr="000D55B8">
              <w:rPr>
                <w:rFonts w:ascii="Times New Roman" w:hAnsi="Times New Roman" w:cs="Times New Roman"/>
              </w:rPr>
              <w:t>Сĕнтĕкçырми</w:t>
            </w:r>
            <w:proofErr w:type="spellEnd"/>
            <w:r w:rsidRPr="000D55B8">
              <w:rPr>
                <w:rFonts w:ascii="Times New Roman" w:hAnsi="Times New Roman" w:cs="Times New Roman"/>
              </w:rPr>
              <w:t xml:space="preserve"> </w:t>
            </w:r>
            <w:proofErr w:type="spellStart"/>
            <w:r w:rsidRPr="000D55B8">
              <w:rPr>
                <w:rFonts w:ascii="Times New Roman" w:hAnsi="Times New Roman" w:cs="Times New Roman"/>
              </w:rPr>
              <w:t>ялĕ</w:t>
            </w:r>
            <w:proofErr w:type="spellEnd"/>
          </w:p>
        </w:tc>
        <w:tc>
          <w:tcPr>
            <w:tcW w:w="0" w:type="auto"/>
            <w:vMerge/>
            <w:vAlign w:val="center"/>
            <w:hideMark/>
          </w:tcPr>
          <w:p w:rsidR="00FA4B89" w:rsidRPr="000D55B8" w:rsidRDefault="00FA4B89" w:rsidP="00ED4F3B">
            <w:pPr>
              <w:spacing w:after="0"/>
              <w:rPr>
                <w:rFonts w:ascii="Times New Roman" w:hAnsi="Times New Roman" w:cs="Times New Roman"/>
                <w:sz w:val="26"/>
              </w:rPr>
            </w:pPr>
          </w:p>
        </w:tc>
        <w:tc>
          <w:tcPr>
            <w:tcW w:w="4202" w:type="dxa"/>
          </w:tcPr>
          <w:p w:rsidR="00FA4B89" w:rsidRPr="000D55B8" w:rsidRDefault="00FA4B89" w:rsidP="00ED4F3B">
            <w:pPr>
              <w:spacing w:after="0"/>
              <w:jc w:val="center"/>
              <w:rPr>
                <w:rFonts w:ascii="Times New Roman" w:hAnsi="Times New Roman" w:cs="Times New Roman"/>
                <w:b/>
                <w:bCs/>
              </w:rPr>
            </w:pPr>
            <w:r w:rsidRPr="000D55B8">
              <w:rPr>
                <w:rFonts w:ascii="Times New Roman" w:hAnsi="Times New Roman" w:cs="Times New Roman"/>
                <w:b/>
                <w:bCs/>
              </w:rPr>
              <w:t>АДМИНИСТРАЦИЯ</w:t>
            </w:r>
          </w:p>
          <w:p w:rsidR="00FA4B89" w:rsidRPr="000D55B8" w:rsidRDefault="00FA4B89" w:rsidP="00ED4F3B">
            <w:pPr>
              <w:spacing w:after="0"/>
              <w:jc w:val="center"/>
              <w:rPr>
                <w:rFonts w:ascii="Times New Roman" w:hAnsi="Times New Roman" w:cs="Times New Roman"/>
                <w:b/>
                <w:bCs/>
              </w:rPr>
            </w:pPr>
            <w:r w:rsidRPr="000D55B8">
              <w:rPr>
                <w:rFonts w:ascii="Times New Roman" w:hAnsi="Times New Roman" w:cs="Times New Roman"/>
                <w:b/>
                <w:bCs/>
              </w:rPr>
              <w:t>ХОЗАНКИНСКОГО  СЕЛЬСКОГО</w:t>
            </w:r>
          </w:p>
          <w:p w:rsidR="00FA4B89" w:rsidRPr="000D55B8" w:rsidRDefault="00FA4B89" w:rsidP="00ED4F3B">
            <w:pPr>
              <w:spacing w:after="0"/>
              <w:jc w:val="center"/>
              <w:rPr>
                <w:rFonts w:ascii="Times New Roman" w:hAnsi="Times New Roman" w:cs="Times New Roman"/>
                <w:sz w:val="26"/>
              </w:rPr>
            </w:pPr>
            <w:r w:rsidRPr="000D55B8">
              <w:rPr>
                <w:rFonts w:ascii="Times New Roman" w:hAnsi="Times New Roman" w:cs="Times New Roman"/>
                <w:b/>
                <w:bCs/>
              </w:rPr>
              <w:t>ПОСЕЛЕНИЯ</w:t>
            </w:r>
          </w:p>
          <w:p w:rsidR="00FA4B89" w:rsidRPr="000D55B8" w:rsidRDefault="00FA4B89" w:rsidP="00ED4F3B">
            <w:pPr>
              <w:spacing w:after="0"/>
              <w:jc w:val="center"/>
              <w:rPr>
                <w:rFonts w:ascii="Times New Roman" w:hAnsi="Times New Roman" w:cs="Times New Roman"/>
              </w:rPr>
            </w:pPr>
          </w:p>
          <w:p w:rsidR="00FA4B89" w:rsidRPr="000D55B8" w:rsidRDefault="00FA4B89" w:rsidP="00ED4F3B">
            <w:pPr>
              <w:spacing w:after="0"/>
              <w:jc w:val="center"/>
              <w:rPr>
                <w:rFonts w:ascii="Times New Roman" w:hAnsi="Times New Roman" w:cs="Times New Roman"/>
                <w:b/>
                <w:bCs/>
              </w:rPr>
            </w:pPr>
            <w:r w:rsidRPr="000D55B8">
              <w:rPr>
                <w:rStyle w:val="a4"/>
                <w:rFonts w:ascii="Times New Roman" w:hAnsi="Times New Roman" w:cs="Times New Roman"/>
                <w:sz w:val="26"/>
              </w:rPr>
              <w:t>ПОСТАНОВЛЕНИЕ</w:t>
            </w:r>
          </w:p>
          <w:p w:rsidR="00FA4B89" w:rsidRPr="000D55B8" w:rsidRDefault="00FA4B89" w:rsidP="00ED4F3B">
            <w:pPr>
              <w:spacing w:after="0"/>
              <w:jc w:val="center"/>
              <w:rPr>
                <w:rFonts w:ascii="Times New Roman" w:hAnsi="Times New Roman" w:cs="Times New Roman"/>
              </w:rPr>
            </w:pPr>
          </w:p>
          <w:p w:rsidR="00FA4B89" w:rsidRPr="000D55B8" w:rsidRDefault="00A116F5" w:rsidP="00ED4F3B">
            <w:pPr>
              <w:spacing w:after="0"/>
              <w:jc w:val="center"/>
              <w:rPr>
                <w:rFonts w:ascii="Times New Roman" w:hAnsi="Times New Roman" w:cs="Times New Roman"/>
                <w:u w:val="single"/>
              </w:rPr>
            </w:pPr>
            <w:r>
              <w:rPr>
                <w:rFonts w:ascii="Times New Roman" w:hAnsi="Times New Roman" w:cs="Times New Roman"/>
                <w:u w:val="single"/>
              </w:rPr>
              <w:t>20.05.2020 № 34</w:t>
            </w:r>
          </w:p>
          <w:p w:rsidR="00FA4B89" w:rsidRPr="000D55B8" w:rsidRDefault="00FA4B89" w:rsidP="00ED4F3B">
            <w:pPr>
              <w:spacing w:after="0"/>
              <w:jc w:val="center"/>
              <w:rPr>
                <w:rFonts w:ascii="Times New Roman" w:hAnsi="Times New Roman" w:cs="Times New Roman"/>
                <w:sz w:val="26"/>
              </w:rPr>
            </w:pPr>
            <w:r w:rsidRPr="000D55B8">
              <w:rPr>
                <w:rFonts w:ascii="Times New Roman" w:hAnsi="Times New Roman" w:cs="Times New Roman"/>
              </w:rPr>
              <w:t>деревня Санкино</w:t>
            </w:r>
          </w:p>
        </w:tc>
      </w:tr>
    </w:tbl>
    <w:p w:rsidR="00FA4B89" w:rsidRPr="00A116F5" w:rsidRDefault="00FA4B89" w:rsidP="00B6373F">
      <w:pPr>
        <w:spacing w:after="0" w:line="240" w:lineRule="auto"/>
        <w:rPr>
          <w:rFonts w:ascii="Times New Roman" w:hAnsi="Times New Roman" w:cs="Times New Roman"/>
          <w:sz w:val="24"/>
          <w:szCs w:val="24"/>
        </w:rPr>
      </w:pPr>
    </w:p>
    <w:p w:rsidR="00B6373F" w:rsidRPr="00A116F5" w:rsidRDefault="00B6373F" w:rsidP="003D3827">
      <w:pPr>
        <w:spacing w:after="0" w:line="240" w:lineRule="auto"/>
        <w:ind w:right="3968"/>
        <w:jc w:val="both"/>
        <w:rPr>
          <w:rFonts w:ascii="Times New Roman" w:hAnsi="Times New Roman" w:cs="Times New Roman"/>
          <w:sz w:val="24"/>
          <w:szCs w:val="24"/>
        </w:rPr>
      </w:pPr>
      <w:r w:rsidRPr="00A116F5">
        <w:rPr>
          <w:rFonts w:ascii="Times New Roman" w:hAnsi="Times New Roman" w:cs="Times New Roman"/>
          <w:sz w:val="24"/>
          <w:szCs w:val="24"/>
        </w:rPr>
        <w:t xml:space="preserve">О внесении изменений в </w:t>
      </w:r>
      <w:r w:rsidR="003D3827" w:rsidRPr="00A116F5">
        <w:rPr>
          <w:rFonts w:ascii="Times New Roman" w:hAnsi="Times New Roman" w:cs="Times New Roman"/>
          <w:sz w:val="24"/>
          <w:szCs w:val="24"/>
        </w:rPr>
        <w:t xml:space="preserve"> Административный регламент администрации Хозанкинского сельского поселения Красночетайского района Чувашской Республики по предоставлению муниципальной услуги «Выдача разрешений на строительство, реконструкцию объектов </w:t>
      </w:r>
      <w:proofErr w:type="gramStart"/>
      <w:r w:rsidR="003D3827" w:rsidRPr="00A116F5">
        <w:rPr>
          <w:rFonts w:ascii="Times New Roman" w:hAnsi="Times New Roman" w:cs="Times New Roman"/>
          <w:sz w:val="24"/>
          <w:szCs w:val="24"/>
        </w:rPr>
        <w:t>капитального</w:t>
      </w:r>
      <w:proofErr w:type="gramEnd"/>
      <w:r w:rsidR="003D3827" w:rsidRPr="00A116F5">
        <w:rPr>
          <w:rFonts w:ascii="Times New Roman" w:hAnsi="Times New Roman" w:cs="Times New Roman"/>
          <w:sz w:val="24"/>
          <w:szCs w:val="24"/>
        </w:rPr>
        <w:t xml:space="preserve"> строительства», утвержденный постановлением администрации Хозанкинского сельского поселения от 30.11.2017 № 99</w:t>
      </w:r>
    </w:p>
    <w:p w:rsidR="003D3827" w:rsidRPr="00A116F5" w:rsidRDefault="003D3827" w:rsidP="003D3827">
      <w:pPr>
        <w:spacing w:after="0" w:line="240" w:lineRule="auto"/>
        <w:rPr>
          <w:rFonts w:ascii="Times New Roman" w:hAnsi="Times New Roman" w:cs="Times New Roman"/>
          <w:sz w:val="24"/>
          <w:szCs w:val="24"/>
        </w:rPr>
      </w:pPr>
    </w:p>
    <w:p w:rsidR="00145766" w:rsidRPr="00A116F5" w:rsidRDefault="00145766" w:rsidP="00145766">
      <w:pPr>
        <w:pStyle w:val="2"/>
        <w:shd w:val="clear" w:color="auto" w:fill="FFFFFF"/>
        <w:spacing w:before="0" w:beforeAutospacing="0" w:after="255" w:afterAutospacing="0" w:line="300" w:lineRule="atLeast"/>
        <w:ind w:firstLine="708"/>
        <w:jc w:val="both"/>
        <w:rPr>
          <w:b w:val="0"/>
          <w:sz w:val="24"/>
          <w:szCs w:val="24"/>
        </w:rPr>
      </w:pPr>
      <w:r w:rsidRPr="00A116F5">
        <w:rPr>
          <w:b w:val="0"/>
          <w:sz w:val="24"/>
          <w:szCs w:val="24"/>
        </w:rPr>
        <w:t xml:space="preserve">В связи с принятием  Федерального закона от </w:t>
      </w:r>
      <w:r w:rsidR="003D3827" w:rsidRPr="00A116F5">
        <w:rPr>
          <w:b w:val="0"/>
          <w:sz w:val="24"/>
          <w:szCs w:val="24"/>
        </w:rPr>
        <w:t>27</w:t>
      </w:r>
      <w:r w:rsidRPr="00A116F5">
        <w:rPr>
          <w:b w:val="0"/>
          <w:sz w:val="24"/>
          <w:szCs w:val="24"/>
        </w:rPr>
        <w:t xml:space="preserve"> декабря 2019 года №4</w:t>
      </w:r>
      <w:r w:rsidR="003D3827" w:rsidRPr="00A116F5">
        <w:rPr>
          <w:b w:val="0"/>
          <w:sz w:val="24"/>
          <w:szCs w:val="24"/>
        </w:rPr>
        <w:t>72</w:t>
      </w:r>
      <w:r w:rsidRPr="00A116F5">
        <w:rPr>
          <w:b w:val="0"/>
          <w:sz w:val="24"/>
          <w:szCs w:val="24"/>
        </w:rPr>
        <w:t>-ФЗ</w:t>
      </w:r>
      <w:r w:rsidRPr="00A116F5">
        <w:rPr>
          <w:sz w:val="24"/>
          <w:szCs w:val="24"/>
        </w:rPr>
        <w:t xml:space="preserve"> </w:t>
      </w:r>
      <w:r w:rsidRPr="00A116F5">
        <w:rPr>
          <w:b w:val="0"/>
          <w:sz w:val="24"/>
          <w:szCs w:val="24"/>
        </w:rPr>
        <w:t xml:space="preserve">«О внесении изменений </w:t>
      </w:r>
      <w:r w:rsidR="003D3827" w:rsidRPr="00A116F5">
        <w:rPr>
          <w:b w:val="0"/>
          <w:sz w:val="24"/>
          <w:szCs w:val="24"/>
        </w:rPr>
        <w:t xml:space="preserve">в Градостроительный кодекс </w:t>
      </w:r>
      <w:r w:rsidRPr="00A116F5">
        <w:rPr>
          <w:b w:val="0"/>
          <w:sz w:val="24"/>
          <w:szCs w:val="24"/>
        </w:rPr>
        <w:t xml:space="preserve">Российской Федерации </w:t>
      </w:r>
      <w:r w:rsidR="003D3827" w:rsidRPr="00A116F5">
        <w:rPr>
          <w:b w:val="0"/>
          <w:sz w:val="24"/>
          <w:szCs w:val="24"/>
        </w:rPr>
        <w:t xml:space="preserve">и отдельные законодательные акты Российской Федерации» </w:t>
      </w:r>
      <w:r w:rsidRPr="00A116F5">
        <w:rPr>
          <w:b w:val="0"/>
          <w:sz w:val="24"/>
          <w:szCs w:val="24"/>
        </w:rPr>
        <w:t xml:space="preserve">администрация </w:t>
      </w:r>
      <w:r w:rsidR="00FA4B89" w:rsidRPr="00A116F5">
        <w:rPr>
          <w:b w:val="0"/>
          <w:sz w:val="24"/>
          <w:szCs w:val="24"/>
        </w:rPr>
        <w:t>Хозанкинского</w:t>
      </w:r>
      <w:r w:rsidRPr="00A116F5">
        <w:rPr>
          <w:b w:val="0"/>
          <w:sz w:val="24"/>
          <w:szCs w:val="24"/>
        </w:rPr>
        <w:t xml:space="preserve"> сельского поселения Красночетайского района Чувашской Республики постановляет:</w:t>
      </w:r>
    </w:p>
    <w:p w:rsidR="00145766" w:rsidRPr="00A116F5" w:rsidRDefault="000B4983" w:rsidP="003D3827">
      <w:pPr>
        <w:spacing w:after="0" w:line="240" w:lineRule="auto"/>
        <w:ind w:right="-1"/>
        <w:jc w:val="both"/>
        <w:rPr>
          <w:rFonts w:ascii="Times New Roman" w:hAnsi="Times New Roman" w:cs="Times New Roman"/>
          <w:sz w:val="24"/>
          <w:szCs w:val="24"/>
        </w:rPr>
      </w:pPr>
      <w:r w:rsidRPr="00A116F5">
        <w:rPr>
          <w:rFonts w:ascii="Times New Roman" w:hAnsi="Times New Roman" w:cs="Times New Roman"/>
          <w:sz w:val="24"/>
          <w:szCs w:val="24"/>
        </w:rPr>
        <w:t xml:space="preserve">   </w:t>
      </w:r>
      <w:r w:rsidR="00982C3C" w:rsidRPr="00A116F5">
        <w:rPr>
          <w:rFonts w:ascii="Times New Roman" w:hAnsi="Times New Roman" w:cs="Times New Roman"/>
          <w:sz w:val="24"/>
          <w:szCs w:val="24"/>
        </w:rPr>
        <w:t>1.</w:t>
      </w:r>
      <w:r w:rsidRPr="00A116F5">
        <w:rPr>
          <w:rFonts w:ascii="Times New Roman" w:hAnsi="Times New Roman" w:cs="Times New Roman"/>
          <w:sz w:val="24"/>
          <w:szCs w:val="24"/>
        </w:rPr>
        <w:t xml:space="preserve"> </w:t>
      </w:r>
      <w:proofErr w:type="gramStart"/>
      <w:r w:rsidR="00145766" w:rsidRPr="00A116F5">
        <w:rPr>
          <w:rFonts w:ascii="Times New Roman" w:hAnsi="Times New Roman" w:cs="Times New Roman"/>
          <w:sz w:val="24"/>
          <w:szCs w:val="24"/>
        </w:rPr>
        <w:t xml:space="preserve">Внести в </w:t>
      </w:r>
      <w:r w:rsidR="003D3827" w:rsidRPr="00A116F5">
        <w:rPr>
          <w:rFonts w:ascii="Times New Roman" w:hAnsi="Times New Roman" w:cs="Times New Roman"/>
          <w:sz w:val="24"/>
          <w:szCs w:val="24"/>
        </w:rPr>
        <w:t xml:space="preserve">Административный регламент администрации Хозанкинского сельского поселения Красночетайского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утвержденный постановлением администрации Хозанкинского сельского поселения от 30.11.2017 № 99 </w:t>
      </w:r>
      <w:r w:rsidR="00145766" w:rsidRPr="00A116F5">
        <w:rPr>
          <w:rFonts w:ascii="Times New Roman" w:hAnsi="Times New Roman" w:cs="Times New Roman"/>
          <w:sz w:val="24"/>
          <w:szCs w:val="24"/>
        </w:rPr>
        <w:t>следующие изменения:</w:t>
      </w:r>
      <w:proofErr w:type="gramEnd"/>
    </w:p>
    <w:p w:rsidR="00145766" w:rsidRPr="00A116F5" w:rsidRDefault="00ED756D" w:rsidP="00FA4B89">
      <w:pPr>
        <w:spacing w:after="0" w:line="240" w:lineRule="auto"/>
        <w:jc w:val="both"/>
        <w:rPr>
          <w:rFonts w:ascii="Times New Roman" w:hAnsi="Times New Roman" w:cs="Times New Roman"/>
          <w:sz w:val="24"/>
          <w:szCs w:val="24"/>
          <w:shd w:val="clear" w:color="auto" w:fill="FFFFFF"/>
        </w:rPr>
      </w:pPr>
      <w:r w:rsidRPr="00A116F5">
        <w:rPr>
          <w:rFonts w:ascii="Times New Roman" w:hAnsi="Times New Roman" w:cs="Times New Roman"/>
          <w:b/>
          <w:sz w:val="24"/>
          <w:szCs w:val="24"/>
        </w:rPr>
        <w:t>1</w:t>
      </w:r>
      <w:r w:rsidR="00145766" w:rsidRPr="00A116F5">
        <w:rPr>
          <w:rFonts w:ascii="Times New Roman" w:hAnsi="Times New Roman" w:cs="Times New Roman"/>
          <w:b/>
          <w:sz w:val="24"/>
          <w:szCs w:val="24"/>
        </w:rPr>
        <w:t xml:space="preserve">) </w:t>
      </w:r>
      <w:r w:rsidR="003D3827" w:rsidRPr="00A116F5">
        <w:rPr>
          <w:rFonts w:ascii="Times New Roman" w:eastAsia="Times New Roman" w:hAnsi="Times New Roman" w:cs="Times New Roman"/>
          <w:b/>
          <w:sz w:val="24"/>
          <w:szCs w:val="24"/>
        </w:rPr>
        <w:t xml:space="preserve">в абзаце 2 пункта 3.1.2 </w:t>
      </w:r>
      <w:r w:rsidRPr="00A116F5">
        <w:rPr>
          <w:rFonts w:ascii="Times New Roman" w:eastAsia="Times New Roman" w:hAnsi="Times New Roman" w:cs="Times New Roman"/>
          <w:b/>
          <w:sz w:val="24"/>
          <w:szCs w:val="24"/>
        </w:rPr>
        <w:t xml:space="preserve">и </w:t>
      </w:r>
      <w:r w:rsidR="00982C3C" w:rsidRPr="00A116F5">
        <w:rPr>
          <w:rFonts w:ascii="Times New Roman" w:eastAsia="Times New Roman" w:hAnsi="Times New Roman" w:cs="Times New Roman"/>
          <w:b/>
          <w:sz w:val="24"/>
          <w:szCs w:val="24"/>
        </w:rPr>
        <w:t xml:space="preserve"> </w:t>
      </w:r>
      <w:r w:rsidRPr="00A116F5">
        <w:rPr>
          <w:rFonts w:ascii="Times New Roman" w:eastAsia="Times New Roman" w:hAnsi="Times New Roman" w:cs="Times New Roman"/>
          <w:b/>
          <w:sz w:val="24"/>
          <w:szCs w:val="24"/>
        </w:rPr>
        <w:t>в абзаце 2 пункта 3.3.2</w:t>
      </w:r>
      <w:r w:rsidRPr="00A116F5">
        <w:rPr>
          <w:rFonts w:ascii="Times New Roman" w:eastAsia="Times New Roman" w:hAnsi="Times New Roman" w:cs="Times New Roman"/>
          <w:sz w:val="24"/>
          <w:szCs w:val="24"/>
        </w:rPr>
        <w:t xml:space="preserve">  </w:t>
      </w:r>
      <w:r w:rsidR="003D3827" w:rsidRPr="00A116F5">
        <w:rPr>
          <w:rFonts w:ascii="Times New Roman" w:hAnsi="Times New Roman" w:cs="Times New Roman"/>
          <w:sz w:val="24"/>
          <w:szCs w:val="24"/>
          <w:shd w:val="clear" w:color="auto" w:fill="FFFFFF"/>
        </w:rPr>
        <w:t>слова "в срок не позднее трех рабочих дней со дня получения заявления о выдаче разрешения на строительство</w:t>
      </w:r>
      <w:proofErr w:type="gramStart"/>
      <w:r w:rsidR="003D3827" w:rsidRPr="00A116F5">
        <w:rPr>
          <w:rFonts w:ascii="Times New Roman" w:hAnsi="Times New Roman" w:cs="Times New Roman"/>
          <w:sz w:val="24"/>
          <w:szCs w:val="24"/>
          <w:shd w:val="clear" w:color="auto" w:fill="FFFFFF"/>
        </w:rPr>
        <w:t>,"</w:t>
      </w:r>
      <w:proofErr w:type="gramEnd"/>
      <w:r w:rsidR="003D3827" w:rsidRPr="00A116F5">
        <w:rPr>
          <w:rFonts w:ascii="Times New Roman" w:hAnsi="Times New Roman" w:cs="Times New Roman"/>
          <w:sz w:val="24"/>
          <w:szCs w:val="24"/>
          <w:shd w:val="clear" w:color="auto" w:fill="FFFFFF"/>
        </w:rPr>
        <w:t xml:space="preserve"> исключить;</w:t>
      </w:r>
    </w:p>
    <w:p w:rsidR="00555EE1" w:rsidRPr="00A116F5" w:rsidRDefault="00ED756D" w:rsidP="00FA4B89">
      <w:pPr>
        <w:spacing w:after="0" w:line="240" w:lineRule="auto"/>
        <w:jc w:val="both"/>
        <w:rPr>
          <w:rFonts w:ascii="Times New Roman" w:hAnsi="Times New Roman" w:cs="Times New Roman"/>
          <w:color w:val="333333"/>
          <w:sz w:val="24"/>
          <w:szCs w:val="24"/>
          <w:shd w:val="clear" w:color="auto" w:fill="FFFFFF"/>
        </w:rPr>
      </w:pPr>
      <w:r w:rsidRPr="00A116F5">
        <w:rPr>
          <w:rFonts w:ascii="Times New Roman" w:hAnsi="Times New Roman" w:cs="Times New Roman"/>
          <w:b/>
          <w:sz w:val="24"/>
          <w:szCs w:val="24"/>
          <w:shd w:val="clear" w:color="auto" w:fill="FFFFFF"/>
        </w:rPr>
        <w:t>2</w:t>
      </w:r>
      <w:r w:rsidR="00555EE1" w:rsidRPr="00A116F5">
        <w:rPr>
          <w:rFonts w:ascii="Times New Roman" w:hAnsi="Times New Roman" w:cs="Times New Roman"/>
          <w:b/>
          <w:sz w:val="24"/>
          <w:szCs w:val="24"/>
          <w:shd w:val="clear" w:color="auto" w:fill="FFFFFF"/>
        </w:rPr>
        <w:t>) абзац 5 пункта 3.1.3</w:t>
      </w:r>
      <w:r w:rsidRPr="00A116F5">
        <w:rPr>
          <w:rFonts w:ascii="Times New Roman" w:hAnsi="Times New Roman" w:cs="Times New Roman"/>
          <w:b/>
          <w:sz w:val="24"/>
          <w:szCs w:val="24"/>
          <w:shd w:val="clear" w:color="auto" w:fill="FFFFFF"/>
        </w:rPr>
        <w:t xml:space="preserve">, </w:t>
      </w:r>
      <w:r w:rsidR="00555EE1" w:rsidRPr="00A116F5">
        <w:rPr>
          <w:rFonts w:ascii="Times New Roman" w:hAnsi="Times New Roman" w:cs="Times New Roman"/>
          <w:b/>
          <w:sz w:val="24"/>
          <w:szCs w:val="24"/>
          <w:shd w:val="clear" w:color="auto" w:fill="FFFFFF"/>
        </w:rPr>
        <w:t xml:space="preserve"> </w:t>
      </w:r>
      <w:r w:rsidRPr="00A116F5">
        <w:rPr>
          <w:rFonts w:ascii="Times New Roman" w:hAnsi="Times New Roman" w:cs="Times New Roman"/>
          <w:b/>
          <w:sz w:val="24"/>
          <w:szCs w:val="24"/>
          <w:shd w:val="clear" w:color="auto" w:fill="FFFFFF"/>
        </w:rPr>
        <w:t>абзац 1 пункта 3.1.4 и абзац 1 пункта 3.1.5</w:t>
      </w:r>
      <w:r w:rsidRPr="00A116F5">
        <w:rPr>
          <w:rFonts w:ascii="Times New Roman" w:hAnsi="Times New Roman" w:cs="Times New Roman"/>
          <w:sz w:val="24"/>
          <w:szCs w:val="24"/>
          <w:shd w:val="clear" w:color="auto" w:fill="FFFFFF"/>
        </w:rPr>
        <w:t xml:space="preserve"> </w:t>
      </w:r>
      <w:r w:rsidR="00555EE1" w:rsidRPr="00A116F5">
        <w:rPr>
          <w:rFonts w:ascii="Times New Roman" w:hAnsi="Times New Roman" w:cs="Times New Roman"/>
          <w:sz w:val="24"/>
          <w:szCs w:val="24"/>
          <w:shd w:val="clear" w:color="auto" w:fill="FFFFFF"/>
        </w:rPr>
        <w:t xml:space="preserve">дополнить </w:t>
      </w:r>
      <w:r w:rsidR="00555EE1" w:rsidRPr="00A116F5">
        <w:rPr>
          <w:rFonts w:ascii="Times New Roman" w:hAnsi="Times New Roman" w:cs="Times New Roman"/>
          <w:color w:val="333333"/>
          <w:sz w:val="24"/>
          <w:szCs w:val="24"/>
          <w:shd w:val="clear" w:color="auto" w:fill="FFFFFF"/>
        </w:rPr>
        <w:t>новым предложением следующего содержания: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00555EE1" w:rsidRPr="00A116F5">
        <w:rPr>
          <w:rFonts w:ascii="Times New Roman" w:hAnsi="Times New Roman" w:cs="Times New Roman"/>
          <w:color w:val="333333"/>
          <w:sz w:val="24"/>
          <w:szCs w:val="24"/>
          <w:shd w:val="clear" w:color="auto" w:fill="FFFFFF"/>
        </w:rPr>
        <w:t>.";</w:t>
      </w:r>
    </w:p>
    <w:p w:rsidR="00555EE1" w:rsidRPr="00A116F5" w:rsidRDefault="00ED756D" w:rsidP="00FA4B89">
      <w:pPr>
        <w:spacing w:after="0" w:line="240" w:lineRule="auto"/>
        <w:jc w:val="both"/>
        <w:rPr>
          <w:rFonts w:ascii="Times New Roman" w:hAnsi="Times New Roman" w:cs="Times New Roman"/>
          <w:sz w:val="24"/>
          <w:szCs w:val="24"/>
          <w:shd w:val="clear" w:color="auto" w:fill="FFFFFF"/>
        </w:rPr>
      </w:pPr>
      <w:proofErr w:type="gramEnd"/>
      <w:r w:rsidRPr="00A116F5">
        <w:rPr>
          <w:rFonts w:ascii="Times New Roman" w:hAnsi="Times New Roman" w:cs="Times New Roman"/>
          <w:b/>
          <w:sz w:val="24"/>
          <w:szCs w:val="24"/>
          <w:shd w:val="clear" w:color="auto" w:fill="FFFFFF"/>
        </w:rPr>
        <w:t>3) в пунктах 2.4.1, 2.4.2. 2.4.4 и в абзаце 2 пункта 3.3.4</w:t>
      </w:r>
      <w:r w:rsidRPr="00A116F5">
        <w:rPr>
          <w:rFonts w:ascii="Times New Roman" w:hAnsi="Times New Roman" w:cs="Times New Roman"/>
          <w:sz w:val="24"/>
          <w:szCs w:val="24"/>
          <w:shd w:val="clear" w:color="auto" w:fill="FFFFFF"/>
        </w:rPr>
        <w:t xml:space="preserve"> </w:t>
      </w:r>
      <w:r w:rsidRPr="00A116F5">
        <w:rPr>
          <w:rStyle w:val="apple-converted-space"/>
          <w:rFonts w:ascii="Times New Roman" w:hAnsi="Times New Roman" w:cs="Times New Roman"/>
          <w:color w:val="333333"/>
          <w:sz w:val="24"/>
          <w:szCs w:val="24"/>
          <w:shd w:val="clear" w:color="auto" w:fill="FFFFFF"/>
        </w:rPr>
        <w:t> </w:t>
      </w:r>
      <w:r w:rsidRPr="00A116F5">
        <w:rPr>
          <w:rFonts w:ascii="Times New Roman" w:hAnsi="Times New Roman" w:cs="Times New Roman"/>
          <w:color w:val="333333"/>
          <w:sz w:val="24"/>
          <w:szCs w:val="24"/>
          <w:shd w:val="clear" w:color="auto" w:fill="FFFFFF"/>
        </w:rPr>
        <w:t>слова "7 рабочих дней" заменить словами "5 рабочих дней"</w:t>
      </w:r>
      <w:r w:rsidRPr="00A116F5">
        <w:rPr>
          <w:rFonts w:ascii="Times New Roman" w:hAnsi="Times New Roman" w:cs="Times New Roman"/>
          <w:sz w:val="24"/>
          <w:szCs w:val="24"/>
          <w:shd w:val="clear" w:color="auto" w:fill="FFFFFF"/>
        </w:rPr>
        <w:t xml:space="preserve"> </w:t>
      </w:r>
    </w:p>
    <w:p w:rsidR="00555EE1" w:rsidRPr="00A116F5" w:rsidRDefault="00235AA0" w:rsidP="00FA4B89">
      <w:pPr>
        <w:spacing w:after="0" w:line="240" w:lineRule="auto"/>
        <w:jc w:val="both"/>
        <w:rPr>
          <w:rFonts w:ascii="Times New Roman" w:eastAsia="Times New Roman" w:hAnsi="Times New Roman" w:cs="Times New Roman"/>
          <w:sz w:val="24"/>
          <w:szCs w:val="24"/>
        </w:rPr>
      </w:pPr>
      <w:r w:rsidRPr="00A116F5">
        <w:rPr>
          <w:rFonts w:ascii="Times New Roman" w:eastAsia="Times New Roman" w:hAnsi="Times New Roman" w:cs="Times New Roman"/>
          <w:b/>
          <w:sz w:val="24"/>
          <w:szCs w:val="24"/>
        </w:rPr>
        <w:t>4</w:t>
      </w:r>
      <w:r w:rsidR="00ED756D" w:rsidRPr="00A116F5">
        <w:rPr>
          <w:rFonts w:ascii="Times New Roman" w:eastAsia="Times New Roman" w:hAnsi="Times New Roman" w:cs="Times New Roman"/>
          <w:b/>
          <w:sz w:val="24"/>
          <w:szCs w:val="24"/>
        </w:rPr>
        <w:t xml:space="preserve">) </w:t>
      </w:r>
      <w:r w:rsidR="00AC7C3E" w:rsidRPr="00A116F5">
        <w:rPr>
          <w:rFonts w:ascii="Times New Roman" w:eastAsia="Times New Roman" w:hAnsi="Times New Roman" w:cs="Times New Roman"/>
          <w:b/>
          <w:sz w:val="24"/>
          <w:szCs w:val="24"/>
        </w:rPr>
        <w:t xml:space="preserve">пункт 2.7.2 </w:t>
      </w:r>
      <w:r w:rsidR="00AC7C3E" w:rsidRPr="00A116F5">
        <w:rPr>
          <w:rFonts w:ascii="Times New Roman" w:eastAsia="Times New Roman" w:hAnsi="Times New Roman" w:cs="Times New Roman"/>
          <w:sz w:val="24"/>
          <w:szCs w:val="24"/>
        </w:rPr>
        <w:t>изложить в следующей редакции:</w:t>
      </w:r>
    </w:p>
    <w:p w:rsidR="00AC7C3E" w:rsidRPr="00A116F5" w:rsidRDefault="00AC7C3E" w:rsidP="00FA4B89">
      <w:pPr>
        <w:spacing w:after="0" w:line="240" w:lineRule="auto"/>
        <w:jc w:val="both"/>
        <w:rPr>
          <w:rFonts w:ascii="Times New Roman" w:eastAsia="Times New Roman" w:hAnsi="Times New Roman" w:cs="Times New Roman"/>
          <w:sz w:val="24"/>
          <w:szCs w:val="24"/>
        </w:rPr>
      </w:pPr>
      <w:r w:rsidRPr="00A116F5">
        <w:rPr>
          <w:rFonts w:ascii="Times New Roman" w:eastAsia="Times New Roman" w:hAnsi="Times New Roman" w:cs="Times New Roman"/>
          <w:sz w:val="24"/>
          <w:szCs w:val="24"/>
        </w:rPr>
        <w:t xml:space="preserve">«2.7.2 </w:t>
      </w:r>
      <w:r w:rsidRPr="00A116F5">
        <w:rPr>
          <w:rFonts w:ascii="Times New Roman" w:hAnsi="Times New Roman" w:cs="Times New Roman"/>
          <w:color w:val="333333"/>
          <w:sz w:val="24"/>
          <w:szCs w:val="24"/>
          <w:shd w:val="clear" w:color="auto" w:fill="FFFFFF"/>
        </w:rPr>
        <w:t>Срок действия разрешения на строительство при переходе права на земельный участок и объекты капитального строительства сохраняется:</w:t>
      </w:r>
    </w:p>
    <w:p w:rsidR="00AC7C3E" w:rsidRPr="00A116F5" w:rsidRDefault="00AC7C3E" w:rsidP="00AC7C3E">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A116F5">
        <w:rPr>
          <w:rFonts w:ascii="Times New Roman" w:eastAsia="Times New Roman" w:hAnsi="Times New Roman" w:cs="Times New Roman"/>
          <w:color w:val="333333"/>
          <w:sz w:val="24"/>
          <w:szCs w:val="24"/>
        </w:rPr>
        <w:t>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AC7C3E" w:rsidRPr="00A116F5" w:rsidRDefault="00AC7C3E" w:rsidP="00AC7C3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0" w:name="dst341"/>
      <w:bookmarkEnd w:id="0"/>
      <w:proofErr w:type="gramStart"/>
      <w:r w:rsidRPr="00A116F5">
        <w:rPr>
          <w:rFonts w:ascii="Times New Roman" w:eastAsia="Times New Roman" w:hAnsi="Times New Roman" w:cs="Times New Roman"/>
          <w:color w:val="333333"/>
          <w:sz w:val="24"/>
          <w:szCs w:val="24"/>
        </w:rPr>
        <w:t xml:space="preserve">2) В случае образования земельного участка путем объединения земельных участков, в отношении которых или одного из которых в соответствии с настоящим административным регламентом выдано разрешение на строительство, физическое или юридическое лицо, у которого возникло право на образованный земельный участок, </w:t>
      </w:r>
      <w:r w:rsidRPr="00A116F5">
        <w:rPr>
          <w:rFonts w:ascii="Times New Roman" w:eastAsia="Times New Roman" w:hAnsi="Times New Roman" w:cs="Times New Roman"/>
          <w:color w:val="333333"/>
          <w:sz w:val="24"/>
          <w:szCs w:val="24"/>
        </w:rPr>
        <w:lastRenderedPageBreak/>
        <w:t>вправе осуществлять строительство на таком земельном участке на условиях, содержащихся в указанном разрешении на строительство.</w:t>
      </w:r>
      <w:proofErr w:type="gramEnd"/>
    </w:p>
    <w:p w:rsidR="00AC7C3E" w:rsidRPr="00A116F5" w:rsidRDefault="00AC7C3E" w:rsidP="00AC7C3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1" w:name="dst342"/>
      <w:bookmarkEnd w:id="1"/>
      <w:proofErr w:type="gramStart"/>
      <w:r w:rsidRPr="00A116F5">
        <w:rPr>
          <w:rFonts w:ascii="Times New Roman" w:eastAsia="Times New Roman" w:hAnsi="Times New Roman" w:cs="Times New Roman"/>
          <w:color w:val="333333"/>
          <w:sz w:val="24"/>
          <w:szCs w:val="24"/>
        </w:rPr>
        <w:t>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административным регламентом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A116F5">
        <w:rPr>
          <w:rFonts w:ascii="Times New Roman" w:eastAsia="Times New Roman" w:hAnsi="Times New Roman" w:cs="Times New Roman"/>
          <w:color w:val="333333"/>
          <w:sz w:val="24"/>
          <w:szCs w:val="24"/>
        </w:rPr>
        <w:t xml:space="preserve"> размещению объектов </w:t>
      </w:r>
      <w:proofErr w:type="gramStart"/>
      <w:r w:rsidRPr="00A116F5">
        <w:rPr>
          <w:rFonts w:ascii="Times New Roman" w:eastAsia="Times New Roman" w:hAnsi="Times New Roman" w:cs="Times New Roman"/>
          <w:color w:val="333333"/>
          <w:sz w:val="24"/>
          <w:szCs w:val="24"/>
        </w:rPr>
        <w:t>капитального</w:t>
      </w:r>
      <w:proofErr w:type="gramEnd"/>
      <w:r w:rsidRPr="00A116F5">
        <w:rPr>
          <w:rFonts w:ascii="Times New Roman" w:eastAsia="Times New Roman" w:hAnsi="Times New Roman" w:cs="Times New Roman"/>
          <w:color w:val="333333"/>
          <w:sz w:val="24"/>
          <w:szCs w:val="24"/>
        </w:rPr>
        <w:t xml:space="preserve"> строительства, установленных в соответствии с настоящим административным регламентом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AC7C3E" w:rsidRPr="00A116F5" w:rsidRDefault="00AC7C3E" w:rsidP="00AC7C3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2" w:name="dst343"/>
      <w:bookmarkStart w:id="3" w:name="dst344"/>
      <w:bookmarkEnd w:id="2"/>
      <w:bookmarkEnd w:id="3"/>
      <w:r w:rsidRPr="00A116F5">
        <w:rPr>
          <w:rFonts w:ascii="Times New Roman" w:eastAsia="Times New Roman" w:hAnsi="Times New Roman" w:cs="Times New Roman"/>
          <w:color w:val="333333"/>
          <w:sz w:val="24"/>
          <w:szCs w:val="24"/>
        </w:rPr>
        <w:t>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AC7C3E" w:rsidRPr="00A116F5" w:rsidRDefault="00AC7C3E" w:rsidP="00AC7C3E">
      <w:pPr>
        <w:shd w:val="clear" w:color="auto" w:fill="FFFFFF"/>
        <w:spacing w:after="0" w:line="240" w:lineRule="auto"/>
        <w:ind w:firstLine="540"/>
        <w:jc w:val="both"/>
        <w:rPr>
          <w:rFonts w:ascii="Times New Roman" w:eastAsia="Times New Roman" w:hAnsi="Times New Roman" w:cs="Times New Roman"/>
          <w:color w:val="333333"/>
          <w:sz w:val="24"/>
          <w:szCs w:val="24"/>
        </w:rPr>
      </w:pPr>
      <w:bookmarkStart w:id="4" w:name="dst102044"/>
      <w:bookmarkEnd w:id="4"/>
      <w:r w:rsidRPr="00A116F5">
        <w:rPr>
          <w:rFonts w:ascii="Times New Roman" w:eastAsia="Times New Roman" w:hAnsi="Times New Roman" w:cs="Times New Roman"/>
          <w:color w:val="333333"/>
          <w:sz w:val="24"/>
          <w:szCs w:val="24"/>
        </w:rPr>
        <w:t>5) Лица, указанные в </w:t>
      </w:r>
      <w:hyperlink r:id="rId9" w:anchor="dst340" w:history="1">
        <w:r w:rsidRPr="00A116F5">
          <w:rPr>
            <w:rFonts w:ascii="Times New Roman" w:eastAsia="Times New Roman" w:hAnsi="Times New Roman" w:cs="Times New Roman"/>
            <w:color w:val="666699"/>
            <w:sz w:val="24"/>
            <w:szCs w:val="24"/>
          </w:rPr>
          <w:t xml:space="preserve">частях </w:t>
        </w:r>
      </w:hyperlink>
      <w:r w:rsidRPr="00A116F5">
        <w:rPr>
          <w:rFonts w:ascii="Times New Roman" w:eastAsia="Times New Roman" w:hAnsi="Times New Roman" w:cs="Times New Roman"/>
          <w:color w:val="333333"/>
          <w:sz w:val="24"/>
          <w:szCs w:val="24"/>
        </w:rPr>
        <w:t>1-4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орган местного самоуправления с указанием реквизитов:</w:t>
      </w:r>
    </w:p>
    <w:p w:rsidR="00AC7C3E" w:rsidRPr="00A116F5" w:rsidRDefault="00AC7C3E" w:rsidP="00AC7C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16F5">
        <w:rPr>
          <w:rFonts w:ascii="Times New Roman" w:hAnsi="Times New Roman" w:cs="Times New Roman"/>
          <w:sz w:val="24"/>
          <w:szCs w:val="24"/>
        </w:rPr>
        <w:t>1. Правоустанавливающие документы на земельные участки;</w:t>
      </w:r>
    </w:p>
    <w:p w:rsidR="00AC7C3E" w:rsidRPr="00A116F5" w:rsidRDefault="00AC7C3E" w:rsidP="00AC7C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16F5">
        <w:rPr>
          <w:rFonts w:ascii="Times New Roman" w:hAnsi="Times New Roman" w:cs="Times New Roman"/>
          <w:sz w:val="24"/>
          <w:szCs w:val="24"/>
        </w:rPr>
        <w:t xml:space="preserve">2. Решение об образовании земельных участков, если в соответствии с земельным </w:t>
      </w:r>
      <w:hyperlink r:id="rId10" w:history="1">
        <w:r w:rsidRPr="00A116F5">
          <w:rPr>
            <w:rFonts w:ascii="Times New Roman" w:hAnsi="Times New Roman" w:cs="Times New Roman"/>
            <w:sz w:val="24"/>
            <w:szCs w:val="24"/>
          </w:rPr>
          <w:t>законодательством</w:t>
        </w:r>
      </w:hyperlink>
      <w:r w:rsidRPr="00A116F5">
        <w:rPr>
          <w:rFonts w:ascii="Times New Roman" w:hAnsi="Times New Roman" w:cs="Times New Roman"/>
          <w:sz w:val="24"/>
          <w:szCs w:val="24"/>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C7C3E" w:rsidRPr="00A116F5" w:rsidRDefault="00AC7C3E" w:rsidP="00AC7C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16F5">
        <w:rPr>
          <w:rFonts w:ascii="Times New Roman" w:hAnsi="Times New Roman" w:cs="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AC7C3E" w:rsidRPr="00A116F5" w:rsidRDefault="00AC7C3E" w:rsidP="00AC7C3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16F5">
        <w:rPr>
          <w:rFonts w:ascii="Times New Roman" w:hAnsi="Times New Roman" w:cs="Times New Roman"/>
          <w:sz w:val="24"/>
          <w:szCs w:val="24"/>
        </w:rPr>
        <w:t>4. Р</w:t>
      </w:r>
      <w:r w:rsidRPr="00A116F5">
        <w:rPr>
          <w:rFonts w:ascii="Times New Roman" w:hAnsi="Times New Roman" w:cs="Times New Roman"/>
          <w:sz w:val="24"/>
          <w:szCs w:val="24"/>
          <w:lang w:eastAsia="en-US"/>
        </w:rPr>
        <w:t xml:space="preserve">ешение о </w:t>
      </w:r>
      <w:proofErr w:type="gramStart"/>
      <w:r w:rsidRPr="00A116F5">
        <w:rPr>
          <w:rFonts w:ascii="Times New Roman" w:hAnsi="Times New Roman" w:cs="Times New Roman"/>
          <w:sz w:val="24"/>
          <w:szCs w:val="24"/>
          <w:lang w:eastAsia="en-US"/>
        </w:rPr>
        <w:t>предоставлении</w:t>
      </w:r>
      <w:proofErr w:type="gramEnd"/>
      <w:r w:rsidRPr="00A116F5">
        <w:rPr>
          <w:rFonts w:ascii="Times New Roman" w:hAnsi="Times New Roman" w:cs="Times New Roman"/>
          <w:sz w:val="24"/>
          <w:szCs w:val="24"/>
          <w:lang w:eastAsia="en-US"/>
        </w:rPr>
        <w:t xml:space="preserve"> права пользования недрами и решение о переоформлении лицензии на право пользования недрами</w:t>
      </w:r>
      <w:r w:rsidRPr="00A116F5">
        <w:rPr>
          <w:rFonts w:ascii="Times New Roman" w:hAnsi="Times New Roman" w:cs="Times New Roman"/>
          <w:sz w:val="24"/>
          <w:szCs w:val="24"/>
        </w:rPr>
        <w:t>.;</w:t>
      </w:r>
    </w:p>
    <w:p w:rsidR="00235AA0" w:rsidRPr="00A116F5" w:rsidRDefault="00235AA0" w:rsidP="00AC7C3E">
      <w:pPr>
        <w:widowControl w:val="0"/>
        <w:autoSpaceDE w:val="0"/>
        <w:autoSpaceDN w:val="0"/>
        <w:adjustRightInd w:val="0"/>
        <w:spacing w:after="0" w:line="240" w:lineRule="auto"/>
        <w:jc w:val="both"/>
        <w:rPr>
          <w:rFonts w:ascii="Times New Roman" w:hAnsi="Times New Roman" w:cs="Times New Roman"/>
          <w:sz w:val="24"/>
          <w:szCs w:val="24"/>
        </w:rPr>
      </w:pPr>
      <w:r w:rsidRPr="00A116F5">
        <w:rPr>
          <w:rFonts w:ascii="Times New Roman" w:hAnsi="Times New Roman" w:cs="Times New Roman"/>
          <w:sz w:val="24"/>
          <w:szCs w:val="24"/>
        </w:rPr>
        <w:t>5</w:t>
      </w:r>
      <w:r w:rsidR="00AC7C3E" w:rsidRPr="00A116F5">
        <w:rPr>
          <w:rFonts w:ascii="Times New Roman" w:hAnsi="Times New Roman" w:cs="Times New Roman"/>
          <w:sz w:val="24"/>
          <w:szCs w:val="24"/>
        </w:rPr>
        <w:t xml:space="preserve">) </w:t>
      </w:r>
      <w:r w:rsidRPr="00A116F5">
        <w:rPr>
          <w:rFonts w:ascii="Times New Roman" w:hAnsi="Times New Roman" w:cs="Times New Roman"/>
          <w:sz w:val="24"/>
          <w:szCs w:val="24"/>
        </w:rPr>
        <w:t>абзац 2 пункта 3.3.3 изложить в новой редакции:</w:t>
      </w:r>
    </w:p>
    <w:p w:rsidR="00AC7C3E" w:rsidRPr="00A116F5" w:rsidRDefault="00235AA0" w:rsidP="00AC7C3E">
      <w:pPr>
        <w:widowControl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A116F5">
        <w:rPr>
          <w:rFonts w:ascii="Times New Roman" w:hAnsi="Times New Roman" w:cs="Times New Roman"/>
          <w:color w:val="333333"/>
          <w:sz w:val="24"/>
          <w:szCs w:val="24"/>
          <w:shd w:val="clear" w:color="auto" w:fill="FFFFFF"/>
        </w:rPr>
        <w:t xml:space="preserve">«В срок не более чем пять рабочих дней со дня получения уведомления, указанного </w:t>
      </w:r>
      <w:r w:rsidRPr="00A116F5">
        <w:rPr>
          <w:rFonts w:ascii="Times New Roman" w:hAnsi="Times New Roman" w:cs="Times New Roman"/>
          <w:sz w:val="24"/>
          <w:szCs w:val="24"/>
          <w:shd w:val="clear" w:color="auto" w:fill="FFFFFF"/>
        </w:rPr>
        <w:t xml:space="preserve">в </w:t>
      </w:r>
      <w:proofErr w:type="spellStart"/>
      <w:r w:rsidRPr="00A116F5">
        <w:rPr>
          <w:rFonts w:ascii="Times New Roman" w:hAnsi="Times New Roman" w:cs="Times New Roman"/>
          <w:sz w:val="24"/>
          <w:szCs w:val="24"/>
          <w:shd w:val="clear" w:color="auto" w:fill="FFFFFF"/>
        </w:rPr>
        <w:t>п</w:t>
      </w:r>
      <w:proofErr w:type="gramStart"/>
      <w:r w:rsidRPr="00A116F5">
        <w:rPr>
          <w:rFonts w:ascii="Times New Roman" w:hAnsi="Times New Roman" w:cs="Times New Roman"/>
          <w:sz w:val="24"/>
          <w:szCs w:val="24"/>
          <w:shd w:val="clear" w:color="auto" w:fill="FFFFFF"/>
        </w:rPr>
        <w:t>.п</w:t>
      </w:r>
      <w:proofErr w:type="spellEnd"/>
      <w:proofErr w:type="gramEnd"/>
      <w:r w:rsidRPr="00A116F5">
        <w:rPr>
          <w:rFonts w:ascii="Times New Roman" w:hAnsi="Times New Roman" w:cs="Times New Roman"/>
          <w:sz w:val="24"/>
          <w:szCs w:val="24"/>
          <w:shd w:val="clear" w:color="auto" w:fill="FFFFFF"/>
        </w:rPr>
        <w:t xml:space="preserve"> 5 пункта 2.7.2 </w:t>
      </w:r>
      <w:r w:rsidRPr="00A116F5">
        <w:rPr>
          <w:rFonts w:ascii="Times New Roman" w:hAnsi="Times New Roman" w:cs="Times New Roman"/>
          <w:color w:val="333333"/>
          <w:sz w:val="24"/>
          <w:szCs w:val="24"/>
          <w:shd w:val="clear" w:color="auto" w:fill="FFFFFF"/>
        </w:rPr>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орган местного самоуправления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w:t>
      </w:r>
      <w:r w:rsidRPr="00A116F5">
        <w:rPr>
          <w:rStyle w:val="apple-converted-space"/>
          <w:rFonts w:ascii="Times New Roman" w:hAnsi="Times New Roman" w:cs="Times New Roman"/>
          <w:sz w:val="24"/>
          <w:szCs w:val="24"/>
          <w:shd w:val="clear" w:color="auto" w:fill="FFFFFF"/>
        </w:rPr>
        <w:t> </w:t>
      </w:r>
      <w:hyperlink r:id="rId11" w:anchor="dst2532" w:history="1">
        <w:r w:rsidRPr="00A116F5">
          <w:rPr>
            <w:rStyle w:val="ac"/>
            <w:rFonts w:ascii="Times New Roman" w:hAnsi="Times New Roman" w:cs="Times New Roman"/>
            <w:color w:val="auto"/>
            <w:sz w:val="24"/>
            <w:szCs w:val="24"/>
            <w:u w:val="none"/>
            <w:shd w:val="clear" w:color="auto" w:fill="FFFFFF"/>
          </w:rPr>
          <w:t>пунктом</w:t>
        </w:r>
      </w:hyperlink>
      <w:r w:rsidRPr="00A116F5">
        <w:rPr>
          <w:rFonts w:ascii="Times New Roman" w:hAnsi="Times New Roman" w:cs="Times New Roman"/>
          <w:sz w:val="24"/>
          <w:szCs w:val="24"/>
        </w:rPr>
        <w:t xml:space="preserve"> 2.6.1</w:t>
      </w:r>
      <w:r w:rsidRPr="00A116F5">
        <w:rPr>
          <w:rStyle w:val="apple-converted-space"/>
          <w:rFonts w:ascii="Times New Roman" w:hAnsi="Times New Roman" w:cs="Times New Roman"/>
          <w:color w:val="333333"/>
          <w:sz w:val="24"/>
          <w:szCs w:val="24"/>
          <w:shd w:val="clear" w:color="auto" w:fill="FFFFFF"/>
        </w:rPr>
        <w:t> </w:t>
      </w:r>
      <w:r w:rsidRPr="00A116F5">
        <w:rPr>
          <w:rFonts w:ascii="Times New Roman" w:hAnsi="Times New Roman" w:cs="Times New Roman"/>
          <w:color w:val="333333"/>
          <w:sz w:val="24"/>
          <w:szCs w:val="24"/>
          <w:shd w:val="clear" w:color="auto" w:fill="FFFFFF"/>
        </w:rPr>
        <w:t>настоящего регламента. Представление указанных документов осуществляется по правилам, установленным</w:t>
      </w:r>
      <w:r w:rsidRPr="00A116F5">
        <w:rPr>
          <w:rStyle w:val="apple-converted-space"/>
          <w:rFonts w:ascii="Times New Roman" w:hAnsi="Times New Roman" w:cs="Times New Roman"/>
          <w:color w:val="333333"/>
          <w:sz w:val="24"/>
          <w:szCs w:val="24"/>
          <w:shd w:val="clear" w:color="auto" w:fill="FFFFFF"/>
        </w:rPr>
        <w:t> </w:t>
      </w:r>
      <w:hyperlink r:id="rId12" w:anchor="dst102041" w:history="1">
        <w:r w:rsidRPr="00A116F5">
          <w:rPr>
            <w:rStyle w:val="ac"/>
            <w:rFonts w:ascii="Times New Roman" w:hAnsi="Times New Roman" w:cs="Times New Roman"/>
            <w:color w:val="666699"/>
            <w:sz w:val="24"/>
            <w:szCs w:val="24"/>
            <w:shd w:val="clear" w:color="auto" w:fill="FFFFFF"/>
          </w:rPr>
          <w:t>частями 7.1</w:t>
        </w:r>
      </w:hyperlink>
      <w:r w:rsidRPr="00A116F5">
        <w:rPr>
          <w:rStyle w:val="apple-converted-space"/>
          <w:rFonts w:ascii="Times New Roman" w:hAnsi="Times New Roman" w:cs="Times New Roman"/>
          <w:color w:val="333333"/>
          <w:sz w:val="24"/>
          <w:szCs w:val="24"/>
          <w:shd w:val="clear" w:color="auto" w:fill="FFFFFF"/>
        </w:rPr>
        <w:t> </w:t>
      </w:r>
      <w:r w:rsidRPr="00A116F5">
        <w:rPr>
          <w:rFonts w:ascii="Times New Roman" w:hAnsi="Times New Roman" w:cs="Times New Roman"/>
          <w:color w:val="333333"/>
          <w:sz w:val="24"/>
          <w:szCs w:val="24"/>
          <w:shd w:val="clear" w:color="auto" w:fill="FFFFFF"/>
        </w:rPr>
        <w:t>и</w:t>
      </w:r>
      <w:r w:rsidRPr="00A116F5">
        <w:rPr>
          <w:rStyle w:val="apple-converted-space"/>
          <w:rFonts w:ascii="Times New Roman" w:hAnsi="Times New Roman" w:cs="Times New Roman"/>
          <w:color w:val="333333"/>
          <w:sz w:val="24"/>
          <w:szCs w:val="24"/>
          <w:shd w:val="clear" w:color="auto" w:fill="FFFFFF"/>
        </w:rPr>
        <w:t> </w:t>
      </w:r>
      <w:hyperlink r:id="rId13" w:anchor="dst2539" w:history="1">
        <w:r w:rsidRPr="00A116F5">
          <w:rPr>
            <w:rStyle w:val="ac"/>
            <w:rFonts w:ascii="Times New Roman" w:hAnsi="Times New Roman" w:cs="Times New Roman"/>
            <w:color w:val="666699"/>
            <w:sz w:val="24"/>
            <w:szCs w:val="24"/>
            <w:shd w:val="clear" w:color="auto" w:fill="FFFFFF"/>
          </w:rPr>
          <w:t>7.2</w:t>
        </w:r>
      </w:hyperlink>
      <w:r w:rsidRPr="00A116F5">
        <w:rPr>
          <w:rFonts w:ascii="Times New Roman" w:hAnsi="Times New Roman" w:cs="Times New Roman"/>
          <w:sz w:val="24"/>
          <w:szCs w:val="24"/>
        </w:rPr>
        <w:t xml:space="preserve"> </w:t>
      </w:r>
      <w:r w:rsidR="004851AE" w:rsidRPr="00A116F5">
        <w:rPr>
          <w:rFonts w:ascii="Times New Roman" w:hAnsi="Times New Roman" w:cs="Times New Roman"/>
          <w:sz w:val="24"/>
          <w:szCs w:val="24"/>
        </w:rPr>
        <w:t>с</w:t>
      </w:r>
      <w:r w:rsidRPr="00A116F5">
        <w:rPr>
          <w:rFonts w:ascii="Times New Roman" w:hAnsi="Times New Roman" w:cs="Times New Roman"/>
          <w:color w:val="333333"/>
          <w:sz w:val="24"/>
          <w:szCs w:val="24"/>
          <w:shd w:val="clear" w:color="auto" w:fill="FFFFFF"/>
        </w:rPr>
        <w:t>татьи</w:t>
      </w:r>
      <w:r w:rsidR="004851AE" w:rsidRPr="00A116F5">
        <w:rPr>
          <w:rFonts w:ascii="Times New Roman" w:hAnsi="Times New Roman" w:cs="Times New Roman"/>
          <w:color w:val="333333"/>
          <w:sz w:val="24"/>
          <w:szCs w:val="24"/>
          <w:shd w:val="clear" w:color="auto" w:fill="FFFFFF"/>
        </w:rPr>
        <w:t xml:space="preserve"> 51 ГК РФ</w:t>
      </w:r>
      <w:r w:rsidRPr="00A116F5">
        <w:rPr>
          <w:rFonts w:ascii="Times New Roman" w:hAnsi="Times New Roman" w:cs="Times New Roman"/>
          <w:color w:val="333333"/>
          <w:sz w:val="24"/>
          <w:szCs w:val="24"/>
          <w:shd w:val="clear" w:color="auto" w:fill="FFFFFF"/>
        </w:rPr>
        <w:t xml:space="preserve">. </w:t>
      </w:r>
      <w:proofErr w:type="gramStart"/>
      <w:r w:rsidRPr="00A116F5">
        <w:rPr>
          <w:rFonts w:ascii="Times New Roman" w:hAnsi="Times New Roman" w:cs="Times New Roman"/>
          <w:color w:val="333333"/>
          <w:sz w:val="24"/>
          <w:szCs w:val="24"/>
          <w:shd w:val="clear" w:color="auto" w:fill="FFFFFF"/>
        </w:rPr>
        <w:t>Уведомление, документы, предусмотренные</w:t>
      </w:r>
      <w:r w:rsidRPr="00A116F5">
        <w:rPr>
          <w:rStyle w:val="apple-converted-space"/>
          <w:rFonts w:ascii="Times New Roman" w:hAnsi="Times New Roman" w:cs="Times New Roman"/>
          <w:color w:val="333333"/>
          <w:sz w:val="24"/>
          <w:szCs w:val="24"/>
          <w:shd w:val="clear" w:color="auto" w:fill="FFFFFF"/>
        </w:rPr>
        <w:t> </w:t>
      </w:r>
      <w:hyperlink r:id="rId14" w:anchor="dst346" w:history="1">
        <w:r w:rsidRPr="00A116F5">
          <w:rPr>
            <w:rStyle w:val="ac"/>
            <w:rFonts w:ascii="Times New Roman" w:hAnsi="Times New Roman" w:cs="Times New Roman"/>
            <w:color w:val="666699"/>
            <w:sz w:val="24"/>
            <w:szCs w:val="24"/>
            <w:shd w:val="clear" w:color="auto" w:fill="FFFFFF"/>
          </w:rPr>
          <w:t>пунктами 1</w:t>
        </w:r>
      </w:hyperlink>
      <w:r w:rsidRPr="00A116F5">
        <w:rPr>
          <w:rStyle w:val="apple-converted-space"/>
          <w:rFonts w:ascii="Times New Roman" w:hAnsi="Times New Roman" w:cs="Times New Roman"/>
          <w:color w:val="333333"/>
          <w:sz w:val="24"/>
          <w:szCs w:val="24"/>
          <w:shd w:val="clear" w:color="auto" w:fill="FFFFFF"/>
        </w:rPr>
        <w:t> </w:t>
      </w:r>
      <w:r w:rsidRPr="00A116F5">
        <w:rPr>
          <w:rFonts w:ascii="Times New Roman" w:hAnsi="Times New Roman" w:cs="Times New Roman"/>
          <w:color w:val="333333"/>
          <w:sz w:val="24"/>
          <w:szCs w:val="24"/>
          <w:shd w:val="clear" w:color="auto" w:fill="FFFFFF"/>
        </w:rPr>
        <w:t>-</w:t>
      </w:r>
      <w:r w:rsidRPr="00A116F5">
        <w:rPr>
          <w:rStyle w:val="apple-converted-space"/>
          <w:rFonts w:ascii="Times New Roman" w:hAnsi="Times New Roman" w:cs="Times New Roman"/>
          <w:color w:val="333333"/>
          <w:sz w:val="24"/>
          <w:szCs w:val="24"/>
          <w:shd w:val="clear" w:color="auto" w:fill="FFFFFF"/>
        </w:rPr>
        <w:t> </w:t>
      </w:r>
      <w:hyperlink r:id="rId15" w:anchor="dst349" w:history="1">
        <w:r w:rsidRPr="00A116F5">
          <w:rPr>
            <w:rStyle w:val="ac"/>
            <w:rFonts w:ascii="Times New Roman" w:hAnsi="Times New Roman" w:cs="Times New Roman"/>
            <w:color w:val="666699"/>
            <w:sz w:val="24"/>
            <w:szCs w:val="24"/>
            <w:shd w:val="clear" w:color="auto" w:fill="FFFFFF"/>
          </w:rPr>
          <w:t>4 части 21.10</w:t>
        </w:r>
      </w:hyperlink>
      <w:r w:rsidRPr="00A116F5">
        <w:rPr>
          <w:rStyle w:val="apple-converted-space"/>
          <w:rFonts w:ascii="Times New Roman" w:hAnsi="Times New Roman" w:cs="Times New Roman"/>
          <w:color w:val="333333"/>
          <w:sz w:val="24"/>
          <w:szCs w:val="24"/>
          <w:shd w:val="clear" w:color="auto" w:fill="FFFFFF"/>
        </w:rPr>
        <w:t> </w:t>
      </w:r>
      <w:r w:rsidR="004851AE" w:rsidRPr="00A116F5">
        <w:rPr>
          <w:rFonts w:ascii="Times New Roman" w:hAnsi="Times New Roman" w:cs="Times New Roman"/>
          <w:color w:val="333333"/>
          <w:sz w:val="24"/>
          <w:szCs w:val="24"/>
          <w:shd w:val="clear" w:color="auto" w:fill="FFFFFF"/>
        </w:rPr>
        <w:t xml:space="preserve"> </w:t>
      </w:r>
      <w:r w:rsidRPr="00A116F5">
        <w:rPr>
          <w:rFonts w:ascii="Times New Roman" w:hAnsi="Times New Roman" w:cs="Times New Roman"/>
          <w:color w:val="333333"/>
          <w:sz w:val="24"/>
          <w:szCs w:val="24"/>
          <w:shd w:val="clear" w:color="auto" w:fill="FFFFFF"/>
        </w:rPr>
        <w:t xml:space="preserve"> статьи</w:t>
      </w:r>
      <w:r w:rsidR="004851AE" w:rsidRPr="00A116F5">
        <w:rPr>
          <w:rFonts w:ascii="Times New Roman" w:hAnsi="Times New Roman" w:cs="Times New Roman"/>
          <w:color w:val="333333"/>
          <w:sz w:val="24"/>
          <w:szCs w:val="24"/>
          <w:shd w:val="clear" w:color="auto" w:fill="FFFFFF"/>
        </w:rPr>
        <w:t xml:space="preserve"> 51 ГК РФ</w:t>
      </w:r>
      <w:r w:rsidRPr="00A116F5">
        <w:rPr>
          <w:rFonts w:ascii="Times New Roman" w:hAnsi="Times New Roman" w:cs="Times New Roman"/>
          <w:color w:val="333333"/>
          <w:sz w:val="24"/>
          <w:szCs w:val="24"/>
          <w:shd w:val="clear" w:color="auto" w:fill="FFFFFF"/>
        </w:rPr>
        <w:t xml:space="preserve">, заявление о внесении </w:t>
      </w:r>
      <w:r w:rsidRPr="00A116F5">
        <w:rPr>
          <w:rFonts w:ascii="Times New Roman" w:hAnsi="Times New Roman" w:cs="Times New Roman"/>
          <w:color w:val="333333"/>
          <w:sz w:val="24"/>
          <w:szCs w:val="24"/>
          <w:shd w:val="clear" w:color="auto" w:fill="FFFFFF"/>
        </w:rPr>
        <w:lastRenderedPageBreak/>
        <w:t>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w:t>
      </w:r>
      <w:r w:rsidRPr="00A116F5">
        <w:rPr>
          <w:rStyle w:val="apple-converted-space"/>
          <w:rFonts w:ascii="Times New Roman" w:hAnsi="Times New Roman" w:cs="Times New Roman"/>
          <w:color w:val="333333"/>
          <w:sz w:val="24"/>
          <w:szCs w:val="24"/>
          <w:shd w:val="clear" w:color="auto" w:fill="FFFFFF"/>
        </w:rPr>
        <w:t> </w:t>
      </w:r>
      <w:hyperlink r:id="rId16" w:anchor="dst2532" w:history="1">
        <w:r w:rsidRPr="00A116F5">
          <w:rPr>
            <w:rStyle w:val="ac"/>
            <w:rFonts w:ascii="Times New Roman" w:hAnsi="Times New Roman" w:cs="Times New Roman"/>
            <w:color w:val="666699"/>
            <w:sz w:val="24"/>
            <w:szCs w:val="24"/>
            <w:shd w:val="clear" w:color="auto" w:fill="FFFFFF"/>
          </w:rPr>
          <w:t>частью 7</w:t>
        </w:r>
      </w:hyperlink>
      <w:r w:rsidRPr="00A116F5">
        <w:rPr>
          <w:rStyle w:val="apple-converted-space"/>
          <w:rFonts w:ascii="Times New Roman" w:hAnsi="Times New Roman" w:cs="Times New Roman"/>
          <w:color w:val="333333"/>
          <w:sz w:val="24"/>
          <w:szCs w:val="24"/>
          <w:shd w:val="clear" w:color="auto" w:fill="FFFFFF"/>
        </w:rPr>
        <w:t> </w:t>
      </w:r>
      <w:r w:rsidR="004851AE" w:rsidRPr="00A116F5">
        <w:rPr>
          <w:rFonts w:ascii="Times New Roman" w:hAnsi="Times New Roman" w:cs="Times New Roman"/>
          <w:color w:val="333333"/>
          <w:sz w:val="24"/>
          <w:szCs w:val="24"/>
          <w:shd w:val="clear" w:color="auto" w:fill="FFFFFF"/>
        </w:rPr>
        <w:t xml:space="preserve"> </w:t>
      </w:r>
      <w:r w:rsidRPr="00A116F5">
        <w:rPr>
          <w:rFonts w:ascii="Times New Roman" w:hAnsi="Times New Roman" w:cs="Times New Roman"/>
          <w:color w:val="333333"/>
          <w:sz w:val="24"/>
          <w:szCs w:val="24"/>
          <w:shd w:val="clear" w:color="auto" w:fill="FFFFFF"/>
        </w:rPr>
        <w:t>статьи</w:t>
      </w:r>
      <w:r w:rsidR="004851AE" w:rsidRPr="00A116F5">
        <w:rPr>
          <w:rFonts w:ascii="Times New Roman" w:hAnsi="Times New Roman" w:cs="Times New Roman"/>
          <w:color w:val="333333"/>
          <w:sz w:val="24"/>
          <w:szCs w:val="24"/>
          <w:shd w:val="clear" w:color="auto" w:fill="FFFFFF"/>
        </w:rPr>
        <w:t xml:space="preserve"> 51 ГК РФ</w:t>
      </w:r>
      <w:r w:rsidRPr="00A116F5">
        <w:rPr>
          <w:rFonts w:ascii="Times New Roman" w:hAnsi="Times New Roman" w:cs="Times New Roman"/>
          <w:color w:val="333333"/>
          <w:sz w:val="24"/>
          <w:szCs w:val="24"/>
          <w:shd w:val="clear" w:color="auto" w:fill="FFFFFF"/>
        </w:rPr>
        <w:t>, в случаях, если их представление необходимо в соответствии с настоящей частью, могут быть направлены в форме электронных</w:t>
      </w:r>
      <w:proofErr w:type="gramEnd"/>
      <w:r w:rsidRPr="00A116F5">
        <w:rPr>
          <w:rFonts w:ascii="Times New Roman" w:hAnsi="Times New Roman" w:cs="Times New Roman"/>
          <w:color w:val="333333"/>
          <w:sz w:val="24"/>
          <w:szCs w:val="24"/>
          <w:shd w:val="clear" w:color="auto" w:fill="FFFFFF"/>
        </w:rPr>
        <w:t xml:space="preserve"> документов. Решение о </w:t>
      </w:r>
      <w:proofErr w:type="gramStart"/>
      <w:r w:rsidRPr="00A116F5">
        <w:rPr>
          <w:rFonts w:ascii="Times New Roman" w:hAnsi="Times New Roman" w:cs="Times New Roman"/>
          <w:color w:val="333333"/>
          <w:sz w:val="24"/>
          <w:szCs w:val="24"/>
          <w:shd w:val="clear" w:color="auto" w:fill="FFFFFF"/>
        </w:rPr>
        <w:t>внесении</w:t>
      </w:r>
      <w:proofErr w:type="gramEnd"/>
      <w:r w:rsidRPr="00A116F5">
        <w:rPr>
          <w:rFonts w:ascii="Times New Roman" w:hAnsi="Times New Roman" w:cs="Times New Roman"/>
          <w:color w:val="333333"/>
          <w:sz w:val="24"/>
          <w:szCs w:val="24"/>
          <w:shd w:val="clear" w:color="auto" w:fill="FFFFFF"/>
        </w:rPr>
        <w:t xml:space="preserve">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r w:rsidR="004851AE" w:rsidRPr="00A116F5">
        <w:rPr>
          <w:rFonts w:ascii="Times New Roman" w:hAnsi="Times New Roman" w:cs="Times New Roman"/>
          <w:color w:val="333333"/>
          <w:sz w:val="24"/>
          <w:szCs w:val="24"/>
          <w:shd w:val="clear" w:color="auto" w:fill="FFFFFF"/>
        </w:rPr>
        <w:t>»;</w:t>
      </w:r>
    </w:p>
    <w:p w:rsidR="004851AE" w:rsidRPr="00A116F5" w:rsidRDefault="004851AE" w:rsidP="00AC7C3E">
      <w:pPr>
        <w:widowControl w:val="0"/>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sidRPr="00A116F5">
        <w:rPr>
          <w:rFonts w:ascii="Times New Roman" w:hAnsi="Times New Roman" w:cs="Times New Roman"/>
          <w:b/>
          <w:color w:val="333333"/>
          <w:sz w:val="24"/>
          <w:szCs w:val="24"/>
          <w:shd w:val="clear" w:color="auto" w:fill="FFFFFF"/>
        </w:rPr>
        <w:t>5) пункт 2.10.3</w:t>
      </w:r>
      <w:r w:rsidRPr="00A116F5">
        <w:rPr>
          <w:rFonts w:ascii="Times New Roman" w:hAnsi="Times New Roman" w:cs="Times New Roman"/>
          <w:color w:val="333333"/>
          <w:sz w:val="24"/>
          <w:szCs w:val="24"/>
          <w:shd w:val="clear" w:color="auto" w:fill="FFFFFF"/>
        </w:rPr>
        <w:t xml:space="preserve"> изложить в новой редакции:</w:t>
      </w:r>
    </w:p>
    <w:p w:rsidR="004851AE" w:rsidRPr="00A116F5" w:rsidRDefault="004851AE" w:rsidP="004E6EE0">
      <w:pPr>
        <w:shd w:val="clear" w:color="auto" w:fill="FFFFFF"/>
        <w:spacing w:after="0" w:line="290" w:lineRule="atLeast"/>
        <w:ind w:firstLine="540"/>
        <w:jc w:val="both"/>
        <w:rPr>
          <w:rFonts w:ascii="Times New Roman" w:eastAsia="Times New Roman" w:hAnsi="Times New Roman" w:cs="Times New Roman"/>
          <w:color w:val="333333"/>
          <w:sz w:val="24"/>
          <w:szCs w:val="24"/>
        </w:rPr>
      </w:pPr>
      <w:r w:rsidRPr="00A116F5">
        <w:rPr>
          <w:rFonts w:ascii="Times New Roman" w:hAnsi="Times New Roman" w:cs="Times New Roman"/>
          <w:color w:val="333333"/>
          <w:sz w:val="24"/>
          <w:szCs w:val="24"/>
          <w:shd w:val="clear" w:color="auto" w:fill="FFFFFF"/>
        </w:rPr>
        <w:t xml:space="preserve">«2.10.3 </w:t>
      </w:r>
      <w:r w:rsidRPr="00A116F5">
        <w:rPr>
          <w:rFonts w:ascii="Times New Roman" w:eastAsia="Times New Roman" w:hAnsi="Times New Roman" w:cs="Times New Roman"/>
          <w:color w:val="333333"/>
          <w:sz w:val="24"/>
          <w:szCs w:val="24"/>
        </w:rPr>
        <w:t>Основанием для отказа во внесении изменений в разрешение на строительство является:</w:t>
      </w:r>
    </w:p>
    <w:p w:rsidR="004851AE" w:rsidRPr="00A116F5" w:rsidRDefault="004851AE" w:rsidP="004E6EE0">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5" w:name="dst2570"/>
      <w:bookmarkEnd w:id="5"/>
      <w:proofErr w:type="gramStart"/>
      <w:r w:rsidRPr="00A116F5">
        <w:rPr>
          <w:rFonts w:ascii="Times New Roman" w:eastAsia="Times New Roman" w:hAnsi="Times New Roman" w:cs="Times New Roman"/>
          <w:color w:val="333333"/>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п.п. 5 п. 2.7.2, или отсутствие правоустанавливающего документа на земельный участок либо отсутствие документов, предусмотренных</w:t>
      </w:r>
      <w:r w:rsidR="004E6EE0" w:rsidRPr="00A116F5">
        <w:rPr>
          <w:rFonts w:ascii="Times New Roman" w:eastAsia="Times New Roman" w:hAnsi="Times New Roman" w:cs="Times New Roman"/>
          <w:color w:val="333333"/>
          <w:sz w:val="24"/>
          <w:szCs w:val="24"/>
        </w:rPr>
        <w:t xml:space="preserve"> </w:t>
      </w:r>
      <w:r w:rsidRPr="00A116F5">
        <w:rPr>
          <w:rFonts w:ascii="Times New Roman" w:eastAsia="Times New Roman" w:hAnsi="Times New Roman" w:cs="Times New Roman"/>
          <w:color w:val="333333"/>
          <w:sz w:val="24"/>
          <w:szCs w:val="24"/>
        </w:rPr>
        <w:t>настоящ</w:t>
      </w:r>
      <w:r w:rsidR="004E6EE0" w:rsidRPr="00A116F5">
        <w:rPr>
          <w:rFonts w:ascii="Times New Roman" w:eastAsia="Times New Roman" w:hAnsi="Times New Roman" w:cs="Times New Roman"/>
          <w:color w:val="333333"/>
          <w:sz w:val="24"/>
          <w:szCs w:val="24"/>
        </w:rPr>
        <w:t>им регламентом</w:t>
      </w:r>
      <w:r w:rsidRPr="00A116F5">
        <w:rPr>
          <w:rFonts w:ascii="Times New Roman" w:eastAsia="Times New Roman" w:hAnsi="Times New Roman" w:cs="Times New Roman"/>
          <w:color w:val="333333"/>
          <w:sz w:val="24"/>
          <w:szCs w:val="24"/>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w:t>
      </w:r>
      <w:proofErr w:type="gramEnd"/>
      <w:r w:rsidRPr="00A116F5">
        <w:rPr>
          <w:rFonts w:ascii="Times New Roman" w:eastAsia="Times New Roman" w:hAnsi="Times New Roman" w:cs="Times New Roman"/>
          <w:color w:val="333333"/>
          <w:sz w:val="24"/>
          <w:szCs w:val="24"/>
        </w:rPr>
        <w:t xml:space="preserve"> в связи с продлением срока действия такого разрешения;</w:t>
      </w:r>
    </w:p>
    <w:p w:rsidR="004851AE" w:rsidRPr="00A116F5" w:rsidRDefault="004851AE" w:rsidP="004E6EE0">
      <w:pPr>
        <w:shd w:val="clear" w:color="auto" w:fill="FFFFFF"/>
        <w:spacing w:after="0" w:line="290" w:lineRule="atLeast"/>
        <w:jc w:val="both"/>
        <w:rPr>
          <w:rFonts w:ascii="Times New Roman" w:eastAsia="Times New Roman" w:hAnsi="Times New Roman" w:cs="Times New Roman"/>
          <w:color w:val="333333"/>
          <w:sz w:val="24"/>
          <w:szCs w:val="24"/>
        </w:rPr>
      </w:pPr>
      <w:bookmarkStart w:id="6" w:name="dst356"/>
      <w:bookmarkEnd w:id="6"/>
      <w:r w:rsidRPr="00A116F5">
        <w:rPr>
          <w:rFonts w:ascii="Times New Roman" w:eastAsia="Times New Roman" w:hAnsi="Times New Roman" w:cs="Times New Roman"/>
          <w:color w:val="333333"/>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851AE" w:rsidRPr="00A116F5" w:rsidRDefault="004851AE" w:rsidP="004E6EE0">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7" w:name="dst2571"/>
      <w:bookmarkEnd w:id="7"/>
      <w:r w:rsidRPr="00A116F5">
        <w:rPr>
          <w:rFonts w:ascii="Times New Roman" w:eastAsia="Times New Roman" w:hAnsi="Times New Roman" w:cs="Times New Roman"/>
          <w:color w:val="333333"/>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r w:rsidR="004E6EE0" w:rsidRPr="00A116F5">
        <w:rPr>
          <w:rFonts w:ascii="Times New Roman" w:eastAsia="Times New Roman" w:hAnsi="Times New Roman" w:cs="Times New Roman"/>
          <w:color w:val="333333"/>
          <w:sz w:val="24"/>
          <w:szCs w:val="24"/>
        </w:rPr>
        <w:t xml:space="preserve">. </w:t>
      </w:r>
      <w:r w:rsidRPr="00A116F5">
        <w:rPr>
          <w:rFonts w:ascii="Times New Roman" w:eastAsia="Times New Roman" w:hAnsi="Times New Roman" w:cs="Times New Roman"/>
          <w:color w:val="333333"/>
          <w:sz w:val="24"/>
          <w:szCs w:val="24"/>
        </w:rPr>
        <w:t>При этом градостроительный план земельного участка должен быть выдан не ранее чем за три года до дня направления уведомления</w:t>
      </w:r>
      <w:r w:rsidR="004E6EE0" w:rsidRPr="00A116F5">
        <w:rPr>
          <w:rFonts w:ascii="Times New Roman" w:eastAsia="Times New Roman" w:hAnsi="Times New Roman" w:cs="Times New Roman"/>
          <w:color w:val="333333"/>
          <w:sz w:val="24"/>
          <w:szCs w:val="24"/>
        </w:rPr>
        <w:t>;</w:t>
      </w:r>
    </w:p>
    <w:p w:rsidR="004851AE" w:rsidRPr="00A116F5" w:rsidRDefault="004851AE" w:rsidP="004851A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8" w:name="dst2572"/>
      <w:bookmarkEnd w:id="8"/>
      <w:proofErr w:type="gramStart"/>
      <w:r w:rsidRPr="00A116F5">
        <w:rPr>
          <w:rFonts w:ascii="Times New Roman" w:eastAsia="Times New Roman" w:hAnsi="Times New Roman" w:cs="Times New Roman"/>
          <w:color w:val="333333"/>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A116F5">
        <w:rPr>
          <w:rFonts w:ascii="Times New Roman" w:eastAsia="Times New Roman" w:hAnsi="Times New Roman" w:cs="Times New Roman"/>
          <w:color w:val="333333"/>
          <w:sz w:val="24"/>
          <w:szCs w:val="24"/>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851AE" w:rsidRPr="00A116F5" w:rsidRDefault="004851AE" w:rsidP="004851A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9" w:name="dst2573"/>
      <w:bookmarkEnd w:id="9"/>
      <w:proofErr w:type="gramStart"/>
      <w:r w:rsidRPr="00A116F5">
        <w:rPr>
          <w:rFonts w:ascii="Times New Roman" w:eastAsia="Times New Roman" w:hAnsi="Times New Roman" w:cs="Times New Roman"/>
          <w:color w:val="333333"/>
          <w:sz w:val="24"/>
          <w:szCs w:val="24"/>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или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A116F5">
        <w:rPr>
          <w:rFonts w:ascii="Times New Roman" w:eastAsia="Times New Roman" w:hAnsi="Times New Roman" w:cs="Times New Roman"/>
          <w:color w:val="333333"/>
          <w:sz w:val="24"/>
          <w:szCs w:val="24"/>
        </w:rPr>
        <w:t xml:space="preserve"> продлением срока действия такого разрешения;</w:t>
      </w:r>
    </w:p>
    <w:p w:rsidR="004851AE" w:rsidRPr="00A116F5" w:rsidRDefault="004851AE" w:rsidP="004851A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10" w:name="dst2574"/>
      <w:bookmarkEnd w:id="10"/>
      <w:r w:rsidRPr="00A116F5">
        <w:rPr>
          <w:rFonts w:ascii="Times New Roman" w:eastAsia="Times New Roman" w:hAnsi="Times New Roman" w:cs="Times New Roman"/>
          <w:color w:val="333333"/>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851AE" w:rsidRPr="00A116F5" w:rsidRDefault="004851AE" w:rsidP="004851AE">
      <w:pPr>
        <w:shd w:val="clear" w:color="auto" w:fill="FFFFFF"/>
        <w:spacing w:after="0" w:line="290" w:lineRule="atLeast"/>
        <w:ind w:firstLine="540"/>
        <w:jc w:val="both"/>
        <w:rPr>
          <w:rFonts w:ascii="Times New Roman" w:eastAsia="Times New Roman" w:hAnsi="Times New Roman" w:cs="Times New Roman"/>
          <w:color w:val="333333"/>
          <w:sz w:val="24"/>
          <w:szCs w:val="24"/>
        </w:rPr>
      </w:pPr>
      <w:bookmarkStart w:id="11" w:name="dst3191"/>
      <w:bookmarkEnd w:id="11"/>
      <w:proofErr w:type="gramStart"/>
      <w:r w:rsidRPr="00A116F5">
        <w:rPr>
          <w:rFonts w:ascii="Times New Roman" w:eastAsia="Times New Roman" w:hAnsi="Times New Roman" w:cs="Times New Roman"/>
          <w:color w:val="333333"/>
          <w:sz w:val="24"/>
          <w:szCs w:val="24"/>
        </w:rPr>
        <w:lastRenderedPageBreak/>
        <w:t xml:space="preserve">7) наличие у уполномоченных на выдачу разрешений на строительство </w:t>
      </w:r>
      <w:r w:rsidR="004E6EE0" w:rsidRPr="00A116F5">
        <w:rPr>
          <w:rFonts w:ascii="Times New Roman" w:eastAsia="Times New Roman" w:hAnsi="Times New Roman" w:cs="Times New Roman"/>
          <w:color w:val="333333"/>
          <w:sz w:val="24"/>
          <w:szCs w:val="24"/>
        </w:rPr>
        <w:t>органа местного самоуправления</w:t>
      </w:r>
      <w:r w:rsidRPr="00A116F5">
        <w:rPr>
          <w:rFonts w:ascii="Times New Roman" w:eastAsia="Times New Roman" w:hAnsi="Times New Roman" w:cs="Times New Roman"/>
          <w:color w:val="333333"/>
          <w:sz w:val="24"/>
          <w:szCs w:val="24"/>
        </w:rPr>
        <w:t xml:space="preserve">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A116F5">
        <w:rPr>
          <w:rFonts w:ascii="Times New Roman" w:eastAsia="Times New Roman" w:hAnsi="Times New Roman" w:cs="Times New Roman"/>
          <w:color w:val="333333"/>
          <w:sz w:val="24"/>
          <w:szCs w:val="24"/>
        </w:rPr>
        <w:t xml:space="preserve"> направление такого извещения является обязательным в соответствии с требованиями </w:t>
      </w:r>
      <w:hyperlink r:id="rId17" w:anchor="dst2621" w:history="1">
        <w:r w:rsidRPr="00A116F5">
          <w:rPr>
            <w:rFonts w:ascii="Times New Roman" w:eastAsia="Times New Roman" w:hAnsi="Times New Roman" w:cs="Times New Roman"/>
            <w:color w:val="666699"/>
            <w:sz w:val="24"/>
            <w:szCs w:val="24"/>
          </w:rPr>
          <w:t>части 5 статьи 52</w:t>
        </w:r>
      </w:hyperlink>
      <w:r w:rsidRPr="00A116F5">
        <w:rPr>
          <w:rFonts w:ascii="Times New Roman" w:eastAsia="Times New Roman" w:hAnsi="Times New Roman" w:cs="Times New Roman"/>
          <w:color w:val="333333"/>
          <w:sz w:val="24"/>
          <w:szCs w:val="24"/>
        </w:rPr>
        <w:t> </w:t>
      </w:r>
      <w:r w:rsidR="004E6EE0" w:rsidRPr="00A116F5">
        <w:rPr>
          <w:rFonts w:ascii="Times New Roman" w:eastAsia="Times New Roman" w:hAnsi="Times New Roman" w:cs="Times New Roman"/>
          <w:color w:val="333333"/>
          <w:sz w:val="24"/>
          <w:szCs w:val="24"/>
        </w:rPr>
        <w:t>Градостроительного</w:t>
      </w:r>
      <w:r w:rsidRPr="00A116F5">
        <w:rPr>
          <w:rFonts w:ascii="Times New Roman" w:eastAsia="Times New Roman" w:hAnsi="Times New Roman" w:cs="Times New Roman"/>
          <w:color w:val="333333"/>
          <w:sz w:val="24"/>
          <w:szCs w:val="24"/>
        </w:rPr>
        <w:t xml:space="preserve"> Кодекса</w:t>
      </w:r>
      <w:r w:rsidR="004E6EE0" w:rsidRPr="00A116F5">
        <w:rPr>
          <w:rFonts w:ascii="Times New Roman" w:eastAsia="Times New Roman" w:hAnsi="Times New Roman" w:cs="Times New Roman"/>
          <w:color w:val="333333"/>
          <w:sz w:val="24"/>
          <w:szCs w:val="24"/>
        </w:rPr>
        <w:t xml:space="preserve"> РФ</w:t>
      </w:r>
      <w:r w:rsidRPr="00A116F5">
        <w:rPr>
          <w:rFonts w:ascii="Times New Roman" w:eastAsia="Times New Roman" w:hAnsi="Times New Roman" w:cs="Times New Roman"/>
          <w:color w:val="333333"/>
          <w:sz w:val="24"/>
          <w:szCs w:val="24"/>
        </w:rPr>
        <w:t xml:space="preserve">,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A116F5">
        <w:rPr>
          <w:rFonts w:ascii="Times New Roman" w:eastAsia="Times New Roman" w:hAnsi="Times New Roman" w:cs="Times New Roman"/>
          <w:color w:val="333333"/>
          <w:sz w:val="24"/>
          <w:szCs w:val="24"/>
        </w:rPr>
        <w:t>В этом случае уполномоченные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C7C3E" w:rsidRPr="00A116F5" w:rsidRDefault="004851AE" w:rsidP="004E6EE0">
      <w:pPr>
        <w:shd w:val="clear" w:color="auto" w:fill="FFFFFF"/>
        <w:spacing w:after="0" w:line="290" w:lineRule="atLeast"/>
        <w:ind w:firstLine="540"/>
        <w:jc w:val="both"/>
        <w:rPr>
          <w:rFonts w:ascii="Times New Roman" w:hAnsi="Times New Roman" w:cs="Times New Roman"/>
          <w:sz w:val="24"/>
          <w:szCs w:val="24"/>
          <w:lang w:eastAsia="en-US"/>
        </w:rPr>
      </w:pPr>
      <w:bookmarkStart w:id="12" w:name="dst2576"/>
      <w:bookmarkEnd w:id="12"/>
      <w:r w:rsidRPr="00A116F5">
        <w:rPr>
          <w:rFonts w:ascii="Times New Roman" w:eastAsia="Times New Roman" w:hAnsi="Times New Roman" w:cs="Times New Roman"/>
          <w:color w:val="333333"/>
          <w:sz w:val="24"/>
          <w:szCs w:val="24"/>
        </w:rPr>
        <w:t xml:space="preserve">8) подача заявления о </w:t>
      </w:r>
      <w:proofErr w:type="gramStart"/>
      <w:r w:rsidRPr="00A116F5">
        <w:rPr>
          <w:rFonts w:ascii="Times New Roman" w:eastAsia="Times New Roman" w:hAnsi="Times New Roman" w:cs="Times New Roman"/>
          <w:color w:val="333333"/>
          <w:sz w:val="24"/>
          <w:szCs w:val="24"/>
        </w:rPr>
        <w:t>внесении</w:t>
      </w:r>
      <w:proofErr w:type="gramEnd"/>
      <w:r w:rsidRPr="00A116F5">
        <w:rPr>
          <w:rFonts w:ascii="Times New Roman" w:eastAsia="Times New Roman" w:hAnsi="Times New Roman" w:cs="Times New Roman"/>
          <w:color w:val="333333"/>
          <w:sz w:val="24"/>
          <w:szCs w:val="24"/>
        </w:rPr>
        <w:t xml:space="preserve"> изменений в разрешение на строительство менее чем за десять рабочих дней до истечения срока действия разрешения на строительство.</w:t>
      </w:r>
      <w:r w:rsidR="004E6EE0" w:rsidRPr="00A116F5">
        <w:rPr>
          <w:rFonts w:ascii="Times New Roman" w:eastAsia="Times New Roman" w:hAnsi="Times New Roman" w:cs="Times New Roman"/>
          <w:color w:val="333333"/>
          <w:sz w:val="24"/>
          <w:szCs w:val="24"/>
        </w:rPr>
        <w:t>»;</w:t>
      </w:r>
    </w:p>
    <w:p w:rsidR="000B4983" w:rsidRPr="00A116F5" w:rsidRDefault="000B4983" w:rsidP="00FA4B89">
      <w:pPr>
        <w:spacing w:after="0" w:line="240" w:lineRule="auto"/>
        <w:jc w:val="both"/>
        <w:rPr>
          <w:rFonts w:ascii="Times New Roman" w:hAnsi="Times New Roman" w:cs="Times New Roman"/>
          <w:sz w:val="24"/>
          <w:szCs w:val="24"/>
        </w:rPr>
      </w:pPr>
      <w:r w:rsidRPr="00A116F5">
        <w:rPr>
          <w:rFonts w:ascii="Times New Roman" w:hAnsi="Times New Roman" w:cs="Times New Roman"/>
          <w:sz w:val="24"/>
          <w:szCs w:val="24"/>
        </w:rPr>
        <w:t xml:space="preserve">   2. Настоящее постановление вступает в силу после его официального опубликования в периодическом печатном издании «Вестник </w:t>
      </w:r>
      <w:r w:rsidR="00FA4B89" w:rsidRPr="00A116F5">
        <w:rPr>
          <w:rFonts w:ascii="Times New Roman" w:hAnsi="Times New Roman" w:cs="Times New Roman"/>
          <w:sz w:val="24"/>
          <w:szCs w:val="24"/>
        </w:rPr>
        <w:t>Хозанкинского</w:t>
      </w:r>
      <w:r w:rsidRPr="00A116F5">
        <w:rPr>
          <w:rFonts w:ascii="Times New Roman" w:hAnsi="Times New Roman" w:cs="Times New Roman"/>
          <w:sz w:val="24"/>
          <w:szCs w:val="24"/>
        </w:rPr>
        <w:t xml:space="preserve"> сельского поселения». </w:t>
      </w:r>
    </w:p>
    <w:p w:rsidR="000B4983" w:rsidRPr="00A116F5" w:rsidRDefault="000B4983" w:rsidP="000B4983">
      <w:pPr>
        <w:spacing w:after="0" w:line="240" w:lineRule="auto"/>
        <w:ind w:firstLine="709"/>
        <w:jc w:val="both"/>
        <w:rPr>
          <w:rFonts w:ascii="Times New Roman" w:hAnsi="Times New Roman" w:cs="Times New Roman"/>
          <w:sz w:val="24"/>
          <w:szCs w:val="24"/>
        </w:rPr>
      </w:pPr>
    </w:p>
    <w:p w:rsidR="000B4983" w:rsidRPr="00A116F5" w:rsidRDefault="000B4983" w:rsidP="000B4983">
      <w:pPr>
        <w:spacing w:after="0" w:line="240" w:lineRule="auto"/>
        <w:rPr>
          <w:rFonts w:ascii="Times New Roman" w:hAnsi="Times New Roman" w:cs="Times New Roman"/>
          <w:sz w:val="24"/>
          <w:szCs w:val="24"/>
        </w:rPr>
      </w:pPr>
    </w:p>
    <w:p w:rsidR="000B4983" w:rsidRPr="00A116F5" w:rsidRDefault="000B4983" w:rsidP="000B4983">
      <w:pPr>
        <w:spacing w:after="0" w:line="240" w:lineRule="auto"/>
        <w:rPr>
          <w:rFonts w:ascii="Times New Roman" w:hAnsi="Times New Roman" w:cs="Times New Roman"/>
          <w:sz w:val="24"/>
          <w:szCs w:val="24"/>
        </w:rPr>
      </w:pPr>
      <w:r w:rsidRPr="00A116F5">
        <w:rPr>
          <w:rFonts w:ascii="Times New Roman" w:hAnsi="Times New Roman" w:cs="Times New Roman"/>
          <w:sz w:val="24"/>
          <w:szCs w:val="24"/>
        </w:rPr>
        <w:t xml:space="preserve">Глава </w:t>
      </w:r>
      <w:r w:rsidR="00FA4B89" w:rsidRPr="00A116F5">
        <w:rPr>
          <w:rFonts w:ascii="Times New Roman" w:hAnsi="Times New Roman" w:cs="Times New Roman"/>
          <w:sz w:val="24"/>
          <w:szCs w:val="24"/>
        </w:rPr>
        <w:t>Хозанкинского</w:t>
      </w:r>
      <w:r w:rsidRPr="00A116F5">
        <w:rPr>
          <w:rFonts w:ascii="Times New Roman" w:hAnsi="Times New Roman" w:cs="Times New Roman"/>
          <w:sz w:val="24"/>
          <w:szCs w:val="24"/>
        </w:rPr>
        <w:t xml:space="preserve"> </w:t>
      </w:r>
    </w:p>
    <w:p w:rsidR="000B4983" w:rsidRPr="00A116F5" w:rsidRDefault="000B4983" w:rsidP="000B4983">
      <w:pPr>
        <w:spacing w:after="0" w:line="240" w:lineRule="auto"/>
        <w:rPr>
          <w:rFonts w:ascii="Times New Roman" w:hAnsi="Times New Roman" w:cs="Times New Roman"/>
          <w:sz w:val="24"/>
          <w:szCs w:val="24"/>
        </w:rPr>
      </w:pPr>
      <w:r w:rsidRPr="00A116F5">
        <w:rPr>
          <w:rFonts w:ascii="Times New Roman" w:hAnsi="Times New Roman" w:cs="Times New Roman"/>
          <w:sz w:val="24"/>
          <w:szCs w:val="24"/>
        </w:rPr>
        <w:t xml:space="preserve">сельского поселения                                                                            </w:t>
      </w:r>
      <w:r w:rsidR="00A116F5">
        <w:rPr>
          <w:rFonts w:ascii="Times New Roman" w:hAnsi="Times New Roman" w:cs="Times New Roman"/>
          <w:sz w:val="24"/>
          <w:szCs w:val="24"/>
        </w:rPr>
        <w:t xml:space="preserve">             </w:t>
      </w:r>
      <w:r w:rsidRPr="00A116F5">
        <w:rPr>
          <w:rFonts w:ascii="Times New Roman" w:hAnsi="Times New Roman" w:cs="Times New Roman"/>
          <w:sz w:val="24"/>
          <w:szCs w:val="24"/>
        </w:rPr>
        <w:t xml:space="preserve">     Л.</w:t>
      </w:r>
      <w:r w:rsidR="00FA4B89" w:rsidRPr="00A116F5">
        <w:rPr>
          <w:rFonts w:ascii="Times New Roman" w:hAnsi="Times New Roman" w:cs="Times New Roman"/>
          <w:sz w:val="24"/>
          <w:szCs w:val="24"/>
        </w:rPr>
        <w:t>Г. Кузнецова</w:t>
      </w:r>
    </w:p>
    <w:p w:rsidR="000B4983" w:rsidRPr="00555EE1" w:rsidRDefault="000B4983">
      <w:pPr>
        <w:rPr>
          <w:rFonts w:ascii="Times New Roman" w:hAnsi="Times New Roman" w:cs="Times New Roman"/>
          <w:sz w:val="26"/>
          <w:szCs w:val="26"/>
        </w:rPr>
      </w:pPr>
    </w:p>
    <w:sectPr w:rsidR="000B4983" w:rsidRPr="00555EE1" w:rsidSect="002B4A61">
      <w:head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556" w:rsidRDefault="006B5556" w:rsidP="003D3827">
      <w:pPr>
        <w:spacing w:after="0" w:line="240" w:lineRule="auto"/>
      </w:pPr>
      <w:r>
        <w:separator/>
      </w:r>
    </w:p>
  </w:endnote>
  <w:endnote w:type="continuationSeparator" w:id="0">
    <w:p w:rsidR="006B5556" w:rsidRDefault="006B5556" w:rsidP="003D3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556" w:rsidRDefault="006B5556" w:rsidP="003D3827">
      <w:pPr>
        <w:spacing w:after="0" w:line="240" w:lineRule="auto"/>
      </w:pPr>
      <w:r>
        <w:separator/>
      </w:r>
    </w:p>
  </w:footnote>
  <w:footnote w:type="continuationSeparator" w:id="0">
    <w:p w:rsidR="006B5556" w:rsidRDefault="006B5556" w:rsidP="003D38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27" w:rsidRDefault="00A116F5" w:rsidP="003D3827">
    <w:pPr>
      <w:pStyle w:val="a8"/>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7CE3"/>
    <w:multiLevelType w:val="multilevel"/>
    <w:tmpl w:val="6374C368"/>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6373F"/>
    <w:rsid w:val="000B4983"/>
    <w:rsid w:val="00145766"/>
    <w:rsid w:val="00235AA0"/>
    <w:rsid w:val="002B4A61"/>
    <w:rsid w:val="003D3827"/>
    <w:rsid w:val="0048475D"/>
    <w:rsid w:val="004851AE"/>
    <w:rsid w:val="004E2C2C"/>
    <w:rsid w:val="004E6EE0"/>
    <w:rsid w:val="00555EE1"/>
    <w:rsid w:val="005634BF"/>
    <w:rsid w:val="005E5E2B"/>
    <w:rsid w:val="006B5556"/>
    <w:rsid w:val="00831242"/>
    <w:rsid w:val="00841E88"/>
    <w:rsid w:val="00982C3C"/>
    <w:rsid w:val="00A116F5"/>
    <w:rsid w:val="00A16B0C"/>
    <w:rsid w:val="00A61EC0"/>
    <w:rsid w:val="00AC7C3E"/>
    <w:rsid w:val="00B354F0"/>
    <w:rsid w:val="00B6373F"/>
    <w:rsid w:val="00C00191"/>
    <w:rsid w:val="00D666C2"/>
    <w:rsid w:val="00ED756D"/>
    <w:rsid w:val="00FA4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A61"/>
  </w:style>
  <w:style w:type="paragraph" w:styleId="2">
    <w:name w:val="heading 2"/>
    <w:basedOn w:val="a"/>
    <w:link w:val="20"/>
    <w:uiPriority w:val="9"/>
    <w:qFormat/>
    <w:rsid w:val="001457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B6373F"/>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6373F"/>
    <w:rPr>
      <w:b/>
      <w:bCs/>
      <w:color w:val="000080"/>
    </w:rPr>
  </w:style>
  <w:style w:type="paragraph" w:styleId="a5">
    <w:name w:val="List Paragraph"/>
    <w:basedOn w:val="a"/>
    <w:uiPriority w:val="34"/>
    <w:qFormat/>
    <w:rsid w:val="00145766"/>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45766"/>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FA4B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4B89"/>
    <w:rPr>
      <w:rFonts w:ascii="Tahoma" w:hAnsi="Tahoma" w:cs="Tahoma"/>
      <w:sz w:val="16"/>
      <w:szCs w:val="16"/>
    </w:rPr>
  </w:style>
  <w:style w:type="paragraph" w:styleId="a8">
    <w:name w:val="header"/>
    <w:basedOn w:val="a"/>
    <w:link w:val="a9"/>
    <w:uiPriority w:val="99"/>
    <w:semiHidden/>
    <w:unhideWhenUsed/>
    <w:rsid w:val="003D382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D3827"/>
  </w:style>
  <w:style w:type="paragraph" w:styleId="aa">
    <w:name w:val="footer"/>
    <w:basedOn w:val="a"/>
    <w:link w:val="ab"/>
    <w:uiPriority w:val="99"/>
    <w:semiHidden/>
    <w:unhideWhenUsed/>
    <w:rsid w:val="003D382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D3827"/>
  </w:style>
  <w:style w:type="character" w:customStyle="1" w:styleId="apple-converted-space">
    <w:name w:val="apple-converted-space"/>
    <w:basedOn w:val="a0"/>
    <w:rsid w:val="00ED756D"/>
  </w:style>
  <w:style w:type="character" w:customStyle="1" w:styleId="blk">
    <w:name w:val="blk"/>
    <w:basedOn w:val="a0"/>
    <w:rsid w:val="00AC7C3E"/>
  </w:style>
  <w:style w:type="character" w:styleId="ac">
    <w:name w:val="Hyperlink"/>
    <w:basedOn w:val="a0"/>
    <w:uiPriority w:val="99"/>
    <w:semiHidden/>
    <w:unhideWhenUsed/>
    <w:rsid w:val="00AC7C3E"/>
    <w:rPr>
      <w:color w:val="0000FF"/>
      <w:u w:val="single"/>
    </w:rPr>
  </w:style>
</w:styles>
</file>

<file path=word/webSettings.xml><?xml version="1.0" encoding="utf-8"?>
<w:webSettings xmlns:r="http://schemas.openxmlformats.org/officeDocument/2006/relationships" xmlns:w="http://schemas.openxmlformats.org/wordprocessingml/2006/main">
  <w:divs>
    <w:div w:id="627197688">
      <w:bodyDiv w:val="1"/>
      <w:marLeft w:val="0"/>
      <w:marRight w:val="0"/>
      <w:marTop w:val="0"/>
      <w:marBottom w:val="0"/>
      <w:divBdr>
        <w:top w:val="none" w:sz="0" w:space="0" w:color="auto"/>
        <w:left w:val="none" w:sz="0" w:space="0" w:color="auto"/>
        <w:bottom w:val="none" w:sz="0" w:space="0" w:color="auto"/>
        <w:right w:val="none" w:sz="0" w:space="0" w:color="auto"/>
      </w:divBdr>
    </w:div>
    <w:div w:id="1318343735">
      <w:bodyDiv w:val="1"/>
      <w:marLeft w:val="0"/>
      <w:marRight w:val="0"/>
      <w:marTop w:val="0"/>
      <w:marBottom w:val="0"/>
      <w:divBdr>
        <w:top w:val="none" w:sz="0" w:space="0" w:color="auto"/>
        <w:left w:val="none" w:sz="0" w:space="0" w:color="auto"/>
        <w:bottom w:val="none" w:sz="0" w:space="0" w:color="auto"/>
        <w:right w:val="none" w:sz="0" w:space="0" w:color="auto"/>
      </w:divBdr>
      <w:divsChild>
        <w:div w:id="1515607176">
          <w:marLeft w:val="0"/>
          <w:marRight w:val="0"/>
          <w:marTop w:val="120"/>
          <w:marBottom w:val="0"/>
          <w:divBdr>
            <w:top w:val="none" w:sz="0" w:space="0" w:color="auto"/>
            <w:left w:val="none" w:sz="0" w:space="0" w:color="auto"/>
            <w:bottom w:val="none" w:sz="0" w:space="0" w:color="auto"/>
            <w:right w:val="none" w:sz="0" w:space="0" w:color="auto"/>
          </w:divBdr>
        </w:div>
        <w:div w:id="88476061">
          <w:marLeft w:val="0"/>
          <w:marRight w:val="0"/>
          <w:marTop w:val="120"/>
          <w:marBottom w:val="0"/>
          <w:divBdr>
            <w:top w:val="none" w:sz="0" w:space="0" w:color="auto"/>
            <w:left w:val="none" w:sz="0" w:space="0" w:color="auto"/>
            <w:bottom w:val="none" w:sz="0" w:space="0" w:color="auto"/>
            <w:right w:val="none" w:sz="0" w:space="0" w:color="auto"/>
          </w:divBdr>
        </w:div>
        <w:div w:id="1175999490">
          <w:marLeft w:val="0"/>
          <w:marRight w:val="0"/>
          <w:marTop w:val="120"/>
          <w:marBottom w:val="0"/>
          <w:divBdr>
            <w:top w:val="none" w:sz="0" w:space="0" w:color="auto"/>
            <w:left w:val="none" w:sz="0" w:space="0" w:color="auto"/>
            <w:bottom w:val="none" w:sz="0" w:space="0" w:color="auto"/>
            <w:right w:val="none" w:sz="0" w:space="0" w:color="auto"/>
          </w:divBdr>
        </w:div>
        <w:div w:id="1797872867">
          <w:marLeft w:val="0"/>
          <w:marRight w:val="0"/>
          <w:marTop w:val="120"/>
          <w:marBottom w:val="0"/>
          <w:divBdr>
            <w:top w:val="none" w:sz="0" w:space="0" w:color="auto"/>
            <w:left w:val="none" w:sz="0" w:space="0" w:color="auto"/>
            <w:bottom w:val="none" w:sz="0" w:space="0" w:color="auto"/>
            <w:right w:val="none" w:sz="0" w:space="0" w:color="auto"/>
          </w:divBdr>
        </w:div>
        <w:div w:id="295069753">
          <w:marLeft w:val="0"/>
          <w:marRight w:val="0"/>
          <w:marTop w:val="120"/>
          <w:marBottom w:val="0"/>
          <w:divBdr>
            <w:top w:val="none" w:sz="0" w:space="0" w:color="auto"/>
            <w:left w:val="none" w:sz="0" w:space="0" w:color="auto"/>
            <w:bottom w:val="none" w:sz="0" w:space="0" w:color="auto"/>
            <w:right w:val="none" w:sz="0" w:space="0" w:color="auto"/>
          </w:divBdr>
        </w:div>
        <w:div w:id="1822621993">
          <w:marLeft w:val="0"/>
          <w:marRight w:val="0"/>
          <w:marTop w:val="120"/>
          <w:marBottom w:val="0"/>
          <w:divBdr>
            <w:top w:val="none" w:sz="0" w:space="0" w:color="auto"/>
            <w:left w:val="none" w:sz="0" w:space="0" w:color="auto"/>
            <w:bottom w:val="none" w:sz="0" w:space="0" w:color="auto"/>
            <w:right w:val="none" w:sz="0" w:space="0" w:color="auto"/>
          </w:divBdr>
        </w:div>
        <w:div w:id="2140024001">
          <w:marLeft w:val="0"/>
          <w:marRight w:val="0"/>
          <w:marTop w:val="120"/>
          <w:marBottom w:val="0"/>
          <w:divBdr>
            <w:top w:val="none" w:sz="0" w:space="0" w:color="auto"/>
            <w:left w:val="none" w:sz="0" w:space="0" w:color="auto"/>
            <w:bottom w:val="none" w:sz="0" w:space="0" w:color="auto"/>
            <w:right w:val="none" w:sz="0" w:space="0" w:color="auto"/>
          </w:divBdr>
        </w:div>
        <w:div w:id="2034333774">
          <w:marLeft w:val="0"/>
          <w:marRight w:val="0"/>
          <w:marTop w:val="120"/>
          <w:marBottom w:val="0"/>
          <w:divBdr>
            <w:top w:val="none" w:sz="0" w:space="0" w:color="auto"/>
            <w:left w:val="none" w:sz="0" w:space="0" w:color="auto"/>
            <w:bottom w:val="none" w:sz="0" w:space="0" w:color="auto"/>
            <w:right w:val="none" w:sz="0" w:space="0" w:color="auto"/>
          </w:divBdr>
        </w:div>
        <w:div w:id="2017803594">
          <w:marLeft w:val="0"/>
          <w:marRight w:val="0"/>
          <w:marTop w:val="120"/>
          <w:marBottom w:val="0"/>
          <w:divBdr>
            <w:top w:val="none" w:sz="0" w:space="0" w:color="auto"/>
            <w:left w:val="none" w:sz="0" w:space="0" w:color="auto"/>
            <w:bottom w:val="none" w:sz="0" w:space="0" w:color="auto"/>
            <w:right w:val="none" w:sz="0" w:space="0" w:color="auto"/>
          </w:divBdr>
        </w:div>
        <w:div w:id="1293898754">
          <w:marLeft w:val="0"/>
          <w:marRight w:val="0"/>
          <w:marTop w:val="120"/>
          <w:marBottom w:val="0"/>
          <w:divBdr>
            <w:top w:val="none" w:sz="0" w:space="0" w:color="auto"/>
            <w:left w:val="none" w:sz="0" w:space="0" w:color="auto"/>
            <w:bottom w:val="none" w:sz="0" w:space="0" w:color="auto"/>
            <w:right w:val="none" w:sz="0" w:space="0" w:color="auto"/>
          </w:divBdr>
        </w:div>
        <w:div w:id="1828280004">
          <w:marLeft w:val="0"/>
          <w:marRight w:val="0"/>
          <w:marTop w:val="120"/>
          <w:marBottom w:val="0"/>
          <w:divBdr>
            <w:top w:val="none" w:sz="0" w:space="0" w:color="auto"/>
            <w:left w:val="none" w:sz="0" w:space="0" w:color="auto"/>
            <w:bottom w:val="none" w:sz="0" w:space="0" w:color="auto"/>
            <w:right w:val="none" w:sz="0" w:space="0" w:color="auto"/>
          </w:divBdr>
        </w:div>
      </w:divsChild>
    </w:div>
    <w:div w:id="1418478092">
      <w:bodyDiv w:val="1"/>
      <w:marLeft w:val="0"/>
      <w:marRight w:val="0"/>
      <w:marTop w:val="0"/>
      <w:marBottom w:val="0"/>
      <w:divBdr>
        <w:top w:val="none" w:sz="0" w:space="0" w:color="auto"/>
        <w:left w:val="none" w:sz="0" w:space="0" w:color="auto"/>
        <w:bottom w:val="none" w:sz="0" w:space="0" w:color="auto"/>
        <w:right w:val="none" w:sz="0" w:space="0" w:color="auto"/>
      </w:divBdr>
      <w:divsChild>
        <w:div w:id="467750160">
          <w:marLeft w:val="0"/>
          <w:marRight w:val="0"/>
          <w:marTop w:val="120"/>
          <w:marBottom w:val="0"/>
          <w:divBdr>
            <w:top w:val="none" w:sz="0" w:space="0" w:color="auto"/>
            <w:left w:val="none" w:sz="0" w:space="0" w:color="auto"/>
            <w:bottom w:val="none" w:sz="0" w:space="0" w:color="auto"/>
            <w:right w:val="none" w:sz="0" w:space="0" w:color="auto"/>
          </w:divBdr>
        </w:div>
        <w:div w:id="2080470600">
          <w:marLeft w:val="0"/>
          <w:marRight w:val="0"/>
          <w:marTop w:val="120"/>
          <w:marBottom w:val="0"/>
          <w:divBdr>
            <w:top w:val="none" w:sz="0" w:space="0" w:color="auto"/>
            <w:left w:val="none" w:sz="0" w:space="0" w:color="auto"/>
            <w:bottom w:val="none" w:sz="0" w:space="0" w:color="auto"/>
            <w:right w:val="none" w:sz="0" w:space="0" w:color="auto"/>
          </w:divBdr>
        </w:div>
        <w:div w:id="1242563119">
          <w:marLeft w:val="0"/>
          <w:marRight w:val="0"/>
          <w:marTop w:val="120"/>
          <w:marBottom w:val="0"/>
          <w:divBdr>
            <w:top w:val="none" w:sz="0" w:space="0" w:color="auto"/>
            <w:left w:val="none" w:sz="0" w:space="0" w:color="auto"/>
            <w:bottom w:val="none" w:sz="0" w:space="0" w:color="auto"/>
            <w:right w:val="none" w:sz="0" w:space="0" w:color="auto"/>
          </w:divBdr>
        </w:div>
        <w:div w:id="1022123607">
          <w:marLeft w:val="0"/>
          <w:marRight w:val="0"/>
          <w:marTop w:val="120"/>
          <w:marBottom w:val="0"/>
          <w:divBdr>
            <w:top w:val="none" w:sz="0" w:space="0" w:color="auto"/>
            <w:left w:val="none" w:sz="0" w:space="0" w:color="auto"/>
            <w:bottom w:val="none" w:sz="0" w:space="0" w:color="auto"/>
            <w:right w:val="none" w:sz="0" w:space="0" w:color="auto"/>
          </w:divBdr>
        </w:div>
      </w:divsChild>
    </w:div>
    <w:div w:id="1921720270">
      <w:bodyDiv w:val="1"/>
      <w:marLeft w:val="0"/>
      <w:marRight w:val="0"/>
      <w:marTop w:val="0"/>
      <w:marBottom w:val="0"/>
      <w:divBdr>
        <w:top w:val="none" w:sz="0" w:space="0" w:color="auto"/>
        <w:left w:val="none" w:sz="0" w:space="0" w:color="auto"/>
        <w:bottom w:val="none" w:sz="0" w:space="0" w:color="auto"/>
        <w:right w:val="none" w:sz="0" w:space="0" w:color="auto"/>
      </w:divBdr>
      <w:divsChild>
        <w:div w:id="1281450530">
          <w:marLeft w:val="0"/>
          <w:marRight w:val="0"/>
          <w:marTop w:val="120"/>
          <w:marBottom w:val="0"/>
          <w:divBdr>
            <w:top w:val="none" w:sz="0" w:space="0" w:color="auto"/>
            <w:left w:val="none" w:sz="0" w:space="0" w:color="auto"/>
            <w:bottom w:val="none" w:sz="0" w:space="0" w:color="auto"/>
            <w:right w:val="none" w:sz="0" w:space="0" w:color="auto"/>
          </w:divBdr>
        </w:div>
        <w:div w:id="1516185232">
          <w:marLeft w:val="0"/>
          <w:marRight w:val="0"/>
          <w:marTop w:val="120"/>
          <w:marBottom w:val="0"/>
          <w:divBdr>
            <w:top w:val="none" w:sz="0" w:space="0" w:color="auto"/>
            <w:left w:val="none" w:sz="0" w:space="0" w:color="auto"/>
            <w:bottom w:val="none" w:sz="0" w:space="0" w:color="auto"/>
            <w:right w:val="none" w:sz="0" w:space="0" w:color="auto"/>
          </w:divBdr>
        </w:div>
        <w:div w:id="1703361700">
          <w:marLeft w:val="0"/>
          <w:marRight w:val="0"/>
          <w:marTop w:val="120"/>
          <w:marBottom w:val="0"/>
          <w:divBdr>
            <w:top w:val="none" w:sz="0" w:space="0" w:color="auto"/>
            <w:left w:val="none" w:sz="0" w:space="0" w:color="auto"/>
            <w:bottom w:val="none" w:sz="0" w:space="0" w:color="auto"/>
            <w:right w:val="none" w:sz="0" w:space="0" w:color="auto"/>
          </w:divBdr>
        </w:div>
        <w:div w:id="136531381">
          <w:marLeft w:val="0"/>
          <w:marRight w:val="0"/>
          <w:marTop w:val="120"/>
          <w:marBottom w:val="0"/>
          <w:divBdr>
            <w:top w:val="none" w:sz="0" w:space="0" w:color="auto"/>
            <w:left w:val="none" w:sz="0" w:space="0" w:color="auto"/>
            <w:bottom w:val="none" w:sz="0" w:space="0" w:color="auto"/>
            <w:right w:val="none" w:sz="0" w:space="0" w:color="auto"/>
          </w:divBdr>
        </w:div>
        <w:div w:id="1164324061">
          <w:marLeft w:val="0"/>
          <w:marRight w:val="0"/>
          <w:marTop w:val="120"/>
          <w:marBottom w:val="0"/>
          <w:divBdr>
            <w:top w:val="none" w:sz="0" w:space="0" w:color="auto"/>
            <w:left w:val="none" w:sz="0" w:space="0" w:color="auto"/>
            <w:bottom w:val="none" w:sz="0" w:space="0" w:color="auto"/>
            <w:right w:val="none" w:sz="0" w:space="0" w:color="auto"/>
          </w:divBdr>
        </w:div>
        <w:div w:id="795949740">
          <w:marLeft w:val="0"/>
          <w:marRight w:val="0"/>
          <w:marTop w:val="120"/>
          <w:marBottom w:val="0"/>
          <w:divBdr>
            <w:top w:val="none" w:sz="0" w:space="0" w:color="auto"/>
            <w:left w:val="none" w:sz="0" w:space="0" w:color="auto"/>
            <w:bottom w:val="none" w:sz="0" w:space="0" w:color="auto"/>
            <w:right w:val="none" w:sz="0" w:space="0" w:color="auto"/>
          </w:divBdr>
        </w:div>
        <w:div w:id="2056998428">
          <w:marLeft w:val="0"/>
          <w:marRight w:val="0"/>
          <w:marTop w:val="120"/>
          <w:marBottom w:val="0"/>
          <w:divBdr>
            <w:top w:val="none" w:sz="0" w:space="0" w:color="auto"/>
            <w:left w:val="none" w:sz="0" w:space="0" w:color="auto"/>
            <w:bottom w:val="none" w:sz="0" w:space="0" w:color="auto"/>
            <w:right w:val="none" w:sz="0" w:space="0" w:color="auto"/>
          </w:divBdr>
        </w:div>
        <w:div w:id="554202290">
          <w:marLeft w:val="0"/>
          <w:marRight w:val="0"/>
          <w:marTop w:val="120"/>
          <w:marBottom w:val="0"/>
          <w:divBdr>
            <w:top w:val="none" w:sz="0" w:space="0" w:color="auto"/>
            <w:left w:val="none" w:sz="0" w:space="0" w:color="auto"/>
            <w:bottom w:val="none" w:sz="0" w:space="0" w:color="auto"/>
            <w:right w:val="none" w:sz="0" w:space="0" w:color="auto"/>
          </w:divBdr>
        </w:div>
        <w:div w:id="154149096">
          <w:marLeft w:val="0"/>
          <w:marRight w:val="0"/>
          <w:marTop w:val="120"/>
          <w:marBottom w:val="0"/>
          <w:divBdr>
            <w:top w:val="none" w:sz="0" w:space="0" w:color="auto"/>
            <w:left w:val="none" w:sz="0" w:space="0" w:color="auto"/>
            <w:bottom w:val="none" w:sz="0" w:space="0" w:color="auto"/>
            <w:right w:val="none" w:sz="0" w:space="0" w:color="auto"/>
          </w:divBdr>
        </w:div>
        <w:div w:id="1997760449">
          <w:marLeft w:val="0"/>
          <w:marRight w:val="0"/>
          <w:marTop w:val="120"/>
          <w:marBottom w:val="0"/>
          <w:divBdr>
            <w:top w:val="none" w:sz="0" w:space="0" w:color="auto"/>
            <w:left w:val="none" w:sz="0" w:space="0" w:color="auto"/>
            <w:bottom w:val="none" w:sz="0" w:space="0" w:color="auto"/>
            <w:right w:val="none" w:sz="0" w:space="0" w:color="auto"/>
          </w:divBdr>
        </w:div>
        <w:div w:id="48698870">
          <w:marLeft w:val="0"/>
          <w:marRight w:val="0"/>
          <w:marTop w:val="120"/>
          <w:marBottom w:val="0"/>
          <w:divBdr>
            <w:top w:val="none" w:sz="0" w:space="0" w:color="auto"/>
            <w:left w:val="none" w:sz="0" w:space="0" w:color="auto"/>
            <w:bottom w:val="none" w:sz="0" w:space="0" w:color="auto"/>
            <w:right w:val="none" w:sz="0" w:space="0" w:color="auto"/>
          </w:divBdr>
        </w:div>
        <w:div w:id="39474184">
          <w:marLeft w:val="0"/>
          <w:marRight w:val="0"/>
          <w:marTop w:val="120"/>
          <w:marBottom w:val="0"/>
          <w:divBdr>
            <w:top w:val="none" w:sz="0" w:space="0" w:color="auto"/>
            <w:left w:val="none" w:sz="0" w:space="0" w:color="auto"/>
            <w:bottom w:val="none" w:sz="0" w:space="0" w:color="auto"/>
            <w:right w:val="none" w:sz="0" w:space="0" w:color="auto"/>
          </w:divBdr>
        </w:div>
        <w:div w:id="1762526198">
          <w:marLeft w:val="0"/>
          <w:marRight w:val="0"/>
          <w:marTop w:val="120"/>
          <w:marBottom w:val="0"/>
          <w:divBdr>
            <w:top w:val="none" w:sz="0" w:space="0" w:color="auto"/>
            <w:left w:val="none" w:sz="0" w:space="0" w:color="auto"/>
            <w:bottom w:val="none" w:sz="0" w:space="0" w:color="auto"/>
            <w:right w:val="none" w:sz="0" w:space="0" w:color="auto"/>
          </w:divBdr>
        </w:div>
        <w:div w:id="156190488">
          <w:marLeft w:val="0"/>
          <w:marRight w:val="0"/>
          <w:marTop w:val="120"/>
          <w:marBottom w:val="0"/>
          <w:divBdr>
            <w:top w:val="none" w:sz="0" w:space="0" w:color="auto"/>
            <w:left w:val="none" w:sz="0" w:space="0" w:color="auto"/>
            <w:bottom w:val="none" w:sz="0" w:space="0" w:color="auto"/>
            <w:right w:val="none" w:sz="0" w:space="0" w:color="auto"/>
          </w:divBdr>
        </w:div>
        <w:div w:id="33578936">
          <w:marLeft w:val="0"/>
          <w:marRight w:val="0"/>
          <w:marTop w:val="0"/>
          <w:marBottom w:val="192"/>
          <w:divBdr>
            <w:top w:val="none" w:sz="0" w:space="0" w:color="auto"/>
            <w:left w:val="none" w:sz="0" w:space="0" w:color="auto"/>
            <w:bottom w:val="none" w:sz="0" w:space="0" w:color="auto"/>
            <w:right w:val="none" w:sz="0" w:space="0" w:color="auto"/>
          </w:divBdr>
        </w:div>
        <w:div w:id="971399203">
          <w:marLeft w:val="0"/>
          <w:marRight w:val="0"/>
          <w:marTop w:val="120"/>
          <w:marBottom w:val="96"/>
          <w:divBdr>
            <w:top w:val="none" w:sz="0" w:space="0" w:color="auto"/>
            <w:left w:val="single" w:sz="24" w:space="0" w:color="CED3F1"/>
            <w:bottom w:val="none" w:sz="0" w:space="0" w:color="auto"/>
            <w:right w:val="none" w:sz="0" w:space="0" w:color="auto"/>
          </w:divBdr>
        </w:div>
        <w:div w:id="12457244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42030/570afc6feff03328459242886307d6aebe1ccb6b/" TargetMode="External"/><Relationship Id="rId17" Type="http://schemas.openxmlformats.org/officeDocument/2006/relationships/hyperlink" Target="http://www.consultant.ru/document/cons_doc_LAW_342030/df32b8231cf067c4d4e864c717eb6b398358b504/" TargetMode="Externa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030/570afc6feff03328459242886307d6aebe1ccb6b/"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570afc6feff03328459242886307d6aebe1ccb6b/" TargetMode="External"/><Relationship Id="rId10" Type="http://schemas.openxmlformats.org/officeDocument/2006/relationships/hyperlink" Target="consultantplus://offline/ref=BB80012B5EF1513729B9B592FF169DC4487F8076B68A153DF4ABF68C8B81C10DD0DE1176D0P7g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2030/570afc6feff03328459242886307d6aebe1ccb6b/" TargetMode="External"/><Relationship Id="rId14" Type="http://schemas.openxmlformats.org/officeDocument/2006/relationships/hyperlink" Target="http://www.consultant.ru/document/cons_doc_LAW_342030/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40CD-5852-4B1C-A936-DC10FD1C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Olga</cp:lastModifiedBy>
  <cp:revision>12</cp:revision>
  <cp:lastPrinted>2020-05-20T08:44:00Z</cp:lastPrinted>
  <dcterms:created xsi:type="dcterms:W3CDTF">2020-02-04T14:04:00Z</dcterms:created>
  <dcterms:modified xsi:type="dcterms:W3CDTF">2020-05-20T08:44:00Z</dcterms:modified>
</cp:coreProperties>
</file>