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130ABF" w:rsidTr="00C0710F">
        <w:trPr>
          <w:cantSplit/>
          <w:trHeight w:val="1300"/>
        </w:trPr>
        <w:tc>
          <w:tcPr>
            <w:tcW w:w="4594" w:type="dxa"/>
          </w:tcPr>
          <w:p w:rsidR="00130ABF" w:rsidRDefault="00130ABF" w:rsidP="00C0710F">
            <w:pPr>
              <w:pStyle w:val="a4"/>
              <w:rPr>
                <w:lang w:val="en-US" w:eastAsia="ar-SA"/>
              </w:rPr>
            </w:pP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ЧĂВАШ  РЕСПУБЛИКИ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130ABF" w:rsidRDefault="00130ABF" w:rsidP="00C0710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130ABF" w:rsidRDefault="001D72E2" w:rsidP="00C0710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3" type="#_x0000_t75" style="position:absolute;left:0;text-align:left;margin-left:302.6pt;margin-top:37pt;width:56.1pt;height:52.55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3" o:spid="_x0000_s1042" type="#_x0000_t75" style="position:absolute;left:0;text-align:left;margin-left:300.15pt;margin-top:48.85pt;width:56.1pt;height:52.6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7" o:spid="_x0000_s1041" type="#_x0000_t75" style="position:absolute;left:0;text-align:left;margin-left:300.15pt;margin-top:48.85pt;width:56.1pt;height:52.6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6" o:spid="_x0000_s1040" type="#_x0000_t75" style="position:absolute;left:0;text-align:left;margin-left:300.15pt;margin-top:48.85pt;width:56.1pt;height:52.6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5" o:spid="_x0000_s1039" type="#_x0000_t75" style="position:absolute;left:0;text-align:left;margin-left:300.15pt;margin-top:48.85pt;width:56.1pt;height:52.6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38" type="#_x0000_t75" style="position:absolute;left:0;text-align:left;margin-left:300.15pt;margin-top:48.85pt;width:56.1pt;height:52.6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</w:p>
          <w:p w:rsidR="00130ABF" w:rsidRDefault="00130ABF" w:rsidP="00C0710F"/>
          <w:p w:rsidR="00130ABF" w:rsidRDefault="00130ABF" w:rsidP="00C0710F">
            <w:r>
              <w:t xml:space="preserve"> </w:t>
            </w:r>
            <w:r w:rsidR="001D72E2">
              <w:rPr>
                <w:noProof/>
              </w:rPr>
              <w:pict>
                <v:shape id="Рисунок 8" o:spid="_x0000_s1037" type="#_x0000_t75" style="position:absolute;left:0;text-align:left;margin-left:313.3pt;margin-top:48.75pt;width:60.95pt;height:58.8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  <w:r w:rsidR="001D72E2">
              <w:rPr>
                <w:noProof/>
              </w:rPr>
              <w:pict>
                <v:shape id="Рисунок 9" o:spid="_x0000_s1036" type="#_x0000_t75" style="position:absolute;left:0;text-align:left;margin-left:313.3pt;margin-top:48.75pt;width:60.95pt;height:58.8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</w:p>
          <w:p w:rsidR="00130ABF" w:rsidRDefault="00130ABF" w:rsidP="00C0710F"/>
          <w:p w:rsidR="00130ABF" w:rsidRDefault="00130ABF" w:rsidP="00C0710F"/>
          <w:p w:rsidR="00130ABF" w:rsidRDefault="00130ABF" w:rsidP="00C0710F"/>
          <w:p w:rsidR="00130ABF" w:rsidRDefault="00130ABF" w:rsidP="00C0710F"/>
          <w:p w:rsidR="00130ABF" w:rsidRDefault="00130ABF" w:rsidP="00C0710F"/>
        </w:tc>
        <w:tc>
          <w:tcPr>
            <w:tcW w:w="3926" w:type="dxa"/>
          </w:tcPr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130ABF" w:rsidTr="00C0710F">
        <w:trPr>
          <w:cantSplit/>
          <w:trHeight w:val="2271"/>
        </w:trPr>
        <w:tc>
          <w:tcPr>
            <w:tcW w:w="4594" w:type="dxa"/>
          </w:tcPr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130ABF" w:rsidRDefault="00130ABF" w:rsidP="00C0710F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130ABF" w:rsidRDefault="00130ABF" w:rsidP="00C0710F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130ABF" w:rsidRDefault="00130ABF" w:rsidP="00C0710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130ABF" w:rsidRDefault="00130ABF" w:rsidP="00C0710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2020.04.24    31   №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130ABF" w:rsidRDefault="00130ABF" w:rsidP="00C0710F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130ABF" w:rsidRDefault="00130ABF" w:rsidP="00C0710F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24.04. 2020    №  31</w:t>
            </w:r>
          </w:p>
          <w:p w:rsidR="00130ABF" w:rsidRDefault="00130ABF" w:rsidP="00C0710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с. Убеево</w:t>
            </w:r>
          </w:p>
        </w:tc>
      </w:tr>
    </w:tbl>
    <w:tbl>
      <w:tblPr>
        <w:tblpPr w:leftFromText="180" w:rightFromText="180" w:vertAnchor="text" w:horzAnchor="margin" w:tblpYSpec="outside"/>
        <w:tblW w:w="0" w:type="auto"/>
        <w:tblLook w:val="0000"/>
      </w:tblPr>
      <w:tblGrid>
        <w:gridCol w:w="4962"/>
      </w:tblGrid>
      <w:tr w:rsidR="00130ABF" w:rsidRPr="00252EC7" w:rsidTr="00C0710F">
        <w:trPr>
          <w:trHeight w:val="289"/>
        </w:trPr>
        <w:tc>
          <w:tcPr>
            <w:tcW w:w="4962" w:type="dxa"/>
          </w:tcPr>
          <w:p w:rsidR="00130ABF" w:rsidRDefault="001D72E2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2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Рисунок 10" o:spid="_x0000_s1035" type="#_x0000_t75" style="position:absolute;left:0;text-align:left;margin-left:208.8pt;margin-top:.2pt;width:53pt;height:51.9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</w:p>
          <w:p w:rsidR="00130ABF" w:rsidRDefault="00130ABF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ABF" w:rsidRDefault="00130ABF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ABF" w:rsidRDefault="00130ABF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ABF" w:rsidRPr="00252EC7" w:rsidRDefault="00130ABF" w:rsidP="00C0710F">
            <w:pPr>
              <w:pStyle w:val="a4"/>
              <w:tabs>
                <w:tab w:val="left" w:pos="-142"/>
              </w:tabs>
              <w:jc w:val="left"/>
            </w:pPr>
          </w:p>
        </w:tc>
      </w:tr>
    </w:tbl>
    <w:tbl>
      <w:tblPr>
        <w:tblW w:w="0" w:type="auto"/>
        <w:tblLook w:val="04A0"/>
      </w:tblPr>
      <w:tblGrid>
        <w:gridCol w:w="5296"/>
        <w:gridCol w:w="248"/>
      </w:tblGrid>
      <w:tr w:rsidR="00130ABF" w:rsidRPr="00130ABF" w:rsidTr="00C0710F">
        <w:trPr>
          <w:trHeight w:val="802"/>
        </w:trPr>
        <w:tc>
          <w:tcPr>
            <w:tcW w:w="5296" w:type="dxa"/>
            <w:shd w:val="clear" w:color="auto" w:fill="auto"/>
          </w:tcPr>
          <w:p w:rsidR="00130ABF" w:rsidRPr="00130ABF" w:rsidRDefault="00130ABF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F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Перечня коррупционно- опасных функций в сфере деятельности администрации Убеевского сельского поселения Красноармейского района Чувашской Республики  </w:t>
            </w:r>
          </w:p>
        </w:tc>
        <w:tc>
          <w:tcPr>
            <w:tcW w:w="248" w:type="dxa"/>
            <w:shd w:val="clear" w:color="auto" w:fill="auto"/>
          </w:tcPr>
          <w:p w:rsidR="00130ABF" w:rsidRPr="00130ABF" w:rsidRDefault="00130ABF" w:rsidP="00C071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ABF" w:rsidRPr="00130ABF" w:rsidRDefault="00130ABF" w:rsidP="00130ABF">
      <w:pPr>
        <w:jc w:val="both"/>
        <w:rPr>
          <w:rFonts w:ascii="Times New Roman" w:hAnsi="Times New Roman"/>
          <w:sz w:val="24"/>
          <w:szCs w:val="24"/>
        </w:rPr>
      </w:pPr>
    </w:p>
    <w:p w:rsidR="00130ABF" w:rsidRPr="00130ABF" w:rsidRDefault="00130ABF" w:rsidP="00130ABF">
      <w:pPr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 xml:space="preserve"> </w:t>
      </w:r>
      <w:r w:rsidRPr="00130ABF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деятельности органов местного самоуправления, администрация Убеевского сельского поселения п о с т а н о в л я е т: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1. Утвердить следующий Перечень коррупционно-опасных функций в сфере деятельности администрации Убеевского сельского поселения Красноармейского района Чувашской Республики: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1) Осуществление организационно-распорядительных и административно-хозяйственных функций;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2) Осуществление муниципального контроля;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3) Выдача разрешений;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4) Размещение заказов на поставку товаров, выполнение работ и оказание услуг для муниципальных нужд;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5) Составление проекта бюджета Убеевского сельского поселения, исполнение бюджета Убеевского сельского поселения, осуществление контроля за его исполнением, составление отчета об исполнении бюджета Убеевского сельского поселения, осуществление функций главного распорядителя бюджетных средств;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6) Подготовка решений об установлении, изменении и отмене местных налогов и сборов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lastRenderedPageBreak/>
        <w:t>7) Обеспечение исполнения федеральных, республиканских программ, разработка и реализация муниципальных программ;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8) Управление, распоряжение, учет имущества, находящегося в муниципальной собственности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9) Предоставление по договорам социального найма жилых помещений жилищного фонда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10) Постановка на учет граждан, нуждающихся в улучшение жилищных условий;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11) Организация и обеспечение приема граждан, рассмотрение обращений граждан;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12) Прием граждан на муниципальную службу, формирование кадрового резерва на замещение вакантных должностей муниципальной службы;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13) Представление в судебных и государственных органах прав и законных интересов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14) Проведение правовой и антикоррупционной экспертизы проектов муниципальных правовых актов, проектов контрактов, договоров, соглашений, заключаемых администрацией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15) Организация и проведение культурно-массовых, спортивных, зрелищных мероприятий;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16) Содействие в развитии сельскохозяйственного производства, создание условий для развития малого и среднего предпринимательства на территории Убеевского сельского поселения;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17) Организация предупреждения и ликвидации чрезвычайных ситуаций природного и техногенного характера, по защите населения и территорий от чрезвычайных ситуаций и пожаров;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18) Организация дорожной деятельности в отношении автомобильных дорог местного значения в границах населенных пунктов Убеевского сельского поселения и обеспечение безопасности дорожного движения на них;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19) Предоставление муниципальных услуг гражданам и организациям;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20) Хранение и распределение материально-технических ресурсов.</w:t>
      </w:r>
    </w:p>
    <w:p w:rsidR="00130ABF" w:rsidRPr="00130ABF" w:rsidRDefault="00130ABF" w:rsidP="00130A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130ABF" w:rsidRDefault="00130ABF" w:rsidP="00130ABF">
      <w:pPr>
        <w:jc w:val="both"/>
        <w:rPr>
          <w:rFonts w:ascii="Times New Roman" w:hAnsi="Times New Roman"/>
          <w:sz w:val="24"/>
          <w:szCs w:val="24"/>
        </w:rPr>
      </w:pPr>
    </w:p>
    <w:p w:rsidR="00130ABF" w:rsidRPr="00130ABF" w:rsidRDefault="00130ABF" w:rsidP="00130ABF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30ABF">
        <w:rPr>
          <w:rFonts w:ascii="Times New Roman" w:hAnsi="Times New Roman"/>
          <w:sz w:val="24"/>
          <w:szCs w:val="24"/>
        </w:rPr>
        <w:t>Глава Убеевского</w:t>
      </w:r>
    </w:p>
    <w:p w:rsidR="00130ABF" w:rsidRPr="00130ABF" w:rsidRDefault="00130ABF" w:rsidP="00130ABF">
      <w:pPr>
        <w:pStyle w:val="a4"/>
        <w:rPr>
          <w:rFonts w:ascii="Times New Roman" w:hAnsi="Times New Roman"/>
          <w:sz w:val="24"/>
          <w:szCs w:val="24"/>
        </w:rPr>
      </w:pPr>
      <w:r w:rsidRPr="00130AB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Н.И. Димитриева</w:t>
      </w:r>
    </w:p>
    <w:p w:rsidR="00315271" w:rsidRPr="00130ABF" w:rsidRDefault="002062EF">
      <w:pPr>
        <w:rPr>
          <w:rFonts w:ascii="Times New Roman" w:hAnsi="Times New Roman"/>
          <w:sz w:val="24"/>
          <w:szCs w:val="24"/>
        </w:rPr>
      </w:pPr>
    </w:p>
    <w:sectPr w:rsidR="00315271" w:rsidRPr="00130ABF" w:rsidSect="00130A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ABF"/>
    <w:rsid w:val="00130ABF"/>
    <w:rsid w:val="001D72E2"/>
    <w:rsid w:val="002062EF"/>
    <w:rsid w:val="00334C28"/>
    <w:rsid w:val="00763BE6"/>
    <w:rsid w:val="00B63A93"/>
    <w:rsid w:val="00D33366"/>
    <w:rsid w:val="00E5595D"/>
    <w:rsid w:val="00F3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F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30ABF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2020-04-27T05:19:00Z</cp:lastPrinted>
  <dcterms:created xsi:type="dcterms:W3CDTF">2020-04-29T05:54:00Z</dcterms:created>
  <dcterms:modified xsi:type="dcterms:W3CDTF">2020-04-29T05:54:00Z</dcterms:modified>
</cp:coreProperties>
</file>