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F702E" w:rsidTr="008F702E">
        <w:trPr>
          <w:cantSplit/>
          <w:trHeight w:val="420"/>
        </w:trPr>
        <w:tc>
          <w:tcPr>
            <w:tcW w:w="4195" w:type="dxa"/>
            <w:hideMark/>
          </w:tcPr>
          <w:p w:rsidR="008F702E" w:rsidRDefault="008F702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8F702E" w:rsidRDefault="008F702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8F702E" w:rsidRDefault="008F70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8F702E" w:rsidRDefault="008F702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B30FE0" wp14:editId="3274BC5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-66675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8F702E" w:rsidRDefault="008F702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8F702E" w:rsidRDefault="008F702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8F702E" w:rsidTr="008F702E">
        <w:trPr>
          <w:cantSplit/>
          <w:trHeight w:val="2355"/>
        </w:trPr>
        <w:tc>
          <w:tcPr>
            <w:tcW w:w="4195" w:type="dxa"/>
          </w:tcPr>
          <w:p w:rsidR="008F702E" w:rsidRDefault="008F702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8F702E" w:rsidRDefault="008F702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8F702E" w:rsidRDefault="008F702E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8F702E" w:rsidRDefault="008F702E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8F702E" w:rsidRDefault="008F702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8F702E" w:rsidRDefault="008F70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702E" w:rsidRPr="008F702E" w:rsidRDefault="008F702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 w:rsidRPr="008F702E">
              <w:rPr>
                <w:noProof/>
                <w:color w:val="000000"/>
                <w:lang w:eastAsia="en-US"/>
              </w:rPr>
              <w:t>«</w:t>
            </w:r>
            <w:r w:rsidRPr="008F702E">
              <w:rPr>
                <w:noProof/>
                <w:color w:val="000000"/>
                <w:lang w:eastAsia="en-US"/>
              </w:rPr>
              <w:t>22</w:t>
            </w:r>
            <w:r w:rsidRPr="008F702E">
              <w:rPr>
                <w:noProof/>
                <w:color w:val="000000"/>
                <w:lang w:eastAsia="en-US"/>
              </w:rPr>
              <w:t xml:space="preserve">» </w:t>
            </w:r>
            <w:r w:rsidRPr="008F702E">
              <w:rPr>
                <w:noProof/>
                <w:color w:val="000000"/>
                <w:lang w:eastAsia="en-US"/>
              </w:rPr>
              <w:t>сентября</w:t>
            </w:r>
            <w:r w:rsidRPr="008F702E">
              <w:rPr>
                <w:noProof/>
                <w:color w:val="000000"/>
                <w:lang w:eastAsia="en-US"/>
              </w:rPr>
              <w:t xml:space="preserve">  2020  №</w:t>
            </w:r>
            <w:r w:rsidRPr="008F702E">
              <w:rPr>
                <w:noProof/>
                <w:color w:val="000000"/>
                <w:lang w:eastAsia="en-US"/>
              </w:rPr>
              <w:t>56</w:t>
            </w:r>
          </w:p>
          <w:p w:rsidR="008F702E" w:rsidRDefault="008F702E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8F702E"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F702E" w:rsidRDefault="008F702E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8F702E" w:rsidRDefault="008F702E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8F702E" w:rsidRDefault="008F702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8F702E" w:rsidRDefault="008F702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8F702E" w:rsidRDefault="008F702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8F702E" w:rsidRDefault="008F70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702E" w:rsidRPr="008F702E" w:rsidRDefault="008F70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F702E">
              <w:rPr>
                <w:noProof/>
                <w:lang w:eastAsia="en-US"/>
              </w:rPr>
              <w:t>«</w:t>
            </w:r>
            <w:r w:rsidRPr="008F702E">
              <w:rPr>
                <w:noProof/>
                <w:lang w:eastAsia="en-US"/>
              </w:rPr>
              <w:t>22</w:t>
            </w:r>
            <w:r w:rsidRPr="008F702E">
              <w:rPr>
                <w:noProof/>
                <w:lang w:eastAsia="en-US"/>
              </w:rPr>
              <w:t>»</w:t>
            </w:r>
            <w:r w:rsidRPr="008F702E">
              <w:rPr>
                <w:noProof/>
                <w:lang w:eastAsia="en-US"/>
              </w:rPr>
              <w:t>сентября</w:t>
            </w:r>
            <w:r w:rsidRPr="008F702E">
              <w:rPr>
                <w:noProof/>
                <w:lang w:eastAsia="en-US"/>
              </w:rPr>
              <w:t xml:space="preserve"> 2020 №</w:t>
            </w:r>
            <w:r w:rsidRPr="008F702E">
              <w:rPr>
                <w:noProof/>
                <w:lang w:eastAsia="en-US"/>
              </w:rPr>
              <w:t>56</w:t>
            </w:r>
            <w:r w:rsidRPr="008F702E">
              <w:rPr>
                <w:noProof/>
                <w:lang w:eastAsia="en-US"/>
              </w:rPr>
              <w:t xml:space="preserve"> </w:t>
            </w:r>
          </w:p>
          <w:p w:rsidR="008F702E" w:rsidRDefault="008F702E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 w:rsidRPr="008F702E">
              <w:rPr>
                <w:noProof/>
                <w:lang w:eastAsia="en-US"/>
              </w:rPr>
              <w:t>село Русские Алгаши</w:t>
            </w:r>
            <w:bookmarkStart w:id="0" w:name="_GoBack"/>
            <w:bookmarkEnd w:id="0"/>
          </w:p>
        </w:tc>
      </w:tr>
    </w:tbl>
    <w:p w:rsidR="008F702E" w:rsidRDefault="008F702E" w:rsidP="008F702E">
      <w:pPr>
        <w:tabs>
          <w:tab w:val="left" w:pos="5954"/>
          <w:tab w:val="left" w:pos="6521"/>
        </w:tabs>
      </w:pPr>
      <w:r>
        <w:t xml:space="preserve">О повышении  оплаты труда  работников </w:t>
      </w:r>
    </w:p>
    <w:p w:rsidR="008F702E" w:rsidRDefault="008F702E" w:rsidP="008F702E">
      <w:pPr>
        <w:tabs>
          <w:tab w:val="left" w:pos="5954"/>
          <w:tab w:val="left" w:pos="6521"/>
        </w:tabs>
      </w:pPr>
      <w:r>
        <w:t>муниципальных учреждений Русско-Алгашинского</w:t>
      </w:r>
    </w:p>
    <w:p w:rsidR="008F702E" w:rsidRDefault="008F702E" w:rsidP="008F702E">
      <w:pPr>
        <w:tabs>
          <w:tab w:val="left" w:pos="5954"/>
          <w:tab w:val="left" w:pos="6521"/>
        </w:tabs>
      </w:pPr>
      <w:r>
        <w:t>сельского поселения Шумерлинского района</w:t>
      </w:r>
    </w:p>
    <w:p w:rsidR="008F702E" w:rsidRDefault="008F702E" w:rsidP="008F702E">
      <w:pPr>
        <w:tabs>
          <w:tab w:val="left" w:pos="5954"/>
          <w:tab w:val="left" w:pos="6521"/>
        </w:tabs>
      </w:pPr>
    </w:p>
    <w:p w:rsidR="008F702E" w:rsidRDefault="008F702E" w:rsidP="008F702E">
      <w:pPr>
        <w:ind w:firstLine="540"/>
        <w:jc w:val="both"/>
        <w:rPr>
          <w:color w:val="000000"/>
        </w:rPr>
      </w:pPr>
      <w:r>
        <w:t xml:space="preserve">Руководствуясь постановлением Кабинета Министров Чувашской Республики от 09.09.2020 № 504 «О повышении </w:t>
      </w:r>
      <w:proofErr w:type="gramStart"/>
      <w:r>
        <w:t>оплаты труда работников государственных учреждений Чувашской Республики</w:t>
      </w:r>
      <w:proofErr w:type="gramEnd"/>
      <w:r>
        <w:t>»,</w:t>
      </w:r>
    </w:p>
    <w:p w:rsidR="008F702E" w:rsidRDefault="008F702E" w:rsidP="008F702E">
      <w:pPr>
        <w:ind w:firstLine="540"/>
        <w:jc w:val="both"/>
      </w:pPr>
    </w:p>
    <w:p w:rsidR="008F702E" w:rsidRDefault="008F702E" w:rsidP="008F702E">
      <w:pPr>
        <w:ind w:firstLine="540"/>
        <w:jc w:val="both"/>
      </w:pPr>
      <w:r>
        <w:t xml:space="preserve">Администрация Русско-Алгашинского сельского поселения Шумерлинского района  </w:t>
      </w:r>
    </w:p>
    <w:p w:rsidR="008F702E" w:rsidRDefault="008F702E" w:rsidP="008F702E">
      <w:pPr>
        <w:ind w:firstLine="540"/>
        <w:jc w:val="both"/>
        <w:rPr>
          <w:sz w:val="26"/>
        </w:rPr>
      </w:pP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8F702E" w:rsidRDefault="008F702E" w:rsidP="008F702E">
      <w:pPr>
        <w:autoSpaceDE w:val="0"/>
        <w:autoSpaceDN w:val="0"/>
        <w:adjustRightInd w:val="0"/>
        <w:jc w:val="both"/>
        <w:rPr>
          <w:sz w:val="26"/>
        </w:rPr>
      </w:pPr>
    </w:p>
    <w:p w:rsidR="008F702E" w:rsidRDefault="008F702E" w:rsidP="008F702E">
      <w:pPr>
        <w:ind w:firstLine="540"/>
        <w:jc w:val="both"/>
      </w:pPr>
      <w:r>
        <w:rPr>
          <w:color w:val="000000"/>
        </w:rPr>
        <w:t>1.</w:t>
      </w:r>
      <w:r>
        <w:t>Повысить с 1 октября 2020 г. на 3 процента рекомендуемые минимальные размеры окладов (должностных окладов), ставок заработной платы работников муниципальных учреждений Русско-Алгашинского сельского поселения Шумерлинского района, установленные отраслевыми положениями  об оплате труда работников муниципальных учреждений Русско-Алгашинского сельского поселения Шумерлинского района, утвержденные  постановлениями администрации Русско-Алгашинского сельского поселения Шумерлинского района.</w:t>
      </w:r>
    </w:p>
    <w:p w:rsidR="008F702E" w:rsidRDefault="008F702E" w:rsidP="008F702E">
      <w:pPr>
        <w:autoSpaceDE w:val="0"/>
        <w:autoSpaceDN w:val="0"/>
        <w:adjustRightInd w:val="0"/>
        <w:ind w:firstLine="540"/>
        <w:jc w:val="both"/>
      </w:pPr>
      <w:r>
        <w:t>2. Администрации Русско-Алгашинского сельского поселения Шумерлинского района привести нормативные правовые акты по вопросам, отнесенным к сфере ее ведения, в соответствие с настоящим постановлением в месячный срок со дня вступления в силу настоящего постановления.</w:t>
      </w:r>
    </w:p>
    <w:p w:rsidR="008F702E" w:rsidRDefault="008F702E" w:rsidP="008F702E">
      <w:pPr>
        <w:autoSpaceDE w:val="0"/>
        <w:autoSpaceDN w:val="0"/>
        <w:adjustRightInd w:val="0"/>
        <w:ind w:firstLine="540"/>
        <w:jc w:val="both"/>
      </w:pPr>
      <w:r>
        <w:t>3. Руководителям муниципальных учреждений Русско-Алгашинского сельского поселения Шумерлинского района с 1 октября 2020 г. обеспечить повышение окладов (должностных окладов), ставок заработной платы работников на 3 процента.</w:t>
      </w:r>
    </w:p>
    <w:p w:rsidR="008F702E" w:rsidRDefault="008F702E" w:rsidP="008F702E">
      <w:pPr>
        <w:autoSpaceDE w:val="0"/>
        <w:autoSpaceDN w:val="0"/>
        <w:adjustRightInd w:val="0"/>
        <w:ind w:firstLine="540"/>
        <w:jc w:val="both"/>
      </w:pPr>
      <w:r>
        <w:t>При повышении окладов (должностных окладов), ставок заработной платы их размеры подлежат округлению до целого рубля в сторону увеличения.</w:t>
      </w:r>
    </w:p>
    <w:p w:rsidR="008F702E" w:rsidRDefault="008F702E" w:rsidP="008F702E">
      <w:pPr>
        <w:autoSpaceDE w:val="0"/>
        <w:autoSpaceDN w:val="0"/>
        <w:adjustRightInd w:val="0"/>
        <w:ind w:firstLine="540"/>
        <w:jc w:val="both"/>
      </w:pPr>
      <w:r>
        <w:t>4. Финансирование расходов, связанных с реализацией настоящего постановления, осуществлять в пределах средств бюджета Русско-Алгашинского сельского поселения Шумерлинского района на 2020 год, предусмотренных главным распорядителям средств бюджета Русско-Алгашинского сельского поселения Шумерлинского района.</w:t>
      </w:r>
    </w:p>
    <w:p w:rsidR="008F702E" w:rsidRDefault="008F702E" w:rsidP="008F702E">
      <w:pPr>
        <w:autoSpaceDE w:val="0"/>
        <w:autoSpaceDN w:val="0"/>
        <w:adjustRightInd w:val="0"/>
        <w:ind w:firstLine="540"/>
        <w:jc w:val="both"/>
      </w:pPr>
      <w:r>
        <w:t xml:space="preserve">5. Настоящее постановление вступает в силу со дня его официального опубликования  в издании </w:t>
      </w:r>
      <w:r>
        <w:rPr>
          <w:color w:val="000000"/>
        </w:rPr>
        <w:t>«Вестник Русско-Алгашинского сельского поселения Шумерлинского района» и подлежит размещению на официальном сайте администрации Русско-Алгашинского сельского поселения Шумерлинского района</w:t>
      </w:r>
      <w:r>
        <w:t>.</w:t>
      </w:r>
    </w:p>
    <w:p w:rsidR="008F702E" w:rsidRDefault="008F702E" w:rsidP="008F702E">
      <w:pPr>
        <w:autoSpaceDE w:val="0"/>
        <w:autoSpaceDN w:val="0"/>
        <w:adjustRightInd w:val="0"/>
        <w:ind w:firstLine="540"/>
        <w:jc w:val="both"/>
      </w:pPr>
    </w:p>
    <w:tbl>
      <w:tblPr>
        <w:tblW w:w="14655" w:type="dxa"/>
        <w:tblLayout w:type="fixed"/>
        <w:tblLook w:val="04A0" w:firstRow="1" w:lastRow="0" w:firstColumn="1" w:lastColumn="0" w:noHBand="0" w:noVBand="1"/>
      </w:tblPr>
      <w:tblGrid>
        <w:gridCol w:w="9324"/>
        <w:gridCol w:w="2987"/>
        <w:gridCol w:w="2344"/>
      </w:tblGrid>
      <w:tr w:rsidR="008F702E" w:rsidTr="008F702E">
        <w:trPr>
          <w:trHeight w:val="1199"/>
        </w:trPr>
        <w:tc>
          <w:tcPr>
            <w:tcW w:w="9322" w:type="dxa"/>
            <w:hideMark/>
          </w:tcPr>
          <w:p w:rsidR="008F702E" w:rsidRDefault="008F702E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Глава администрации</w:t>
            </w:r>
          </w:p>
          <w:p w:rsidR="008F702E" w:rsidRDefault="008F702E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Русско-Алгашинского сельского поселения</w:t>
            </w:r>
          </w:p>
          <w:p w:rsidR="008F702E" w:rsidRDefault="008F702E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 Шумерлинского района                                                                      В.Н. Спиридонов</w:t>
            </w:r>
          </w:p>
        </w:tc>
        <w:tc>
          <w:tcPr>
            <w:tcW w:w="2986" w:type="dxa"/>
          </w:tcPr>
          <w:p w:rsidR="008F702E" w:rsidRDefault="008F702E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2343" w:type="dxa"/>
          </w:tcPr>
          <w:p w:rsidR="008F702E" w:rsidRDefault="008F702E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  <w:p w:rsidR="008F702E" w:rsidRDefault="008F702E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  <w:p w:rsidR="008F702E" w:rsidRDefault="008F702E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  <w:p w:rsidR="008F702E" w:rsidRDefault="008F702E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  <w:p w:rsidR="008F702E" w:rsidRDefault="008F702E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</w:tc>
      </w:tr>
    </w:tbl>
    <w:p w:rsidR="008F702E" w:rsidRDefault="008F702E" w:rsidP="008F702E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E5"/>
    <w:rsid w:val="00117B4C"/>
    <w:rsid w:val="008F702E"/>
    <w:rsid w:val="00B813F9"/>
    <w:rsid w:val="00CC1FEC"/>
    <w:rsid w:val="00E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2020-09-25T08:16:00Z</dcterms:created>
  <dcterms:modified xsi:type="dcterms:W3CDTF">2020-09-25T08:21:00Z</dcterms:modified>
</cp:coreProperties>
</file>