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7" w:rsidRDefault="00BB1147" w:rsidP="00BB1147">
      <w:pPr>
        <w:spacing w:line="360" w:lineRule="auto"/>
        <w:jc w:val="center"/>
      </w:pPr>
      <w:r w:rsidRPr="00244E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8D71A" wp14:editId="41B102BF">
            <wp:simplePos x="0" y="0"/>
            <wp:positionH relativeFrom="column">
              <wp:posOffset>2639695</wp:posOffset>
            </wp:positionH>
            <wp:positionV relativeFrom="paragraph">
              <wp:posOffset>56515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147" w:rsidRDefault="00BB1147" w:rsidP="00BB1147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1147" w:rsidTr="00BB1147">
        <w:trPr>
          <w:cantSplit/>
          <w:trHeight w:val="253"/>
        </w:trPr>
        <w:tc>
          <w:tcPr>
            <w:tcW w:w="4195" w:type="dxa"/>
            <w:hideMark/>
          </w:tcPr>
          <w:p w:rsidR="00BB1147" w:rsidRDefault="00BB1147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BB1147" w:rsidRDefault="00BB114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B1147" w:rsidRDefault="00BB1147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BB1147" w:rsidTr="00BB1147">
        <w:trPr>
          <w:cantSplit/>
          <w:trHeight w:val="2355"/>
        </w:trPr>
        <w:tc>
          <w:tcPr>
            <w:tcW w:w="4195" w:type="dxa"/>
          </w:tcPr>
          <w:p w:rsidR="00BB1147" w:rsidRDefault="00BB114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РАЙОНĚ </w:t>
            </w:r>
          </w:p>
          <w:p w:rsidR="00BB1147" w:rsidRDefault="00BB114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</w:p>
          <w:p w:rsidR="00BB1147" w:rsidRDefault="00BB114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ВЫРĂС УЛХАШ ЯЛ ПОСЕЛЕНИЙĚН</w:t>
            </w:r>
          </w:p>
          <w:p w:rsidR="00BB1147" w:rsidRDefault="00BB114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BB1147" w:rsidRDefault="00BB114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B1147" w:rsidRDefault="00BB1147"/>
          <w:p w:rsidR="00BB1147" w:rsidRDefault="00BB114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02.07.2020   40 №</w:t>
            </w:r>
          </w:p>
          <w:p w:rsidR="00BB1147" w:rsidRDefault="00BB1147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BB1147" w:rsidRDefault="00BB114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B1147" w:rsidRDefault="00BB1147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B1147" w:rsidRDefault="00BB114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РУССКО-АЛГАШИНСКОГО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B1147" w:rsidRDefault="00BB1147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B1147" w:rsidRDefault="00BB1147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BB1147" w:rsidRDefault="00BB11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B1147" w:rsidRDefault="00BB1147"/>
          <w:p w:rsidR="00BB1147" w:rsidRDefault="00BB114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02.07.2020   № 40</w:t>
            </w:r>
          </w:p>
          <w:p w:rsidR="00BB1147" w:rsidRDefault="00BB114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село Русские Алгаши</w:t>
            </w:r>
          </w:p>
        </w:tc>
      </w:tr>
    </w:tbl>
    <w:p w:rsidR="00BB1147" w:rsidRDefault="00BB1147" w:rsidP="00BB1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ind w:firstLine="540"/>
        <w:jc w:val="both"/>
      </w:pPr>
    </w:p>
    <w:p w:rsidR="00BB1147" w:rsidRDefault="00BB1147" w:rsidP="00BB1147">
      <w:pPr>
        <w:tabs>
          <w:tab w:val="left" w:pos="1980"/>
        </w:tabs>
        <w:ind w:firstLine="540"/>
        <w:jc w:val="both"/>
      </w:pPr>
      <w:r>
        <w:t>О   проведении   открытого    аукциона</w:t>
      </w:r>
    </w:p>
    <w:p w:rsidR="00BB1147" w:rsidRDefault="00BB1147" w:rsidP="00BB1147">
      <w:pPr>
        <w:ind w:firstLine="540"/>
        <w:jc w:val="both"/>
      </w:pPr>
      <w:r>
        <w:t>на право заключения договоров аренды</w:t>
      </w:r>
    </w:p>
    <w:p w:rsidR="00BB1147" w:rsidRDefault="00BB1147" w:rsidP="00BB1147">
      <w:pPr>
        <w:ind w:firstLine="540"/>
        <w:jc w:val="both"/>
      </w:pPr>
      <w:r>
        <w:t>земельных участков</w:t>
      </w:r>
    </w:p>
    <w:p w:rsidR="00BB1147" w:rsidRDefault="00BB1147" w:rsidP="00BB1147">
      <w:pPr>
        <w:ind w:firstLine="540"/>
        <w:jc w:val="both"/>
      </w:pPr>
    </w:p>
    <w:p w:rsidR="00F1198A" w:rsidRDefault="00BB1147" w:rsidP="00BB1147">
      <w:pPr>
        <w:ind w:firstLine="540"/>
        <w:jc w:val="both"/>
      </w:pPr>
      <w:r>
        <w:t xml:space="preserve">Руководствуясь ст. ст. 39.11, 39.12 Земельного кодекса Российской Федерации от 25.10.2001 № 136-ФЗ, Уставом Русско-Алгашинского сельского поселения Шумерлинского района Чувашской Республики, </w:t>
      </w:r>
    </w:p>
    <w:p w:rsidR="00F1198A" w:rsidRDefault="00F1198A" w:rsidP="00BB1147">
      <w:pPr>
        <w:ind w:firstLine="540"/>
        <w:jc w:val="both"/>
      </w:pPr>
      <w:bookmarkStart w:id="0" w:name="_GoBack"/>
      <w:bookmarkEnd w:id="0"/>
    </w:p>
    <w:p w:rsidR="00BB1147" w:rsidRDefault="00BB1147" w:rsidP="00BB1147">
      <w:pPr>
        <w:ind w:firstLine="540"/>
        <w:jc w:val="both"/>
      </w:pPr>
      <w:r>
        <w:t xml:space="preserve">администрация Русско-Алгашинского  сельского поселения  Шумерлинского  района  </w:t>
      </w:r>
      <w:proofErr w:type="gramStart"/>
      <w:r>
        <w:t>п</w:t>
      </w:r>
      <w:proofErr w:type="gramEnd"/>
      <w:r>
        <w:t xml:space="preserve"> о с т а н о в л я е т: </w:t>
      </w:r>
    </w:p>
    <w:p w:rsidR="00BB1147" w:rsidRDefault="00BB1147" w:rsidP="00BB1147">
      <w:pPr>
        <w:ind w:firstLine="540"/>
        <w:jc w:val="both"/>
      </w:pPr>
    </w:p>
    <w:p w:rsidR="00BB1147" w:rsidRDefault="00BB1147" w:rsidP="00BB1147">
      <w:pPr>
        <w:ind w:firstLine="540"/>
        <w:jc w:val="both"/>
      </w:pPr>
      <w:r>
        <w:t>1. Провести открытый по составу участников и форме подачи предложений о размере арендной платы аукцион на право заключения договоров аренды земельных участков из земель сельскохозяйственного назначения сроком аренды 10 (Десять) лет, а именно:</w:t>
      </w:r>
    </w:p>
    <w:p w:rsidR="00BB1147" w:rsidRDefault="00BB1147" w:rsidP="00BB1147">
      <w:pPr>
        <w:ind w:firstLine="540"/>
        <w:jc w:val="both"/>
      </w:pPr>
      <w:r>
        <w:t>1.1. земельного участка с кадастровым номером 21:23:340102:141 площадью 2342700 кв. м., находящегося в муниципальной собственности Русско-Алгашинского сельского поселения, имеющего местоположение: Чувашская Республика, Шумерлинский район, Русско-Алгашинское сельское поселение, видом разрешенного использования – для ведения сельскохозяйственного производства;</w:t>
      </w:r>
    </w:p>
    <w:p w:rsidR="00BB1147" w:rsidRDefault="00BB1147" w:rsidP="00BB1147">
      <w:pPr>
        <w:ind w:firstLine="540"/>
        <w:jc w:val="both"/>
      </w:pPr>
      <w:r>
        <w:t>1.2. земельного участка с кадастровым номером 21:23:340102:142 площадью 119700 кв. м., находящегося в муниципальной собственности Русско-Алгашинского сельского поселения, имеющего местоположение: Чувашская Республика, Шумерлинский район, Русско-Алгашинское сельское поселение, видом разрешенного использования – для ведения сельскохозяйственного производства.</w:t>
      </w:r>
    </w:p>
    <w:p w:rsidR="00BB1147" w:rsidRDefault="00BB1147" w:rsidP="00BB1147">
      <w:pPr>
        <w:ind w:firstLine="540"/>
        <w:jc w:val="both"/>
      </w:pPr>
      <w:r>
        <w:t>2. Информационное сообщение о проведен</w:t>
      </w:r>
      <w:proofErr w:type="gramStart"/>
      <w:r>
        <w:t>ии ау</w:t>
      </w:r>
      <w:proofErr w:type="gramEnd"/>
      <w:r>
        <w:t xml:space="preserve">кциона опубликовать в издании «Вестник Русско-Алгашинского сельского поселения», разместить на официальном сайте Российской Федерации www.torgi.gov.ru, на официальном сайте Русско – Алгашинского сельского поселения в сети «Интернет». </w:t>
      </w:r>
    </w:p>
    <w:p w:rsidR="00BB1147" w:rsidRDefault="00BB1147" w:rsidP="00BB1147">
      <w:pPr>
        <w:ind w:firstLine="540"/>
        <w:jc w:val="both"/>
      </w:pPr>
      <w:r>
        <w:t>3. Настоящее постановление опубликовать в издании «Вестник Русско – Алгашинского сельского поселения».</w:t>
      </w:r>
    </w:p>
    <w:p w:rsidR="00BB1147" w:rsidRDefault="00BB1147" w:rsidP="00BB1147">
      <w:pPr>
        <w:ind w:firstLine="540"/>
        <w:jc w:val="both"/>
      </w:pPr>
      <w:r>
        <w:t>4.  Комиссии по проведению аукционов  по  продаже  земельных участков и аукционов на право заключения договоров аренды земельных участков определить условия проведения аукциона в соответствии с действующим законодательством.</w:t>
      </w:r>
    </w:p>
    <w:p w:rsidR="00BB1147" w:rsidRDefault="00BB1147" w:rsidP="00BB1147">
      <w:pPr>
        <w:jc w:val="both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14"/>
        <w:gridCol w:w="1173"/>
        <w:gridCol w:w="1775"/>
        <w:gridCol w:w="2325"/>
        <w:gridCol w:w="102"/>
      </w:tblGrid>
      <w:tr w:rsidR="00BB1147" w:rsidTr="00BB1147">
        <w:trPr>
          <w:gridAfter w:val="1"/>
          <w:wAfter w:w="102" w:type="dxa"/>
          <w:trHeight w:val="845"/>
        </w:trPr>
        <w:tc>
          <w:tcPr>
            <w:tcW w:w="4181" w:type="dxa"/>
            <w:hideMark/>
          </w:tcPr>
          <w:p w:rsidR="00BB1147" w:rsidRDefault="00BB114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</w:p>
          <w:p w:rsidR="00BB1147" w:rsidRDefault="00BB114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Русско-Алгашинского </w:t>
            </w:r>
          </w:p>
          <w:p w:rsidR="00BB1147" w:rsidRDefault="00BB1147">
            <w:r>
              <w:rPr>
                <w:noProof/>
                <w:color w:val="000000"/>
              </w:rPr>
              <w:t xml:space="preserve">сельского поселения </w:t>
            </w:r>
          </w:p>
        </w:tc>
        <w:tc>
          <w:tcPr>
            <w:tcW w:w="2962" w:type="dxa"/>
            <w:gridSpan w:val="3"/>
          </w:tcPr>
          <w:p w:rsidR="00BB1147" w:rsidRDefault="00BB1147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BB1147" w:rsidRDefault="00BB1147">
            <w:pPr>
              <w:ind w:right="-108"/>
              <w:jc w:val="right"/>
              <w:rPr>
                <w:noProof/>
                <w:color w:val="000000"/>
              </w:rPr>
            </w:pPr>
          </w:p>
          <w:p w:rsidR="00BB1147" w:rsidRDefault="00BB1147">
            <w:pPr>
              <w:ind w:right="-108"/>
              <w:jc w:val="right"/>
              <w:rPr>
                <w:noProof/>
                <w:color w:val="000000"/>
              </w:rPr>
            </w:pPr>
          </w:p>
          <w:p w:rsidR="00BB1147" w:rsidRDefault="00BB1147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В.Н.Спиридонов</w:t>
            </w:r>
          </w:p>
        </w:tc>
      </w:tr>
      <w:tr w:rsidR="00BB1147" w:rsidTr="00BB1147">
        <w:trPr>
          <w:cantSplit/>
          <w:trHeight w:val="420"/>
        </w:trPr>
        <w:tc>
          <w:tcPr>
            <w:tcW w:w="4195" w:type="dxa"/>
            <w:gridSpan w:val="2"/>
          </w:tcPr>
          <w:p w:rsidR="00BB1147" w:rsidRDefault="00BB1147"/>
        </w:tc>
        <w:tc>
          <w:tcPr>
            <w:tcW w:w="1173" w:type="dxa"/>
          </w:tcPr>
          <w:p w:rsidR="00BB1147" w:rsidRDefault="00BB1147"/>
        </w:tc>
        <w:tc>
          <w:tcPr>
            <w:tcW w:w="4202" w:type="dxa"/>
            <w:gridSpan w:val="3"/>
          </w:tcPr>
          <w:p w:rsidR="00BB1147" w:rsidRDefault="00BB1147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17B4C"/>
    <w:rsid w:val="005F1AFE"/>
    <w:rsid w:val="00B813F9"/>
    <w:rsid w:val="00BB1147"/>
    <w:rsid w:val="00CC1FEC"/>
    <w:rsid w:val="00F1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114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B114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114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B114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cp:lastPrinted>2020-08-04T07:36:00Z</cp:lastPrinted>
  <dcterms:created xsi:type="dcterms:W3CDTF">2020-07-08T07:17:00Z</dcterms:created>
  <dcterms:modified xsi:type="dcterms:W3CDTF">2020-08-04T07:36:00Z</dcterms:modified>
</cp:coreProperties>
</file>