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86283E" w:rsidTr="00AD5BD3">
        <w:trPr>
          <w:cantSplit/>
          <w:trHeight w:val="420"/>
        </w:trPr>
        <w:tc>
          <w:tcPr>
            <w:tcW w:w="4195" w:type="dxa"/>
          </w:tcPr>
          <w:p w:rsidR="0086283E" w:rsidRPr="00B0273B" w:rsidRDefault="0086283E" w:rsidP="002A6F12">
            <w:pPr>
              <w:pStyle w:val="a3"/>
              <w:tabs>
                <w:tab w:val="left" w:pos="4285"/>
              </w:tabs>
              <w:spacing w:before="40"/>
              <w:jc w:val="center"/>
              <w:rPr>
                <w:rFonts w:ascii="Arial Cyr Chuv" w:hAnsi="Arial Cyr Chuv" w:cs="Times New Roman"/>
                <w:b/>
                <w:bCs/>
                <w:noProof/>
                <w:color w:val="000000"/>
                <w:sz w:val="22"/>
              </w:rPr>
            </w:pPr>
            <w:r w:rsidRPr="00B0273B">
              <w:rPr>
                <w:rFonts w:ascii="Arial Cyr Chuv" w:hAnsi="Arial Cyr Chuv" w:cs="Times New Roman"/>
                <w:b/>
                <w:bCs/>
                <w:noProof/>
                <w:color w:val="000000"/>
                <w:sz w:val="22"/>
              </w:rPr>
              <w:t>ЧЁВАШ РЕСПУБЛИКИ</w:t>
            </w:r>
          </w:p>
          <w:p w:rsidR="0086283E" w:rsidRPr="00B0273B" w:rsidRDefault="0086283E" w:rsidP="002A6F12">
            <w:pPr>
              <w:pStyle w:val="a3"/>
              <w:tabs>
                <w:tab w:val="left" w:pos="4285"/>
              </w:tabs>
              <w:spacing w:before="40"/>
              <w:jc w:val="center"/>
              <w:rPr>
                <w:rFonts w:ascii="Arial Cyr Chuv" w:hAnsi="Arial Cyr Chuv"/>
                <w:sz w:val="26"/>
              </w:rPr>
            </w:pPr>
            <w:r w:rsidRPr="00B0273B">
              <w:rPr>
                <w:rFonts w:ascii="Arial Cyr Chuv" w:hAnsi="Arial Cyr Chuv" w:cs="Times New Roman"/>
                <w:b/>
                <w:bCs/>
                <w:noProof/>
                <w:color w:val="000000"/>
                <w:sz w:val="22"/>
              </w:rPr>
              <w:t>ШЁМЁРШЁ РАЙОН,</w:t>
            </w:r>
          </w:p>
        </w:tc>
        <w:tc>
          <w:tcPr>
            <w:tcW w:w="1173" w:type="dxa"/>
            <w:vMerge w:val="restart"/>
          </w:tcPr>
          <w:p w:rsidR="0086283E" w:rsidRDefault="0086283E" w:rsidP="002A6F12">
            <w:pPr>
              <w:spacing w:before="40"/>
              <w:rPr>
                <w:rFonts w:ascii="Arial Cyr Chuv" w:hAnsi="Arial Cyr Chuv"/>
              </w:rPr>
            </w:pPr>
            <w:r>
              <w:rPr>
                <w:rFonts w:ascii="Arial Cyr Chuv" w:hAnsi="Arial Cyr Chuv"/>
                <w:noProof/>
              </w:rPr>
              <w:drawing>
                <wp:anchor distT="0" distB="0" distL="114300" distR="114300" simplePos="0" relativeHeight="251650560" behindDoc="0" locked="0" layoutInCell="1" allowOverlap="1">
                  <wp:simplePos x="0" y="0"/>
                  <wp:positionH relativeFrom="column">
                    <wp:posOffset>-68580</wp:posOffset>
                  </wp:positionH>
                  <wp:positionV relativeFrom="paragraph">
                    <wp:posOffset>-77470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86283E" w:rsidRDefault="0086283E" w:rsidP="002A6F12">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86283E" w:rsidRPr="00D65E5A" w:rsidTr="00AD5BD3">
        <w:trPr>
          <w:cantSplit/>
          <w:trHeight w:val="2355"/>
        </w:trPr>
        <w:tc>
          <w:tcPr>
            <w:tcW w:w="4195" w:type="dxa"/>
          </w:tcPr>
          <w:p w:rsidR="0086283E" w:rsidRPr="00B0273B" w:rsidRDefault="0086283E" w:rsidP="00556A73">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АНАТ-ЧАТКАС</w:t>
            </w:r>
          </w:p>
          <w:p w:rsidR="0086283E" w:rsidRPr="00B0273B" w:rsidRDefault="0086283E" w:rsidP="00556A73">
            <w:pPr>
              <w:pStyle w:val="a3"/>
              <w:tabs>
                <w:tab w:val="left" w:pos="4285"/>
              </w:tabs>
              <w:spacing w:before="40"/>
              <w:jc w:val="center"/>
              <w:rPr>
                <w:rFonts w:ascii="Arial Cyr Chuv" w:hAnsi="Arial Cyr Chuv" w:cs="Times New Roman"/>
                <w:b/>
                <w:bCs/>
                <w:noProof/>
                <w:color w:val="000000"/>
                <w:sz w:val="22"/>
              </w:rPr>
            </w:pPr>
            <w:r w:rsidRPr="00B0273B">
              <w:rPr>
                <w:rFonts w:ascii="Arial Cyr Chuv" w:hAnsi="Arial Cyr Chuv" w:cs="Times New Roman"/>
                <w:b/>
                <w:bCs/>
                <w:noProof/>
                <w:color w:val="000000"/>
                <w:sz w:val="22"/>
              </w:rPr>
              <w:t>ЯЛ ПОСЕЛЕНИЙ,Н</w:t>
            </w:r>
          </w:p>
          <w:p w:rsidR="0086283E" w:rsidRPr="00B0273B" w:rsidRDefault="0086283E" w:rsidP="00556A73">
            <w:pPr>
              <w:pStyle w:val="a3"/>
              <w:tabs>
                <w:tab w:val="left" w:pos="4285"/>
              </w:tabs>
              <w:spacing w:before="40"/>
              <w:jc w:val="center"/>
              <w:rPr>
                <w:rStyle w:val="a4"/>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sidRPr="00B0273B">
              <w:rPr>
                <w:rFonts w:ascii="Arial Cyr Chuv" w:hAnsi="Arial Cyr Chuv" w:cs="Times New Roman"/>
                <w:b/>
                <w:bCs/>
                <w:noProof/>
                <w:color w:val="000000"/>
                <w:sz w:val="22"/>
              </w:rPr>
              <w:t>,</w:t>
            </w:r>
          </w:p>
          <w:p w:rsidR="0086283E" w:rsidRPr="00B0273B" w:rsidRDefault="0086283E" w:rsidP="00556A73">
            <w:pPr>
              <w:spacing w:before="40"/>
              <w:jc w:val="center"/>
              <w:rPr>
                <w:rFonts w:ascii="Arial Cyr Chuv" w:hAnsi="Arial Cyr Chuv"/>
              </w:rPr>
            </w:pPr>
          </w:p>
          <w:p w:rsidR="0086283E" w:rsidRPr="00B0273B" w:rsidRDefault="0086283E" w:rsidP="00556A73">
            <w:pPr>
              <w:pStyle w:val="a3"/>
              <w:tabs>
                <w:tab w:val="left" w:pos="4285"/>
              </w:tabs>
              <w:spacing w:before="40"/>
              <w:jc w:val="center"/>
              <w:rPr>
                <w:rStyle w:val="a4"/>
                <w:rFonts w:ascii="Arial Cyr Chuv" w:hAnsi="Arial Cyr Chuv" w:cs="Times New Roman"/>
                <w:noProof/>
                <w:color w:val="000000"/>
                <w:sz w:val="26"/>
              </w:rPr>
            </w:pPr>
            <w:r w:rsidRPr="00B0273B">
              <w:rPr>
                <w:rStyle w:val="a4"/>
                <w:rFonts w:ascii="Arial Cyr Chuv" w:hAnsi="Arial Cyr Chuv" w:cs="Times New Roman"/>
                <w:noProof/>
                <w:color w:val="000000"/>
                <w:sz w:val="26"/>
              </w:rPr>
              <w:t>ЙЫШЁНУ</w:t>
            </w:r>
          </w:p>
          <w:p w:rsidR="0086283E" w:rsidRPr="00B0273B" w:rsidRDefault="0086283E" w:rsidP="00556A73">
            <w:pPr>
              <w:spacing w:before="40"/>
              <w:jc w:val="center"/>
              <w:rPr>
                <w:rFonts w:ascii="Arial Cyr Chuv" w:hAnsi="Arial Cyr Chuv"/>
              </w:rPr>
            </w:pPr>
          </w:p>
          <w:p w:rsidR="0086283E" w:rsidRPr="00D65E5A" w:rsidRDefault="0086283E" w:rsidP="00556A73">
            <w:pPr>
              <w:widowControl w:val="0"/>
              <w:autoSpaceDE w:val="0"/>
              <w:autoSpaceDN w:val="0"/>
              <w:adjustRightInd w:val="0"/>
              <w:spacing w:before="40"/>
              <w:jc w:val="center"/>
              <w:rPr>
                <w:rFonts w:ascii="Arial Cyr Chuv" w:hAnsi="Arial Cyr Chuv"/>
                <w:noProof/>
                <w:color w:val="000000"/>
              </w:rPr>
            </w:pPr>
            <w:r w:rsidRPr="00D65E5A">
              <w:rPr>
                <w:rFonts w:ascii="Arial Cyr Chuv" w:hAnsi="Arial Cyr Chuv"/>
                <w:noProof/>
                <w:color w:val="000000"/>
              </w:rPr>
              <w:t>«</w:t>
            </w:r>
            <w:r w:rsidR="00F030E1">
              <w:rPr>
                <w:rFonts w:ascii="Arial Cyr Chuv" w:hAnsi="Arial Cyr Chuv"/>
                <w:noProof/>
                <w:color w:val="000000"/>
              </w:rPr>
              <w:t>01</w:t>
            </w:r>
            <w:r w:rsidRPr="00D65E5A">
              <w:rPr>
                <w:rFonts w:ascii="Arial Cyr Chuv" w:hAnsi="Arial Cyr Chuv"/>
                <w:noProof/>
                <w:color w:val="000000"/>
              </w:rPr>
              <w:t xml:space="preserve">»  </w:t>
            </w:r>
            <w:r w:rsidR="00F030E1">
              <w:rPr>
                <w:rFonts w:ascii="Arial Cyr Chuv" w:hAnsi="Arial Cyr Chuv"/>
                <w:noProof/>
                <w:color w:val="000000"/>
              </w:rPr>
              <w:t>06</w:t>
            </w:r>
            <w:r>
              <w:rPr>
                <w:rFonts w:ascii="Arial Cyr Chuv" w:hAnsi="Arial Cyr Chuv"/>
                <w:noProof/>
                <w:color w:val="000000"/>
              </w:rPr>
              <w:t xml:space="preserve">  20</w:t>
            </w:r>
            <w:r w:rsidR="000260D3">
              <w:rPr>
                <w:rFonts w:ascii="Arial Cyr Chuv" w:hAnsi="Arial Cyr Chuv"/>
                <w:noProof/>
                <w:color w:val="000000"/>
              </w:rPr>
              <w:t>20</w:t>
            </w:r>
            <w:r>
              <w:rPr>
                <w:rFonts w:ascii="Arial Cyr Chuv" w:hAnsi="Arial Cyr Chuv"/>
                <w:noProof/>
                <w:color w:val="000000"/>
              </w:rPr>
              <w:t xml:space="preserve">  №</w:t>
            </w:r>
            <w:r w:rsidR="00C72932">
              <w:rPr>
                <w:rFonts w:ascii="Arial Cyr Chuv" w:hAnsi="Arial Cyr Chuv"/>
                <w:noProof/>
                <w:color w:val="000000"/>
              </w:rPr>
              <w:t>30</w:t>
            </w:r>
          </w:p>
          <w:p w:rsidR="0086283E" w:rsidRPr="00D65E5A" w:rsidRDefault="0086283E" w:rsidP="00556A73">
            <w:pPr>
              <w:spacing w:before="40"/>
              <w:jc w:val="center"/>
              <w:rPr>
                <w:rFonts w:ascii="Arial Cyr Chuv" w:hAnsi="Arial Cyr Chuv"/>
                <w:noProof/>
                <w:color w:val="000000"/>
              </w:rPr>
            </w:pPr>
            <w:r>
              <w:rPr>
                <w:rFonts w:ascii="Arial Cyr Chuv" w:hAnsi="Arial Cyr Chuv"/>
                <w:noProof/>
                <w:color w:val="000000"/>
              </w:rPr>
              <w:t>Анат-Чаткас</w:t>
            </w:r>
            <w:r w:rsidRPr="00D65E5A">
              <w:rPr>
                <w:rFonts w:ascii="Arial Cyr Chuv" w:hAnsi="Arial Cyr Chuv"/>
                <w:noProof/>
                <w:color w:val="000000"/>
              </w:rPr>
              <w:t xml:space="preserve"> ял.</w:t>
            </w:r>
          </w:p>
        </w:tc>
        <w:tc>
          <w:tcPr>
            <w:tcW w:w="1173" w:type="dxa"/>
            <w:vMerge/>
          </w:tcPr>
          <w:p w:rsidR="0086283E" w:rsidRDefault="0086283E" w:rsidP="00556A73">
            <w:pPr>
              <w:spacing w:before="40"/>
              <w:jc w:val="center"/>
              <w:rPr>
                <w:rFonts w:ascii="Arial Cyr Chuv" w:hAnsi="Arial Cyr Chuv"/>
              </w:rPr>
            </w:pPr>
          </w:p>
        </w:tc>
        <w:tc>
          <w:tcPr>
            <w:tcW w:w="4202" w:type="dxa"/>
          </w:tcPr>
          <w:p w:rsidR="0086283E" w:rsidRDefault="0086283E" w:rsidP="00556A73">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86283E" w:rsidRDefault="0086283E" w:rsidP="00556A73">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86283E" w:rsidRDefault="0086283E" w:rsidP="00556A73">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86283E" w:rsidRDefault="0086283E" w:rsidP="00556A73">
            <w:pPr>
              <w:jc w:val="center"/>
            </w:pPr>
          </w:p>
          <w:p w:rsidR="0086283E" w:rsidRDefault="0086283E" w:rsidP="00556A73">
            <w:pPr>
              <w:pStyle w:val="a3"/>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ПОСТАНОВЛЕНИЕ</w:t>
            </w:r>
          </w:p>
          <w:p w:rsidR="0086283E" w:rsidRDefault="0086283E" w:rsidP="00556A73">
            <w:pPr>
              <w:spacing w:before="40"/>
              <w:jc w:val="center"/>
              <w:rPr>
                <w:rFonts w:ascii="Arial Cyr Chuv" w:hAnsi="Arial Cyr Chuv"/>
              </w:rPr>
            </w:pPr>
          </w:p>
          <w:p w:rsidR="0086283E" w:rsidRDefault="0086283E" w:rsidP="00556A73">
            <w:pPr>
              <w:widowControl w:val="0"/>
              <w:autoSpaceDE w:val="0"/>
              <w:autoSpaceDN w:val="0"/>
              <w:adjustRightInd w:val="0"/>
              <w:spacing w:before="40"/>
              <w:jc w:val="center"/>
              <w:rPr>
                <w:rFonts w:ascii="Arial Cyr Chuv" w:hAnsi="Arial Cyr Chuv"/>
                <w:noProof/>
                <w:color w:val="000000"/>
              </w:rPr>
            </w:pPr>
            <w:r>
              <w:rPr>
                <w:rFonts w:ascii="Arial Cyr Chuv" w:hAnsi="Arial Cyr Chuv"/>
                <w:noProof/>
                <w:color w:val="000000"/>
              </w:rPr>
              <w:t>«</w:t>
            </w:r>
            <w:r w:rsidR="007D14DA">
              <w:rPr>
                <w:rFonts w:ascii="Arial Cyr Chuv" w:hAnsi="Arial Cyr Chuv"/>
                <w:noProof/>
                <w:color w:val="000000"/>
              </w:rPr>
              <w:t>01</w:t>
            </w:r>
            <w:r>
              <w:rPr>
                <w:rFonts w:ascii="Arial Cyr Chuv" w:hAnsi="Arial Cyr Chuv"/>
                <w:noProof/>
                <w:color w:val="000000"/>
              </w:rPr>
              <w:t xml:space="preserve">»  </w:t>
            </w:r>
            <w:r w:rsidR="007D14DA">
              <w:rPr>
                <w:rFonts w:ascii="Arial Cyr Chuv" w:hAnsi="Arial Cyr Chuv"/>
                <w:noProof/>
                <w:color w:val="000000"/>
              </w:rPr>
              <w:t>июня</w:t>
            </w:r>
            <w:r>
              <w:rPr>
                <w:rFonts w:ascii="Arial Cyr Chuv" w:hAnsi="Arial Cyr Chuv"/>
                <w:noProof/>
                <w:color w:val="000000"/>
              </w:rPr>
              <w:t xml:space="preserve">  20</w:t>
            </w:r>
            <w:r w:rsidR="000260D3">
              <w:rPr>
                <w:rFonts w:ascii="Arial Cyr Chuv" w:hAnsi="Arial Cyr Chuv"/>
                <w:noProof/>
                <w:color w:val="000000"/>
              </w:rPr>
              <w:t>20</w:t>
            </w:r>
            <w:r>
              <w:rPr>
                <w:rFonts w:ascii="Arial Cyr Chuv" w:hAnsi="Arial Cyr Chuv"/>
                <w:noProof/>
                <w:color w:val="000000"/>
              </w:rPr>
              <w:t xml:space="preserve">  №</w:t>
            </w:r>
            <w:r w:rsidR="00C72932">
              <w:rPr>
                <w:rFonts w:ascii="Arial Cyr Chuv" w:hAnsi="Arial Cyr Chuv"/>
                <w:noProof/>
                <w:color w:val="000000"/>
              </w:rPr>
              <w:t>30</w:t>
            </w:r>
          </w:p>
          <w:p w:rsidR="0086283E" w:rsidRPr="00D65E5A" w:rsidRDefault="0086283E" w:rsidP="00556A73">
            <w:pPr>
              <w:spacing w:before="40"/>
              <w:jc w:val="center"/>
              <w:rPr>
                <w:rFonts w:ascii="Arial Cyr Chuv" w:hAnsi="Arial Cyr Chuv"/>
                <w:noProof/>
              </w:rPr>
            </w:pPr>
            <w:r>
              <w:rPr>
                <w:rFonts w:ascii="Arial Cyr Chuv" w:hAnsi="Arial Cyr Chuv"/>
                <w:noProof/>
                <w:color w:val="000000"/>
              </w:rPr>
              <w:t>село Чепкас-Никольское</w:t>
            </w:r>
          </w:p>
        </w:tc>
      </w:tr>
    </w:tbl>
    <w:p w:rsidR="0086283E" w:rsidRDefault="0086283E" w:rsidP="0086283E">
      <w:pPr>
        <w:jc w:val="both"/>
        <w:rPr>
          <w:rFonts w:ascii="Times New Roman" w:hAnsi="Times New Roman"/>
          <w:sz w:val="22"/>
          <w:szCs w:val="22"/>
        </w:rPr>
      </w:pPr>
    </w:p>
    <w:p w:rsidR="0086283E" w:rsidRPr="000260D3" w:rsidRDefault="0086283E" w:rsidP="000260D3">
      <w:pPr>
        <w:pStyle w:val="a6"/>
        <w:ind w:right="3684"/>
        <w:contextualSpacing/>
        <w:jc w:val="both"/>
        <w:rPr>
          <w:rFonts w:ascii="Times New Roman" w:hAnsi="Times New Roman"/>
          <w:b/>
          <w:sz w:val="22"/>
          <w:szCs w:val="22"/>
        </w:rPr>
      </w:pPr>
      <w:r w:rsidRPr="000260D3">
        <w:rPr>
          <w:rFonts w:ascii="Times New Roman" w:hAnsi="Times New Roman"/>
          <w:color w:val="auto"/>
          <w:sz w:val="22"/>
          <w:szCs w:val="22"/>
        </w:rPr>
        <w:t>О внесении изменений в постановление администрации</w:t>
      </w:r>
      <w:r w:rsidR="00A37C41" w:rsidRPr="000260D3">
        <w:rPr>
          <w:rFonts w:ascii="Times New Roman" w:hAnsi="Times New Roman"/>
          <w:color w:val="auto"/>
          <w:sz w:val="22"/>
          <w:szCs w:val="22"/>
        </w:rPr>
        <w:t xml:space="preserve"> </w:t>
      </w:r>
      <w:r w:rsidRPr="000260D3">
        <w:rPr>
          <w:rFonts w:ascii="Times New Roman" w:hAnsi="Times New Roman"/>
          <w:color w:val="auto"/>
          <w:sz w:val="22"/>
          <w:szCs w:val="22"/>
        </w:rPr>
        <w:t xml:space="preserve">Чепкас-Никольского сельского поселения от </w:t>
      </w:r>
      <w:r w:rsidR="000260D3" w:rsidRPr="000260D3">
        <w:rPr>
          <w:rFonts w:ascii="Times New Roman" w:hAnsi="Times New Roman"/>
          <w:color w:val="auto"/>
          <w:sz w:val="22"/>
          <w:szCs w:val="22"/>
        </w:rPr>
        <w:t>11.03.2020</w:t>
      </w:r>
      <w:r w:rsidRPr="000260D3">
        <w:rPr>
          <w:rFonts w:ascii="Times New Roman" w:hAnsi="Times New Roman"/>
          <w:color w:val="auto"/>
          <w:sz w:val="22"/>
          <w:szCs w:val="22"/>
        </w:rPr>
        <w:t xml:space="preserve"> года № </w:t>
      </w:r>
      <w:r w:rsidR="000260D3" w:rsidRPr="000260D3">
        <w:rPr>
          <w:rFonts w:ascii="Times New Roman" w:hAnsi="Times New Roman"/>
          <w:color w:val="auto"/>
          <w:sz w:val="22"/>
          <w:szCs w:val="22"/>
        </w:rPr>
        <w:t>1</w:t>
      </w:r>
      <w:r w:rsidR="00721923">
        <w:rPr>
          <w:rFonts w:ascii="Times New Roman" w:hAnsi="Times New Roman"/>
          <w:color w:val="auto"/>
          <w:sz w:val="22"/>
          <w:szCs w:val="22"/>
        </w:rPr>
        <w:t>0</w:t>
      </w:r>
      <w:r w:rsidRPr="000260D3">
        <w:rPr>
          <w:rFonts w:ascii="Times New Roman" w:hAnsi="Times New Roman"/>
          <w:b/>
          <w:color w:val="auto"/>
          <w:sz w:val="22"/>
          <w:szCs w:val="22"/>
        </w:rPr>
        <w:t xml:space="preserve"> «</w:t>
      </w:r>
      <w:r w:rsidR="00721923" w:rsidRPr="00721923">
        <w:rPr>
          <w:rFonts w:ascii="Times New Roman" w:hAnsi="Times New Roman"/>
          <w:color w:val="auto"/>
          <w:sz w:val="22"/>
          <w:szCs w:val="22"/>
        </w:rPr>
        <w:t xml:space="preserve">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«Принятие </w:t>
      </w:r>
      <w:r w:rsidR="00721923" w:rsidRPr="00721923">
        <w:rPr>
          <w:rFonts w:ascii="Times New Roman" w:hAnsi="Times New Roman"/>
          <w:color w:val="auto"/>
          <w:spacing w:val="-4"/>
          <w:sz w:val="22"/>
          <w:szCs w:val="22"/>
        </w:rPr>
        <w:t>решения о подготовке документации по планировке территории (проектов планирования и проектов межевания)»</w:t>
      </w:r>
    </w:p>
    <w:p w:rsidR="0086283E" w:rsidRPr="003C0C06" w:rsidRDefault="0086283E" w:rsidP="0086283E">
      <w:pPr>
        <w:ind w:firstLine="708"/>
        <w:jc w:val="both"/>
        <w:rPr>
          <w:rFonts w:ascii="Times New Roman" w:hAnsi="Times New Roman"/>
          <w:sz w:val="22"/>
          <w:szCs w:val="22"/>
        </w:rPr>
      </w:pPr>
      <w:r w:rsidRPr="003C0C06">
        <w:rPr>
          <w:rFonts w:ascii="Times New Roman" w:hAnsi="Times New Roman"/>
          <w:sz w:val="22"/>
          <w:szCs w:val="22"/>
        </w:rPr>
        <w:t xml:space="preserve">В соответствии с  Федеральным законом от 03.08.2018 года   № 340-ФЗ «О внесении изменений  в   Градостроительный кодекс и отдельные законодательные акты  Российской Федерации»  администрация </w:t>
      </w:r>
      <w:r>
        <w:rPr>
          <w:rFonts w:ascii="Times New Roman" w:hAnsi="Times New Roman"/>
          <w:sz w:val="22"/>
          <w:szCs w:val="22"/>
        </w:rPr>
        <w:t>Чепкас-Никольского</w:t>
      </w:r>
      <w:r w:rsidRPr="003C0C06">
        <w:rPr>
          <w:rFonts w:ascii="Times New Roman" w:hAnsi="Times New Roman"/>
          <w:sz w:val="22"/>
          <w:szCs w:val="22"/>
        </w:rPr>
        <w:t xml:space="preserve"> сельского поселения Шемуршинского района Чувашской Республики  постановляет:</w:t>
      </w:r>
    </w:p>
    <w:p w:rsidR="0086283E" w:rsidRPr="003C0C06" w:rsidRDefault="0086283E" w:rsidP="0086283E">
      <w:pPr>
        <w:jc w:val="both"/>
        <w:rPr>
          <w:rFonts w:ascii="Times New Roman" w:hAnsi="Times New Roman"/>
          <w:sz w:val="22"/>
          <w:szCs w:val="22"/>
        </w:rPr>
      </w:pPr>
    </w:p>
    <w:p w:rsidR="00721923" w:rsidRPr="00721923" w:rsidRDefault="0086283E" w:rsidP="00721923">
      <w:pPr>
        <w:pStyle w:val="a7"/>
        <w:ind w:left="0" w:firstLine="709"/>
        <w:jc w:val="both"/>
        <w:rPr>
          <w:rFonts w:ascii="Times New Roman" w:hAnsi="Times New Roman"/>
          <w:sz w:val="22"/>
          <w:szCs w:val="22"/>
        </w:rPr>
      </w:pPr>
      <w:r w:rsidRPr="00721923">
        <w:rPr>
          <w:rFonts w:ascii="Times New Roman" w:hAnsi="Times New Roman"/>
          <w:sz w:val="22"/>
          <w:szCs w:val="22"/>
        </w:rPr>
        <w:t xml:space="preserve">Внести в постановление администрации Чепкас-Никольского сельского поселения от </w:t>
      </w:r>
      <w:r w:rsidR="000260D3" w:rsidRPr="00721923">
        <w:rPr>
          <w:rFonts w:ascii="Times New Roman" w:hAnsi="Times New Roman"/>
          <w:sz w:val="22"/>
          <w:szCs w:val="22"/>
        </w:rPr>
        <w:t>11</w:t>
      </w:r>
      <w:r w:rsidR="00721923" w:rsidRPr="00721923">
        <w:rPr>
          <w:rFonts w:ascii="Times New Roman" w:hAnsi="Times New Roman"/>
          <w:sz w:val="22"/>
          <w:szCs w:val="22"/>
        </w:rPr>
        <w:t xml:space="preserve"> марта 2020 года № 10</w:t>
      </w:r>
      <w:r w:rsidR="000260D3" w:rsidRPr="00721923">
        <w:rPr>
          <w:rFonts w:ascii="Times New Roman" w:hAnsi="Times New Roman"/>
          <w:sz w:val="22"/>
          <w:szCs w:val="22"/>
        </w:rPr>
        <w:t xml:space="preserve"> </w:t>
      </w:r>
      <w:r w:rsidR="00721923" w:rsidRPr="00721923">
        <w:rPr>
          <w:rFonts w:ascii="Times New Roman" w:hAnsi="Times New Roman"/>
          <w:b/>
          <w:sz w:val="22"/>
          <w:szCs w:val="22"/>
        </w:rPr>
        <w:t>«</w:t>
      </w:r>
      <w:r w:rsidR="00721923" w:rsidRPr="00721923">
        <w:rPr>
          <w:rFonts w:ascii="Times New Roman" w:hAnsi="Times New Roman"/>
          <w:sz w:val="22"/>
          <w:szCs w:val="22"/>
        </w:rPr>
        <w:t xml:space="preserve">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«Принятие </w:t>
      </w:r>
      <w:r w:rsidR="00721923" w:rsidRPr="00721923">
        <w:rPr>
          <w:rFonts w:ascii="Times New Roman" w:hAnsi="Times New Roman"/>
          <w:spacing w:val="-4"/>
          <w:sz w:val="22"/>
          <w:szCs w:val="22"/>
        </w:rPr>
        <w:t>решения о подготовке документации по планировке территории (проектов планирования и проектов межевания)»</w:t>
      </w:r>
      <w:r w:rsidRPr="00721923">
        <w:rPr>
          <w:rFonts w:ascii="Times New Roman" w:hAnsi="Times New Roman"/>
          <w:sz w:val="22"/>
          <w:szCs w:val="22"/>
        </w:rPr>
        <w:t>,  (далее  - Регламент)  следующие изменения:</w:t>
      </w:r>
    </w:p>
    <w:p w:rsidR="00721923" w:rsidRPr="00721923" w:rsidRDefault="00721923" w:rsidP="00721923">
      <w:pPr>
        <w:pStyle w:val="a7"/>
        <w:numPr>
          <w:ilvl w:val="0"/>
          <w:numId w:val="8"/>
        </w:numPr>
        <w:jc w:val="both"/>
        <w:rPr>
          <w:sz w:val="22"/>
          <w:szCs w:val="22"/>
        </w:rPr>
      </w:pPr>
      <w:r w:rsidRPr="00721923">
        <w:rPr>
          <w:rFonts w:ascii="Times New Roman" w:hAnsi="Times New Roman"/>
          <w:sz w:val="22"/>
          <w:szCs w:val="22"/>
        </w:rPr>
        <w:t>подраздел</w:t>
      </w:r>
      <w:r w:rsidR="0086283E" w:rsidRPr="00721923">
        <w:rPr>
          <w:rFonts w:ascii="Times New Roman" w:hAnsi="Times New Roman"/>
          <w:sz w:val="22"/>
          <w:szCs w:val="22"/>
        </w:rPr>
        <w:t xml:space="preserve"> </w:t>
      </w:r>
      <w:r w:rsidR="000260D3" w:rsidRPr="00721923">
        <w:rPr>
          <w:rFonts w:ascii="Times New Roman" w:hAnsi="Times New Roman"/>
          <w:sz w:val="22"/>
          <w:szCs w:val="22"/>
        </w:rPr>
        <w:t xml:space="preserve">1.2 раздела </w:t>
      </w:r>
      <w:r w:rsidR="000260D3" w:rsidRPr="00721923">
        <w:rPr>
          <w:rFonts w:ascii="Times New Roman" w:hAnsi="Times New Roman"/>
          <w:sz w:val="22"/>
          <w:szCs w:val="22"/>
          <w:lang w:val="en-US"/>
        </w:rPr>
        <w:t>I</w:t>
      </w:r>
      <w:r w:rsidRPr="00721923">
        <w:rPr>
          <w:rFonts w:ascii="Times New Roman" w:hAnsi="Times New Roman"/>
          <w:sz w:val="22"/>
          <w:szCs w:val="22"/>
        </w:rPr>
        <w:t xml:space="preserve"> регламента </w:t>
      </w:r>
      <w:r w:rsidR="000260D3" w:rsidRPr="00721923">
        <w:rPr>
          <w:rFonts w:ascii="Times New Roman" w:hAnsi="Times New Roman"/>
          <w:sz w:val="22"/>
          <w:szCs w:val="22"/>
        </w:rPr>
        <w:t xml:space="preserve">изложить </w:t>
      </w:r>
      <w:r w:rsidR="0086283E" w:rsidRPr="00721923">
        <w:rPr>
          <w:rFonts w:ascii="Times New Roman" w:hAnsi="Times New Roman"/>
          <w:sz w:val="22"/>
          <w:szCs w:val="22"/>
        </w:rPr>
        <w:t xml:space="preserve"> следующего содержания:</w:t>
      </w:r>
      <w:r w:rsidR="000260D3" w:rsidRPr="00721923">
        <w:rPr>
          <w:rFonts w:ascii="Times New Roman" w:hAnsi="Times New Roman"/>
          <w:sz w:val="22"/>
          <w:szCs w:val="22"/>
        </w:rPr>
        <w:t xml:space="preserve"> </w:t>
      </w:r>
    </w:p>
    <w:p w:rsidR="00721923" w:rsidRPr="00721923" w:rsidRDefault="00721923" w:rsidP="00721923">
      <w:pPr>
        <w:pStyle w:val="a7"/>
        <w:ind w:left="0" w:firstLine="567"/>
        <w:jc w:val="both"/>
        <w:rPr>
          <w:sz w:val="22"/>
          <w:szCs w:val="22"/>
        </w:rPr>
      </w:pPr>
      <w:r>
        <w:rPr>
          <w:sz w:val="22"/>
          <w:szCs w:val="22"/>
        </w:rPr>
        <w:t>«</w:t>
      </w:r>
      <w:r w:rsidRPr="00721923">
        <w:rPr>
          <w:sz w:val="22"/>
          <w:szCs w:val="22"/>
        </w:rPr>
        <w:t xml:space="preserve">1.2.1. </w:t>
      </w:r>
      <w:proofErr w:type="gramStart"/>
      <w:r w:rsidRPr="00721923">
        <w:rPr>
          <w:sz w:val="22"/>
          <w:szCs w:val="22"/>
        </w:rPr>
        <w:t xml:space="preserve">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6" w:history="1">
        <w:r w:rsidRPr="00721923">
          <w:rPr>
            <w:rStyle w:val="a8"/>
            <w:rFonts w:eastAsia="SimSun"/>
            <w:sz w:val="22"/>
            <w:szCs w:val="22"/>
          </w:rPr>
          <w:t>Градостроительным кодексом Российской Федерации</w:t>
        </w:r>
      </w:hyperlink>
      <w:r w:rsidRPr="00721923">
        <w:rPr>
          <w:sz w:val="22"/>
          <w:szCs w:val="22"/>
        </w:rPr>
        <w:t xml:space="preserve">. В случае подготовки документации по планировке территории заинтересованными лицами, указанными в части 1.1 статьи 45 </w:t>
      </w:r>
      <w:hyperlink r:id="rId7" w:history="1">
        <w:r w:rsidRPr="00721923">
          <w:rPr>
            <w:rStyle w:val="a8"/>
            <w:rFonts w:eastAsia="SimSun"/>
            <w:sz w:val="22"/>
            <w:szCs w:val="22"/>
          </w:rPr>
          <w:t>Градостроительного кодекса Российской Федерации</w:t>
        </w:r>
      </w:hyperlink>
      <w:r w:rsidRPr="00721923">
        <w:rPr>
          <w:sz w:val="22"/>
          <w:szCs w:val="22"/>
        </w:rPr>
        <w:t>, принятие</w:t>
      </w:r>
      <w:proofErr w:type="gramEnd"/>
      <w:r w:rsidRPr="00721923">
        <w:rPr>
          <w:sz w:val="22"/>
          <w:szCs w:val="22"/>
        </w:rPr>
        <w:t xml:space="preserve"> администрацией </w:t>
      </w:r>
      <w:r>
        <w:rPr>
          <w:sz w:val="22"/>
          <w:szCs w:val="22"/>
        </w:rPr>
        <w:t>Чепкас-Никольского</w:t>
      </w:r>
      <w:r w:rsidRPr="00721923">
        <w:rPr>
          <w:sz w:val="22"/>
          <w:szCs w:val="22"/>
        </w:rPr>
        <w:t xml:space="preserve"> сельского поселения о подготовке документации по планировке территории не требуется.</w:t>
      </w:r>
    </w:p>
    <w:p w:rsidR="00721923" w:rsidRPr="008D304A" w:rsidRDefault="00721923" w:rsidP="00721923">
      <w:pPr>
        <w:ind w:firstLine="540"/>
        <w:jc w:val="both"/>
        <w:rPr>
          <w:sz w:val="22"/>
          <w:szCs w:val="22"/>
        </w:rPr>
      </w:pPr>
      <w:r w:rsidRPr="008D304A">
        <w:rPr>
          <w:sz w:val="22"/>
          <w:szCs w:val="22"/>
        </w:rPr>
        <w:t xml:space="preserve">1.2.2. С запросом (заявлением) об утверждении документации по планировке территории вправе обратиться лица, предусмотренные </w:t>
      </w:r>
      <w:hyperlink r:id="rId8" w:history="1">
        <w:r w:rsidRPr="008D304A">
          <w:rPr>
            <w:rStyle w:val="a8"/>
            <w:rFonts w:eastAsia="SimSun"/>
            <w:sz w:val="22"/>
            <w:szCs w:val="22"/>
          </w:rPr>
          <w:t>Градостроительным кодексом Российской Федерации</w:t>
        </w:r>
      </w:hyperlink>
      <w:r w:rsidRPr="008D304A">
        <w:rPr>
          <w:sz w:val="22"/>
          <w:szCs w:val="22"/>
        </w:rPr>
        <w:t>.</w:t>
      </w:r>
    </w:p>
    <w:p w:rsidR="00721923" w:rsidRPr="00721923" w:rsidRDefault="00721923" w:rsidP="00721923">
      <w:pPr>
        <w:ind w:firstLine="540"/>
        <w:jc w:val="both"/>
        <w:rPr>
          <w:sz w:val="22"/>
          <w:szCs w:val="22"/>
        </w:rPr>
      </w:pPr>
      <w:r w:rsidRPr="008D304A">
        <w:rPr>
          <w:sz w:val="22"/>
          <w:szCs w:val="22"/>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roofErr w:type="gramStart"/>
      <w:r w:rsidRPr="008D304A">
        <w:rPr>
          <w:sz w:val="22"/>
          <w:szCs w:val="22"/>
        </w:rPr>
        <w:t>.</w:t>
      </w:r>
      <w:r>
        <w:rPr>
          <w:sz w:val="22"/>
          <w:szCs w:val="22"/>
        </w:rPr>
        <w:t>»;</w:t>
      </w:r>
      <w:proofErr w:type="gramEnd"/>
    </w:p>
    <w:p w:rsidR="008266A5" w:rsidRPr="00F030E1" w:rsidRDefault="00F030E1" w:rsidP="00F030E1">
      <w:pPr>
        <w:jc w:val="both"/>
        <w:rPr>
          <w:sz w:val="22"/>
          <w:szCs w:val="22"/>
        </w:rPr>
      </w:pPr>
      <w:r>
        <w:rPr>
          <w:rFonts w:ascii="Times New Roman" w:hAnsi="Times New Roman"/>
          <w:sz w:val="22"/>
          <w:szCs w:val="22"/>
        </w:rPr>
        <w:t xml:space="preserve">         </w:t>
      </w:r>
      <w:r w:rsidR="008266A5" w:rsidRPr="00F030E1">
        <w:rPr>
          <w:rFonts w:ascii="Times New Roman" w:hAnsi="Times New Roman"/>
          <w:sz w:val="22"/>
          <w:szCs w:val="22"/>
        </w:rPr>
        <w:t xml:space="preserve">подраздел 2.3 раздела </w:t>
      </w:r>
      <w:r w:rsidR="008266A5" w:rsidRPr="00F030E1">
        <w:rPr>
          <w:rFonts w:ascii="Times New Roman" w:hAnsi="Times New Roman"/>
          <w:sz w:val="22"/>
          <w:szCs w:val="22"/>
          <w:lang w:val="en-US"/>
        </w:rPr>
        <w:t>II</w:t>
      </w:r>
      <w:r w:rsidR="008266A5" w:rsidRPr="00F030E1">
        <w:rPr>
          <w:rFonts w:ascii="Times New Roman" w:hAnsi="Times New Roman"/>
          <w:sz w:val="22"/>
          <w:szCs w:val="22"/>
        </w:rPr>
        <w:t xml:space="preserve"> регламента изложить  следующего содержания: </w:t>
      </w:r>
    </w:p>
    <w:p w:rsidR="00E025F8" w:rsidRDefault="008266A5" w:rsidP="00E025F8">
      <w:pPr>
        <w:pStyle w:val="a9"/>
        <w:jc w:val="both"/>
        <w:rPr>
          <w:rFonts w:ascii="Times New Roman" w:hAnsi="Times New Roman"/>
        </w:rPr>
      </w:pPr>
      <w:r w:rsidRPr="008266A5">
        <w:rPr>
          <w:rFonts w:ascii="Times New Roman" w:hAnsi="Times New Roman"/>
        </w:rPr>
        <w:t>«</w:t>
      </w:r>
      <w:r w:rsidRPr="00523CCC">
        <w:rPr>
          <w:rFonts w:ascii="Times New Roman" w:hAnsi="Times New Roman"/>
        </w:rPr>
        <w:t>Результатом предоставления муниципальной услуги является выдача (направление) Заявителю:</w:t>
      </w:r>
      <w:r w:rsidRPr="00523CCC">
        <w:rPr>
          <w:rFonts w:ascii="Times New Roman" w:hAnsi="Times New Roman"/>
        </w:rPr>
        <w:br/>
        <w:t xml:space="preserve">а) постановления администрации </w:t>
      </w:r>
      <w:r>
        <w:rPr>
          <w:rFonts w:ascii="Times New Roman" w:hAnsi="Times New Roman"/>
        </w:rPr>
        <w:t>Чепкас-Никольского</w:t>
      </w:r>
      <w:r w:rsidRPr="00523CCC">
        <w:rPr>
          <w:rFonts w:ascii="Times New Roman" w:hAnsi="Times New Roman"/>
        </w:rPr>
        <w:t xml:space="preserve"> сельского поселения о принятии решения по подготовке документации по планировке территории;</w:t>
      </w:r>
      <w:r w:rsidRPr="00523CCC">
        <w:rPr>
          <w:rFonts w:ascii="Times New Roman" w:hAnsi="Times New Roman"/>
        </w:rPr>
        <w:br/>
        <w:t>б) мотивированного отказа в принятии решения о подготовке документации по планировке территории;</w:t>
      </w:r>
      <w:r w:rsidRPr="00523CCC">
        <w:rPr>
          <w:rFonts w:ascii="Times New Roman" w:hAnsi="Times New Roman"/>
        </w:rPr>
        <w:br/>
        <w:t xml:space="preserve">в) постановления администрации </w:t>
      </w:r>
      <w:r>
        <w:rPr>
          <w:rFonts w:ascii="Times New Roman" w:hAnsi="Times New Roman"/>
        </w:rPr>
        <w:t>Чепкас-Никольского</w:t>
      </w:r>
      <w:r w:rsidRPr="00523CCC">
        <w:rPr>
          <w:rFonts w:ascii="Times New Roman" w:hAnsi="Times New Roman"/>
        </w:rPr>
        <w:t xml:space="preserve">  сельского поселения об утверждение документации по планировке территории;</w:t>
      </w:r>
      <w:r w:rsidRPr="00523CCC">
        <w:rPr>
          <w:rFonts w:ascii="Times New Roman" w:hAnsi="Times New Roman"/>
        </w:rPr>
        <w:br/>
        <w:t xml:space="preserve">г) постановления администрации </w:t>
      </w:r>
      <w:r>
        <w:rPr>
          <w:rFonts w:ascii="Times New Roman" w:hAnsi="Times New Roman"/>
        </w:rPr>
        <w:t>Чепкас-Никольского</w:t>
      </w:r>
      <w:r w:rsidRPr="00523CCC">
        <w:rPr>
          <w:rFonts w:ascii="Times New Roman" w:hAnsi="Times New Roman"/>
        </w:rPr>
        <w:t xml:space="preserve">  сельского поселения об отклонении документации по планировке территории и направление ее на доработку</w:t>
      </w:r>
      <w:proofErr w:type="gramStart"/>
      <w:r w:rsidRPr="00523CCC">
        <w:rPr>
          <w:rFonts w:ascii="Times New Roman" w:hAnsi="Times New Roman"/>
        </w:rPr>
        <w:t>.</w:t>
      </w:r>
      <w:r>
        <w:rPr>
          <w:rFonts w:ascii="Times New Roman" w:hAnsi="Times New Roman"/>
        </w:rPr>
        <w:t>»;</w:t>
      </w:r>
    </w:p>
    <w:p w:rsidR="00E025F8" w:rsidRPr="00F030E1" w:rsidRDefault="00F030E1" w:rsidP="00F030E1">
      <w:pPr>
        <w:jc w:val="both"/>
        <w:rPr>
          <w:sz w:val="24"/>
          <w:szCs w:val="24"/>
        </w:rPr>
      </w:pPr>
      <w:proofErr w:type="gramEnd"/>
      <w:r>
        <w:rPr>
          <w:rFonts w:ascii="Times New Roman" w:hAnsi="Times New Roman"/>
          <w:sz w:val="22"/>
          <w:szCs w:val="22"/>
        </w:rPr>
        <w:t xml:space="preserve">       </w:t>
      </w:r>
      <w:r w:rsidR="00E025F8" w:rsidRPr="00F030E1">
        <w:rPr>
          <w:rFonts w:ascii="Times New Roman" w:hAnsi="Times New Roman"/>
          <w:sz w:val="22"/>
          <w:szCs w:val="22"/>
        </w:rPr>
        <w:t xml:space="preserve">подраздел 2.8 раздела </w:t>
      </w:r>
      <w:r w:rsidR="00E025F8" w:rsidRPr="00F030E1">
        <w:rPr>
          <w:rFonts w:ascii="Times New Roman" w:hAnsi="Times New Roman"/>
          <w:sz w:val="22"/>
          <w:szCs w:val="22"/>
          <w:lang w:val="en-US"/>
        </w:rPr>
        <w:t>II</w:t>
      </w:r>
      <w:r w:rsidR="00E025F8" w:rsidRPr="00F030E1">
        <w:rPr>
          <w:rFonts w:ascii="Times New Roman" w:hAnsi="Times New Roman"/>
          <w:sz w:val="22"/>
          <w:szCs w:val="22"/>
        </w:rPr>
        <w:t xml:space="preserve"> регламента изложить  следующего содержания:</w:t>
      </w:r>
      <w:r w:rsidR="00E025F8" w:rsidRPr="00F030E1">
        <w:rPr>
          <w:rFonts w:ascii="Times New Roman" w:hAnsi="Times New Roman"/>
        </w:rPr>
        <w:t xml:space="preserve"> </w:t>
      </w:r>
    </w:p>
    <w:p w:rsidR="00E025F8" w:rsidRPr="00E025F8" w:rsidRDefault="00E025F8" w:rsidP="00E025F8">
      <w:pPr>
        <w:jc w:val="both"/>
        <w:rPr>
          <w:rFonts w:ascii="Times New Roman" w:hAnsi="Times New Roman"/>
          <w:sz w:val="22"/>
          <w:szCs w:val="22"/>
        </w:rPr>
      </w:pPr>
      <w:r w:rsidRPr="00E025F8">
        <w:rPr>
          <w:rFonts w:ascii="Times New Roman" w:hAnsi="Times New Roman"/>
          <w:sz w:val="22"/>
          <w:szCs w:val="22"/>
        </w:rPr>
        <w:t>«Основаниями для отказа в предоставлении муниципальной услуги являются:</w:t>
      </w:r>
    </w:p>
    <w:p w:rsidR="00E025F8" w:rsidRPr="00E025F8" w:rsidRDefault="00E025F8" w:rsidP="00E025F8">
      <w:pPr>
        <w:ind w:firstLine="567"/>
        <w:jc w:val="both"/>
        <w:rPr>
          <w:rFonts w:ascii="Times New Roman" w:hAnsi="Times New Roman"/>
          <w:sz w:val="22"/>
          <w:szCs w:val="22"/>
        </w:rPr>
      </w:pPr>
      <w:r w:rsidRPr="00E025F8">
        <w:rPr>
          <w:rFonts w:ascii="Times New Roman" w:hAnsi="Times New Roman"/>
          <w:sz w:val="22"/>
          <w:szCs w:val="22"/>
        </w:rPr>
        <w:lastRenderedPageBreak/>
        <w:t>представление заявителем неполных и (или) заведомо недостоверных сведений;</w:t>
      </w:r>
    </w:p>
    <w:p w:rsidR="00E025F8" w:rsidRPr="00E025F8" w:rsidRDefault="00E025F8" w:rsidP="00E025F8">
      <w:pPr>
        <w:ind w:firstLine="567"/>
        <w:jc w:val="both"/>
        <w:rPr>
          <w:rFonts w:ascii="Times New Roman" w:hAnsi="Times New Roman"/>
          <w:sz w:val="22"/>
          <w:szCs w:val="22"/>
        </w:rPr>
      </w:pPr>
      <w:r w:rsidRPr="00E025F8">
        <w:rPr>
          <w:rFonts w:ascii="Times New Roman" w:hAnsi="Times New Roman"/>
          <w:sz w:val="22"/>
          <w:szCs w:val="22"/>
        </w:rPr>
        <w:t>несоответствие представленных документов по форме или содержанию требованиям действующего законодательства;</w:t>
      </w:r>
    </w:p>
    <w:p w:rsidR="00E025F8" w:rsidRPr="00E025F8" w:rsidRDefault="00E025F8" w:rsidP="00E025F8">
      <w:pPr>
        <w:ind w:firstLine="567"/>
        <w:jc w:val="both"/>
        <w:rPr>
          <w:rFonts w:ascii="Times New Roman" w:hAnsi="Times New Roman"/>
          <w:sz w:val="22"/>
          <w:szCs w:val="22"/>
        </w:rPr>
      </w:pPr>
      <w:r w:rsidRPr="00E025F8">
        <w:rPr>
          <w:rFonts w:ascii="Times New Roman" w:hAnsi="Times New Roman"/>
          <w:sz w:val="22"/>
          <w:szCs w:val="22"/>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E025F8" w:rsidRDefault="00E025F8" w:rsidP="00E025F8">
      <w:pPr>
        <w:ind w:firstLine="567"/>
        <w:jc w:val="both"/>
        <w:rPr>
          <w:rFonts w:ascii="Times New Roman" w:hAnsi="Times New Roman"/>
          <w:sz w:val="22"/>
          <w:szCs w:val="22"/>
        </w:rPr>
      </w:pPr>
      <w:r w:rsidRPr="00E025F8">
        <w:rPr>
          <w:rFonts w:ascii="Times New Roman" w:hAnsi="Times New Roman"/>
          <w:sz w:val="22"/>
          <w:szCs w:val="22"/>
        </w:rPr>
        <w:t>наличие факсимильных подписей, содержащихся на представляемых документах;</w:t>
      </w:r>
      <w:r>
        <w:rPr>
          <w:rFonts w:ascii="Times New Roman" w:hAnsi="Times New Roman"/>
          <w:sz w:val="22"/>
          <w:szCs w:val="22"/>
        </w:rPr>
        <w:t xml:space="preserve">      </w:t>
      </w:r>
      <w:r w:rsidRPr="00E025F8">
        <w:rPr>
          <w:rFonts w:ascii="Times New Roman" w:hAnsi="Times New Roman"/>
          <w:sz w:val="22"/>
          <w:szCs w:val="22"/>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E025F8" w:rsidRDefault="00E025F8" w:rsidP="00E025F8">
      <w:pPr>
        <w:ind w:firstLine="567"/>
        <w:jc w:val="both"/>
        <w:rPr>
          <w:rFonts w:ascii="Times New Roman" w:hAnsi="Times New Roman"/>
          <w:sz w:val="22"/>
          <w:szCs w:val="22"/>
        </w:rPr>
      </w:pPr>
      <w:r w:rsidRPr="00E025F8">
        <w:rPr>
          <w:rFonts w:ascii="Times New Roman" w:hAnsi="Times New Roman"/>
          <w:sz w:val="22"/>
          <w:szCs w:val="22"/>
        </w:rPr>
        <w:t>Основания для приостановления предоставления муниципальной услуги отсутствуют</w:t>
      </w:r>
      <w:proofErr w:type="gramStart"/>
      <w:r w:rsidRPr="00E025F8">
        <w:rPr>
          <w:rFonts w:ascii="Times New Roman" w:hAnsi="Times New Roman"/>
          <w:sz w:val="22"/>
          <w:szCs w:val="22"/>
        </w:rPr>
        <w:t>.</w:t>
      </w:r>
      <w:r>
        <w:rPr>
          <w:rFonts w:ascii="Times New Roman" w:hAnsi="Times New Roman"/>
          <w:sz w:val="22"/>
          <w:szCs w:val="22"/>
        </w:rPr>
        <w:t>»;</w:t>
      </w:r>
      <w:proofErr w:type="gramEnd"/>
    </w:p>
    <w:p w:rsidR="00593978" w:rsidRPr="00F030E1" w:rsidRDefault="00F030E1" w:rsidP="00F030E1">
      <w:pPr>
        <w:jc w:val="both"/>
        <w:rPr>
          <w:sz w:val="24"/>
          <w:szCs w:val="24"/>
        </w:rPr>
      </w:pPr>
      <w:r>
        <w:rPr>
          <w:rFonts w:ascii="Times New Roman" w:hAnsi="Times New Roman"/>
          <w:sz w:val="22"/>
          <w:szCs w:val="22"/>
        </w:rPr>
        <w:t xml:space="preserve">        </w:t>
      </w:r>
      <w:r w:rsidR="00593978" w:rsidRPr="00F030E1">
        <w:rPr>
          <w:rFonts w:ascii="Times New Roman" w:hAnsi="Times New Roman"/>
          <w:sz w:val="22"/>
          <w:szCs w:val="22"/>
        </w:rPr>
        <w:t xml:space="preserve">подраздел 3.3 раздела </w:t>
      </w:r>
      <w:r w:rsidR="00593978" w:rsidRPr="00F030E1">
        <w:rPr>
          <w:rFonts w:ascii="Times New Roman" w:hAnsi="Times New Roman"/>
          <w:sz w:val="22"/>
          <w:szCs w:val="22"/>
          <w:lang w:val="en-US"/>
        </w:rPr>
        <w:t>II</w:t>
      </w:r>
      <w:r w:rsidR="00593978" w:rsidRPr="00F030E1">
        <w:rPr>
          <w:rFonts w:ascii="Times New Roman" w:hAnsi="Times New Roman"/>
          <w:sz w:val="22"/>
          <w:szCs w:val="22"/>
        </w:rPr>
        <w:t xml:space="preserve"> регламента изложить  следующего содержания:</w:t>
      </w:r>
      <w:r w:rsidR="00593978" w:rsidRPr="00F030E1">
        <w:rPr>
          <w:rFonts w:ascii="Times New Roman" w:hAnsi="Times New Roman"/>
        </w:rPr>
        <w:t xml:space="preserve"> </w:t>
      </w:r>
    </w:p>
    <w:p w:rsidR="00593978" w:rsidRPr="00455148" w:rsidRDefault="00593978" w:rsidP="00593978">
      <w:pPr>
        <w:pStyle w:val="a9"/>
        <w:jc w:val="both"/>
        <w:rPr>
          <w:rFonts w:ascii="Times New Roman" w:hAnsi="Times New Roman"/>
        </w:rPr>
      </w:pPr>
      <w:proofErr w:type="gramStart"/>
      <w:r>
        <w:rPr>
          <w:rFonts w:ascii="Times New Roman" w:hAnsi="Times New Roman"/>
        </w:rPr>
        <w:t>«</w:t>
      </w:r>
      <w:r w:rsidRPr="00455148">
        <w:rPr>
          <w:rFonts w:ascii="Times New Roman" w:hAnsi="Times New Roman"/>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w:t>
      </w:r>
      <w:r>
        <w:rPr>
          <w:rFonts w:ascii="Times New Roman" w:hAnsi="Times New Roman"/>
        </w:rPr>
        <w:t>ей</w:t>
      </w:r>
      <w:r w:rsidRPr="00455148">
        <w:rPr>
          <w:rFonts w:ascii="Times New Roman" w:hAnsi="Times New Roman"/>
        </w:rPr>
        <w:t xml:space="preserve"> </w:t>
      </w:r>
      <w:r>
        <w:rPr>
          <w:rFonts w:ascii="Times New Roman" w:hAnsi="Times New Roman"/>
        </w:rPr>
        <w:t xml:space="preserve">Чепкас-Никольского сельского поселения </w:t>
      </w:r>
      <w:r w:rsidRPr="00455148">
        <w:rPr>
          <w:rFonts w:ascii="Times New Roman" w:hAnsi="Times New Roman"/>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593978" w:rsidRPr="00455148" w:rsidRDefault="00593978" w:rsidP="00593978">
      <w:pPr>
        <w:pStyle w:val="a9"/>
        <w:jc w:val="both"/>
        <w:rPr>
          <w:rFonts w:ascii="Times New Roman" w:hAnsi="Times New Roman"/>
        </w:rPr>
      </w:pPr>
      <w:r w:rsidRPr="00455148">
        <w:rPr>
          <w:rFonts w:ascii="Times New Roman" w:hAnsi="Times New Roman"/>
        </w:rPr>
        <w:br/>
        <w:t xml:space="preserve">Заявление об исправлении ошибок представляется в </w:t>
      </w:r>
      <w:r>
        <w:rPr>
          <w:rFonts w:ascii="Times New Roman" w:hAnsi="Times New Roman"/>
        </w:rPr>
        <w:t xml:space="preserve">администрацию Чепкас-Никольского сельского поселения </w:t>
      </w:r>
      <w:r w:rsidRPr="00455148">
        <w:rPr>
          <w:rFonts w:ascii="Times New Roman" w:hAnsi="Times New Roman"/>
        </w:rPr>
        <w:t xml:space="preserve">в произвольной форме и рассматривается специалистом структурного подразделения администрации </w:t>
      </w:r>
      <w:r>
        <w:rPr>
          <w:rFonts w:ascii="Times New Roman" w:hAnsi="Times New Roman"/>
        </w:rPr>
        <w:t xml:space="preserve">Чепкас-Никольского сельского поселения </w:t>
      </w:r>
      <w:r w:rsidRPr="00455148">
        <w:rPr>
          <w:rFonts w:ascii="Times New Roman" w:hAnsi="Times New Roman"/>
        </w:rPr>
        <w:t xml:space="preserve">в течение 1 рабочего дня </w:t>
      </w:r>
      <w:proofErr w:type="gramStart"/>
      <w:r w:rsidRPr="00455148">
        <w:rPr>
          <w:rFonts w:ascii="Times New Roman" w:hAnsi="Times New Roman"/>
        </w:rPr>
        <w:t>с даты</w:t>
      </w:r>
      <w:proofErr w:type="gramEnd"/>
      <w:r w:rsidRPr="00455148">
        <w:rPr>
          <w:rFonts w:ascii="Times New Roman" w:hAnsi="Times New Roman"/>
        </w:rPr>
        <w:t xml:space="preserve"> его регистрации.</w:t>
      </w:r>
    </w:p>
    <w:p w:rsidR="00593978" w:rsidRPr="00455148" w:rsidRDefault="00593978" w:rsidP="00593978">
      <w:pPr>
        <w:pStyle w:val="a9"/>
        <w:jc w:val="both"/>
        <w:rPr>
          <w:rFonts w:ascii="Times New Roman" w:hAnsi="Times New Roman"/>
        </w:rPr>
      </w:pPr>
      <w:r w:rsidRPr="00455148">
        <w:rPr>
          <w:rFonts w:ascii="Times New Roman" w:hAnsi="Times New Roman"/>
        </w:rPr>
        <w:br/>
      </w:r>
      <w:proofErr w:type="gramStart"/>
      <w:r w:rsidRPr="00455148">
        <w:rPr>
          <w:rFonts w:ascii="Times New Roman" w:hAnsi="Times New Roman"/>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Pr>
          <w:rFonts w:ascii="Times New Roman" w:hAnsi="Times New Roman"/>
        </w:rPr>
        <w:t>Чепкас-Никольского сельского поселения</w:t>
      </w:r>
      <w:r w:rsidRPr="00455148">
        <w:rPr>
          <w:rFonts w:ascii="Times New Roman" w:hAnsi="Times New Roman"/>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593978" w:rsidRPr="00455148" w:rsidRDefault="00593978" w:rsidP="00593978">
      <w:pPr>
        <w:pStyle w:val="a9"/>
        <w:jc w:val="both"/>
        <w:rPr>
          <w:rFonts w:ascii="Times New Roman" w:hAnsi="Times New Roman"/>
        </w:rPr>
      </w:pPr>
      <w:r w:rsidRPr="00455148">
        <w:rPr>
          <w:rFonts w:ascii="Times New Roman" w:hAnsi="Times New Roman"/>
        </w:rPr>
        <w:br/>
      </w:r>
      <w:proofErr w:type="gramStart"/>
      <w:r w:rsidRPr="00455148">
        <w:rPr>
          <w:rFonts w:ascii="Times New Roman" w:hAnsi="Times New Roman"/>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Pr>
          <w:rFonts w:ascii="Times New Roman" w:hAnsi="Times New Roman"/>
        </w:rPr>
        <w:t>Чепкас-Никольского сельского поселения</w:t>
      </w:r>
      <w:r w:rsidRPr="00455148">
        <w:rPr>
          <w:rFonts w:ascii="Times New Roman" w:hAnsi="Times New Roman"/>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593978" w:rsidRPr="00455148" w:rsidRDefault="00593978" w:rsidP="00593978">
      <w:pPr>
        <w:pStyle w:val="a9"/>
        <w:jc w:val="both"/>
        <w:rPr>
          <w:rFonts w:ascii="Times New Roman" w:hAnsi="Times New Roman"/>
        </w:rPr>
      </w:pPr>
      <w:r w:rsidRPr="00455148">
        <w:rPr>
          <w:rFonts w:ascii="Times New Roman" w:hAnsi="Times New Roman"/>
        </w:rPr>
        <w:b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roofErr w:type="gramStart"/>
      <w:r w:rsidRPr="00455148">
        <w:rPr>
          <w:rFonts w:ascii="Times New Roman" w:hAnsi="Times New Roman"/>
        </w:rPr>
        <w:t>.</w:t>
      </w:r>
      <w:r>
        <w:rPr>
          <w:rFonts w:ascii="Times New Roman" w:hAnsi="Times New Roman"/>
        </w:rPr>
        <w:t>»;</w:t>
      </w:r>
      <w:proofErr w:type="gramEnd"/>
    </w:p>
    <w:p w:rsidR="00593978" w:rsidRPr="00E025F8" w:rsidRDefault="00593978" w:rsidP="00593978">
      <w:pPr>
        <w:pStyle w:val="a7"/>
        <w:jc w:val="both"/>
        <w:rPr>
          <w:sz w:val="24"/>
          <w:szCs w:val="24"/>
        </w:rPr>
      </w:pPr>
    </w:p>
    <w:p w:rsidR="006F22C6" w:rsidRPr="00F030E1" w:rsidRDefault="00F030E1" w:rsidP="00F030E1">
      <w:pPr>
        <w:jc w:val="both"/>
        <w:rPr>
          <w:rFonts w:ascii="Times New Roman" w:hAnsi="Times New Roman"/>
          <w:sz w:val="22"/>
          <w:szCs w:val="22"/>
        </w:rPr>
      </w:pPr>
      <w:r>
        <w:rPr>
          <w:rFonts w:ascii="Times New Roman" w:hAnsi="Times New Roman"/>
          <w:sz w:val="22"/>
          <w:szCs w:val="22"/>
        </w:rPr>
        <w:t xml:space="preserve">        </w:t>
      </w:r>
      <w:r w:rsidR="00C9345E" w:rsidRPr="00F030E1">
        <w:rPr>
          <w:rFonts w:ascii="Times New Roman" w:hAnsi="Times New Roman"/>
          <w:sz w:val="22"/>
          <w:szCs w:val="22"/>
        </w:rPr>
        <w:t>подпункт</w:t>
      </w:r>
      <w:r w:rsidR="00BE5AE9" w:rsidRPr="00F030E1">
        <w:rPr>
          <w:rFonts w:ascii="Times New Roman" w:hAnsi="Times New Roman"/>
          <w:sz w:val="22"/>
          <w:szCs w:val="22"/>
        </w:rPr>
        <w:t>а</w:t>
      </w:r>
      <w:r w:rsidR="00C9345E" w:rsidRPr="00F030E1">
        <w:rPr>
          <w:rFonts w:ascii="Times New Roman" w:hAnsi="Times New Roman"/>
          <w:sz w:val="22"/>
          <w:szCs w:val="22"/>
        </w:rPr>
        <w:t xml:space="preserve"> 3.1.4.3 пункта 3.1.4</w:t>
      </w:r>
      <w:r w:rsidR="00BE5AE9" w:rsidRPr="00F030E1">
        <w:rPr>
          <w:rFonts w:ascii="Times New Roman" w:hAnsi="Times New Roman"/>
          <w:sz w:val="22"/>
          <w:szCs w:val="22"/>
        </w:rPr>
        <w:t xml:space="preserve"> абзац 3 признать утратившим силу;</w:t>
      </w:r>
      <w:r w:rsidR="006F22C6" w:rsidRPr="00F030E1">
        <w:rPr>
          <w:rFonts w:ascii="Times New Roman" w:hAnsi="Times New Roman"/>
          <w:sz w:val="22"/>
          <w:szCs w:val="22"/>
        </w:rPr>
        <w:t xml:space="preserve"> </w:t>
      </w:r>
    </w:p>
    <w:p w:rsidR="00BE5AE9" w:rsidRDefault="005775F0" w:rsidP="005775F0">
      <w:pPr>
        <w:pStyle w:val="a7"/>
        <w:ind w:left="0"/>
        <w:jc w:val="both"/>
        <w:rPr>
          <w:rFonts w:ascii="Times New Roman" w:hAnsi="Times New Roman"/>
          <w:color w:val="000000" w:themeColor="text1"/>
          <w:sz w:val="22"/>
          <w:szCs w:val="22"/>
        </w:rPr>
      </w:pPr>
      <w:r>
        <w:rPr>
          <w:rFonts w:ascii="Times New Roman" w:hAnsi="Times New Roman"/>
          <w:sz w:val="22"/>
          <w:szCs w:val="22"/>
        </w:rPr>
        <w:t xml:space="preserve">             </w:t>
      </w:r>
      <w:r w:rsidR="00BE5AE9" w:rsidRPr="006F22C6">
        <w:rPr>
          <w:rFonts w:ascii="Times New Roman" w:hAnsi="Times New Roman"/>
          <w:sz w:val="22"/>
          <w:szCs w:val="22"/>
        </w:rPr>
        <w:t>абзаца 4 слова «</w:t>
      </w:r>
      <w:r w:rsidR="00BE5AE9" w:rsidRPr="006F22C6">
        <w:rPr>
          <w:rFonts w:ascii="Times New Roman" w:hAnsi="Times New Roman"/>
          <w:color w:val="000000" w:themeColor="text1"/>
          <w:sz w:val="22"/>
          <w:szCs w:val="22"/>
        </w:rPr>
        <w:t>не более 15 календарных дней со дня проведения публичных слушаний по проекту планировки территории и/или проекту межевания территории</w:t>
      </w:r>
      <w:proofErr w:type="gramStart"/>
      <w:r w:rsidR="00BE5AE9" w:rsidRPr="006F22C6">
        <w:rPr>
          <w:rFonts w:ascii="Times New Roman" w:hAnsi="Times New Roman"/>
          <w:color w:val="000000" w:themeColor="text1"/>
          <w:sz w:val="22"/>
          <w:szCs w:val="22"/>
        </w:rPr>
        <w:t xml:space="preserve">.», </w:t>
      </w:r>
      <w:proofErr w:type="gramEnd"/>
      <w:r w:rsidR="00BE5AE9" w:rsidRPr="006F22C6">
        <w:rPr>
          <w:rFonts w:ascii="Times New Roman" w:hAnsi="Times New Roman"/>
          <w:color w:val="000000" w:themeColor="text1"/>
          <w:sz w:val="22"/>
          <w:szCs w:val="22"/>
        </w:rPr>
        <w:t>заменить «словами не более 20 календарных дней со дня проведения публичных слушаний по проекту планировки территории и/или проекту межевания территории.»;</w:t>
      </w:r>
    </w:p>
    <w:p w:rsidR="006F22C6" w:rsidRDefault="006F22C6" w:rsidP="006F22C6">
      <w:pPr>
        <w:pStyle w:val="a7"/>
        <w:jc w:val="both"/>
        <w:rPr>
          <w:rFonts w:ascii="Times New Roman" w:hAnsi="Times New Roman"/>
          <w:color w:val="000000" w:themeColor="text1"/>
          <w:sz w:val="22"/>
          <w:szCs w:val="22"/>
        </w:rPr>
      </w:pPr>
      <w:r>
        <w:rPr>
          <w:rFonts w:ascii="Times New Roman" w:hAnsi="Times New Roman"/>
          <w:color w:val="000000" w:themeColor="text1"/>
          <w:sz w:val="22"/>
          <w:szCs w:val="22"/>
        </w:rPr>
        <w:t>абзац 5 изложить в следующей редакции</w:t>
      </w:r>
      <w:proofErr w:type="gramStart"/>
      <w:r>
        <w:rPr>
          <w:rFonts w:ascii="Times New Roman" w:hAnsi="Times New Roman"/>
          <w:color w:val="000000" w:themeColor="text1"/>
          <w:sz w:val="22"/>
          <w:szCs w:val="22"/>
        </w:rPr>
        <w:t xml:space="preserve"> :</w:t>
      </w:r>
      <w:proofErr w:type="gramEnd"/>
    </w:p>
    <w:p w:rsidR="006F22C6" w:rsidRDefault="006F22C6" w:rsidP="005775F0">
      <w:pPr>
        <w:pStyle w:val="a7"/>
        <w:ind w:left="0"/>
        <w:jc w:val="both"/>
        <w:rPr>
          <w:rFonts w:ascii="Times New Roman" w:hAnsi="Times New Roman"/>
          <w:sz w:val="22"/>
          <w:szCs w:val="22"/>
        </w:rPr>
      </w:pPr>
      <w:proofErr w:type="gramStart"/>
      <w:r w:rsidRPr="006F22C6">
        <w:rPr>
          <w:rFonts w:ascii="Times New Roman" w:hAnsi="Times New Roman"/>
          <w:color w:val="000000" w:themeColor="text1"/>
          <w:sz w:val="22"/>
          <w:szCs w:val="22"/>
        </w:rPr>
        <w:t>«</w:t>
      </w:r>
      <w:r w:rsidRPr="006F22C6">
        <w:rPr>
          <w:rFonts w:ascii="Times New Roman" w:hAnsi="Times New Roman"/>
          <w:sz w:val="22"/>
          <w:szCs w:val="22"/>
        </w:rPr>
        <w:t xml:space="preserve">Публичные слушания по проекту планировки территории и проекту межевания территории не проводятся в случаях, предусмотренных частью 22 статьи 45 </w:t>
      </w:r>
      <w:hyperlink r:id="rId9" w:history="1">
        <w:r w:rsidRPr="006F22C6">
          <w:rPr>
            <w:rStyle w:val="a8"/>
            <w:rFonts w:ascii="Times New Roman" w:hAnsi="Times New Roman"/>
            <w:sz w:val="22"/>
            <w:szCs w:val="22"/>
          </w:rPr>
          <w:t>Градостроительного кодекса Российской Федерации</w:t>
        </w:r>
      </w:hyperlink>
      <w:r w:rsidRPr="006F22C6">
        <w:rPr>
          <w:rFonts w:ascii="Times New Roman" w:hAnsi="Times New Roman"/>
          <w:sz w:val="22"/>
          <w:szCs w:val="22"/>
        </w:rPr>
        <w:t>, и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w:t>
      </w:r>
      <w:proofErr w:type="gramEnd"/>
      <w:r w:rsidRPr="006F22C6">
        <w:rPr>
          <w:rFonts w:ascii="Times New Roman" w:hAnsi="Times New Roman"/>
          <w:sz w:val="22"/>
          <w:szCs w:val="22"/>
        </w:rPr>
        <w:t xml:space="preserve">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либо если они подготовлены в отношении</w:t>
      </w:r>
      <w:proofErr w:type="gramStart"/>
      <w:r w:rsidRPr="006F22C6">
        <w:rPr>
          <w:rFonts w:ascii="Times New Roman" w:hAnsi="Times New Roman"/>
          <w:sz w:val="22"/>
          <w:szCs w:val="22"/>
        </w:rPr>
        <w:t>:"</w:t>
      </w:r>
      <w:proofErr w:type="gramEnd"/>
      <w:r w:rsidRPr="006F22C6">
        <w:rPr>
          <w:rFonts w:ascii="Times New Roman" w:hAnsi="Times New Roman"/>
          <w:sz w:val="22"/>
          <w:szCs w:val="22"/>
        </w:rPr>
        <w:t>;</w:t>
      </w:r>
    </w:p>
    <w:p w:rsidR="00BE5AE9" w:rsidRPr="00F030E1" w:rsidRDefault="00F030E1" w:rsidP="00F030E1">
      <w:pPr>
        <w:jc w:val="both"/>
        <w:rPr>
          <w:rFonts w:ascii="Times New Roman" w:hAnsi="Times New Roman"/>
          <w:sz w:val="22"/>
          <w:szCs w:val="22"/>
        </w:rPr>
      </w:pPr>
      <w:r>
        <w:rPr>
          <w:rFonts w:ascii="Times New Roman" w:hAnsi="Times New Roman"/>
          <w:sz w:val="22"/>
          <w:szCs w:val="22"/>
        </w:rPr>
        <w:t xml:space="preserve">          </w:t>
      </w:r>
      <w:r w:rsidR="005775F0" w:rsidRPr="00F030E1">
        <w:rPr>
          <w:rFonts w:ascii="Times New Roman" w:hAnsi="Times New Roman"/>
          <w:sz w:val="22"/>
          <w:szCs w:val="22"/>
        </w:rPr>
        <w:t xml:space="preserve">пункт 3.1.5 подраздела 3.1 раздела </w:t>
      </w:r>
      <w:r w:rsidR="005775F0" w:rsidRPr="00F030E1">
        <w:rPr>
          <w:rFonts w:ascii="Times New Roman" w:hAnsi="Times New Roman"/>
          <w:sz w:val="22"/>
          <w:szCs w:val="22"/>
          <w:lang w:val="en-US"/>
        </w:rPr>
        <w:t>III</w:t>
      </w:r>
      <w:r w:rsidR="005775F0" w:rsidRPr="00F030E1">
        <w:rPr>
          <w:rFonts w:ascii="Times New Roman" w:hAnsi="Times New Roman"/>
          <w:sz w:val="22"/>
          <w:szCs w:val="22"/>
        </w:rPr>
        <w:t xml:space="preserve"> изложить в следующей редакции:</w:t>
      </w:r>
    </w:p>
    <w:p w:rsidR="005775F0" w:rsidRPr="00B92E1C" w:rsidRDefault="005775F0" w:rsidP="005775F0">
      <w:pPr>
        <w:pStyle w:val="formattext"/>
        <w:spacing w:before="0" w:beforeAutospacing="0" w:after="0" w:afterAutospacing="0"/>
        <w:jc w:val="both"/>
        <w:rPr>
          <w:sz w:val="22"/>
          <w:szCs w:val="22"/>
        </w:rPr>
      </w:pPr>
      <w:r w:rsidRPr="00B92E1C">
        <w:rPr>
          <w:sz w:val="22"/>
          <w:szCs w:val="22"/>
        </w:rPr>
        <w:t xml:space="preserve">«Основанием для начала административной процедуры является подписанное постановление администрации </w:t>
      </w:r>
      <w:r w:rsidR="00B92E1C">
        <w:rPr>
          <w:sz w:val="22"/>
          <w:szCs w:val="22"/>
        </w:rPr>
        <w:t>Чепкас-Никольского сельского поселения</w:t>
      </w:r>
      <w:r w:rsidRPr="00B92E1C">
        <w:rPr>
          <w:sz w:val="22"/>
          <w:szCs w:val="22"/>
        </w:rPr>
        <w:t xml:space="preserve"> </w:t>
      </w:r>
      <w:r w:rsidR="00B92E1C">
        <w:rPr>
          <w:sz w:val="22"/>
          <w:szCs w:val="22"/>
        </w:rPr>
        <w:t xml:space="preserve">Шемуршинского района </w:t>
      </w:r>
      <w:r w:rsidRPr="00B92E1C">
        <w:rPr>
          <w:sz w:val="22"/>
          <w:szCs w:val="22"/>
        </w:rPr>
        <w:t xml:space="preserve">об утверждении документации по планировке территории или постановление администрации </w:t>
      </w:r>
      <w:r w:rsidR="00B92E1C">
        <w:rPr>
          <w:sz w:val="22"/>
          <w:szCs w:val="22"/>
        </w:rPr>
        <w:t>Чепкас-Никольского сельского поселения</w:t>
      </w:r>
      <w:r w:rsidR="00B92E1C" w:rsidRPr="00B92E1C">
        <w:rPr>
          <w:sz w:val="22"/>
          <w:szCs w:val="22"/>
        </w:rPr>
        <w:t xml:space="preserve"> </w:t>
      </w:r>
      <w:r w:rsidR="00B92E1C">
        <w:rPr>
          <w:sz w:val="22"/>
          <w:szCs w:val="22"/>
        </w:rPr>
        <w:t xml:space="preserve">Шемуршинского района </w:t>
      </w:r>
      <w:r w:rsidRPr="00B92E1C">
        <w:rPr>
          <w:sz w:val="22"/>
          <w:szCs w:val="22"/>
        </w:rPr>
        <w:t>об отклонении документации по планировке территории и направлении ее на доработку.</w:t>
      </w:r>
    </w:p>
    <w:p w:rsidR="005775F0" w:rsidRPr="00B92E1C" w:rsidRDefault="005775F0" w:rsidP="005775F0">
      <w:pPr>
        <w:pStyle w:val="formattext"/>
        <w:spacing w:before="0" w:beforeAutospacing="0" w:after="0" w:afterAutospacing="0"/>
        <w:jc w:val="both"/>
        <w:rPr>
          <w:sz w:val="22"/>
          <w:szCs w:val="22"/>
        </w:rPr>
      </w:pPr>
      <w:r w:rsidRPr="00B92E1C">
        <w:rPr>
          <w:sz w:val="22"/>
          <w:szCs w:val="22"/>
        </w:rPr>
        <w:lastRenderedPageBreak/>
        <w:br/>
        <w:t xml:space="preserve">Копия постановления администрации </w:t>
      </w:r>
      <w:r w:rsidR="00B92E1C">
        <w:rPr>
          <w:sz w:val="22"/>
          <w:szCs w:val="22"/>
        </w:rPr>
        <w:t>Чепкас-Никольского сельского поселения</w:t>
      </w:r>
      <w:r w:rsidR="00B92E1C" w:rsidRPr="00B92E1C">
        <w:rPr>
          <w:sz w:val="22"/>
          <w:szCs w:val="22"/>
        </w:rPr>
        <w:t xml:space="preserve"> </w:t>
      </w:r>
      <w:r w:rsidR="00B92E1C">
        <w:rPr>
          <w:sz w:val="22"/>
          <w:szCs w:val="22"/>
        </w:rPr>
        <w:t>Шемуршинского района</w:t>
      </w:r>
      <w:r w:rsidR="00B92E1C" w:rsidRPr="00B92E1C">
        <w:rPr>
          <w:sz w:val="22"/>
          <w:szCs w:val="22"/>
        </w:rPr>
        <w:t xml:space="preserve"> </w:t>
      </w:r>
      <w:r w:rsidRPr="00B92E1C">
        <w:rPr>
          <w:sz w:val="22"/>
          <w:szCs w:val="22"/>
        </w:rPr>
        <w:t>о подготовке, об утверждении (отклонении) документации по планировке территории выдается (направляется) Заявителю лично или почтовым отправлением по желанию Заявителя.</w:t>
      </w:r>
    </w:p>
    <w:p w:rsidR="005775F0" w:rsidRPr="00B92E1C" w:rsidRDefault="005775F0" w:rsidP="005775F0">
      <w:pPr>
        <w:pStyle w:val="formattext"/>
        <w:spacing w:before="0" w:beforeAutospacing="0" w:after="0" w:afterAutospacing="0"/>
        <w:jc w:val="both"/>
        <w:rPr>
          <w:sz w:val="22"/>
          <w:szCs w:val="22"/>
        </w:rPr>
      </w:pPr>
      <w:r w:rsidRPr="00B92E1C">
        <w:rPr>
          <w:sz w:val="22"/>
          <w:szCs w:val="22"/>
        </w:rPr>
        <w:br/>
        <w:t>При получении копии постановления в отделе градостроительного планирования и регулирования, Учреждении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5775F0" w:rsidRPr="00B92E1C" w:rsidRDefault="005775F0" w:rsidP="005775F0">
      <w:pPr>
        <w:pStyle w:val="formattext"/>
        <w:spacing w:before="0" w:beforeAutospacing="0" w:after="0" w:afterAutospacing="0"/>
        <w:jc w:val="both"/>
        <w:rPr>
          <w:sz w:val="22"/>
          <w:szCs w:val="22"/>
        </w:rPr>
      </w:pPr>
      <w:r w:rsidRPr="00B92E1C">
        <w:rPr>
          <w:sz w:val="22"/>
          <w:szCs w:val="22"/>
        </w:rPr>
        <w:br/>
        <w:t>Копия постановления, предоставляемая Заявителю по почте, направляется по адресу, указанному в запросе, заказным письмом.</w:t>
      </w:r>
    </w:p>
    <w:p w:rsidR="005775F0" w:rsidRPr="00B92E1C" w:rsidRDefault="005775F0" w:rsidP="005775F0">
      <w:pPr>
        <w:pStyle w:val="formattext"/>
        <w:spacing w:before="0" w:beforeAutospacing="0" w:after="0" w:afterAutospacing="0"/>
        <w:jc w:val="both"/>
        <w:rPr>
          <w:sz w:val="22"/>
          <w:szCs w:val="22"/>
        </w:rPr>
      </w:pPr>
      <w:r w:rsidRPr="00B92E1C">
        <w:rPr>
          <w:sz w:val="22"/>
          <w:szCs w:val="22"/>
        </w:rPr>
        <w:br/>
        <w:t>Срок исполнения административной процедуры - не более 3 рабочих дней со дня принятия постановления администрации города Чебоксары о подготовке, об утверждении (отклонении) документации по планировке территории.</w:t>
      </w:r>
    </w:p>
    <w:p w:rsidR="005875DD" w:rsidRDefault="005775F0" w:rsidP="005875DD">
      <w:pPr>
        <w:pStyle w:val="formattext"/>
        <w:spacing w:before="0" w:beforeAutospacing="0" w:after="0" w:afterAutospacing="0"/>
        <w:jc w:val="both"/>
        <w:rPr>
          <w:sz w:val="22"/>
          <w:szCs w:val="22"/>
        </w:rPr>
      </w:pPr>
      <w:r w:rsidRPr="00B92E1C">
        <w:rPr>
          <w:sz w:val="22"/>
          <w:szCs w:val="22"/>
        </w:rPr>
        <w:br/>
        <w:t>Результатом административной процедуры является выдача (направление) заявителю результата предоставления муниципальной услуги.</w:t>
      </w:r>
    </w:p>
    <w:p w:rsidR="005875DD" w:rsidRDefault="005875DD" w:rsidP="005875DD">
      <w:pPr>
        <w:pStyle w:val="formattext"/>
        <w:spacing w:before="0" w:beforeAutospacing="0" w:after="0" w:afterAutospacing="0"/>
        <w:jc w:val="both"/>
        <w:rPr>
          <w:sz w:val="22"/>
          <w:szCs w:val="22"/>
        </w:rPr>
      </w:pPr>
    </w:p>
    <w:p w:rsidR="000B35B1" w:rsidRPr="00E025F8" w:rsidRDefault="00F058B4" w:rsidP="005875DD">
      <w:pPr>
        <w:pStyle w:val="formattext"/>
        <w:numPr>
          <w:ilvl w:val="0"/>
          <w:numId w:val="8"/>
        </w:numPr>
        <w:spacing w:before="0" w:beforeAutospacing="0" w:after="0" w:afterAutospacing="0"/>
        <w:ind w:left="0" w:firstLine="360"/>
        <w:jc w:val="both"/>
        <w:rPr>
          <w:sz w:val="22"/>
          <w:szCs w:val="22"/>
        </w:rPr>
      </w:pPr>
      <w:r w:rsidRPr="00E025F8">
        <w:rPr>
          <w:sz w:val="22"/>
          <w:szCs w:val="22"/>
        </w:rPr>
        <w:t>Настоящее постановление вступает в силу после опубликования и подлежит размещению на официальном сайте администрации Чепкас-Никольского сельского поселения Шемуршинского района в сети Интернет</w:t>
      </w:r>
      <w:r>
        <w:t xml:space="preserve">. </w:t>
      </w:r>
    </w:p>
    <w:p w:rsidR="0086283E" w:rsidRPr="003C0C06" w:rsidRDefault="0086283E" w:rsidP="0086283E">
      <w:pPr>
        <w:ind w:firstLine="360"/>
        <w:jc w:val="both"/>
        <w:rPr>
          <w:rFonts w:ascii="Times New Roman" w:hAnsi="Times New Roman"/>
          <w:sz w:val="22"/>
          <w:szCs w:val="22"/>
        </w:rPr>
      </w:pPr>
    </w:p>
    <w:p w:rsidR="0086283E" w:rsidRPr="003C0C06" w:rsidRDefault="0086283E" w:rsidP="0086283E">
      <w:pPr>
        <w:jc w:val="both"/>
        <w:rPr>
          <w:sz w:val="22"/>
          <w:szCs w:val="22"/>
        </w:rPr>
      </w:pPr>
    </w:p>
    <w:p w:rsidR="0086283E" w:rsidRPr="003C0C06" w:rsidRDefault="0086283E" w:rsidP="0086283E">
      <w:pPr>
        <w:jc w:val="both"/>
        <w:rPr>
          <w:rFonts w:ascii="Times New Roman" w:hAnsi="Times New Roman"/>
          <w:sz w:val="22"/>
          <w:szCs w:val="22"/>
        </w:rPr>
      </w:pPr>
      <w:r w:rsidRPr="0086283E">
        <w:rPr>
          <w:rFonts w:ascii="Times New Roman" w:hAnsi="Times New Roman"/>
          <w:sz w:val="22"/>
          <w:szCs w:val="22"/>
        </w:rPr>
        <w:t xml:space="preserve"> </w:t>
      </w:r>
      <w:r w:rsidRPr="003C0C06">
        <w:rPr>
          <w:rFonts w:ascii="Times New Roman" w:hAnsi="Times New Roman"/>
          <w:sz w:val="22"/>
          <w:szCs w:val="22"/>
        </w:rPr>
        <w:t xml:space="preserve">Глава </w:t>
      </w:r>
      <w:r>
        <w:rPr>
          <w:rFonts w:ascii="Times New Roman" w:hAnsi="Times New Roman"/>
          <w:sz w:val="22"/>
          <w:szCs w:val="22"/>
        </w:rPr>
        <w:t>Чепкас-Никольского</w:t>
      </w:r>
      <w:r w:rsidRPr="003C0C06">
        <w:rPr>
          <w:rFonts w:ascii="Times New Roman" w:hAnsi="Times New Roman"/>
          <w:sz w:val="22"/>
          <w:szCs w:val="22"/>
        </w:rPr>
        <w:t xml:space="preserve"> сельского  поселения</w:t>
      </w:r>
    </w:p>
    <w:p w:rsidR="00651D78" w:rsidRDefault="0086283E" w:rsidP="00BC66C9">
      <w:pPr>
        <w:jc w:val="both"/>
      </w:pPr>
      <w:r w:rsidRPr="003C0C06">
        <w:rPr>
          <w:rFonts w:ascii="Times New Roman" w:hAnsi="Times New Roman"/>
          <w:sz w:val="22"/>
          <w:szCs w:val="22"/>
        </w:rPr>
        <w:t xml:space="preserve"> Шемуршинского района Чувашской Республики                                       </w:t>
      </w:r>
      <w:r>
        <w:rPr>
          <w:rFonts w:ascii="Times New Roman" w:hAnsi="Times New Roman"/>
          <w:sz w:val="22"/>
          <w:szCs w:val="22"/>
        </w:rPr>
        <w:t xml:space="preserve">                     Л.Н. Петрова</w:t>
      </w:r>
    </w:p>
    <w:p w:rsidR="00651D78" w:rsidRPr="00651D78" w:rsidRDefault="00651D78" w:rsidP="00651D78"/>
    <w:p w:rsidR="00651D78" w:rsidRDefault="00651D78" w:rsidP="00651D78"/>
    <w:p w:rsidR="00651D78" w:rsidRDefault="00651D78" w:rsidP="00651D78"/>
    <w:p w:rsidR="00651D78" w:rsidRDefault="00651D78" w:rsidP="00651D78"/>
    <w:p w:rsidR="00651D78" w:rsidRPr="00651D78" w:rsidRDefault="00651D78" w:rsidP="00651D78"/>
    <w:p w:rsidR="00651D78" w:rsidRDefault="00651D78" w:rsidP="00651D78"/>
    <w:p w:rsidR="00D44588" w:rsidRPr="00651D78" w:rsidRDefault="00D44588" w:rsidP="00651D78"/>
    <w:sectPr w:rsidR="00D44588" w:rsidRPr="00651D78" w:rsidSect="005775F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3E8E"/>
    <w:multiLevelType w:val="hybridMultilevel"/>
    <w:tmpl w:val="39887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85622A"/>
    <w:multiLevelType w:val="hybridMultilevel"/>
    <w:tmpl w:val="E998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57E16"/>
    <w:multiLevelType w:val="hybridMultilevel"/>
    <w:tmpl w:val="C42C5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0DA339C"/>
    <w:multiLevelType w:val="hybridMultilevel"/>
    <w:tmpl w:val="510CB6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79F57F1"/>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F87F2A"/>
    <w:multiLevelType w:val="hybridMultilevel"/>
    <w:tmpl w:val="9022E1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2A7BB2"/>
    <w:multiLevelType w:val="hybridMultilevel"/>
    <w:tmpl w:val="F3942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E179A"/>
    <w:multiLevelType w:val="hybridMultilevel"/>
    <w:tmpl w:val="924E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6"/>
  </w:num>
  <w:num w:numId="6">
    <w:abstractNumId w:val="4"/>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6283E"/>
    <w:rsid w:val="000260D3"/>
    <w:rsid w:val="00075FFB"/>
    <w:rsid w:val="000B35B1"/>
    <w:rsid w:val="000C6810"/>
    <w:rsid w:val="002A6F12"/>
    <w:rsid w:val="003B510B"/>
    <w:rsid w:val="00416A8A"/>
    <w:rsid w:val="00453298"/>
    <w:rsid w:val="004A0876"/>
    <w:rsid w:val="004D0B09"/>
    <w:rsid w:val="004E2511"/>
    <w:rsid w:val="005233B3"/>
    <w:rsid w:val="00556A73"/>
    <w:rsid w:val="005775F0"/>
    <w:rsid w:val="005875DD"/>
    <w:rsid w:val="00593978"/>
    <w:rsid w:val="00650387"/>
    <w:rsid w:val="00651D78"/>
    <w:rsid w:val="00664487"/>
    <w:rsid w:val="006F22C6"/>
    <w:rsid w:val="00721923"/>
    <w:rsid w:val="007A418B"/>
    <w:rsid w:val="007C55C0"/>
    <w:rsid w:val="007D14DA"/>
    <w:rsid w:val="007D5EA7"/>
    <w:rsid w:val="008266A5"/>
    <w:rsid w:val="0086283E"/>
    <w:rsid w:val="009519D8"/>
    <w:rsid w:val="00952510"/>
    <w:rsid w:val="009813F3"/>
    <w:rsid w:val="00A37C41"/>
    <w:rsid w:val="00A45EF4"/>
    <w:rsid w:val="00B5378B"/>
    <w:rsid w:val="00B66BC4"/>
    <w:rsid w:val="00B92E1C"/>
    <w:rsid w:val="00BB1A67"/>
    <w:rsid w:val="00BC66C9"/>
    <w:rsid w:val="00BD1DC9"/>
    <w:rsid w:val="00BE5AE9"/>
    <w:rsid w:val="00C72932"/>
    <w:rsid w:val="00C76551"/>
    <w:rsid w:val="00C9345E"/>
    <w:rsid w:val="00CB35EE"/>
    <w:rsid w:val="00CE0699"/>
    <w:rsid w:val="00D44588"/>
    <w:rsid w:val="00E025F8"/>
    <w:rsid w:val="00E70D20"/>
    <w:rsid w:val="00E71F3B"/>
    <w:rsid w:val="00F030E1"/>
    <w:rsid w:val="00F058B4"/>
    <w:rsid w:val="00F57766"/>
    <w:rsid w:val="00F93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3E"/>
    <w:pPr>
      <w:spacing w:before="0" w:beforeAutospacing="0" w:after="0" w:afterAutospacing="0"/>
      <w:jc w:val="left"/>
    </w:pPr>
    <w:rPr>
      <w:rFonts w:ascii="Baltica" w:eastAsia="Times New Roman" w:hAnsi="Baltica" w:cs="Times New Roman"/>
      <w:sz w:val="26"/>
      <w:szCs w:val="20"/>
      <w:lang w:eastAsia="ru-RU"/>
    </w:rPr>
  </w:style>
  <w:style w:type="paragraph" w:styleId="1">
    <w:name w:val="heading 1"/>
    <w:basedOn w:val="a"/>
    <w:next w:val="a"/>
    <w:link w:val="10"/>
    <w:uiPriority w:val="9"/>
    <w:qFormat/>
    <w:rsid w:val="00F93171"/>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6283E"/>
    <w:pPr>
      <w:autoSpaceDE w:val="0"/>
      <w:autoSpaceDN w:val="0"/>
      <w:adjustRightInd w:val="0"/>
      <w:jc w:val="both"/>
    </w:pPr>
    <w:rPr>
      <w:rFonts w:ascii="Courier New" w:hAnsi="Courier New" w:cs="Courier New"/>
      <w:sz w:val="20"/>
    </w:rPr>
  </w:style>
  <w:style w:type="character" w:customStyle="1" w:styleId="a4">
    <w:name w:val="Цветовое выделение"/>
    <w:rsid w:val="0086283E"/>
    <w:rPr>
      <w:b/>
      <w:bCs/>
      <w:color w:val="000080"/>
    </w:rPr>
  </w:style>
  <w:style w:type="character" w:styleId="a5">
    <w:name w:val="Strong"/>
    <w:basedOn w:val="a0"/>
    <w:qFormat/>
    <w:rsid w:val="000260D3"/>
    <w:rPr>
      <w:b/>
      <w:bCs/>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0260D3"/>
    <w:pPr>
      <w:spacing w:before="100" w:beforeAutospacing="1" w:after="100" w:afterAutospacing="1"/>
    </w:pPr>
    <w:rPr>
      <w:rFonts w:ascii="Verdana" w:hAnsi="Verdana"/>
      <w:color w:val="4E5882"/>
      <w:sz w:val="16"/>
      <w:szCs w:val="16"/>
    </w:rPr>
  </w:style>
  <w:style w:type="paragraph" w:styleId="a7">
    <w:name w:val="List Paragraph"/>
    <w:basedOn w:val="a"/>
    <w:uiPriority w:val="34"/>
    <w:qFormat/>
    <w:rsid w:val="000260D3"/>
    <w:pPr>
      <w:ind w:left="720"/>
      <w:contextualSpacing/>
    </w:pPr>
  </w:style>
  <w:style w:type="character" w:styleId="a8">
    <w:name w:val="Hyperlink"/>
    <w:basedOn w:val="a0"/>
    <w:uiPriority w:val="99"/>
    <w:unhideWhenUsed/>
    <w:rsid w:val="004D0B09"/>
    <w:rPr>
      <w:color w:val="0000FF"/>
      <w:u w:val="single"/>
    </w:rPr>
  </w:style>
  <w:style w:type="character" w:customStyle="1" w:styleId="10">
    <w:name w:val="Заголовок 1 Знак"/>
    <w:basedOn w:val="a0"/>
    <w:link w:val="1"/>
    <w:uiPriority w:val="9"/>
    <w:rsid w:val="00F9317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8266A5"/>
    <w:pPr>
      <w:spacing w:before="0" w:beforeAutospacing="0" w:after="0" w:afterAutospacing="0"/>
      <w:jc w:val="left"/>
    </w:pPr>
    <w:rPr>
      <w:rFonts w:ascii="Calibri" w:eastAsia="Times New Roman" w:hAnsi="Calibri" w:cs="Times New Roman"/>
      <w:lang w:eastAsia="ru-RU"/>
    </w:rPr>
  </w:style>
  <w:style w:type="paragraph" w:customStyle="1" w:styleId="formattext">
    <w:name w:val="formattext"/>
    <w:basedOn w:val="a"/>
    <w:rsid w:val="00651D7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4908816">
      <w:bodyDiv w:val="1"/>
      <w:marLeft w:val="0"/>
      <w:marRight w:val="0"/>
      <w:marTop w:val="0"/>
      <w:marBottom w:val="0"/>
      <w:divBdr>
        <w:top w:val="none" w:sz="0" w:space="0" w:color="auto"/>
        <w:left w:val="none" w:sz="0" w:space="0" w:color="auto"/>
        <w:bottom w:val="none" w:sz="0" w:space="0" w:color="auto"/>
        <w:right w:val="none" w:sz="0" w:space="0" w:color="auto"/>
      </w:divBdr>
      <w:divsChild>
        <w:div w:id="1775128804">
          <w:marLeft w:val="0"/>
          <w:marRight w:val="0"/>
          <w:marTop w:val="0"/>
          <w:marBottom w:val="0"/>
          <w:divBdr>
            <w:top w:val="none" w:sz="0" w:space="0" w:color="auto"/>
            <w:left w:val="none" w:sz="0" w:space="0" w:color="auto"/>
            <w:bottom w:val="none" w:sz="0" w:space="0" w:color="auto"/>
            <w:right w:val="none" w:sz="0" w:space="0" w:color="auto"/>
          </w:divBdr>
          <w:divsChild>
            <w:div w:id="1508252189">
              <w:marLeft w:val="0"/>
              <w:marRight w:val="0"/>
              <w:marTop w:val="0"/>
              <w:marBottom w:val="0"/>
              <w:divBdr>
                <w:top w:val="none" w:sz="0" w:space="0" w:color="auto"/>
                <w:left w:val="none" w:sz="0" w:space="0" w:color="auto"/>
                <w:bottom w:val="none" w:sz="0" w:space="0" w:color="auto"/>
                <w:right w:val="none" w:sz="0" w:space="0" w:color="auto"/>
              </w:divBdr>
              <w:divsChild>
                <w:div w:id="220211479">
                  <w:marLeft w:val="0"/>
                  <w:marRight w:val="0"/>
                  <w:marTop w:val="0"/>
                  <w:marBottom w:val="0"/>
                  <w:divBdr>
                    <w:top w:val="none" w:sz="0" w:space="0" w:color="auto"/>
                    <w:left w:val="none" w:sz="0" w:space="0" w:color="auto"/>
                    <w:bottom w:val="none" w:sz="0" w:space="0" w:color="auto"/>
                    <w:right w:val="none" w:sz="0" w:space="0" w:color="auto"/>
                  </w:divBdr>
                  <w:divsChild>
                    <w:div w:id="772169952">
                      <w:marLeft w:val="0"/>
                      <w:marRight w:val="0"/>
                      <w:marTop w:val="0"/>
                      <w:marBottom w:val="0"/>
                      <w:divBdr>
                        <w:top w:val="none" w:sz="0" w:space="0" w:color="auto"/>
                        <w:left w:val="none" w:sz="0" w:space="0" w:color="auto"/>
                        <w:bottom w:val="none" w:sz="0" w:space="0" w:color="auto"/>
                        <w:right w:val="none" w:sz="0" w:space="0" w:color="auto"/>
                      </w:divBdr>
                      <w:divsChild>
                        <w:div w:id="1576620633">
                          <w:marLeft w:val="0"/>
                          <w:marRight w:val="0"/>
                          <w:marTop w:val="0"/>
                          <w:marBottom w:val="0"/>
                          <w:divBdr>
                            <w:top w:val="none" w:sz="0" w:space="0" w:color="auto"/>
                            <w:left w:val="none" w:sz="0" w:space="0" w:color="auto"/>
                            <w:bottom w:val="none" w:sz="0" w:space="0" w:color="auto"/>
                            <w:right w:val="none" w:sz="0" w:space="0" w:color="auto"/>
                          </w:divBdr>
                          <w:divsChild>
                            <w:div w:id="204563385">
                              <w:marLeft w:val="0"/>
                              <w:marRight w:val="0"/>
                              <w:marTop w:val="0"/>
                              <w:marBottom w:val="0"/>
                              <w:divBdr>
                                <w:top w:val="none" w:sz="0" w:space="0" w:color="auto"/>
                                <w:left w:val="none" w:sz="0" w:space="0" w:color="auto"/>
                                <w:bottom w:val="none" w:sz="0" w:space="0" w:color="auto"/>
                                <w:right w:val="none" w:sz="0" w:space="0" w:color="auto"/>
                              </w:divBdr>
                              <w:divsChild>
                                <w:div w:id="838425106">
                                  <w:marLeft w:val="0"/>
                                  <w:marRight w:val="0"/>
                                  <w:marTop w:val="0"/>
                                  <w:marBottom w:val="0"/>
                                  <w:divBdr>
                                    <w:top w:val="none" w:sz="0" w:space="0" w:color="auto"/>
                                    <w:left w:val="none" w:sz="0" w:space="0" w:color="auto"/>
                                    <w:bottom w:val="none" w:sz="0" w:space="0" w:color="auto"/>
                                    <w:right w:val="none" w:sz="0" w:space="0" w:color="auto"/>
                                  </w:divBdr>
                                  <w:divsChild>
                                    <w:div w:id="1528526227">
                                      <w:marLeft w:val="0"/>
                                      <w:marRight w:val="0"/>
                                      <w:marTop w:val="0"/>
                                      <w:marBottom w:val="0"/>
                                      <w:divBdr>
                                        <w:top w:val="none" w:sz="0" w:space="0" w:color="auto"/>
                                        <w:left w:val="none" w:sz="0" w:space="0" w:color="auto"/>
                                        <w:bottom w:val="none" w:sz="0" w:space="0" w:color="auto"/>
                                        <w:right w:val="none" w:sz="0" w:space="0" w:color="auto"/>
                                      </w:divBdr>
                                      <w:divsChild>
                                        <w:div w:id="1172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680130">
      <w:bodyDiv w:val="1"/>
      <w:marLeft w:val="0"/>
      <w:marRight w:val="0"/>
      <w:marTop w:val="0"/>
      <w:marBottom w:val="0"/>
      <w:divBdr>
        <w:top w:val="none" w:sz="0" w:space="0" w:color="auto"/>
        <w:left w:val="none" w:sz="0" w:space="0" w:color="auto"/>
        <w:bottom w:val="none" w:sz="0" w:space="0" w:color="auto"/>
        <w:right w:val="none" w:sz="0" w:space="0" w:color="auto"/>
      </w:divBdr>
      <w:divsChild>
        <w:div w:id="114756881">
          <w:marLeft w:val="0"/>
          <w:marRight w:val="0"/>
          <w:marTop w:val="0"/>
          <w:marBottom w:val="0"/>
          <w:divBdr>
            <w:top w:val="none" w:sz="0" w:space="0" w:color="auto"/>
            <w:left w:val="none" w:sz="0" w:space="0" w:color="auto"/>
            <w:bottom w:val="none" w:sz="0" w:space="0" w:color="auto"/>
            <w:right w:val="none" w:sz="0" w:space="0" w:color="auto"/>
          </w:divBdr>
          <w:divsChild>
            <w:div w:id="1789547633">
              <w:marLeft w:val="0"/>
              <w:marRight w:val="0"/>
              <w:marTop w:val="0"/>
              <w:marBottom w:val="0"/>
              <w:divBdr>
                <w:top w:val="none" w:sz="0" w:space="0" w:color="auto"/>
                <w:left w:val="none" w:sz="0" w:space="0" w:color="auto"/>
                <w:bottom w:val="none" w:sz="0" w:space="0" w:color="auto"/>
                <w:right w:val="none" w:sz="0" w:space="0" w:color="auto"/>
              </w:divBdr>
              <w:divsChild>
                <w:div w:id="2057922460">
                  <w:marLeft w:val="0"/>
                  <w:marRight w:val="0"/>
                  <w:marTop w:val="0"/>
                  <w:marBottom w:val="0"/>
                  <w:divBdr>
                    <w:top w:val="none" w:sz="0" w:space="0" w:color="auto"/>
                    <w:left w:val="none" w:sz="0" w:space="0" w:color="auto"/>
                    <w:bottom w:val="none" w:sz="0" w:space="0" w:color="auto"/>
                    <w:right w:val="none" w:sz="0" w:space="0" w:color="auto"/>
                  </w:divBdr>
                  <w:divsChild>
                    <w:div w:id="359165135">
                      <w:marLeft w:val="0"/>
                      <w:marRight w:val="0"/>
                      <w:marTop w:val="0"/>
                      <w:marBottom w:val="0"/>
                      <w:divBdr>
                        <w:top w:val="none" w:sz="0" w:space="0" w:color="auto"/>
                        <w:left w:val="none" w:sz="0" w:space="0" w:color="auto"/>
                        <w:bottom w:val="none" w:sz="0" w:space="0" w:color="auto"/>
                        <w:right w:val="none" w:sz="0" w:space="0" w:color="auto"/>
                      </w:divBdr>
                      <w:divsChild>
                        <w:div w:id="732653426">
                          <w:marLeft w:val="0"/>
                          <w:marRight w:val="0"/>
                          <w:marTop w:val="0"/>
                          <w:marBottom w:val="0"/>
                          <w:divBdr>
                            <w:top w:val="none" w:sz="0" w:space="0" w:color="auto"/>
                            <w:left w:val="none" w:sz="0" w:space="0" w:color="auto"/>
                            <w:bottom w:val="none" w:sz="0" w:space="0" w:color="auto"/>
                            <w:right w:val="none" w:sz="0" w:space="0" w:color="auto"/>
                          </w:divBdr>
                          <w:divsChild>
                            <w:div w:id="389350805">
                              <w:marLeft w:val="0"/>
                              <w:marRight w:val="0"/>
                              <w:marTop w:val="0"/>
                              <w:marBottom w:val="0"/>
                              <w:divBdr>
                                <w:top w:val="none" w:sz="0" w:space="0" w:color="auto"/>
                                <w:left w:val="none" w:sz="0" w:space="0" w:color="auto"/>
                                <w:bottom w:val="none" w:sz="0" w:space="0" w:color="auto"/>
                                <w:right w:val="none" w:sz="0" w:space="0" w:color="auto"/>
                              </w:divBdr>
                              <w:divsChild>
                                <w:div w:id="1228538831">
                                  <w:marLeft w:val="0"/>
                                  <w:marRight w:val="0"/>
                                  <w:marTop w:val="0"/>
                                  <w:marBottom w:val="0"/>
                                  <w:divBdr>
                                    <w:top w:val="none" w:sz="0" w:space="0" w:color="auto"/>
                                    <w:left w:val="none" w:sz="0" w:space="0" w:color="auto"/>
                                    <w:bottom w:val="none" w:sz="0" w:space="0" w:color="auto"/>
                                    <w:right w:val="none" w:sz="0" w:space="0" w:color="auto"/>
                                  </w:divBdr>
                                  <w:divsChild>
                                    <w:div w:id="1094936035">
                                      <w:marLeft w:val="0"/>
                                      <w:marRight w:val="0"/>
                                      <w:marTop w:val="0"/>
                                      <w:marBottom w:val="0"/>
                                      <w:divBdr>
                                        <w:top w:val="none" w:sz="0" w:space="0" w:color="auto"/>
                                        <w:left w:val="none" w:sz="0" w:space="0" w:color="auto"/>
                                        <w:bottom w:val="none" w:sz="0" w:space="0" w:color="auto"/>
                                        <w:right w:val="none" w:sz="0" w:space="0" w:color="auto"/>
                                      </w:divBdr>
                                      <w:divsChild>
                                        <w:div w:id="13530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25</cp:revision>
  <cp:lastPrinted>2020-01-14T05:59:00Z</cp:lastPrinted>
  <dcterms:created xsi:type="dcterms:W3CDTF">2019-04-08T05:05:00Z</dcterms:created>
  <dcterms:modified xsi:type="dcterms:W3CDTF">2020-07-14T12:34:00Z</dcterms:modified>
</cp:coreProperties>
</file>