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E1" w:rsidRDefault="005F7FE1" w:rsidP="005F7F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-26670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200" w:vertAnchor="text" w:horzAnchor="margin" w:tblpYSpec="inside"/>
        <w:tblW w:w="9645" w:type="dxa"/>
        <w:tblLook w:val="04A0" w:firstRow="1" w:lastRow="0" w:firstColumn="1" w:lastColumn="0" w:noHBand="0" w:noVBand="1"/>
      </w:tblPr>
      <w:tblGrid>
        <w:gridCol w:w="4228"/>
        <w:gridCol w:w="1182"/>
        <w:gridCol w:w="4235"/>
      </w:tblGrid>
      <w:tr w:rsidR="005F7FE1" w:rsidTr="005F7FE1">
        <w:trPr>
          <w:cantSplit/>
          <w:trHeight w:val="420"/>
        </w:trPr>
        <w:tc>
          <w:tcPr>
            <w:tcW w:w="4195" w:type="dxa"/>
            <w:hideMark/>
          </w:tcPr>
          <w:p w:rsidR="005F7FE1" w:rsidRDefault="005F7FE1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   </w:t>
            </w:r>
          </w:p>
          <w:p w:rsidR="005F7FE1" w:rsidRDefault="005F7FE1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 РЕСПУБЛИКИ</w:t>
            </w:r>
          </w:p>
          <w:p w:rsidR="005F7FE1" w:rsidRDefault="005F7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0"/>
                <w:lang w:eastAsia="ru-RU"/>
              </w:rPr>
              <w:t>ÇĚМĚРЛЕ РАЙОНĚ</w:t>
            </w:r>
          </w:p>
        </w:tc>
        <w:tc>
          <w:tcPr>
            <w:tcW w:w="1173" w:type="dxa"/>
            <w:vMerge w:val="restart"/>
          </w:tcPr>
          <w:p w:rsidR="005F7FE1" w:rsidRDefault="005F7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5F7FE1" w:rsidRDefault="005F7F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5F7FE1" w:rsidRDefault="005F7F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 ШУМЕРЛИНСКИЙ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РАЙОН  </w:t>
            </w:r>
          </w:p>
        </w:tc>
      </w:tr>
      <w:tr w:rsidR="005F7FE1" w:rsidTr="005F7FE1">
        <w:trPr>
          <w:cantSplit/>
          <w:trHeight w:val="2355"/>
        </w:trPr>
        <w:tc>
          <w:tcPr>
            <w:tcW w:w="4195" w:type="dxa"/>
          </w:tcPr>
          <w:p w:rsidR="005F7FE1" w:rsidRDefault="005F7FE1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ВЫРĂС УЛХАШ ЯЛ ПОСЕЛЕНИЙĚН </w:t>
            </w:r>
          </w:p>
          <w:p w:rsidR="005F7FE1" w:rsidRDefault="005F7FE1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ПУÇЛĂХĚ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F7FE1" w:rsidRDefault="005F7FE1">
            <w:pPr>
              <w:spacing w:after="0" w:line="192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5F7FE1" w:rsidRDefault="005F7FE1">
            <w:pPr>
              <w:spacing w:after="0" w:line="192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5F7FE1" w:rsidRDefault="005F7FE1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5F7FE1" w:rsidRDefault="005F7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5F7FE1" w:rsidRDefault="005F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апреля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2020  №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27</w:t>
            </w:r>
          </w:p>
          <w:p w:rsidR="005F7FE1" w:rsidRDefault="005F7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0"/>
                <w:lang w:eastAsia="ru-RU"/>
              </w:rPr>
              <w:t>Вырăс Улхаш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5F7FE1" w:rsidRDefault="005F7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5F7FE1" w:rsidRDefault="005F7FE1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5F7FE1" w:rsidRDefault="005F7F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РУССКО-АЛГАШИНСКОГО СЕЛЬСКОГО ПОСЕЛЕНИЯ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F7FE1" w:rsidRDefault="005F7F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5F7FE1" w:rsidRDefault="005F7F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5F7FE1" w:rsidRDefault="005F7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5F7FE1" w:rsidRDefault="005F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апреля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2020 №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27</w:t>
            </w:r>
            <w:bookmarkStart w:id="0" w:name="_GoBack"/>
            <w:bookmarkEnd w:id="0"/>
          </w:p>
          <w:p w:rsidR="005F7FE1" w:rsidRDefault="005F7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t>село Русские Алгаши</w:t>
            </w:r>
          </w:p>
        </w:tc>
      </w:tr>
    </w:tbl>
    <w:p w:rsidR="005F7FE1" w:rsidRDefault="005F7FE1" w:rsidP="005F7FE1">
      <w:pPr>
        <w:pStyle w:val="ConsPlusTitle"/>
        <w:ind w:right="4536"/>
        <w:jc w:val="both"/>
        <w:rPr>
          <w:rFonts w:ascii="Times New Roman" w:hAnsi="Times New Roman" w:cs="Times New Roman"/>
          <w:b w:val="0"/>
          <w:smallCaps/>
          <w:sz w:val="24"/>
        </w:rPr>
      </w:pPr>
      <w:proofErr w:type="gramStart"/>
      <w:r>
        <w:rPr>
          <w:rFonts w:ascii="Times New Roman" w:hAnsi="Times New Roman" w:cs="Times New Roman"/>
          <w:b w:val="0"/>
          <w:sz w:val="24"/>
        </w:rPr>
        <w:t>О внесении изменений в постановление администрации Русско-Алгашинского сельского поселения Шумерлинского района от 11.02.2019 № 7 «Об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Русско-Алгашинского сельского поселения Шумерлинского района, сведений о расходах, доходах, об имуществе и обязательствах имущественного характера, а также о расходах, доходах, об имуществе и обязательствах имущественного характера</w:t>
      </w:r>
      <w:proofErr w:type="gramEnd"/>
      <w:r>
        <w:rPr>
          <w:rFonts w:ascii="Times New Roman" w:hAnsi="Times New Roman" w:cs="Times New Roman"/>
          <w:b w:val="0"/>
          <w:sz w:val="24"/>
        </w:rPr>
        <w:t xml:space="preserve"> своих супруги (супруга) и несовершеннолетних детей»</w:t>
      </w:r>
    </w:p>
    <w:p w:rsidR="005F7FE1" w:rsidRDefault="005F7FE1" w:rsidP="005F7FE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5F7FE1" w:rsidRDefault="005F7FE1" w:rsidP="005F7FE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Руководствуясь Указом Главы Чувашской Республики от 19.02.2020 № 42 «О внесении изменений в некоторые указы Президента Чувашской Республики»</w:t>
      </w:r>
    </w:p>
    <w:p w:rsidR="005F7FE1" w:rsidRDefault="005F7FE1" w:rsidP="005F7FE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5F7FE1" w:rsidRDefault="005F7FE1" w:rsidP="005F7F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Русско-Алгашинского сельского поселения Шумерлинского района постановляет:</w:t>
      </w:r>
    </w:p>
    <w:p w:rsidR="005F7FE1" w:rsidRDefault="005F7FE1" w:rsidP="005F7F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FE1" w:rsidRDefault="005F7FE1" w:rsidP="005F7FE1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Положение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</w:t>
      </w:r>
      <w:r>
        <w:rPr>
          <w:rFonts w:ascii="Times New Roman" w:hAnsi="Times New Roman" w:cs="Times New Roman"/>
          <w:sz w:val="24"/>
        </w:rPr>
        <w:t xml:space="preserve">Русско-Алгашинского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Шумерлинского района, сведений о расходах, доходах, об имуществе и обязательствах имущественного характера, а также о расходах, доходах, об имуществе и обязательствах имущественного характера своих супруги (супруга) и несовершеннолетних детей, утвержденное постановлением администрации </w:t>
      </w:r>
      <w:r>
        <w:rPr>
          <w:rFonts w:ascii="Times New Roman" w:hAnsi="Times New Roman" w:cs="Times New Roman"/>
          <w:sz w:val="24"/>
        </w:rPr>
        <w:t xml:space="preserve">Русско-Алгашинского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Шумерлинского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</w:rPr>
        <w:t>11.02.2019 № 7</w:t>
      </w:r>
      <w:r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5F7FE1" w:rsidRDefault="005F7FE1" w:rsidP="005F7FE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 изложить следующей редакции:</w:t>
      </w:r>
    </w:p>
    <w:p w:rsidR="005F7FE1" w:rsidRDefault="005F7FE1" w:rsidP="005F7FE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«2. Обязанность представлять сведения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доходах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об имуществе и обязательствах имущественного характера возлагается:</w:t>
      </w:r>
    </w:p>
    <w:p w:rsidR="005F7FE1" w:rsidRDefault="005F7FE1" w:rsidP="005F7FE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на гражданина, претендующего на замещение должности муниципальной службы, включенной в перечень должностей, утвержденный постановлением администрации </w:t>
      </w:r>
      <w:r>
        <w:rPr>
          <w:rFonts w:ascii="Times New Roman" w:hAnsi="Times New Roman"/>
          <w:sz w:val="24"/>
          <w:szCs w:val="24"/>
        </w:rPr>
        <w:lastRenderedPageBreak/>
        <w:t xml:space="preserve">Русско-Алгашинского 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района от </w:t>
      </w:r>
      <w:r>
        <w:rPr>
          <w:rFonts w:ascii="Times New Roman" w:hAnsi="Times New Roman"/>
          <w:sz w:val="24"/>
        </w:rPr>
        <w:t>29.12.2018 № 70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перечня должностей муниципальной службы в администрации </w:t>
      </w:r>
      <w:r>
        <w:rPr>
          <w:rFonts w:ascii="Times New Roman" w:hAnsi="Times New Roman"/>
          <w:sz w:val="24"/>
          <w:szCs w:val="24"/>
        </w:rPr>
        <w:t xml:space="preserve">Русско-Алгашинского 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района, при назначении на которые граждане и при замещении которых муниципальные служащие администрации </w:t>
      </w:r>
      <w:r>
        <w:rPr>
          <w:rFonts w:ascii="Times New Roman" w:hAnsi="Times New Roman"/>
          <w:sz w:val="24"/>
          <w:szCs w:val="24"/>
        </w:rPr>
        <w:t xml:space="preserve">Русско-Алгашинского 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 района обязаны представлять сведения о своих доходах, об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имуществе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(далее - Перечень);</w:t>
      </w:r>
    </w:p>
    <w:p w:rsidR="005F7FE1" w:rsidRDefault="005F7FE1" w:rsidP="005F7FE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на лицо, замещающее должность муниципальной службы, не включенную в Перечень,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претендующего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замещение должности муниципальной службы, включенной в Перечень (далее - кандидаты на должность, предусмотренную Перечнем);</w:t>
      </w:r>
    </w:p>
    <w:p w:rsidR="005F7FE1" w:rsidRDefault="005F7FE1" w:rsidP="005F7FE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 лицо, замещающее должность муниципальной службы, включенную в Перечень.</w:t>
      </w:r>
    </w:p>
    <w:p w:rsidR="005F7FE1" w:rsidRDefault="005F7FE1" w:rsidP="005F7FE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Обязанность представлять сведения о расходах возлагается на лицо, замещающее должность, включенную в Перечень, в сроки, установленные для представления сведений о доходах, об имуществе и обязательствах имущественного характера,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proofErr w:type="gramEnd"/>
      <w:r>
        <w:rPr>
          <w:rFonts w:ascii="Times New Roman" w:hAnsi="Times New Roman"/>
          <w:sz w:val="24"/>
          <w:szCs w:val="24"/>
        </w:rPr>
        <w:t xml:space="preserve">),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сделки.»; </w:t>
      </w:r>
      <w:proofErr w:type="gramEnd"/>
    </w:p>
    <w:p w:rsidR="005F7FE1" w:rsidRDefault="005F7FE1" w:rsidP="005F7FE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1.2. пункт 3 изложить в следующей редакции:</w:t>
      </w:r>
    </w:p>
    <w:p w:rsidR="005F7FE1" w:rsidRDefault="005F7FE1" w:rsidP="005F7FE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«3. </w:t>
      </w:r>
      <w:proofErr w:type="gramStart"/>
      <w:r>
        <w:rPr>
          <w:rFonts w:ascii="Times New Roman" w:hAnsi="Times New Roman"/>
          <w:sz w:val="24"/>
          <w:szCs w:val="24"/>
        </w:rPr>
        <w:t>Сведения доходах, об имуществе и обязательствах имущественного характера представляются по форме справки,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заполненной с использованием специального программного обеспечения "Справки БК",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размещенного на официальном сайте Президента Российской Федерации, ссылка 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>
        <w:rPr>
          <w:rFonts w:ascii="Times New Roman" w:hAnsi="Times New Roman"/>
          <w:sz w:val="24"/>
          <w:szCs w:val="24"/>
        </w:rPr>
        <w:t>:</w:t>
      </w:r>
    </w:p>
    <w:p w:rsidR="005F7FE1" w:rsidRDefault="005F7FE1" w:rsidP="005F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гражданином – претендующим на замещение должности муниципальной службы, включенной в Перечень, - при поступлении на службу;</w:t>
      </w:r>
    </w:p>
    <w:p w:rsidR="005F7FE1" w:rsidRDefault="005F7FE1" w:rsidP="005F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кандидатом на должности, предусмотренные Перечнем, - при назначении на должность муниципальной службы,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включенной в Перечень</w:t>
      </w:r>
      <w:r>
        <w:rPr>
          <w:rFonts w:ascii="Times New Roman" w:hAnsi="Times New Roman"/>
          <w:sz w:val="24"/>
          <w:szCs w:val="24"/>
        </w:rPr>
        <w:t>;</w:t>
      </w:r>
    </w:p>
    <w:p w:rsidR="005F7FE1" w:rsidRDefault="005F7FE1" w:rsidP="005F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лицом, замещающим должность муниципальной службы, включенной в Перечень, – ежегодно не позднее 30 апреля года, следующего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отчетным.</w:t>
      </w:r>
    </w:p>
    <w:p w:rsidR="005F7FE1" w:rsidRDefault="005F7FE1" w:rsidP="005F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Сведения о расходах предоставляются по форме справки,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заполненной с использованием специального программного обеспечения "Справки БК",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размещенного на официальном сайте Президента Российской Федерации, ссылка на который также размещается на официальном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сайте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>
        <w:rPr>
          <w:rFonts w:ascii="Times New Roman" w:hAnsi="Times New Roman"/>
          <w:sz w:val="24"/>
          <w:szCs w:val="24"/>
        </w:rPr>
        <w:t>:</w:t>
      </w:r>
    </w:p>
    <w:p w:rsidR="005F7FE1" w:rsidRDefault="005F7FE1" w:rsidP="005F7F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лицом, замещающим должность муниципальной службы, включенную в Перечень, – ежегодно не позднее 30 апреля года, следующего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отчетным.»;</w:t>
      </w:r>
    </w:p>
    <w:p w:rsidR="005F7FE1" w:rsidRDefault="005F7FE1" w:rsidP="005F7FE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дополнить пунктом 4.1. следующего содержания:</w:t>
      </w:r>
    </w:p>
    <w:p w:rsidR="005F7FE1" w:rsidRDefault="005F7FE1" w:rsidP="005F7FE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«4.1. 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пунктом 4 настоящего Положения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.»;</w:t>
      </w:r>
    </w:p>
    <w:p w:rsidR="005F7FE1" w:rsidRDefault="005F7FE1" w:rsidP="005F7FE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1.4. </w:t>
      </w:r>
      <w:r>
        <w:rPr>
          <w:rFonts w:ascii="Times New Roman" w:hAnsi="Times New Roman"/>
          <w:sz w:val="24"/>
          <w:szCs w:val="24"/>
        </w:rPr>
        <w:t>абзац первый пункта 13 дополнить предложением следующего содержания:</w:t>
      </w:r>
    </w:p>
    <w:p w:rsidR="005F7FE1" w:rsidRDefault="005F7FE1" w:rsidP="005F7FE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«Указанные сведения также могут храниться в электронном виде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5F7FE1" w:rsidRDefault="005F7FE1" w:rsidP="005F7FE1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 xml:space="preserve">2. </w:t>
      </w:r>
      <w:r>
        <w:rPr>
          <w:color w:val="000000"/>
        </w:rPr>
        <w:t xml:space="preserve">Настоящее постановление вступает в силу после его опубликования в печатном издании «Вестник </w:t>
      </w:r>
      <w:r>
        <w:t xml:space="preserve">Русско-Алгашинского сельского поселения </w:t>
      </w:r>
      <w:r>
        <w:rPr>
          <w:color w:val="000000"/>
        </w:rPr>
        <w:t xml:space="preserve">Шумерлинского района», </w:t>
      </w:r>
      <w:r>
        <w:t xml:space="preserve">за исключением подпунктов 1.2, 1.4 пункта 1 настоящего постановления, вступающих в силу с 1 июля 2020 года, </w:t>
      </w:r>
      <w:r>
        <w:rPr>
          <w:color w:val="000000"/>
        </w:rPr>
        <w:t xml:space="preserve">и подлежит размещению на официальном сайте </w:t>
      </w:r>
      <w:r>
        <w:t xml:space="preserve">Русско-Алгашинского сельского поселения </w:t>
      </w:r>
      <w:r>
        <w:rPr>
          <w:color w:val="000000"/>
        </w:rPr>
        <w:t xml:space="preserve">Шумерлинского района в сети Интернет.  </w:t>
      </w:r>
    </w:p>
    <w:p w:rsidR="005F7FE1" w:rsidRDefault="005F7FE1" w:rsidP="005F7F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81"/>
        <w:gridCol w:w="2962"/>
        <w:gridCol w:w="2325"/>
      </w:tblGrid>
      <w:tr w:rsidR="005F7FE1" w:rsidTr="005F7FE1">
        <w:trPr>
          <w:trHeight w:val="845"/>
        </w:trPr>
        <w:tc>
          <w:tcPr>
            <w:tcW w:w="4181" w:type="dxa"/>
          </w:tcPr>
          <w:p w:rsidR="005F7FE1" w:rsidRDefault="005F7FE1">
            <w:pPr>
              <w:spacing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5F7FE1" w:rsidRDefault="005F7F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Глава  </w:t>
            </w:r>
            <w:r>
              <w:rPr>
                <w:rFonts w:ascii="Times New Roman" w:hAnsi="Times New Roman"/>
                <w:sz w:val="24"/>
                <w:szCs w:val="24"/>
              </w:rPr>
              <w:t>Русско-Алгашинского сельского поселения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Шумерлинского района </w:t>
            </w:r>
          </w:p>
        </w:tc>
        <w:tc>
          <w:tcPr>
            <w:tcW w:w="2962" w:type="dxa"/>
          </w:tcPr>
          <w:p w:rsidR="005F7FE1" w:rsidRDefault="005F7F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5F7FE1" w:rsidRDefault="005F7FE1">
            <w:pPr>
              <w:spacing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5F7FE1" w:rsidRDefault="005F7FE1">
            <w:pPr>
              <w:spacing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5F7FE1" w:rsidRDefault="005F7FE1">
            <w:pPr>
              <w:spacing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В.Н.Спиридонов</w:t>
            </w:r>
          </w:p>
        </w:tc>
      </w:tr>
    </w:tbl>
    <w:p w:rsidR="005F7FE1" w:rsidRDefault="005F7FE1" w:rsidP="005F7FE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FE1" w:rsidRDefault="005F7FE1" w:rsidP="005F7FE1">
      <w:pPr>
        <w:rPr>
          <w:rFonts w:ascii="Times New Roman" w:hAnsi="Times New Roman"/>
          <w:sz w:val="24"/>
        </w:rPr>
      </w:pPr>
    </w:p>
    <w:p w:rsidR="00B813F9" w:rsidRDefault="00B813F9"/>
    <w:sectPr w:rsidR="00B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3DDB"/>
    <w:multiLevelType w:val="multilevel"/>
    <w:tmpl w:val="BB3A4E48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5EA404CC"/>
    <w:multiLevelType w:val="hybridMultilevel"/>
    <w:tmpl w:val="17880E0C"/>
    <w:lvl w:ilvl="0" w:tplc="D0107398">
      <w:start w:val="1"/>
      <w:numFmt w:val="decimal"/>
      <w:lvlText w:val="%1)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DE"/>
    <w:rsid w:val="00117B4C"/>
    <w:rsid w:val="002837DE"/>
    <w:rsid w:val="005F7FE1"/>
    <w:rsid w:val="00B8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FE1"/>
    <w:pPr>
      <w:ind w:left="720"/>
      <w:contextualSpacing/>
    </w:pPr>
  </w:style>
  <w:style w:type="paragraph" w:customStyle="1" w:styleId="ConsPlusTitle">
    <w:name w:val="ConsPlusTitle"/>
    <w:rsid w:val="005F7FE1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paragraph" w:customStyle="1" w:styleId="ConsPlusNormal">
    <w:name w:val="ConsPlusNormal"/>
    <w:rsid w:val="005F7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both">
    <w:name w:val="pboth"/>
    <w:basedOn w:val="a"/>
    <w:rsid w:val="005F7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FE1"/>
    <w:pPr>
      <w:ind w:left="720"/>
      <w:contextualSpacing/>
    </w:pPr>
  </w:style>
  <w:style w:type="paragraph" w:customStyle="1" w:styleId="ConsPlusTitle">
    <w:name w:val="ConsPlusTitle"/>
    <w:rsid w:val="005F7FE1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paragraph" w:customStyle="1" w:styleId="ConsPlusNormal">
    <w:name w:val="ConsPlusNormal"/>
    <w:rsid w:val="005F7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both">
    <w:name w:val="pboth"/>
    <w:basedOn w:val="a"/>
    <w:rsid w:val="005F7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1023</Words>
  <Characters>5832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3</cp:revision>
  <dcterms:created xsi:type="dcterms:W3CDTF">2020-04-06T07:11:00Z</dcterms:created>
  <dcterms:modified xsi:type="dcterms:W3CDTF">2020-04-06T07:12:00Z</dcterms:modified>
</cp:coreProperties>
</file>