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6E" w:rsidRDefault="00CF626E" w:rsidP="00CF626E">
      <w:pPr>
        <w:ind w:left="-993" w:firstLine="284"/>
        <w:jc w:val="center"/>
        <w:rPr>
          <w:b/>
        </w:rPr>
      </w:pPr>
    </w:p>
    <w:p w:rsidR="00CF626E" w:rsidRDefault="00CF626E" w:rsidP="00062AEF">
      <w:pPr>
        <w:jc w:val="center"/>
        <w:rPr>
          <w:b/>
        </w:rPr>
      </w:pPr>
    </w:p>
    <w:p w:rsidR="00CF626E" w:rsidRDefault="00CF626E" w:rsidP="00062AEF">
      <w:pPr>
        <w:jc w:val="center"/>
        <w:rPr>
          <w:b/>
        </w:rPr>
      </w:pPr>
    </w:p>
    <w:p w:rsidR="00CF626E" w:rsidRDefault="00CF626E" w:rsidP="00062AEF">
      <w:pPr>
        <w:jc w:val="center"/>
        <w:rPr>
          <w:b/>
        </w:rPr>
      </w:pPr>
    </w:p>
    <w:p w:rsidR="00CF626E" w:rsidRDefault="00CF626E" w:rsidP="00062AEF">
      <w:pPr>
        <w:jc w:val="center"/>
        <w:rPr>
          <w:b/>
        </w:rPr>
      </w:pPr>
    </w:p>
    <w:p w:rsidR="00CF626E" w:rsidRDefault="00CF626E" w:rsidP="00062AEF">
      <w:pPr>
        <w:jc w:val="center"/>
        <w:rPr>
          <w:b/>
        </w:rPr>
      </w:pPr>
    </w:p>
    <w:tbl>
      <w:tblPr>
        <w:tblpPr w:leftFromText="180" w:rightFromText="180" w:vertAnchor="page" w:horzAnchor="margin" w:tblpY="1011"/>
        <w:tblW w:w="0" w:type="auto"/>
        <w:tblLook w:val="04A0"/>
      </w:tblPr>
      <w:tblGrid>
        <w:gridCol w:w="4785"/>
        <w:gridCol w:w="4786"/>
      </w:tblGrid>
      <w:tr w:rsidR="00CF626E" w:rsidRPr="00BC0791" w:rsidTr="00CF626E">
        <w:trPr>
          <w:trHeight w:val="1266"/>
        </w:trPr>
        <w:tc>
          <w:tcPr>
            <w:tcW w:w="4785" w:type="dxa"/>
          </w:tcPr>
          <w:p w:rsidR="00CF626E" w:rsidRDefault="00CF626E" w:rsidP="00CF626E">
            <w:pPr>
              <w:pStyle w:val="Default"/>
              <w:spacing w:line="240" w:lineRule="atLeast"/>
            </w:pPr>
            <w:r>
              <w:t xml:space="preserve">                       </w:t>
            </w:r>
            <w:r w:rsidRPr="00BC0791">
              <w:t>ПРИНЯТО</w:t>
            </w:r>
          </w:p>
          <w:p w:rsidR="00CF626E" w:rsidRDefault="00CF626E" w:rsidP="00CF626E">
            <w:pPr>
              <w:pStyle w:val="Default"/>
              <w:spacing w:line="240" w:lineRule="atLeast"/>
            </w:pPr>
            <w:r>
              <w:t>Учебно-методическим советом</w:t>
            </w:r>
          </w:p>
          <w:p w:rsidR="00CF626E" w:rsidRDefault="00CF626E" w:rsidP="00CF626E">
            <w:pPr>
              <w:pStyle w:val="Default"/>
              <w:spacing w:line="240" w:lineRule="atLeast"/>
            </w:pPr>
            <w:r>
              <w:t>ГАУ ДПО «УМЦ ГЗ» МЧС Чувашии</w:t>
            </w:r>
          </w:p>
          <w:p w:rsidR="00CF626E" w:rsidRDefault="00CF626E" w:rsidP="00CF626E">
            <w:pPr>
              <w:pStyle w:val="Default"/>
              <w:spacing w:line="240" w:lineRule="atLeast"/>
            </w:pPr>
            <w:r>
              <w:t>Протокол</w:t>
            </w:r>
          </w:p>
          <w:p w:rsidR="00CF626E" w:rsidRPr="00BC0791" w:rsidRDefault="00CF626E" w:rsidP="00CF626E">
            <w:pPr>
              <w:pStyle w:val="Default"/>
              <w:spacing w:line="240" w:lineRule="atLeast"/>
            </w:pPr>
            <w:r>
              <w:t>от «05» ноября  2019 г. № 2</w:t>
            </w:r>
          </w:p>
        </w:tc>
        <w:tc>
          <w:tcPr>
            <w:tcW w:w="4786" w:type="dxa"/>
          </w:tcPr>
          <w:p w:rsidR="00CF626E" w:rsidRDefault="00CF626E" w:rsidP="00CF626E">
            <w:pPr>
              <w:pStyle w:val="Default"/>
              <w:spacing w:line="240" w:lineRule="atLeast"/>
            </w:pPr>
            <w:r>
              <w:t xml:space="preserve">                  </w:t>
            </w:r>
            <w:r w:rsidRPr="00BC0791">
              <w:t>УТВЕРЖДЕНО</w:t>
            </w:r>
          </w:p>
          <w:p w:rsidR="00CF626E" w:rsidRDefault="00CF626E" w:rsidP="00CF626E">
            <w:pPr>
              <w:pStyle w:val="Default"/>
              <w:spacing w:line="240" w:lineRule="atLeast"/>
            </w:pPr>
            <w:r>
              <w:t>Приказом директора ГАУ ДПО «УМЦ ГЗ» МЧС Чувашии</w:t>
            </w:r>
          </w:p>
          <w:p w:rsidR="00CF626E" w:rsidRDefault="00CF626E" w:rsidP="00CF626E">
            <w:pPr>
              <w:pStyle w:val="Default"/>
              <w:spacing w:line="240" w:lineRule="atLeast"/>
            </w:pPr>
          </w:p>
          <w:p w:rsidR="00CF626E" w:rsidRPr="00BC0791" w:rsidRDefault="00CF626E" w:rsidP="00CF626E">
            <w:pPr>
              <w:pStyle w:val="Default"/>
              <w:spacing w:line="240" w:lineRule="atLeast"/>
            </w:pPr>
            <w:r>
              <w:t>от «07» ноября  2019 г. №222</w:t>
            </w:r>
          </w:p>
        </w:tc>
      </w:tr>
    </w:tbl>
    <w:p w:rsidR="00062AEF" w:rsidRPr="001D5E77" w:rsidRDefault="00062AEF" w:rsidP="00062AEF">
      <w:pPr>
        <w:jc w:val="center"/>
        <w:rPr>
          <w:b/>
          <w:color w:val="FF0000"/>
        </w:rPr>
      </w:pPr>
      <w:r w:rsidRPr="00724F82">
        <w:rPr>
          <w:b/>
        </w:rPr>
        <w:t>ПОЛОЖЕНИЕ</w:t>
      </w:r>
    </w:p>
    <w:p w:rsidR="00062AEF" w:rsidRDefault="00062AEF" w:rsidP="00062AEF">
      <w:pPr>
        <w:jc w:val="center"/>
        <w:rPr>
          <w:b/>
        </w:rPr>
      </w:pPr>
      <w:r>
        <w:rPr>
          <w:b/>
        </w:rPr>
        <w:t xml:space="preserve">о порядке и условиях предоставления платных  услуг </w:t>
      </w:r>
    </w:p>
    <w:p w:rsidR="00062AEF" w:rsidRDefault="00062AEF" w:rsidP="00062AEF">
      <w:pPr>
        <w:jc w:val="center"/>
        <w:rPr>
          <w:b/>
        </w:rPr>
      </w:pPr>
      <w:r>
        <w:rPr>
          <w:b/>
        </w:rPr>
        <w:t xml:space="preserve">государственным автономным учреждением </w:t>
      </w:r>
    </w:p>
    <w:p w:rsidR="00062AEF" w:rsidRDefault="00062AEF" w:rsidP="00062AEF">
      <w:pPr>
        <w:jc w:val="center"/>
        <w:rPr>
          <w:b/>
        </w:rPr>
      </w:pPr>
      <w:r>
        <w:rPr>
          <w:b/>
        </w:rPr>
        <w:t xml:space="preserve">дополнительного профессионального образования </w:t>
      </w:r>
    </w:p>
    <w:p w:rsidR="00062AEF" w:rsidRPr="00724F82" w:rsidRDefault="00062AEF" w:rsidP="00062AEF">
      <w:pPr>
        <w:jc w:val="center"/>
        <w:rPr>
          <w:b/>
        </w:rPr>
      </w:pPr>
      <w:r>
        <w:rPr>
          <w:b/>
        </w:rPr>
        <w:t>«Учебно-методический центр гражданской защиты» МЧС Чувашии</w:t>
      </w:r>
    </w:p>
    <w:p w:rsidR="00062AEF" w:rsidRDefault="00062AEF" w:rsidP="00062AEF">
      <w:pPr>
        <w:jc w:val="center"/>
      </w:pPr>
    </w:p>
    <w:p w:rsidR="00062AEF" w:rsidRDefault="00062AEF" w:rsidP="00062AEF">
      <w:pPr>
        <w:jc w:val="center"/>
      </w:pPr>
    </w:p>
    <w:p w:rsidR="00062AEF" w:rsidRPr="007C6C32" w:rsidRDefault="00062AEF" w:rsidP="00062AEF">
      <w:pPr>
        <w:jc w:val="center"/>
        <w:rPr>
          <w:b/>
        </w:rPr>
      </w:pPr>
      <w:r w:rsidRPr="007C6C32">
        <w:rPr>
          <w:b/>
        </w:rPr>
        <w:t xml:space="preserve">1. Общие положения </w:t>
      </w:r>
    </w:p>
    <w:p w:rsidR="00062AEF" w:rsidRDefault="00062AEF" w:rsidP="00062AEF">
      <w:pPr>
        <w:numPr>
          <w:ilvl w:val="1"/>
          <w:numId w:val="1"/>
        </w:numPr>
        <w:tabs>
          <w:tab w:val="num" w:pos="0"/>
          <w:tab w:val="left" w:pos="1080"/>
        </w:tabs>
        <w:ind w:left="0" w:firstLine="540"/>
        <w:jc w:val="both"/>
      </w:pPr>
      <w:r>
        <w:t>Настоящее Положение разработано в соответствии со следующими законодательными и нормативными актами:</w:t>
      </w:r>
    </w:p>
    <w:p w:rsidR="00062AEF" w:rsidRDefault="00062AEF" w:rsidP="00062AEF">
      <w:pPr>
        <w:numPr>
          <w:ilvl w:val="0"/>
          <w:numId w:val="3"/>
        </w:numPr>
        <w:tabs>
          <w:tab w:val="num" w:pos="792"/>
          <w:tab w:val="left" w:pos="1080"/>
        </w:tabs>
        <w:jc w:val="both"/>
      </w:pPr>
      <w:r>
        <w:t>Федеральный закон от 29.12.2012 № 273-ФЗ «Об образовании в Российской Федерации»;</w:t>
      </w:r>
    </w:p>
    <w:p w:rsidR="00062AEF" w:rsidRDefault="00062AEF" w:rsidP="00062AEF">
      <w:pPr>
        <w:numPr>
          <w:ilvl w:val="0"/>
          <w:numId w:val="3"/>
        </w:numPr>
        <w:tabs>
          <w:tab w:val="num" w:pos="792"/>
          <w:tab w:val="left" w:pos="1080"/>
        </w:tabs>
        <w:jc w:val="both"/>
      </w:pPr>
      <w:r w:rsidRPr="00F004A9">
        <w:t>Закон Р</w:t>
      </w:r>
      <w:r>
        <w:t>оссийской Федерации</w:t>
      </w:r>
      <w:r w:rsidRPr="00F004A9"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Pr="00F004A9">
          <w:t>1992 г</w:t>
        </w:r>
      </w:smartTag>
      <w:r w:rsidRPr="00F004A9">
        <w:t xml:space="preserve">. </w:t>
      </w:r>
      <w:r>
        <w:t>№</w:t>
      </w:r>
      <w:r w:rsidRPr="00F004A9">
        <w:t xml:space="preserve"> 2300-I </w:t>
      </w:r>
      <w:r>
        <w:t xml:space="preserve">«О защите прав потребителей» (в ред. от 25.11.2006 г.); </w:t>
      </w:r>
    </w:p>
    <w:p w:rsidR="00062AEF" w:rsidRDefault="00062AEF" w:rsidP="00062AEF">
      <w:pPr>
        <w:numPr>
          <w:ilvl w:val="0"/>
          <w:numId w:val="3"/>
        </w:numPr>
        <w:tabs>
          <w:tab w:val="num" w:pos="792"/>
          <w:tab w:val="left" w:pos="1080"/>
        </w:tabs>
        <w:jc w:val="both"/>
      </w:pPr>
      <w:r>
        <w:t xml:space="preserve">Постановление Правительства </w:t>
      </w:r>
      <w:r w:rsidRPr="00F004A9">
        <w:t>Р</w:t>
      </w:r>
      <w:r>
        <w:t xml:space="preserve">оссийской Федерации от 5 июля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№ 505 «Об утверждении Правил оказания платных образовательных услуг» (в ред. от 28.12.2005 г.);</w:t>
      </w:r>
      <w:r w:rsidRPr="000B23C6">
        <w:t xml:space="preserve"> </w:t>
      </w:r>
    </w:p>
    <w:p w:rsidR="00062AEF" w:rsidRDefault="00062AEF" w:rsidP="00062AEF">
      <w:pPr>
        <w:numPr>
          <w:ilvl w:val="0"/>
          <w:numId w:val="3"/>
        </w:numPr>
        <w:tabs>
          <w:tab w:val="num" w:pos="792"/>
          <w:tab w:val="left" w:pos="1080"/>
        </w:tabs>
        <w:jc w:val="both"/>
      </w:pPr>
      <w:r>
        <w:t xml:space="preserve">Постановление Правительства Российской Федерации от 2 ноября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 №841 «Об утверждении Положения об организации обучения населения в области гражданской обороны» (с изменениями от 15.08.2006 г.); </w:t>
      </w:r>
    </w:p>
    <w:p w:rsidR="00062AEF" w:rsidRDefault="00062AEF" w:rsidP="00062AEF">
      <w:pPr>
        <w:numPr>
          <w:ilvl w:val="0"/>
          <w:numId w:val="3"/>
        </w:numPr>
        <w:tabs>
          <w:tab w:val="num" w:pos="792"/>
          <w:tab w:val="left" w:pos="1080"/>
        </w:tabs>
        <w:jc w:val="both"/>
      </w:pPr>
      <w:r>
        <w:t xml:space="preserve">Постановление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№547 «О подготовке населения в области защиты от чрезвычайных ситуаций природного и техногенного характера» (с изменениями от 1.02.2005 г.);</w:t>
      </w:r>
    </w:p>
    <w:p w:rsidR="00062AEF" w:rsidRDefault="00062AEF" w:rsidP="00062AEF">
      <w:pPr>
        <w:numPr>
          <w:ilvl w:val="0"/>
          <w:numId w:val="3"/>
        </w:numPr>
        <w:tabs>
          <w:tab w:val="num" w:pos="792"/>
          <w:tab w:val="left" w:pos="1080"/>
        </w:tabs>
        <w:jc w:val="both"/>
      </w:pPr>
      <w:r w:rsidRPr="00335F52">
        <w:t>Постановление Кабинета Министров Чувашской Республики от 11 августа</w:t>
      </w:r>
      <w:r>
        <w:t xml:space="preserve">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   № 202 «</w:t>
      </w:r>
      <w:r w:rsidRPr="000B23C6">
        <w:t>Об организации подготовки населения Чувашской Республики в области гражданской обороны, защиты населения и территории от чрезвычайных ситуаций природного и техногенного характера</w:t>
      </w:r>
      <w:r w:rsidR="00A248AF">
        <w:t>».</w:t>
      </w:r>
    </w:p>
    <w:p w:rsidR="00062AEF" w:rsidRDefault="00062AEF" w:rsidP="00062AEF">
      <w:pPr>
        <w:numPr>
          <w:ilvl w:val="1"/>
          <w:numId w:val="1"/>
        </w:numPr>
        <w:tabs>
          <w:tab w:val="num" w:pos="0"/>
          <w:tab w:val="left" w:pos="1080"/>
        </w:tabs>
        <w:ind w:left="0" w:firstLine="540"/>
        <w:jc w:val="both"/>
      </w:pPr>
      <w:r>
        <w:t>Право на оказание платных услуг зафиксировано в Уставе и Коллективном договоре Государственного образовательного учреждения дополнительного профессионального образования «Учебно-методический центр гражданской защиты» МЧС Чувашии.</w:t>
      </w:r>
    </w:p>
    <w:p w:rsidR="00062AEF" w:rsidRDefault="00062AEF" w:rsidP="00062AEF">
      <w:pPr>
        <w:numPr>
          <w:ilvl w:val="1"/>
          <w:numId w:val="1"/>
        </w:numPr>
        <w:tabs>
          <w:tab w:val="num" w:pos="0"/>
          <w:tab w:val="left" w:pos="1080"/>
        </w:tabs>
        <w:ind w:left="0" w:firstLine="540"/>
        <w:jc w:val="both"/>
      </w:pPr>
      <w:r>
        <w:t xml:space="preserve">Настоящее Положение определяет порядок и условия предоставления платных услуг и регламентирует деятельность учреждения при оказании платных образовательных и иных услуг. </w:t>
      </w:r>
    </w:p>
    <w:p w:rsidR="00062AEF" w:rsidRDefault="00062AEF" w:rsidP="00062AEF">
      <w:pPr>
        <w:numPr>
          <w:ilvl w:val="1"/>
          <w:numId w:val="1"/>
        </w:numPr>
        <w:tabs>
          <w:tab w:val="num" w:pos="0"/>
          <w:tab w:val="left" w:pos="1080"/>
        </w:tabs>
        <w:ind w:left="0" w:firstLine="540"/>
        <w:jc w:val="both"/>
      </w:pPr>
      <w:r>
        <w:t>Основные понятия:</w:t>
      </w:r>
    </w:p>
    <w:p w:rsidR="00062AEF" w:rsidRPr="00EE1412" w:rsidRDefault="00062AEF" w:rsidP="00062AEF">
      <w:pPr>
        <w:ind w:firstLine="540"/>
        <w:jc w:val="both"/>
      </w:pPr>
      <w:r w:rsidRPr="00EE1412">
        <w:t xml:space="preserve">Потребитель - организация или гражданин, получающие </w:t>
      </w:r>
      <w:r>
        <w:t xml:space="preserve">платные </w:t>
      </w:r>
      <w:r w:rsidRPr="00EE1412">
        <w:t>образовательные услуги;</w:t>
      </w:r>
    </w:p>
    <w:p w:rsidR="00062AEF" w:rsidRDefault="00062AEF" w:rsidP="00062AEF">
      <w:pPr>
        <w:tabs>
          <w:tab w:val="num" w:pos="900"/>
          <w:tab w:val="left" w:pos="1080"/>
        </w:tabs>
        <w:ind w:firstLine="540"/>
        <w:jc w:val="both"/>
      </w:pPr>
      <w:r w:rsidRPr="00EE1412">
        <w:t>Исполнитель</w:t>
      </w:r>
      <w:r w:rsidRPr="00935CD7">
        <w:rPr>
          <w:b/>
        </w:rPr>
        <w:t xml:space="preserve"> - </w:t>
      </w:r>
      <w:r>
        <w:t>государственное автономное учреждение дополнительного профессионального образования «Учебно-методический центр гражданской защиты» МЧС Чувашии (далее - учреждение)</w:t>
      </w:r>
      <w:r w:rsidRPr="00935CD7">
        <w:t>, оказываю</w:t>
      </w:r>
      <w:r>
        <w:t>щ</w:t>
      </w:r>
      <w:r w:rsidRPr="00935CD7">
        <w:t>е</w:t>
      </w:r>
      <w:r>
        <w:t>е платные услуги.</w:t>
      </w:r>
    </w:p>
    <w:p w:rsidR="00062AEF" w:rsidRDefault="00062AEF" w:rsidP="00062AEF">
      <w:pPr>
        <w:tabs>
          <w:tab w:val="num" w:pos="792"/>
          <w:tab w:val="left" w:pos="1080"/>
        </w:tabs>
        <w:jc w:val="both"/>
      </w:pPr>
    </w:p>
    <w:p w:rsidR="00062AEF" w:rsidRDefault="00062AEF" w:rsidP="00062AEF">
      <w:pPr>
        <w:numPr>
          <w:ilvl w:val="0"/>
          <w:numId w:val="1"/>
        </w:numPr>
        <w:tabs>
          <w:tab w:val="left" w:pos="1080"/>
        </w:tabs>
        <w:jc w:val="center"/>
        <w:rPr>
          <w:b/>
        </w:rPr>
      </w:pPr>
      <w:r w:rsidRPr="001369EC">
        <w:rPr>
          <w:b/>
        </w:rPr>
        <w:lastRenderedPageBreak/>
        <w:t>Виды платных услуг</w:t>
      </w:r>
    </w:p>
    <w:p w:rsidR="00062AEF" w:rsidRDefault="00062AEF" w:rsidP="00062AEF">
      <w:pPr>
        <w:numPr>
          <w:ilvl w:val="1"/>
          <w:numId w:val="1"/>
        </w:numPr>
        <w:tabs>
          <w:tab w:val="num" w:pos="0"/>
          <w:tab w:val="left" w:pos="1080"/>
        </w:tabs>
        <w:ind w:left="0" w:firstLine="540"/>
        <w:jc w:val="both"/>
      </w:pPr>
      <w:r>
        <w:t xml:space="preserve">Учреждение может осуществлять платную образовательную деятельность, предоставлять платные дополнительные образовательные услуги, реализовывать учебную и методическую литературу, заниматься реализацией продукции, выполнением работ, оказанием услуг, непосредственно не связанных с образовательным процессом. </w:t>
      </w:r>
    </w:p>
    <w:p w:rsidR="00062AEF" w:rsidRDefault="00062AEF" w:rsidP="00062AEF">
      <w:pPr>
        <w:numPr>
          <w:ilvl w:val="1"/>
          <w:numId w:val="1"/>
        </w:numPr>
        <w:tabs>
          <w:tab w:val="num" w:pos="0"/>
          <w:tab w:val="left" w:pos="1080"/>
        </w:tabs>
        <w:ind w:left="0" w:firstLine="540"/>
        <w:jc w:val="both"/>
      </w:pPr>
      <w:r>
        <w:t xml:space="preserve">Учреждение может предоставлять другие платные услуги, непосредственно связанные с </w:t>
      </w:r>
      <w:proofErr w:type="gramStart"/>
      <w:r>
        <w:t>предусмотренными</w:t>
      </w:r>
      <w:proofErr w:type="gramEnd"/>
      <w:r>
        <w:t xml:space="preserve"> п.п. </w:t>
      </w:r>
      <w:r w:rsidRPr="00F56347">
        <w:t>2.3-2.4 раздела 2 Устава учреждения</w:t>
      </w:r>
      <w:r w:rsidRPr="00C96A2B">
        <w:rPr>
          <w:color w:val="FF0000"/>
        </w:rPr>
        <w:t>.</w:t>
      </w:r>
    </w:p>
    <w:p w:rsidR="00062AEF" w:rsidRDefault="00062AEF" w:rsidP="00062AEF">
      <w:pPr>
        <w:numPr>
          <w:ilvl w:val="1"/>
          <w:numId w:val="1"/>
        </w:numPr>
        <w:tabs>
          <w:tab w:val="num" w:pos="0"/>
          <w:tab w:val="left" w:pos="1080"/>
        </w:tabs>
        <w:ind w:left="0" w:firstLine="540"/>
        <w:jc w:val="both"/>
      </w:pPr>
      <w:proofErr w:type="gramStart"/>
      <w:r>
        <w:t>Платная образовательная деятельность включает: обучение всего работающего населения  в организациях; подготовку специалистов по оказанию первой медицинской помощи (сандружинников, спасателей, пожарных добровольных пожарных дружин, пожарных нештатных пожарных команд организаций, личного состава нештатных аварийно-спасательных формирований организаций); подготовку специалистов организаций, работающих в сети наблюдения и лабораторного контроля гражданской обороны, подготовку судоводителей на право управления маломерными судами,  подготовку пожарных инструкторов организаций.</w:t>
      </w:r>
      <w:proofErr w:type="gramEnd"/>
    </w:p>
    <w:p w:rsidR="00062AEF" w:rsidRDefault="00062AEF" w:rsidP="00062AEF">
      <w:pPr>
        <w:tabs>
          <w:tab w:val="left" w:pos="1080"/>
        </w:tabs>
        <w:rPr>
          <w:b/>
        </w:rPr>
      </w:pPr>
    </w:p>
    <w:p w:rsidR="00062AEF" w:rsidRDefault="00062AEF" w:rsidP="00062AEF">
      <w:pPr>
        <w:tabs>
          <w:tab w:val="left" w:pos="1080"/>
        </w:tabs>
        <w:jc w:val="center"/>
        <w:rPr>
          <w:b/>
        </w:rPr>
      </w:pPr>
      <w:r>
        <w:rPr>
          <w:b/>
        </w:rPr>
        <w:t>3. Условия предоставления платных  услуг</w:t>
      </w:r>
    </w:p>
    <w:p w:rsidR="00062AEF" w:rsidRDefault="00062AEF" w:rsidP="00062AEF">
      <w:pPr>
        <w:tabs>
          <w:tab w:val="left" w:pos="540"/>
        </w:tabs>
        <w:jc w:val="both"/>
        <w:rPr>
          <w:b/>
        </w:rPr>
      </w:pPr>
      <w:r>
        <w:tab/>
        <w:t xml:space="preserve">3.1. Оказание платных услуг является предпринимательской деятельностью учреждения. При предоставлении учреждением платных  услуг сохраняются установленный режим работы учреждения, доступность и качество образования.  </w:t>
      </w:r>
    </w:p>
    <w:p w:rsidR="00062AEF" w:rsidRDefault="00062AEF" w:rsidP="00062AEF">
      <w:pPr>
        <w:tabs>
          <w:tab w:val="num" w:pos="792"/>
          <w:tab w:val="left" w:pos="1080"/>
        </w:tabs>
        <w:ind w:left="540"/>
        <w:jc w:val="both"/>
      </w:pPr>
      <w:r>
        <w:t xml:space="preserve">3.2. Платные  услуги предоставляются при соблюдении следующих условий: </w:t>
      </w:r>
    </w:p>
    <w:p w:rsidR="00062AEF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</w:tabs>
        <w:ind w:left="0" w:firstLine="720"/>
        <w:jc w:val="both"/>
      </w:pPr>
      <w:r>
        <w:t>наличие лицензии на данный вид деятельности;</w:t>
      </w:r>
    </w:p>
    <w:p w:rsidR="00062AEF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</w:tabs>
        <w:ind w:left="0" w:firstLine="720"/>
        <w:jc w:val="both"/>
      </w:pPr>
      <w:r>
        <w:t xml:space="preserve">если их предоставление предусмотрено уставом учреждения и разрешено </w:t>
      </w:r>
      <w:r w:rsidR="00D54A9A">
        <w:t>Министерством</w:t>
      </w:r>
      <w:r>
        <w:t xml:space="preserve"> Чувашской Республики по делам гражданской обороны и чрезвычайным ситуациям;</w:t>
      </w:r>
    </w:p>
    <w:p w:rsidR="00062AEF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</w:tabs>
        <w:ind w:left="0" w:firstLine="720"/>
        <w:jc w:val="both"/>
      </w:pPr>
      <w:r>
        <w:t>заключение договора с гражданами или организациями на оказание платных услуг;</w:t>
      </w:r>
    </w:p>
    <w:p w:rsidR="00062AEF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</w:tabs>
        <w:ind w:left="0" w:firstLine="720"/>
        <w:jc w:val="both"/>
      </w:pPr>
      <w:proofErr w:type="gramStart"/>
      <w:r>
        <w:t>обеспечение потребителей достоверной информацией, включающей сведения о: местонахождении; режиме работы; видах образовательных услуг, предоставляемых учреждением за плату, с указанием стоимости; условиях предоставления услуг; правах, обязанностях, ответственности потребителя и исполнителя, квалификации специалистов;  наличии лицензии на образовательную деятельность; контролирующих организациях, их адресах и телефонах;</w:t>
      </w:r>
      <w:proofErr w:type="gramEnd"/>
    </w:p>
    <w:p w:rsidR="00062AEF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</w:tabs>
        <w:ind w:left="0" w:firstLine="720"/>
        <w:jc w:val="both"/>
      </w:pPr>
      <w:r>
        <w:t>ведение отдельного учета рабочего времени при оказании платных услуг;</w:t>
      </w:r>
    </w:p>
    <w:p w:rsidR="00062AEF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</w:tabs>
        <w:ind w:left="0" w:firstLine="720"/>
        <w:jc w:val="both"/>
      </w:pPr>
      <w:r>
        <w:t xml:space="preserve">ведение статистического и бухгалтерского учета результатов предоставляемых платных  услуг раздельно по основной и предпринимательской деятельности по источникам поступления финансовых средств; составление требуемой отчетности и предоставление ее в </w:t>
      </w:r>
      <w:proofErr w:type="gramStart"/>
      <w:r>
        <w:t>порядке</w:t>
      </w:r>
      <w:proofErr w:type="gramEnd"/>
      <w:r>
        <w:t xml:space="preserve"> и сроки, установленные законами и иными нормативными актами;</w:t>
      </w:r>
    </w:p>
    <w:p w:rsidR="00062AEF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</w:tabs>
        <w:ind w:left="0" w:firstLine="720"/>
        <w:jc w:val="both"/>
      </w:pPr>
      <w:r>
        <w:t>применение контрольно-кассовых машин</w:t>
      </w:r>
      <w:r w:rsidRPr="005A48E5">
        <w:t xml:space="preserve"> </w:t>
      </w:r>
      <w:r>
        <w:t>при расчетах с населением.</w:t>
      </w:r>
    </w:p>
    <w:p w:rsidR="00062AEF" w:rsidRDefault="00062AEF" w:rsidP="00062AEF">
      <w:pPr>
        <w:tabs>
          <w:tab w:val="num" w:pos="792"/>
          <w:tab w:val="left" w:pos="1080"/>
        </w:tabs>
        <w:ind w:firstLine="540"/>
        <w:jc w:val="both"/>
      </w:pPr>
      <w:r>
        <w:t>3.3. 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 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услуг.</w:t>
      </w:r>
    </w:p>
    <w:p w:rsidR="00062AEF" w:rsidRPr="002E133C" w:rsidRDefault="00062AEF" w:rsidP="00062AEF">
      <w:pPr>
        <w:tabs>
          <w:tab w:val="left" w:pos="1080"/>
        </w:tabs>
        <w:jc w:val="both"/>
      </w:pPr>
    </w:p>
    <w:p w:rsidR="00062AEF" w:rsidRDefault="00062AEF" w:rsidP="00062AEF">
      <w:pPr>
        <w:tabs>
          <w:tab w:val="left" w:pos="1080"/>
        </w:tabs>
        <w:jc w:val="center"/>
        <w:rPr>
          <w:b/>
        </w:rPr>
      </w:pPr>
      <w:r>
        <w:rPr>
          <w:b/>
        </w:rPr>
        <w:t xml:space="preserve">4. Порядок предоставления платных  услуг </w:t>
      </w:r>
    </w:p>
    <w:p w:rsidR="00062AEF" w:rsidRDefault="00062AEF" w:rsidP="00062AEF">
      <w:pPr>
        <w:tabs>
          <w:tab w:val="num" w:pos="792"/>
          <w:tab w:val="left" w:pos="1080"/>
        </w:tabs>
        <w:ind w:firstLine="540"/>
        <w:jc w:val="both"/>
      </w:pPr>
      <w:r>
        <w:t>4.1. Руководство организацией деятельности учреждения по оказанию платных услуг осуществляет  руководитель учреждения, который в установленном порядке:</w:t>
      </w:r>
    </w:p>
    <w:p w:rsidR="00062AEF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</w:tabs>
        <w:ind w:left="0" w:firstLine="720"/>
        <w:jc w:val="both"/>
      </w:pPr>
      <w:r>
        <w:t>осуществляет организацию финансово-хозяйственной деятельности учреждения, несет ответственность за качество предоставляемых учреждением услуг, соблюдение штатной, трудовой и финансовой дисциплины, сохранность имущества;</w:t>
      </w:r>
    </w:p>
    <w:p w:rsidR="00062AEF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</w:tabs>
        <w:ind w:left="0" w:firstLine="720"/>
        <w:jc w:val="both"/>
      </w:pPr>
      <w:r>
        <w:t xml:space="preserve">обеспечивает составление сметы доходов и расходов по платным услугам и предоставление ее на утверждение в </w:t>
      </w:r>
      <w:r w:rsidR="00D54A9A">
        <w:t>Министерство</w:t>
      </w:r>
      <w:r>
        <w:t xml:space="preserve"> Чувашской Республики по делам гражданской обороны и чрезвычайным ситуациям.</w:t>
      </w:r>
    </w:p>
    <w:p w:rsidR="00062AEF" w:rsidRDefault="00062AEF" w:rsidP="00062AEF">
      <w:pPr>
        <w:tabs>
          <w:tab w:val="num" w:pos="792"/>
          <w:tab w:val="left" w:pos="1080"/>
        </w:tabs>
        <w:ind w:firstLine="540"/>
        <w:jc w:val="both"/>
      </w:pPr>
      <w:r>
        <w:t>4.2. Платные  услуги оказываются только по договору между потребителем и исполнителем.  Договор заключается в письменной форме и должен содержать следующие сведения:</w:t>
      </w:r>
    </w:p>
    <w:p w:rsidR="00062AEF" w:rsidRDefault="00062AEF" w:rsidP="00062AEF">
      <w:pPr>
        <w:ind w:firstLine="540"/>
        <w:jc w:val="both"/>
      </w:pPr>
      <w:r>
        <w:t>а) наименование учреждения – исполнителя и потребителя;</w:t>
      </w:r>
    </w:p>
    <w:p w:rsidR="00062AEF" w:rsidRDefault="00062AEF" w:rsidP="00062AEF">
      <w:pPr>
        <w:ind w:firstLine="540"/>
        <w:jc w:val="both"/>
      </w:pPr>
      <w:r>
        <w:t>г) наименование  услуги, ее стоимость и порядок оплаты;</w:t>
      </w:r>
    </w:p>
    <w:p w:rsidR="00062AEF" w:rsidRDefault="00062AEF" w:rsidP="00062AEF">
      <w:pPr>
        <w:ind w:firstLine="540"/>
        <w:jc w:val="both"/>
      </w:pPr>
      <w:proofErr w:type="spellStart"/>
      <w:r>
        <w:t>д</w:t>
      </w:r>
      <w:proofErr w:type="spellEnd"/>
      <w:r>
        <w:t>) права, обязанности и ответственность сторон, реквизиты сторон;</w:t>
      </w:r>
    </w:p>
    <w:p w:rsidR="00062AEF" w:rsidRDefault="00062AEF" w:rsidP="00062AEF">
      <w:pPr>
        <w:ind w:firstLine="540"/>
        <w:jc w:val="both"/>
      </w:pPr>
      <w:r>
        <w:t>е) другие необходимые сведения, связанные со спецификой оказываемых образовательных услуг и иных платных услуг;</w:t>
      </w:r>
    </w:p>
    <w:p w:rsidR="00062AEF" w:rsidRDefault="00062AEF" w:rsidP="00062AEF">
      <w:pPr>
        <w:tabs>
          <w:tab w:val="num" w:pos="792"/>
          <w:tab w:val="left" w:pos="1080"/>
        </w:tabs>
        <w:ind w:firstLine="540"/>
        <w:jc w:val="both"/>
      </w:pPr>
      <w:r>
        <w:t>ж)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062AEF" w:rsidRDefault="00062AEF" w:rsidP="00062AEF">
      <w:pPr>
        <w:tabs>
          <w:tab w:val="num" w:pos="792"/>
          <w:tab w:val="left" w:pos="1080"/>
        </w:tabs>
        <w:ind w:firstLine="540"/>
        <w:jc w:val="both"/>
      </w:pPr>
      <w:r>
        <w:t>4.3. Договор составляется в двух экземплярах, один из которых находится у исполнителя, другой - у потребителя.</w:t>
      </w:r>
    </w:p>
    <w:p w:rsidR="00062AEF" w:rsidRDefault="00062AEF" w:rsidP="00062AEF">
      <w:pPr>
        <w:tabs>
          <w:tab w:val="num" w:pos="792"/>
          <w:tab w:val="left" w:pos="1080"/>
        </w:tabs>
        <w:ind w:firstLine="540"/>
        <w:jc w:val="both"/>
      </w:pPr>
      <w:bookmarkStart w:id="0" w:name="sub_1020"/>
      <w:r>
        <w:t>4.4. Исполнитель оказывает услуги в порядке и в сроки, определенные договором.</w:t>
      </w:r>
      <w:bookmarkStart w:id="1" w:name="sub_1021"/>
      <w:bookmarkEnd w:id="0"/>
      <w:r>
        <w:t xml:space="preserve"> За неисполнение,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062AEF" w:rsidRDefault="00062AEF" w:rsidP="00062AEF">
      <w:pPr>
        <w:tabs>
          <w:tab w:val="num" w:pos="792"/>
          <w:tab w:val="left" w:pos="1080"/>
        </w:tabs>
        <w:ind w:firstLine="540"/>
        <w:jc w:val="both"/>
      </w:pPr>
      <w:bookmarkStart w:id="2" w:name="sub_1022"/>
      <w:bookmarkEnd w:id="1"/>
      <w:r>
        <w:t>4.5. При обнаружении недостатков оказанных  услуг, в том числе оказания их не в полном объеме, предусмотренном договором, потребитель вправе по своему выбору потребовать:</w:t>
      </w:r>
    </w:p>
    <w:bookmarkEnd w:id="2"/>
    <w:p w:rsidR="00062AEF" w:rsidRDefault="00062AEF" w:rsidP="00062AEF">
      <w:pPr>
        <w:ind w:firstLine="540"/>
        <w:jc w:val="both"/>
      </w:pPr>
      <w:r>
        <w:t>а) оказания  услуг в полном объеме в соответствии с условиями  договора;</w:t>
      </w:r>
    </w:p>
    <w:p w:rsidR="00062AEF" w:rsidRDefault="00062AEF" w:rsidP="00062AEF">
      <w:pPr>
        <w:ind w:firstLine="540"/>
        <w:jc w:val="both"/>
      </w:pPr>
      <w:r>
        <w:t>б) соответствующего уменьшения стоимости оказанных услуг;</w:t>
      </w:r>
    </w:p>
    <w:p w:rsidR="00062AEF" w:rsidRDefault="00062AEF" w:rsidP="00062AEF">
      <w:pPr>
        <w:ind w:firstLine="540"/>
        <w:jc w:val="both"/>
      </w:pPr>
      <w:r>
        <w:t>в) возмещения понесенных им расходов по устранению недостатков оказанных  услуг своими силами или третьими лицами.</w:t>
      </w:r>
    </w:p>
    <w:p w:rsidR="00062AEF" w:rsidRDefault="00062AEF" w:rsidP="00062AEF">
      <w:pPr>
        <w:tabs>
          <w:tab w:val="num" w:pos="792"/>
          <w:tab w:val="left" w:pos="1080"/>
        </w:tabs>
        <w:ind w:firstLine="540"/>
        <w:jc w:val="both"/>
      </w:pPr>
      <w:r>
        <w:t>4.6.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 услуг не устранены исполнителем. Потребитель также вправе расторгнуть договор, если им обнаружены существенные недостатки оказанных услуг или иные существенные отступления от условий договора.</w:t>
      </w:r>
    </w:p>
    <w:p w:rsidR="00062AEF" w:rsidRDefault="00062AEF" w:rsidP="00062AEF">
      <w:pPr>
        <w:tabs>
          <w:tab w:val="num" w:pos="540"/>
          <w:tab w:val="left" w:pos="1080"/>
        </w:tabs>
        <w:jc w:val="both"/>
      </w:pPr>
      <w:bookmarkStart w:id="3" w:name="sub_1024"/>
      <w:r>
        <w:tab/>
        <w:t>4.7. Если исполнитель своевременно не приступил к оказанию  услуг или если во время оказания  услуг стало очевидным, что они не будет осуществлены в срок, а также в случае просрочки оказания услуг потребитель вправе по своему выбору:</w:t>
      </w:r>
    </w:p>
    <w:bookmarkEnd w:id="3"/>
    <w:p w:rsidR="00062AEF" w:rsidRDefault="00062AEF" w:rsidP="00062AEF">
      <w:pPr>
        <w:ind w:firstLine="540"/>
        <w:jc w:val="both"/>
      </w:pPr>
      <w:r>
        <w:t>а) назначить исполнителю новый срок, в течение которого исполнитель должен приступить к оказанию  услуг и (или) закончить оказание  услуг;</w:t>
      </w:r>
    </w:p>
    <w:p w:rsidR="00062AEF" w:rsidRDefault="00062AEF" w:rsidP="00062AEF">
      <w:pPr>
        <w:ind w:firstLine="540"/>
        <w:jc w:val="both"/>
      </w:pPr>
      <w:r>
        <w:t>б) поручить оказать  услуги третьим лицам за разумную цену и потребовать от исполнителя возмещения понесенных расходов;</w:t>
      </w:r>
    </w:p>
    <w:p w:rsidR="00062AEF" w:rsidRDefault="00062AEF" w:rsidP="00062AEF">
      <w:pPr>
        <w:ind w:firstLine="540"/>
        <w:jc w:val="both"/>
      </w:pPr>
      <w:r>
        <w:t>в) потребовать уменьшения стоимости образовательных услуг;</w:t>
      </w:r>
    </w:p>
    <w:p w:rsidR="00062AEF" w:rsidRDefault="00062AEF" w:rsidP="00062AEF">
      <w:pPr>
        <w:ind w:firstLine="540"/>
        <w:jc w:val="both"/>
      </w:pPr>
      <w:r>
        <w:t>г) расторгнуть договор.</w:t>
      </w:r>
    </w:p>
    <w:p w:rsidR="00062AEF" w:rsidRDefault="00062AEF" w:rsidP="00062AEF">
      <w:pPr>
        <w:tabs>
          <w:tab w:val="num" w:pos="792"/>
          <w:tab w:val="left" w:pos="1080"/>
        </w:tabs>
        <w:ind w:firstLine="540"/>
        <w:jc w:val="both"/>
      </w:pPr>
      <w:bookmarkStart w:id="4" w:name="sub_1025"/>
      <w:r>
        <w:t xml:space="preserve">4.8. </w:t>
      </w:r>
      <w:hyperlink w:anchor="sub_201" w:history="1">
        <w:r w:rsidRPr="00736BC2">
          <w:t>Потребитель</w:t>
        </w:r>
      </w:hyperlink>
      <w:r>
        <w:t xml:space="preserve"> вправе потребовать полного возмещения убытков, причиненных ему в связи с нарушением сроков начала и (или) окончания оказания  услуг, а также в связи с их не качественным либо не удовлетворяющим потребителя исполнением.</w:t>
      </w:r>
    </w:p>
    <w:bookmarkEnd w:id="4"/>
    <w:p w:rsidR="00062AEF" w:rsidRDefault="00062AEF" w:rsidP="00062AEF">
      <w:pPr>
        <w:tabs>
          <w:tab w:val="num" w:pos="792"/>
          <w:tab w:val="left" w:pos="1080"/>
        </w:tabs>
        <w:ind w:firstLine="540"/>
        <w:jc w:val="both"/>
      </w:pPr>
      <w:r>
        <w:t>4.9. Оплата за оказанные услуги производится путем перечисления на расчетный счет учреждения, открытый для учета средств, полученных от предпринимательской и иной, приносящей доход деятельности</w:t>
      </w:r>
      <w:r w:rsidR="00D54A9A">
        <w:t>.</w:t>
      </w:r>
    </w:p>
    <w:p w:rsidR="00062AEF" w:rsidRDefault="00062AEF" w:rsidP="00062AEF">
      <w:pPr>
        <w:tabs>
          <w:tab w:val="num" w:pos="792"/>
          <w:tab w:val="left" w:pos="1080"/>
        </w:tabs>
        <w:ind w:firstLine="540"/>
        <w:jc w:val="both"/>
      </w:pPr>
      <w:r>
        <w:t>4.10. Цены на платные услуги утверждаются руководителем учреждения</w:t>
      </w:r>
      <w:r w:rsidR="00D54A9A">
        <w:t xml:space="preserve"> и согласуются с Министерством Чувашской Республики по делам гражданской обороны и чрезвычайным ситуациям</w:t>
      </w:r>
      <w:r>
        <w:t xml:space="preserve"> и могут корректироваться по мере необходимости, но не чаще 2 раз в год. </w:t>
      </w:r>
    </w:p>
    <w:p w:rsidR="00062AEF" w:rsidRDefault="00062AEF" w:rsidP="00062AEF">
      <w:pPr>
        <w:tabs>
          <w:tab w:val="num" w:pos="792"/>
          <w:tab w:val="left" w:pos="1080"/>
        </w:tabs>
        <w:ind w:firstLine="540"/>
        <w:jc w:val="both"/>
      </w:pPr>
      <w:r>
        <w:t xml:space="preserve">4.11. Смета доходов и расходов на текущий год, дополнительные сметы на превышение доходов по основной смете представляются в </w:t>
      </w:r>
      <w:r w:rsidR="00D54A9A">
        <w:t>Министерство</w:t>
      </w:r>
      <w:r>
        <w:t xml:space="preserve"> Чувашской Республики по делам гражданской обороны и чрезвычайным ситуациям в порядке и по форме, установленной Министерством финансов Чувашской Республики, в сроки, установленные Бюджетным кодексом Российской Федерации. </w:t>
      </w:r>
    </w:p>
    <w:p w:rsidR="00062AEF" w:rsidRDefault="00062AEF" w:rsidP="00062AEF">
      <w:pPr>
        <w:tabs>
          <w:tab w:val="num" w:pos="792"/>
          <w:tab w:val="left" w:pos="1080"/>
        </w:tabs>
        <w:ind w:firstLine="540"/>
        <w:jc w:val="both"/>
      </w:pPr>
      <w:r>
        <w:t xml:space="preserve">4.12. Расходная часть сметы предусматривает группировку расходов в соответствии с главой 25 «Налог на прибыль» Налогового кодекса Российской Федерации </w:t>
      </w:r>
      <w:proofErr w:type="gramStart"/>
      <w:r>
        <w:t>на</w:t>
      </w:r>
      <w:proofErr w:type="gramEnd"/>
      <w:r>
        <w:t xml:space="preserve">: </w:t>
      </w:r>
    </w:p>
    <w:p w:rsidR="00062AEF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</w:tabs>
        <w:ind w:left="0" w:firstLine="720"/>
        <w:jc w:val="both"/>
      </w:pPr>
      <w:r>
        <w:t>возмещение бюджетных расходов по функционированию учреждения, по оказанию платных услуг и других обязательных платежей, связанных с уставной деятельностью учреждения;</w:t>
      </w:r>
    </w:p>
    <w:p w:rsidR="00062AEF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</w:tabs>
        <w:ind w:left="0" w:firstLine="720"/>
        <w:jc w:val="both"/>
      </w:pPr>
      <w:r>
        <w:t>оплату труда, включающую заработную плату, материальное стимулирование и начисления на оплату труда;</w:t>
      </w:r>
    </w:p>
    <w:p w:rsidR="00062AEF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</w:tabs>
        <w:ind w:left="0" w:firstLine="720"/>
        <w:jc w:val="both"/>
      </w:pPr>
      <w:r>
        <w:t>развитие материально-технической базы учреждения, а также прочие хозяйственные нужды.</w:t>
      </w:r>
    </w:p>
    <w:p w:rsidR="00062AEF" w:rsidRDefault="00062AEF" w:rsidP="00062AEF">
      <w:pPr>
        <w:tabs>
          <w:tab w:val="left" w:pos="1080"/>
          <w:tab w:val="num" w:pos="1620"/>
        </w:tabs>
        <w:ind w:firstLine="540"/>
        <w:jc w:val="both"/>
      </w:pPr>
      <w:r>
        <w:t xml:space="preserve">Фонд оплаты труда (с учетом отчислений по единому социальному налогу, страховым взносам на обязательное пенсионное страхование и страховым взносам по обязательному социальному страхования от несчастных случаев на производстве и профессиональных заболеваний) не должен превышать предельно допустимого уровня 30% от полученного дохода. </w:t>
      </w:r>
    </w:p>
    <w:p w:rsidR="00062AEF" w:rsidRPr="00F94230" w:rsidRDefault="00062AEF" w:rsidP="00062AEF">
      <w:pPr>
        <w:tabs>
          <w:tab w:val="num" w:pos="792"/>
          <w:tab w:val="left" w:pos="1080"/>
        </w:tabs>
        <w:ind w:firstLine="540"/>
        <w:jc w:val="both"/>
        <w:rPr>
          <w:color w:val="000000"/>
        </w:rPr>
      </w:pPr>
      <w:r>
        <w:rPr>
          <w:color w:val="000000"/>
        </w:rPr>
        <w:t>4.13</w:t>
      </w:r>
      <w:r w:rsidRPr="00F94230">
        <w:rPr>
          <w:color w:val="000000"/>
        </w:rPr>
        <w:t>. Распределение на оплату труда работников, занятых оказанием платных  услуг</w:t>
      </w:r>
      <w:r>
        <w:rPr>
          <w:color w:val="000000"/>
        </w:rPr>
        <w:t>,</w:t>
      </w:r>
      <w:r w:rsidRPr="00F94230">
        <w:rPr>
          <w:color w:val="000000"/>
        </w:rPr>
        <w:t xml:space="preserve"> осуществляется в зависимости от доли их участия в общем объеме работ.</w:t>
      </w:r>
    </w:p>
    <w:p w:rsidR="00062AEF" w:rsidRPr="00786770" w:rsidRDefault="00062AEF" w:rsidP="00062AEF">
      <w:pPr>
        <w:tabs>
          <w:tab w:val="num" w:pos="792"/>
          <w:tab w:val="left" w:pos="1080"/>
        </w:tabs>
        <w:jc w:val="both"/>
      </w:pPr>
    </w:p>
    <w:p w:rsidR="00062AEF" w:rsidRPr="00786770" w:rsidRDefault="00062AEF" w:rsidP="00062AEF">
      <w:pPr>
        <w:tabs>
          <w:tab w:val="num" w:pos="792"/>
          <w:tab w:val="left" w:pos="1080"/>
        </w:tabs>
        <w:jc w:val="center"/>
        <w:rPr>
          <w:b/>
        </w:rPr>
      </w:pPr>
      <w:r>
        <w:rPr>
          <w:b/>
        </w:rPr>
        <w:t xml:space="preserve">5. </w:t>
      </w:r>
      <w:r w:rsidRPr="00786770">
        <w:rPr>
          <w:b/>
        </w:rPr>
        <w:t xml:space="preserve">Права и обязанности потребителей платных услуг </w:t>
      </w:r>
    </w:p>
    <w:p w:rsidR="00062AEF" w:rsidRPr="00786770" w:rsidRDefault="00062AEF" w:rsidP="00062AEF">
      <w:pPr>
        <w:tabs>
          <w:tab w:val="num" w:pos="792"/>
          <w:tab w:val="left" w:pos="1080"/>
        </w:tabs>
        <w:ind w:firstLine="540"/>
        <w:jc w:val="both"/>
      </w:pPr>
      <w:r>
        <w:t xml:space="preserve">5.1. </w:t>
      </w:r>
      <w:r w:rsidRPr="00786770">
        <w:t>Права и обязанности потр</w:t>
      </w:r>
      <w:r>
        <w:t xml:space="preserve">ебителей платных  услуг </w:t>
      </w:r>
      <w:r w:rsidRPr="00786770">
        <w:t xml:space="preserve"> определяется </w:t>
      </w:r>
      <w:r>
        <w:t>Д</w:t>
      </w:r>
      <w:r w:rsidRPr="00786770">
        <w:t xml:space="preserve">оговором между потребителем и учреждением. </w:t>
      </w:r>
    </w:p>
    <w:p w:rsidR="00062AEF" w:rsidRPr="00786770" w:rsidRDefault="00062AEF" w:rsidP="00062AEF">
      <w:pPr>
        <w:numPr>
          <w:ilvl w:val="1"/>
          <w:numId w:val="4"/>
        </w:numPr>
        <w:tabs>
          <w:tab w:val="clear" w:pos="900"/>
          <w:tab w:val="num" w:pos="0"/>
          <w:tab w:val="left" w:pos="1080"/>
          <w:tab w:val="num" w:pos="1276"/>
          <w:tab w:val="num" w:pos="2340"/>
        </w:tabs>
        <w:ind w:left="0" w:firstLine="540"/>
        <w:jc w:val="both"/>
      </w:pPr>
      <w:r>
        <w:t xml:space="preserve"> </w:t>
      </w:r>
      <w:r w:rsidRPr="00786770">
        <w:t>В соответствии с действующим законодательством админ</w:t>
      </w:r>
      <w:r>
        <w:t>истрация учреждения, оказывающая</w:t>
      </w:r>
      <w:r w:rsidRPr="00786770">
        <w:t xml:space="preserve"> платные услуги</w:t>
      </w:r>
      <w:r>
        <w:t>,</w:t>
      </w:r>
      <w:r w:rsidRPr="00786770">
        <w:t xml:space="preserve"> несет отв</w:t>
      </w:r>
      <w:r>
        <w:t xml:space="preserve">етственность перед потребителем </w:t>
      </w:r>
      <w:r w:rsidRPr="00786770">
        <w:t>за неисполнение или ненадлежа</w:t>
      </w:r>
      <w:r>
        <w:t xml:space="preserve">щее исполнение условий Договора. </w:t>
      </w:r>
      <w:r w:rsidRPr="007B5C94">
        <w:t xml:space="preserve">В случае неисполнения или ненадлежащего исполнения сторонами обязательств по </w:t>
      </w:r>
      <w:r>
        <w:t>Д</w:t>
      </w:r>
      <w:r w:rsidRPr="007B5C94">
        <w:t>оговору они несут ответственность</w:t>
      </w:r>
      <w:r>
        <w:t xml:space="preserve"> в соответствии с законодательством Российской Федерации.</w:t>
      </w:r>
    </w:p>
    <w:p w:rsidR="00062AEF" w:rsidRPr="00786770" w:rsidRDefault="00062AEF" w:rsidP="00062AEF">
      <w:pPr>
        <w:tabs>
          <w:tab w:val="num" w:pos="792"/>
          <w:tab w:val="left" w:pos="1080"/>
        </w:tabs>
        <w:ind w:firstLine="540"/>
        <w:jc w:val="both"/>
      </w:pPr>
      <w:bookmarkStart w:id="5" w:name="sub_53"/>
      <w:r>
        <w:t>5.3. Потребитель, пользующий</w:t>
      </w:r>
      <w:r w:rsidRPr="00786770">
        <w:t xml:space="preserve">ся платными </w:t>
      </w:r>
      <w:r>
        <w:t>образовательными</w:t>
      </w:r>
      <w:r w:rsidRPr="00786770">
        <w:t xml:space="preserve"> услугами, вправе предъявлять требования:</w:t>
      </w:r>
    </w:p>
    <w:p w:rsidR="00062AEF" w:rsidRPr="00786770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  <w:tab w:val="num" w:pos="1276"/>
        </w:tabs>
        <w:ind w:left="0" w:firstLine="720"/>
        <w:jc w:val="both"/>
      </w:pPr>
      <w:r w:rsidRPr="00786770">
        <w:t>о предоставлении услуг надлежащего качества;</w:t>
      </w:r>
    </w:p>
    <w:p w:rsidR="00062AEF" w:rsidRPr="00786770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  <w:tab w:val="num" w:pos="1276"/>
        </w:tabs>
        <w:ind w:left="0" w:firstLine="720"/>
        <w:jc w:val="both"/>
      </w:pPr>
      <w:r w:rsidRPr="00786770">
        <w:t>о получении сведений о наличии лицензии на избранный вид деятельности, квалификации и сертификации специалистов;</w:t>
      </w:r>
    </w:p>
    <w:p w:rsidR="00062AEF" w:rsidRPr="00786770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  <w:tab w:val="num" w:pos="1276"/>
        </w:tabs>
        <w:ind w:left="0" w:firstLine="720"/>
        <w:jc w:val="both"/>
      </w:pPr>
      <w:r w:rsidRPr="00786770">
        <w:t>о расчете стоимости оказанной услуги;</w:t>
      </w:r>
    </w:p>
    <w:p w:rsidR="00062AEF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  <w:tab w:val="num" w:pos="1276"/>
        </w:tabs>
        <w:ind w:left="0" w:firstLine="720"/>
        <w:jc w:val="both"/>
      </w:pPr>
      <w:r w:rsidRPr="00786770">
        <w:t>о возмещении убытков, причиненных не</w:t>
      </w:r>
      <w:r>
        <w:t>надлежащим исполнением условий д</w:t>
      </w:r>
      <w:r w:rsidRPr="00786770">
        <w:t>оговора, в соответствии с действующим зако</w:t>
      </w:r>
      <w:r>
        <w:t>нодательством;</w:t>
      </w:r>
    </w:p>
    <w:p w:rsidR="00062AEF" w:rsidRPr="007B5C94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  <w:tab w:val="num" w:pos="1276"/>
        </w:tabs>
        <w:ind w:left="0" w:firstLine="720"/>
        <w:jc w:val="both"/>
      </w:pPr>
      <w:r w:rsidRPr="007B5C94">
        <w:t xml:space="preserve">получать полную и достоверную информацию об оценке </w:t>
      </w:r>
      <w:r>
        <w:t>полученных</w:t>
      </w:r>
      <w:r w:rsidRPr="007B5C94">
        <w:t xml:space="preserve"> знаний, умений и навыков, а также о критериях этой оценки;</w:t>
      </w:r>
    </w:p>
    <w:p w:rsidR="00062AEF" w:rsidRPr="007B5C94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  <w:tab w:val="num" w:pos="1276"/>
        </w:tabs>
        <w:ind w:left="0" w:firstLine="720"/>
        <w:jc w:val="both"/>
      </w:pPr>
      <w:r>
        <w:t>пользоваться имуществом и</w:t>
      </w:r>
      <w:r w:rsidRPr="007B5C94">
        <w:t>сполнителя, необходимым для осуществления образовательного процесса, во время занятий, предусмотренных расписанием;</w:t>
      </w:r>
    </w:p>
    <w:p w:rsidR="00062AEF" w:rsidRPr="007B5C94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  <w:tab w:val="num" w:pos="1276"/>
        </w:tabs>
        <w:ind w:left="0" w:firstLine="720"/>
        <w:jc w:val="both"/>
      </w:pPr>
      <w:r w:rsidRPr="007B5C94">
        <w:t>пользоваться дополнительными образовательн</w:t>
      </w:r>
      <w:r>
        <w:t>ыми услугами, предоставляемыми и</w:t>
      </w:r>
      <w:r w:rsidRPr="007B5C94">
        <w:t>сполнителем и не входящими в учебную программу, на основании отдельно заключенного догово</w:t>
      </w:r>
      <w:r>
        <w:t>ра.</w:t>
      </w:r>
    </w:p>
    <w:bookmarkEnd w:id="5"/>
    <w:p w:rsidR="00062AEF" w:rsidRPr="00786770" w:rsidRDefault="00062AEF" w:rsidP="00062AEF">
      <w:pPr>
        <w:ind w:firstLine="851"/>
        <w:jc w:val="both"/>
      </w:pPr>
      <w:r w:rsidRPr="00786770">
        <w:t>Нарушение установленных договором сроков исполнения должно сопровождаться выплатой потребителю неустойки в порядке и ра</w:t>
      </w:r>
      <w:r>
        <w:t>змере, определяемых Законом Российской Федерации «</w:t>
      </w:r>
      <w:r w:rsidRPr="00786770">
        <w:t>О защи</w:t>
      </w:r>
      <w:r>
        <w:t>те прав потребителей» или д</w:t>
      </w:r>
      <w:r w:rsidRPr="00786770">
        <w:t>оговором.</w:t>
      </w:r>
    </w:p>
    <w:p w:rsidR="00062AEF" w:rsidRPr="00786770" w:rsidRDefault="00062AEF" w:rsidP="00062AEF">
      <w:pPr>
        <w:ind w:firstLine="851"/>
        <w:jc w:val="both"/>
      </w:pPr>
      <w:r w:rsidRPr="00786770">
        <w:t>По соглашению (договору) сторон указанная неустойка может быть выплачена за счет уменьшения стоимости предоставленной услуги, предоставления потребителю дополнительных услуг без оплаты, возврата части ранее внесенного аванса.</w:t>
      </w:r>
    </w:p>
    <w:p w:rsidR="00062AEF" w:rsidRPr="00786770" w:rsidRDefault="00062AEF" w:rsidP="00062AEF">
      <w:pPr>
        <w:tabs>
          <w:tab w:val="num" w:pos="792"/>
          <w:tab w:val="left" w:pos="1080"/>
        </w:tabs>
        <w:ind w:left="540"/>
        <w:jc w:val="both"/>
      </w:pPr>
      <w:r>
        <w:t xml:space="preserve">5.4. </w:t>
      </w:r>
      <w:r w:rsidRPr="00786770">
        <w:t>Потребители, пользующиеся платными услугами, обязаны:</w:t>
      </w:r>
    </w:p>
    <w:p w:rsidR="00062AEF" w:rsidRPr="00786770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  <w:tab w:val="num" w:pos="1276"/>
        </w:tabs>
        <w:ind w:left="0" w:firstLine="720"/>
        <w:jc w:val="both"/>
      </w:pPr>
      <w:proofErr w:type="gramStart"/>
      <w:r w:rsidRPr="00786770">
        <w:t>оплатить стоимость предоставляемой</w:t>
      </w:r>
      <w:proofErr w:type="gramEnd"/>
      <w:r w:rsidRPr="00786770">
        <w:t xml:space="preserve"> услуги;</w:t>
      </w:r>
    </w:p>
    <w:p w:rsidR="00062AEF" w:rsidRPr="00786770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  <w:tab w:val="num" w:pos="1276"/>
        </w:tabs>
        <w:ind w:left="0" w:firstLine="720"/>
        <w:jc w:val="both"/>
      </w:pPr>
      <w:r w:rsidRPr="00786770">
        <w:t>выполнять требования, обеспечивающие качественное предоставление платной услуги, включая сообщение необходимых для этого сведений.</w:t>
      </w:r>
    </w:p>
    <w:p w:rsidR="00062AEF" w:rsidRPr="00786770" w:rsidRDefault="00062AEF" w:rsidP="00062AEF">
      <w:pPr>
        <w:tabs>
          <w:tab w:val="num" w:pos="792"/>
          <w:tab w:val="left" w:pos="1080"/>
        </w:tabs>
        <w:ind w:firstLine="540"/>
        <w:jc w:val="both"/>
      </w:pPr>
      <w:bookmarkStart w:id="6" w:name="sub_55"/>
      <w:r>
        <w:t xml:space="preserve">5.5. </w:t>
      </w:r>
      <w:r w:rsidRPr="00786770">
        <w:t>Претензии и споры, возникшие между потребителем и учреждением, разрешаются по соглашению сторон или в судебном порядке в соответствии с действующим законодательством.</w:t>
      </w:r>
    </w:p>
    <w:bookmarkEnd w:id="6"/>
    <w:p w:rsidR="00062AEF" w:rsidRPr="00786770" w:rsidRDefault="00062AEF" w:rsidP="00062AEF">
      <w:pPr>
        <w:tabs>
          <w:tab w:val="num" w:pos="792"/>
          <w:tab w:val="left" w:pos="1080"/>
        </w:tabs>
        <w:ind w:firstLine="540"/>
        <w:jc w:val="both"/>
      </w:pPr>
      <w:r>
        <w:t>5.6. Учреждение</w:t>
      </w:r>
      <w:r w:rsidRPr="00786770">
        <w:t xml:space="preserve"> освобождается от ответственности за неисполнение или ненадлежащее исполнение платной услуги, если докажет, что это произошло вследствие непреодолимой силы, а также по иным основаниям, предусмотренным законом.</w:t>
      </w:r>
    </w:p>
    <w:p w:rsidR="00062AEF" w:rsidRPr="00786770" w:rsidRDefault="00062AEF" w:rsidP="00062AEF">
      <w:pPr>
        <w:tabs>
          <w:tab w:val="num" w:pos="792"/>
          <w:tab w:val="left" w:pos="1080"/>
        </w:tabs>
        <w:ind w:firstLine="540"/>
        <w:jc w:val="both"/>
      </w:pPr>
      <w:r>
        <w:t xml:space="preserve">5.7. </w:t>
      </w:r>
      <w:r w:rsidRPr="00786770">
        <w:t xml:space="preserve">По требованию </w:t>
      </w:r>
      <w:r>
        <w:t>потребителя, получающего</w:t>
      </w:r>
      <w:r w:rsidRPr="00786770">
        <w:t xml:space="preserve"> платные услуги в </w:t>
      </w:r>
      <w:r>
        <w:t>учреждении</w:t>
      </w:r>
      <w:r w:rsidRPr="00786770">
        <w:t>, администрация учреждения обязана выдать документы, подтверждающие объем и стоимость оказанных услуг.</w:t>
      </w:r>
    </w:p>
    <w:p w:rsidR="00062AEF" w:rsidRPr="00786770" w:rsidRDefault="00062AEF" w:rsidP="00062AEF">
      <w:pPr>
        <w:tabs>
          <w:tab w:val="num" w:pos="792"/>
          <w:tab w:val="left" w:pos="1080"/>
        </w:tabs>
        <w:ind w:firstLine="540"/>
        <w:jc w:val="both"/>
      </w:pPr>
      <w:r>
        <w:t xml:space="preserve">5.8. </w:t>
      </w:r>
      <w:r w:rsidRPr="00786770">
        <w:t xml:space="preserve">За невыполнение настоящего Положения </w:t>
      </w:r>
      <w:r>
        <w:t>учреждение</w:t>
      </w:r>
      <w:r w:rsidRPr="00786770">
        <w:t xml:space="preserve"> в установленном порядке может быть лишено права предоставления платных услуг населению.</w:t>
      </w:r>
    </w:p>
    <w:p w:rsidR="00062AEF" w:rsidRPr="00786770" w:rsidRDefault="00062AEF" w:rsidP="00062AE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062AEF" w:rsidRPr="00786770" w:rsidRDefault="00062AEF" w:rsidP="00062AEF">
      <w:pPr>
        <w:tabs>
          <w:tab w:val="num" w:pos="792"/>
          <w:tab w:val="left" w:pos="1080"/>
        </w:tabs>
        <w:jc w:val="center"/>
        <w:rPr>
          <w:b/>
        </w:rPr>
      </w:pPr>
      <w:r>
        <w:rPr>
          <w:b/>
        </w:rPr>
        <w:t xml:space="preserve">6. </w:t>
      </w:r>
      <w:proofErr w:type="gramStart"/>
      <w:r w:rsidRPr="00786770">
        <w:rPr>
          <w:b/>
        </w:rPr>
        <w:t>Контроль за</w:t>
      </w:r>
      <w:proofErr w:type="gramEnd"/>
      <w:r w:rsidRPr="00786770">
        <w:rPr>
          <w:b/>
        </w:rPr>
        <w:t xml:space="preserve"> предоставлением платных услуг</w:t>
      </w:r>
    </w:p>
    <w:p w:rsidR="00062AEF" w:rsidRPr="00786770" w:rsidRDefault="00062AEF" w:rsidP="00062AEF">
      <w:pPr>
        <w:tabs>
          <w:tab w:val="num" w:pos="792"/>
          <w:tab w:val="left" w:pos="1080"/>
        </w:tabs>
        <w:ind w:firstLine="540"/>
        <w:jc w:val="both"/>
      </w:pPr>
      <w:r>
        <w:t xml:space="preserve">6.1. </w:t>
      </w:r>
      <w:proofErr w:type="gramStart"/>
      <w:r w:rsidRPr="00786770">
        <w:t>Контроль за</w:t>
      </w:r>
      <w:proofErr w:type="gramEnd"/>
      <w:r w:rsidRPr="00786770">
        <w:t xml:space="preserve"> организацией и качеством предоставления платных услуг </w:t>
      </w:r>
      <w:r>
        <w:t>осуществляю</w:t>
      </w:r>
      <w:r w:rsidRPr="00786770">
        <w:t>т в пределах своей компетенции:</w:t>
      </w:r>
    </w:p>
    <w:p w:rsidR="00062AEF" w:rsidRPr="00786770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  <w:tab w:val="num" w:pos="1276"/>
        </w:tabs>
        <w:ind w:left="0" w:firstLine="720"/>
        <w:jc w:val="both"/>
      </w:pPr>
      <w:r>
        <w:t>а</w:t>
      </w:r>
      <w:r w:rsidRPr="00786770">
        <w:t>дминистрация учреждения;</w:t>
      </w:r>
    </w:p>
    <w:p w:rsidR="00062AEF" w:rsidRPr="00786770" w:rsidRDefault="00D54A9A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  <w:tab w:val="num" w:pos="1276"/>
        </w:tabs>
        <w:ind w:left="0" w:firstLine="720"/>
        <w:jc w:val="both"/>
      </w:pPr>
      <w:r>
        <w:t>Министерство</w:t>
      </w:r>
      <w:r w:rsidR="00062AEF">
        <w:t xml:space="preserve"> Чувашской Республики по делам гражданской обороны и чрезвычайным ситуациям</w:t>
      </w:r>
      <w:r w:rsidR="00062AEF" w:rsidRPr="00786770">
        <w:t>;</w:t>
      </w:r>
    </w:p>
    <w:p w:rsidR="00062AEF" w:rsidRPr="00786770" w:rsidRDefault="00062AEF" w:rsidP="00062AEF">
      <w:pPr>
        <w:numPr>
          <w:ilvl w:val="0"/>
          <w:numId w:val="2"/>
        </w:numPr>
        <w:tabs>
          <w:tab w:val="clear" w:pos="1620"/>
          <w:tab w:val="num" w:pos="0"/>
          <w:tab w:val="num" w:pos="792"/>
          <w:tab w:val="left" w:pos="1080"/>
          <w:tab w:val="num" w:pos="1276"/>
        </w:tabs>
        <w:ind w:left="0" w:firstLine="720"/>
        <w:jc w:val="both"/>
      </w:pPr>
      <w:r>
        <w:t>другие контролирующие органы</w:t>
      </w:r>
      <w:r w:rsidRPr="00786770">
        <w:t xml:space="preserve"> в соответствии с законодательством Российской Федерации</w:t>
      </w:r>
      <w:r>
        <w:t>.</w:t>
      </w:r>
    </w:p>
    <w:p w:rsidR="00062AEF" w:rsidRDefault="00062AEF" w:rsidP="00062AEF">
      <w:pPr>
        <w:ind w:left="851"/>
        <w:jc w:val="both"/>
      </w:pPr>
    </w:p>
    <w:p w:rsidR="00062AEF" w:rsidRDefault="00062AEF" w:rsidP="00062AEF">
      <w:pPr>
        <w:ind w:left="851"/>
        <w:jc w:val="both"/>
      </w:pPr>
    </w:p>
    <w:p w:rsidR="00062AEF" w:rsidRDefault="00062AE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A248AF" w:rsidP="00062AEF">
      <w:pPr>
        <w:ind w:left="851"/>
        <w:jc w:val="both"/>
      </w:pPr>
    </w:p>
    <w:p w:rsidR="00A248AF" w:rsidRDefault="00402A92" w:rsidP="00402A92">
      <w:pPr>
        <w:tabs>
          <w:tab w:val="left" w:pos="0"/>
        </w:tabs>
        <w:ind w:left="-567"/>
        <w:jc w:val="both"/>
      </w:pPr>
      <w:r w:rsidRPr="00402A92">
        <w:drawing>
          <wp:inline distT="0" distB="0" distL="0" distR="0">
            <wp:extent cx="5940425" cy="8152914"/>
            <wp:effectExtent l="19050" t="0" r="3175" b="0"/>
            <wp:docPr id="1" name="Рисунок 5" descr="D:\!материал для gov.cap.ru\doc\2020\Документы на сайт 2020 обложки отдельно\07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материал для gov.cap.ru\doc\2020\Документы на сайт 2020 обложки отдельно\07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AF" w:rsidRDefault="00A248AF" w:rsidP="00A248AF">
      <w:pPr>
        <w:jc w:val="center"/>
        <w:rPr>
          <w:sz w:val="26"/>
          <w:szCs w:val="26"/>
        </w:rPr>
      </w:pPr>
    </w:p>
    <w:p w:rsidR="00062AEF" w:rsidRDefault="00062AEF" w:rsidP="00062AEF">
      <w:pPr>
        <w:ind w:left="851"/>
        <w:jc w:val="both"/>
      </w:pPr>
    </w:p>
    <w:p w:rsidR="00062AEF" w:rsidRPr="00786770" w:rsidRDefault="00062AEF" w:rsidP="00062AEF">
      <w:pPr>
        <w:ind w:firstLine="708"/>
        <w:jc w:val="both"/>
      </w:pPr>
      <w:r>
        <w:t xml:space="preserve"> </w:t>
      </w:r>
    </w:p>
    <w:p w:rsidR="00736A91" w:rsidRDefault="00736A91"/>
    <w:sectPr w:rsidR="00736A91" w:rsidSect="00C96A2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AB" w:rsidRDefault="00583DAB" w:rsidP="00A13780">
      <w:r>
        <w:separator/>
      </w:r>
    </w:p>
  </w:endnote>
  <w:endnote w:type="continuationSeparator" w:id="0">
    <w:p w:rsidR="00583DAB" w:rsidRDefault="00583DAB" w:rsidP="00A1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12" w:rsidRDefault="00CC5960" w:rsidP="0097572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6A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1D12" w:rsidRDefault="00583D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12" w:rsidRPr="00BF4999" w:rsidRDefault="00CC5960" w:rsidP="00975727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BF4999">
      <w:rPr>
        <w:rStyle w:val="a6"/>
        <w:sz w:val="20"/>
        <w:szCs w:val="20"/>
      </w:rPr>
      <w:fldChar w:fldCharType="begin"/>
    </w:r>
    <w:r w:rsidR="00C96A2B" w:rsidRPr="00BF4999">
      <w:rPr>
        <w:rStyle w:val="a6"/>
        <w:sz w:val="20"/>
        <w:szCs w:val="20"/>
      </w:rPr>
      <w:instrText xml:space="preserve">PAGE  </w:instrText>
    </w:r>
    <w:r w:rsidRPr="00BF4999">
      <w:rPr>
        <w:rStyle w:val="a6"/>
        <w:sz w:val="20"/>
        <w:szCs w:val="20"/>
      </w:rPr>
      <w:fldChar w:fldCharType="separate"/>
    </w:r>
    <w:r w:rsidR="00402A92">
      <w:rPr>
        <w:rStyle w:val="a6"/>
        <w:noProof/>
        <w:sz w:val="20"/>
        <w:szCs w:val="20"/>
      </w:rPr>
      <w:t>4</w:t>
    </w:r>
    <w:r w:rsidRPr="00BF4999">
      <w:rPr>
        <w:rStyle w:val="a6"/>
        <w:sz w:val="20"/>
        <w:szCs w:val="20"/>
      </w:rPr>
      <w:fldChar w:fldCharType="end"/>
    </w:r>
  </w:p>
  <w:p w:rsidR="00471D12" w:rsidRDefault="00583D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AB" w:rsidRDefault="00583DAB" w:rsidP="00A13780">
      <w:r>
        <w:separator/>
      </w:r>
    </w:p>
  </w:footnote>
  <w:footnote w:type="continuationSeparator" w:id="0">
    <w:p w:rsidR="00583DAB" w:rsidRDefault="00583DAB" w:rsidP="00A13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47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6D95588"/>
    <w:multiLevelType w:val="multilevel"/>
    <w:tmpl w:val="12BE6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CCD4038"/>
    <w:multiLevelType w:val="hybridMultilevel"/>
    <w:tmpl w:val="CFFA4B9E"/>
    <w:lvl w:ilvl="0" w:tplc="8C9012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330DCF"/>
    <w:multiLevelType w:val="hybridMultilevel"/>
    <w:tmpl w:val="D5A01C16"/>
    <w:lvl w:ilvl="0" w:tplc="8C901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71D00697"/>
    <w:multiLevelType w:val="hybridMultilevel"/>
    <w:tmpl w:val="F41EAA8E"/>
    <w:lvl w:ilvl="0" w:tplc="9C60A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2AEF"/>
    <w:rsid w:val="00043306"/>
    <w:rsid w:val="00062AEF"/>
    <w:rsid w:val="001A4BEC"/>
    <w:rsid w:val="00377FB4"/>
    <w:rsid w:val="00402A92"/>
    <w:rsid w:val="00541676"/>
    <w:rsid w:val="00583DAB"/>
    <w:rsid w:val="0070178A"/>
    <w:rsid w:val="00736A91"/>
    <w:rsid w:val="00A13780"/>
    <w:rsid w:val="00A248AF"/>
    <w:rsid w:val="00C96A2B"/>
    <w:rsid w:val="00CC5960"/>
    <w:rsid w:val="00CF626E"/>
    <w:rsid w:val="00D54A9A"/>
    <w:rsid w:val="00D57623"/>
    <w:rsid w:val="00DC1248"/>
    <w:rsid w:val="00F5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62A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link w:val="a5"/>
    <w:rsid w:val="00062AE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62A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2AEF"/>
  </w:style>
  <w:style w:type="paragraph" w:customStyle="1" w:styleId="Default">
    <w:name w:val="Default"/>
    <w:rsid w:val="00C96A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248A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248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F62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2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MELT</cp:lastModifiedBy>
  <cp:revision>6</cp:revision>
  <dcterms:created xsi:type="dcterms:W3CDTF">2019-10-31T12:31:00Z</dcterms:created>
  <dcterms:modified xsi:type="dcterms:W3CDTF">2019-12-19T06:26:00Z</dcterms:modified>
</cp:coreProperties>
</file>