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C6" w:rsidRPr="00F301C6" w:rsidRDefault="00F301C6" w:rsidP="00F301C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</w:rPr>
      </w:pPr>
      <w:r w:rsidRPr="00F301C6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</w:rPr>
        <w:t>О КВОТИРОВАНИИ РАБОЧИХ МЕСТ ДЛЯ ИНВАЛИДОВ В ЧУВАШСКОЙ РЕСПУБЛИКЕ (с изменениями на: 05.05.2015)</w:t>
      </w:r>
    </w:p>
    <w:p w:rsidR="00F301C6" w:rsidRPr="00F301C6" w:rsidRDefault="00F301C6" w:rsidP="00F301C6">
      <w:pPr>
        <w:shd w:val="clear" w:color="auto" w:fill="FFFFFF"/>
        <w:spacing w:before="115" w:after="5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F301C6">
        <w:rPr>
          <w:rFonts w:ascii="Arial" w:eastAsia="Times New Roman" w:hAnsi="Arial" w:cs="Arial"/>
          <w:color w:val="3C3C3C"/>
          <w:spacing w:val="1"/>
          <w:sz w:val="24"/>
          <w:szCs w:val="24"/>
        </w:rPr>
        <w:t>ЗАКОН</w:t>
      </w:r>
    </w:p>
    <w:p w:rsidR="00F301C6" w:rsidRPr="00F301C6" w:rsidRDefault="00F301C6" w:rsidP="00F301C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F301C6">
        <w:rPr>
          <w:rFonts w:ascii="Arial" w:eastAsia="Times New Roman" w:hAnsi="Arial" w:cs="Arial"/>
          <w:color w:val="3C3C3C"/>
          <w:spacing w:val="1"/>
          <w:sz w:val="24"/>
          <w:szCs w:val="24"/>
        </w:rPr>
        <w:t>ЧУВАШСКОЙ РЕСПУБЛИКИ </w:t>
      </w:r>
    </w:p>
    <w:p w:rsidR="00F301C6" w:rsidRPr="00F301C6" w:rsidRDefault="00F301C6" w:rsidP="00F301C6">
      <w:pPr>
        <w:shd w:val="clear" w:color="auto" w:fill="FFFFFF"/>
        <w:spacing w:before="115" w:after="5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F301C6">
        <w:rPr>
          <w:rFonts w:ascii="Arial" w:eastAsia="Times New Roman" w:hAnsi="Arial" w:cs="Arial"/>
          <w:color w:val="3C3C3C"/>
          <w:spacing w:val="1"/>
          <w:sz w:val="24"/>
          <w:szCs w:val="24"/>
        </w:rPr>
        <w:t>от 25 ноября 2011 года N 68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</w:p>
    <w:p w:rsidR="00F301C6" w:rsidRPr="00F301C6" w:rsidRDefault="00F301C6" w:rsidP="00F301C6">
      <w:pPr>
        <w:shd w:val="clear" w:color="auto" w:fill="FFFFFF"/>
        <w:spacing w:before="115" w:after="5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F301C6">
        <w:rPr>
          <w:rFonts w:ascii="Arial" w:eastAsia="Times New Roman" w:hAnsi="Arial" w:cs="Arial"/>
          <w:color w:val="3C3C3C"/>
          <w:spacing w:val="1"/>
          <w:sz w:val="24"/>
          <w:szCs w:val="24"/>
        </w:rPr>
        <w:t>О КВОТИРОВАНИИ РАБОЧИХ МЕСТ ДЛЯ ИНВАЛИДОВ В ЧУВАШСКОЙ РЕСПУБЛИКЕ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(в ред. </w:t>
      </w:r>
      <w:hyperlink r:id="rId4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Законов Чувашской Республики от 02.05.2013 N 14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, </w:t>
      </w:r>
      <w:hyperlink r:id="rId5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от 22.11.2013 N 81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, </w:t>
      </w:r>
      <w:hyperlink r:id="rId6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от 24.02.2014 N 2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, </w:t>
      </w:r>
      <w:hyperlink r:id="rId7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от 05.05.2015 N 22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Принят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Государственным Советом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Чувашской Республики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15 ноября 2011 года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</w:p>
    <w:p w:rsidR="00F301C6" w:rsidRPr="00F301C6" w:rsidRDefault="00F301C6" w:rsidP="00F301C6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Настоящий Закон принят в соответствии с </w:t>
      </w:r>
      <w:hyperlink r:id="rId8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Законом Российской Федерации от 19 апреля 1991 года N 1032-I "О занятости населения в Российской Федерации"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 (далее - </w:t>
      </w:r>
      <w:hyperlink r:id="rId9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 Российской Федерации "О занятости населения в Российской Федерации"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), </w:t>
      </w:r>
      <w:hyperlink r:id="rId10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Федеральным законом от 24 ноября 1995 года N 181-ФЗ "О социальной защите инвалидов в Российской Федерации"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 (далее - </w:t>
      </w:r>
      <w:hyperlink r:id="rId11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Федеральный закон "О социальной защите инвалидов в Российской Федерации"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 и определяет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 xml:space="preserve"> правовые, экономические и организационные основы квотирования рабочих мест в Чувашской Республике для обеспечения дополнительных государственных гарантий инвалидам, реализации ими права на труд и социальную защиту от безработицы.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(в ред. </w:t>
      </w:r>
      <w:hyperlink r:id="rId12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Закона Чувашской Республики от 02.05.2013 N 14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p w:rsidR="00F301C6" w:rsidRPr="00F301C6" w:rsidRDefault="00F301C6" w:rsidP="00F301C6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F301C6">
        <w:rPr>
          <w:rFonts w:ascii="Arial" w:eastAsia="Times New Roman" w:hAnsi="Arial" w:cs="Arial"/>
          <w:color w:val="4C4C4C"/>
          <w:spacing w:val="1"/>
        </w:rPr>
        <w:t>Статья 1. Основные понятия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Для целей настоящего Закона применяются основные термины и понятия, используемые в том же значении, что и в </w:t>
      </w:r>
      <w:hyperlink r:id="rId13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Законе Российской Федерации "О занятости населения в Российской Федерации"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 и в </w:t>
      </w:r>
      <w:hyperlink r:id="rId14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Федеральном законе "О социальной защите инвалидов в Российской Федерации"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, а также следующие основные понятия: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(в ред. </w:t>
      </w:r>
      <w:hyperlink r:id="rId15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Закона Чувашской Республики от 02.05.2013 N 14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квота для приема на работу инвалидов - количество рабочих мест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 xml:space="preserve"> (должностей) для инвалидов, имеющих трудовые рекомендации в соответствии с индивидуальной программой реабилитации или </w:t>
      </w:r>
      <w:proofErr w:type="spell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абилитации</w:t>
      </w:r>
      <w:proofErr w:type="spell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, в процентах к среднесписочной численности работников, которых работодатель обязан трудоустроить, включая количество рабочих мест, на которых уже работают инвалиды;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(в ред. </w:t>
      </w:r>
      <w:hyperlink r:id="rId16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Законов Чувашской Республики от 02.05.2013 N 14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, </w:t>
      </w:r>
      <w:hyperlink r:id="rId17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от 05.05.2015 N 22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абзац утратил силу.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 xml:space="preserve"> - </w:t>
      </w:r>
      <w:hyperlink r:id="rId18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 Чувашской Республики от 02.05.2013 N 14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;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 xml:space="preserve">центр занятости населения - государственное учреждение Чувашской Республики, созданное для оказания 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lastRenderedPageBreak/>
        <w:t>государственных услуг, выполнения работ и (или)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в области содействия занятости населения;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выполнение квоты для приема на работу инвалидов - трудоустройство инвалидов на рабочие места, созданные или выделенные работодателем для трудоустройства инвалидов в соответствии с установленной квотой для приема на работу инвалидов;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(абзац введен </w:t>
      </w:r>
      <w:hyperlink r:id="rId19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Законом Чувашской Республики от 02.05.2013 N 14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специальная оценка условий труда - единый комплекс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.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а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бзац введен </w:t>
      </w:r>
      <w:hyperlink r:id="rId20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 xml:space="preserve">Законом </w:t>
        </w:r>
        <w:proofErr w:type="gramStart"/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Чувашской Республики от 24.02.2014 N 2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proofErr w:type="gramEnd"/>
    </w:p>
    <w:p w:rsidR="00F301C6" w:rsidRPr="00F301C6" w:rsidRDefault="00F301C6" w:rsidP="00F301C6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F301C6">
        <w:rPr>
          <w:rFonts w:ascii="Arial" w:eastAsia="Times New Roman" w:hAnsi="Arial" w:cs="Arial"/>
          <w:color w:val="4C4C4C"/>
          <w:spacing w:val="1"/>
        </w:rPr>
        <w:t>Статья 2. Установление квоты для приема на работу инвалидов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1. Работодателям, численность работников которых превышает 100 человек, устанавливается квота для приема на работу инвалидов в размере 2 процентов среднесписочной численности работников. Работодателям, численность работников которых составляет не менее чем 35 человек и не более чем 100 человек, устанавливается квота для приема на работу инвалидов в размере 1,5 процента среднесписочной численности работников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.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в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 xml:space="preserve"> ред. </w:t>
      </w:r>
      <w:hyperlink r:id="rId21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Закона Чувашской Республики от 22.11.2013 N 81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Дробные результаты подсчета количества квотируемых рабочих мест округляются до целых величин. При этом полученные результаты округляются до ближайшей большей целой величины при значении дробного числа 0,5 и более и до ближайшей меньшей целой величины при значении дробного числа менее 0,5.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2. В соответствии с законодательством Российской Федерации если работодателями являются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данные работодатели освобождаются от соблюдения установленной квоты для приема на работу инвалидов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.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ч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асть 2 в ред. </w:t>
      </w:r>
      <w:hyperlink r:id="rId22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Закона Чувашской Республики от 22.11.2013 N 81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3. Минимальное количество специальных рабочих мест для трудоустройства инвалидов для каждой организации в пределах установленной квоты для приема на работу инвалидов определяется ежегодно Кабинетом Министров Чувашской Республики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.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в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 xml:space="preserve"> ред. </w:t>
      </w:r>
      <w:hyperlink r:id="rId23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Закона Чувашской Республики от 02.05.2013 N 14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4. При исчислении квоты для приема на работу инвалидов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аттестации рабочих мест по условиям труда или результатам специальной оценки условий труда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.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ч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асть 4 в ред. </w:t>
      </w:r>
      <w:hyperlink r:id="rId24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Закона Чувашской Республики от 24.02.2014 N 2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p w:rsidR="00F301C6" w:rsidRPr="00F301C6" w:rsidRDefault="00F301C6" w:rsidP="00F301C6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F301C6">
        <w:rPr>
          <w:rFonts w:ascii="Arial" w:eastAsia="Times New Roman" w:hAnsi="Arial" w:cs="Arial"/>
          <w:color w:val="4C4C4C"/>
          <w:spacing w:val="1"/>
        </w:rPr>
        <w:t>Статья 3. Участие центров занятости населения в обеспечении занятости инвалидов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1. Трудоустройство инвалидов на рабочие места, выделенные (созданные) в счет квоты для приема на работу инвалидов, осуществляется работодателями по направлению центров занятости населения и (или) по заявлению инвалидов, непосредственно к ним обратившихся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.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в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 xml:space="preserve"> ред. </w:t>
      </w:r>
      <w:hyperlink r:id="rId25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Закона Чувашской Республики от 02.05.2013 N 14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lastRenderedPageBreak/>
        <w:br/>
        <w:t>Трудоустроенными считаются граждане, оформившие трудовые отношения с работодателями в соответствии с трудовым законодательством Российской Федерации.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2. Об увольнении инвалидов работодатель сообщает в центры занятости населения в соответствии с законодательством Российской Федерации.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p w:rsidR="00F301C6" w:rsidRPr="00F301C6" w:rsidRDefault="00F301C6" w:rsidP="00F301C6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F301C6">
        <w:rPr>
          <w:rFonts w:ascii="Arial" w:eastAsia="Times New Roman" w:hAnsi="Arial" w:cs="Arial"/>
          <w:color w:val="4C4C4C"/>
          <w:spacing w:val="1"/>
        </w:rPr>
        <w:t>Статья 4. Права и обязанности работодателей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1. Работодатели имеют право: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запрашивать и получать от центров занятости населения информацию, необходимую для выделения (создания) рабочих мест для приема на работу инвалидов;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направлять заявки в центры занятости населения на профессиональное обучение безработных граждан, являющихся инвалидами, с последующим гарантированным их трудоустройством.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 xml:space="preserve">2. 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Работодатели в соответствии с установленной квотой для приема на работу инвалидов обязаны: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 xml:space="preserve">создавать инвалидам условия труда в соответствии с индивидуальной программой реабилитации или </w:t>
      </w:r>
      <w:proofErr w:type="spell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абилитации</w:t>
      </w:r>
      <w:proofErr w:type="spell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 xml:space="preserve"> инвалида;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(в ред. </w:t>
      </w:r>
      <w:hyperlink r:id="rId26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Закона Чувашской Республики от 05.05.2015 N 22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ежемесячно представлять центрам занятости населения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 xml:space="preserve"> в порядке, установленном органом исполнительной власти Чувашской Республики, осуществляющим полномочия в области содействия занятости населения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.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в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 xml:space="preserve"> ред. </w:t>
      </w:r>
      <w:hyperlink r:id="rId27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Закона Чувашской Республики от 22.11.2013 N 81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(часть 2 в ред. </w:t>
      </w:r>
      <w:hyperlink r:id="rId28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Закона Чувашской Республики от 02.05.2013 N 14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p w:rsidR="00F301C6" w:rsidRPr="00F301C6" w:rsidRDefault="00F301C6" w:rsidP="00F301C6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F301C6">
        <w:rPr>
          <w:rFonts w:ascii="Arial" w:eastAsia="Times New Roman" w:hAnsi="Arial" w:cs="Arial"/>
          <w:color w:val="4C4C4C"/>
          <w:spacing w:val="1"/>
        </w:rPr>
        <w:t>Статья 5. Ответственность работодателей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За неисполнение настоящего Закона работодатели несут ответственность в соответствии с законодательством Российской Федерации.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p w:rsidR="00F301C6" w:rsidRPr="00F301C6" w:rsidRDefault="00F301C6" w:rsidP="00F301C6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F301C6">
        <w:rPr>
          <w:rFonts w:ascii="Arial" w:eastAsia="Times New Roman" w:hAnsi="Arial" w:cs="Arial"/>
          <w:color w:val="4C4C4C"/>
          <w:spacing w:val="1"/>
        </w:rPr>
        <w:t xml:space="preserve">Статья 6. </w:t>
      </w:r>
      <w:proofErr w:type="gramStart"/>
      <w:r w:rsidRPr="00F301C6">
        <w:rPr>
          <w:rFonts w:ascii="Arial" w:eastAsia="Times New Roman" w:hAnsi="Arial" w:cs="Arial"/>
          <w:color w:val="4C4C4C"/>
          <w:spacing w:val="1"/>
        </w:rPr>
        <w:t>Контроль за</w:t>
      </w:r>
      <w:proofErr w:type="gramEnd"/>
      <w:r w:rsidRPr="00F301C6">
        <w:rPr>
          <w:rFonts w:ascii="Arial" w:eastAsia="Times New Roman" w:hAnsi="Arial" w:cs="Arial"/>
          <w:color w:val="4C4C4C"/>
          <w:spacing w:val="1"/>
        </w:rPr>
        <w:t xml:space="preserve"> исполнением настоящего Закона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Контроль за исполнением настоящего Закона осуществляется органом исполнительной власти Чувашской Республики, осуществляющим полномочия в области содействия занятости населения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.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(</w:t>
      </w:r>
      <w:proofErr w:type="gramStart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в</w:t>
      </w:r>
      <w:proofErr w:type="gramEnd"/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 xml:space="preserve"> ред. </w:t>
      </w:r>
      <w:hyperlink r:id="rId29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Закона Чувашской Республики от 02.05.2013 N 14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)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p w:rsidR="00F301C6" w:rsidRPr="00F301C6" w:rsidRDefault="00F301C6" w:rsidP="00F301C6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F301C6">
        <w:rPr>
          <w:rFonts w:ascii="Arial" w:eastAsia="Times New Roman" w:hAnsi="Arial" w:cs="Arial"/>
          <w:color w:val="4C4C4C"/>
          <w:spacing w:val="1"/>
        </w:rPr>
        <w:t xml:space="preserve">Статья 7. О признании </w:t>
      </w:r>
      <w:proofErr w:type="gramStart"/>
      <w:r w:rsidRPr="00F301C6">
        <w:rPr>
          <w:rFonts w:ascii="Arial" w:eastAsia="Times New Roman" w:hAnsi="Arial" w:cs="Arial"/>
          <w:color w:val="4C4C4C"/>
          <w:spacing w:val="1"/>
        </w:rPr>
        <w:t>утратившими</w:t>
      </w:r>
      <w:proofErr w:type="gramEnd"/>
      <w:r w:rsidRPr="00F301C6">
        <w:rPr>
          <w:rFonts w:ascii="Arial" w:eastAsia="Times New Roman" w:hAnsi="Arial" w:cs="Arial"/>
          <w:color w:val="4C4C4C"/>
          <w:spacing w:val="1"/>
        </w:rPr>
        <w:t xml:space="preserve"> силу отдельных законодательных актов Чувашской Республики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lastRenderedPageBreak/>
        <w:br/>
        <w:t>Признать утратившими силу: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hyperlink r:id="rId30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 Чувашской Республики от 31 декабря 2002 года N 32 "О квотировании рабочих мест для инвалидов в организациях Чувашской Республики"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 (Ведомости Государственного Совета Чувашской Республики, 2003, N 53);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hyperlink r:id="rId31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 Чувашской Республики от 23 мая 2003 года N 13 "О внесении изменения в статью 4 Закона Чувашской Республики "О квотировании рабочих мест для инвалидов в организациях Чувашской Республики"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 (Ведомости Государственного Совета Чувашской Республики, 2003, N 54);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  <w:hyperlink r:id="rId32" w:history="1">
        <w:r w:rsidRPr="00F301C6">
          <w:rPr>
            <w:rFonts w:ascii="Arial" w:eastAsia="Times New Roman" w:hAnsi="Arial" w:cs="Arial"/>
            <w:color w:val="00466E"/>
            <w:spacing w:val="1"/>
            <w:sz w:val="16"/>
            <w:u w:val="single"/>
          </w:rPr>
          <w:t>Закон Чувашской Республики от 18 октября 2004 года N 22 "О внесении изменений в Закон Чувашской Республики "О квотировании рабочих мест для инвалидов в организациях Чувашской Республики"</w:t>
        </w:r>
      </w:hyperlink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 (Ведомости Государственного Совета Чувашской Республики, 2004, N 60).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p w:rsidR="00F301C6" w:rsidRPr="00F301C6" w:rsidRDefault="00F301C6" w:rsidP="00F301C6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F301C6">
        <w:rPr>
          <w:rFonts w:ascii="Arial" w:eastAsia="Times New Roman" w:hAnsi="Arial" w:cs="Arial"/>
          <w:color w:val="4C4C4C"/>
          <w:spacing w:val="1"/>
        </w:rPr>
        <w:t>Статья 8. Вступление в силу настоящего Закона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Настоящий Закон вступает в силу по истечении десяти дней после дня его официального опубликования.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p w:rsidR="00F301C6" w:rsidRPr="00F301C6" w:rsidRDefault="00F301C6" w:rsidP="00F301C6">
      <w:pPr>
        <w:shd w:val="clear" w:color="auto" w:fill="FFFFFF"/>
        <w:spacing w:after="0" w:line="24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Президент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Чувашской Республики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М.ИГНАТЬЕВ</w:t>
      </w:r>
    </w:p>
    <w:p w:rsidR="00F301C6" w:rsidRPr="00F301C6" w:rsidRDefault="00F301C6" w:rsidP="00F301C6">
      <w:pPr>
        <w:shd w:val="clear" w:color="auto" w:fill="FFFFFF"/>
        <w:spacing w:after="0" w:line="242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t>г. Чебоксары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25 ноября 2011 года</w:t>
      </w:r>
      <w:r w:rsidRPr="00F301C6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  <w:t>N 68</w:t>
      </w:r>
    </w:p>
    <w:p w:rsidR="00CD64D7" w:rsidRDefault="00CD64D7"/>
    <w:sectPr w:rsidR="00CD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01C6"/>
    <w:rsid w:val="00CD64D7"/>
    <w:rsid w:val="00F3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30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301C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F3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3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301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9" TargetMode="External"/><Relationship Id="rId13" Type="http://schemas.openxmlformats.org/officeDocument/2006/relationships/hyperlink" Target="http://docs.cntd.ru/document/9005389" TargetMode="External"/><Relationship Id="rId18" Type="http://schemas.openxmlformats.org/officeDocument/2006/relationships/hyperlink" Target="http://docs.cntd.ru/document/453127131" TargetMode="External"/><Relationship Id="rId26" Type="http://schemas.openxmlformats.org/officeDocument/2006/relationships/hyperlink" Target="http://docs.cntd.ru/document/4240906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6020972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424090693" TargetMode="External"/><Relationship Id="rId12" Type="http://schemas.openxmlformats.org/officeDocument/2006/relationships/hyperlink" Target="http://docs.cntd.ru/document/453127131" TargetMode="External"/><Relationship Id="rId17" Type="http://schemas.openxmlformats.org/officeDocument/2006/relationships/hyperlink" Target="http://docs.cntd.ru/document/424090693" TargetMode="External"/><Relationship Id="rId25" Type="http://schemas.openxmlformats.org/officeDocument/2006/relationships/hyperlink" Target="http://docs.cntd.ru/document/45312713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3127131" TargetMode="External"/><Relationship Id="rId20" Type="http://schemas.openxmlformats.org/officeDocument/2006/relationships/hyperlink" Target="http://docs.cntd.ru/document/460275236" TargetMode="External"/><Relationship Id="rId29" Type="http://schemas.openxmlformats.org/officeDocument/2006/relationships/hyperlink" Target="http://docs.cntd.ru/document/45312713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275236" TargetMode="External"/><Relationship Id="rId11" Type="http://schemas.openxmlformats.org/officeDocument/2006/relationships/hyperlink" Target="http://docs.cntd.ru/document/9014513" TargetMode="External"/><Relationship Id="rId24" Type="http://schemas.openxmlformats.org/officeDocument/2006/relationships/hyperlink" Target="http://docs.cntd.ru/document/460275236" TargetMode="External"/><Relationship Id="rId32" Type="http://schemas.openxmlformats.org/officeDocument/2006/relationships/hyperlink" Target="http://docs.cntd.ru/document/802017557" TargetMode="External"/><Relationship Id="rId5" Type="http://schemas.openxmlformats.org/officeDocument/2006/relationships/hyperlink" Target="http://docs.cntd.ru/document/460209722" TargetMode="External"/><Relationship Id="rId15" Type="http://schemas.openxmlformats.org/officeDocument/2006/relationships/hyperlink" Target="http://docs.cntd.ru/document/453127131" TargetMode="External"/><Relationship Id="rId23" Type="http://schemas.openxmlformats.org/officeDocument/2006/relationships/hyperlink" Target="http://docs.cntd.ru/document/453127131" TargetMode="External"/><Relationship Id="rId28" Type="http://schemas.openxmlformats.org/officeDocument/2006/relationships/hyperlink" Target="http://docs.cntd.ru/document/453127131" TargetMode="External"/><Relationship Id="rId10" Type="http://schemas.openxmlformats.org/officeDocument/2006/relationships/hyperlink" Target="http://docs.cntd.ru/document/9014513" TargetMode="External"/><Relationship Id="rId19" Type="http://schemas.openxmlformats.org/officeDocument/2006/relationships/hyperlink" Target="http://docs.cntd.ru/document/453127131" TargetMode="External"/><Relationship Id="rId31" Type="http://schemas.openxmlformats.org/officeDocument/2006/relationships/hyperlink" Target="http://docs.cntd.ru/document/802015002" TargetMode="External"/><Relationship Id="rId4" Type="http://schemas.openxmlformats.org/officeDocument/2006/relationships/hyperlink" Target="http://docs.cntd.ru/document/453127131" TargetMode="External"/><Relationship Id="rId9" Type="http://schemas.openxmlformats.org/officeDocument/2006/relationships/hyperlink" Target="http://docs.cntd.ru/document/9005389" TargetMode="External"/><Relationship Id="rId14" Type="http://schemas.openxmlformats.org/officeDocument/2006/relationships/hyperlink" Target="http://docs.cntd.ru/document/9014513" TargetMode="External"/><Relationship Id="rId22" Type="http://schemas.openxmlformats.org/officeDocument/2006/relationships/hyperlink" Target="http://docs.cntd.ru/document/460209722" TargetMode="External"/><Relationship Id="rId27" Type="http://schemas.openxmlformats.org/officeDocument/2006/relationships/hyperlink" Target="http://docs.cntd.ru/document/460209722" TargetMode="External"/><Relationship Id="rId30" Type="http://schemas.openxmlformats.org/officeDocument/2006/relationships/hyperlink" Target="http://docs.cntd.ru/document/802014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CZN-CHB-RPZ3</dc:creator>
  <cp:keywords/>
  <dc:description/>
  <cp:lastModifiedBy>CZN-CHB-RPZ3</cp:lastModifiedBy>
  <cp:revision>3</cp:revision>
  <dcterms:created xsi:type="dcterms:W3CDTF">2018-05-22T08:34:00Z</dcterms:created>
  <dcterms:modified xsi:type="dcterms:W3CDTF">2018-05-22T08:34:00Z</dcterms:modified>
</cp:coreProperties>
</file>