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B2" w:rsidRPr="00EF33E5" w:rsidRDefault="000B76B2" w:rsidP="000B76B2"/>
    <w:p w:rsidR="000B76B2" w:rsidRPr="00011F1C" w:rsidRDefault="000B76B2" w:rsidP="000B76B2">
      <w:r>
        <w:rPr>
          <w:noProof/>
        </w:rPr>
        <w:drawing>
          <wp:anchor distT="0" distB="0" distL="114300" distR="114300" simplePos="0" relativeHeight="251661312" behindDoc="0" locked="0" layoutInCell="1" allowOverlap="1" wp14:anchorId="75004270" wp14:editId="2601AEF6">
            <wp:simplePos x="0" y="0"/>
            <wp:positionH relativeFrom="column">
              <wp:posOffset>2514600</wp:posOffset>
            </wp:positionH>
            <wp:positionV relativeFrom="paragraph">
              <wp:posOffset>-19050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6B2" w:rsidRPr="00011F1C" w:rsidRDefault="000B76B2" w:rsidP="000B76B2"/>
    <w:p w:rsidR="000B76B2" w:rsidRPr="00011F1C" w:rsidRDefault="000B76B2" w:rsidP="000B76B2"/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0B76B2" w:rsidRPr="00011F1C" w:rsidTr="000B76B2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0B76B2" w:rsidRPr="00011F1C" w:rsidRDefault="000B76B2" w:rsidP="000B76B2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</w:p>
          <w:p w:rsidR="000B76B2" w:rsidRDefault="000B76B2" w:rsidP="000B76B2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0B76B2" w:rsidRPr="00011F1C" w:rsidRDefault="000B76B2" w:rsidP="000B76B2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22"/>
              </w:rPr>
              <w:t>ЯНТИКОВСКИЙ РАЙОН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0B76B2" w:rsidRPr="00011F1C" w:rsidRDefault="000B76B2" w:rsidP="000B76B2">
            <w:pPr>
              <w:jc w:val="center"/>
              <w:rPr>
                <w:sz w:val="26"/>
                <w:lang w:val="en-US"/>
              </w:rPr>
            </w:pPr>
          </w:p>
          <w:p w:rsidR="000B76B2" w:rsidRPr="00C03D7D" w:rsidRDefault="000B76B2" w:rsidP="000B76B2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4184" w:type="dxa"/>
            <w:shd w:val="clear" w:color="auto" w:fill="auto"/>
          </w:tcPr>
          <w:p w:rsidR="000B76B2" w:rsidRPr="00011F1C" w:rsidRDefault="000B76B2" w:rsidP="000B76B2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</w:p>
          <w:p w:rsidR="000B76B2" w:rsidRPr="00011F1C" w:rsidRDefault="000B76B2" w:rsidP="000B76B2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 w:rsidRPr="00011F1C">
              <w:rPr>
                <w:b/>
                <w:bCs/>
                <w:noProof/>
                <w:sz w:val="22"/>
              </w:rPr>
              <w:t>ЧĂВАШ РЕСПУБЛИКИ</w:t>
            </w:r>
          </w:p>
          <w:p w:rsidR="000B76B2" w:rsidRDefault="000B76B2" w:rsidP="000B76B2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 w:rsidRPr="00011F1C">
              <w:rPr>
                <w:b/>
                <w:bCs/>
                <w:noProof/>
                <w:sz w:val="22"/>
              </w:rPr>
              <w:t>ТĂВАЙ РАЙОНĚ</w:t>
            </w:r>
          </w:p>
          <w:p w:rsidR="000B76B2" w:rsidRDefault="000B76B2" w:rsidP="000B76B2">
            <w:pPr>
              <w:spacing w:line="192" w:lineRule="auto"/>
              <w:jc w:val="center"/>
            </w:pPr>
          </w:p>
          <w:p w:rsidR="000B76B2" w:rsidRPr="00011F1C" w:rsidRDefault="000B76B2" w:rsidP="000B76B2">
            <w:pPr>
              <w:spacing w:line="192" w:lineRule="auto"/>
              <w:jc w:val="center"/>
            </w:pPr>
          </w:p>
        </w:tc>
      </w:tr>
      <w:tr w:rsidR="000B76B2" w:rsidRPr="00011F1C" w:rsidTr="000B76B2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0B76B2" w:rsidRDefault="000B76B2" w:rsidP="000B76B2">
            <w:pPr>
              <w:spacing w:before="20"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СОБРАНИЕ ДЕПУТАТОВ</w:t>
            </w:r>
          </w:p>
          <w:p w:rsidR="000B76B2" w:rsidRPr="00E210EF" w:rsidRDefault="000B76B2" w:rsidP="000B76B2">
            <w:pPr>
              <w:spacing w:before="20" w:line="192" w:lineRule="auto"/>
              <w:jc w:val="center"/>
              <w:rPr>
                <w:rStyle w:val="a4"/>
                <w:sz w:val="26"/>
              </w:rPr>
            </w:pPr>
            <w:r>
              <w:rPr>
                <w:b/>
                <w:bCs/>
                <w:noProof/>
                <w:sz w:val="22"/>
              </w:rPr>
              <w:t>МОЖАРСКОГО СЕЛЬСКОГО</w:t>
            </w:r>
            <w:r>
              <w:rPr>
                <w:b/>
                <w:bCs/>
                <w:noProof/>
                <w:sz w:val="22"/>
              </w:rPr>
              <w:br/>
              <w:t>ПОСЕЛЕНИЯ</w:t>
            </w:r>
          </w:p>
          <w:p w:rsidR="000B76B2" w:rsidRPr="00E210EF" w:rsidRDefault="000B76B2" w:rsidP="000B76B2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</w:p>
          <w:p w:rsidR="000B76B2" w:rsidRPr="00E210EF" w:rsidRDefault="000B76B2" w:rsidP="000B76B2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РЕШЕНИЕ</w:t>
            </w:r>
          </w:p>
          <w:p w:rsidR="000B76B2" w:rsidRPr="00E210EF" w:rsidRDefault="000B76B2" w:rsidP="000B76B2">
            <w:pPr>
              <w:jc w:val="center"/>
            </w:pPr>
          </w:p>
          <w:p w:rsidR="000B76B2" w:rsidRPr="005356CA" w:rsidRDefault="000B76B2" w:rsidP="000B76B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u w:val="single"/>
              </w:rPr>
              <w:t>01 июля</w:t>
            </w:r>
            <w:r w:rsidRPr="005356CA">
              <w:rPr>
                <w:rFonts w:ascii="Times New Roman" w:hAnsi="Times New Roman" w:cs="Times New Roman"/>
                <w:noProof/>
                <w:sz w:val="26"/>
                <w:u w:val="single"/>
              </w:rPr>
              <w:t xml:space="preserve"> 2019   № </w:t>
            </w:r>
            <w:r>
              <w:rPr>
                <w:rFonts w:ascii="Times New Roman" w:hAnsi="Times New Roman" w:cs="Times New Roman"/>
                <w:noProof/>
                <w:sz w:val="26"/>
                <w:u w:val="single"/>
              </w:rPr>
              <w:t>50</w:t>
            </w:r>
            <w:r w:rsidR="00AA65D6">
              <w:rPr>
                <w:rFonts w:ascii="Times New Roman" w:hAnsi="Times New Roman" w:cs="Times New Roman"/>
                <w:noProof/>
                <w:sz w:val="26"/>
                <w:u w:val="single"/>
              </w:rPr>
              <w:t>/1</w:t>
            </w:r>
          </w:p>
          <w:p w:rsidR="000B76B2" w:rsidRPr="00E210EF" w:rsidRDefault="000B76B2" w:rsidP="000B76B2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село Можарки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B76B2" w:rsidRPr="00E210EF" w:rsidRDefault="000B76B2" w:rsidP="000B76B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shd w:val="clear" w:color="auto" w:fill="auto"/>
          </w:tcPr>
          <w:p w:rsidR="000B76B2" w:rsidRPr="00E210EF" w:rsidRDefault="000B76B2" w:rsidP="000B76B2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МУЧАР</w:t>
            </w:r>
            <w:r w:rsidRPr="00E210EF">
              <w:rPr>
                <w:b/>
                <w:bCs/>
                <w:noProof/>
                <w:sz w:val="22"/>
              </w:rPr>
              <w:t xml:space="preserve"> ЯЛ ПОСЕЛЕНИЙĚН</w:t>
            </w:r>
          </w:p>
          <w:p w:rsidR="000B76B2" w:rsidRPr="00E210EF" w:rsidRDefault="000B76B2" w:rsidP="000B76B2">
            <w:pPr>
              <w:spacing w:before="20" w:line="192" w:lineRule="auto"/>
              <w:jc w:val="center"/>
              <w:rPr>
                <w:rStyle w:val="a4"/>
                <w:sz w:val="26"/>
              </w:rPr>
            </w:pPr>
            <w:r w:rsidRPr="00E210EF">
              <w:rPr>
                <w:b/>
                <w:bCs/>
                <w:noProof/>
                <w:sz w:val="22"/>
              </w:rPr>
              <w:t>ДЕПУТАТСЕН ПУХĂВĚ</w:t>
            </w:r>
          </w:p>
          <w:p w:rsidR="000B76B2" w:rsidRPr="00E210EF" w:rsidRDefault="000B76B2" w:rsidP="000B76B2">
            <w:pPr>
              <w:pStyle w:val="2"/>
              <w:keepNext w:val="0"/>
              <w:spacing w:line="192" w:lineRule="auto"/>
              <w:rPr>
                <w:i/>
                <w:szCs w:val="26"/>
              </w:rPr>
            </w:pPr>
          </w:p>
          <w:p w:rsidR="000B76B2" w:rsidRPr="00E210EF" w:rsidRDefault="000B76B2" w:rsidP="000B76B2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</w:rPr>
            </w:pPr>
            <w:r w:rsidRPr="00E210EF">
              <w:rPr>
                <w:rFonts w:ascii="Times New Roman" w:hAnsi="Times New Roman" w:cs="Times New Roman"/>
                <w:b/>
                <w:bCs/>
                <w:noProof/>
                <w:sz w:val="26"/>
              </w:rPr>
              <w:t>ЙЫШĂНУ</w:t>
            </w:r>
          </w:p>
          <w:p w:rsidR="000B76B2" w:rsidRDefault="000B76B2" w:rsidP="000B76B2">
            <w:pPr>
              <w:pStyle w:val="a3"/>
              <w:rPr>
                <w:rFonts w:ascii="Times New Roman" w:hAnsi="Times New Roman" w:cs="Times New Roman"/>
                <w:noProof/>
                <w:sz w:val="26"/>
                <w:u w:val="single"/>
              </w:rPr>
            </w:pPr>
          </w:p>
          <w:p w:rsidR="000B76B2" w:rsidRPr="005356CA" w:rsidRDefault="000B76B2" w:rsidP="000B76B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u w:val="single"/>
              </w:rPr>
              <w:t>01 июля</w:t>
            </w:r>
            <w:r w:rsidRPr="005356CA">
              <w:rPr>
                <w:rFonts w:ascii="Times New Roman" w:hAnsi="Times New Roman" w:cs="Times New Roman"/>
                <w:noProof/>
                <w:sz w:val="26"/>
                <w:u w:val="single"/>
              </w:rPr>
              <w:t xml:space="preserve"> 2019   № </w:t>
            </w:r>
            <w:r>
              <w:rPr>
                <w:rFonts w:ascii="Times New Roman" w:hAnsi="Times New Roman" w:cs="Times New Roman"/>
                <w:noProof/>
                <w:sz w:val="26"/>
                <w:u w:val="single"/>
              </w:rPr>
              <w:t>50</w:t>
            </w:r>
            <w:r w:rsidR="00AA65D6">
              <w:rPr>
                <w:rFonts w:ascii="Times New Roman" w:hAnsi="Times New Roman" w:cs="Times New Roman"/>
                <w:noProof/>
                <w:sz w:val="26"/>
                <w:u w:val="single"/>
              </w:rPr>
              <w:t>/1</w:t>
            </w:r>
          </w:p>
          <w:p w:rsidR="000B76B2" w:rsidRPr="00E210EF" w:rsidRDefault="000B76B2" w:rsidP="000B76B2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Мучар</w:t>
            </w:r>
            <w:r w:rsidRPr="00E210EF">
              <w:rPr>
                <w:noProof/>
                <w:sz w:val="26"/>
              </w:rPr>
              <w:t xml:space="preserve"> ялě</w:t>
            </w:r>
          </w:p>
        </w:tc>
      </w:tr>
    </w:tbl>
    <w:p w:rsidR="000B76B2" w:rsidRDefault="000B76B2" w:rsidP="000B76B2">
      <w:pPr>
        <w:spacing w:line="192" w:lineRule="auto"/>
        <w:rPr>
          <w:color w:val="000000"/>
          <w:sz w:val="28"/>
          <w:szCs w:val="28"/>
        </w:rPr>
      </w:pPr>
    </w:p>
    <w:p w:rsidR="000B76B2" w:rsidRDefault="000B76B2" w:rsidP="000B76B2">
      <w:pPr>
        <w:pStyle w:val="a6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</w:p>
    <w:p w:rsidR="000B76B2" w:rsidRDefault="000B76B2" w:rsidP="000B76B2">
      <w:pPr>
        <w:pStyle w:val="a6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 </w:t>
      </w:r>
    </w:p>
    <w:p w:rsidR="000B76B2" w:rsidRDefault="000B76B2" w:rsidP="000B76B2">
      <w:pPr>
        <w:pStyle w:val="a6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Можарского сельского поселения </w:t>
      </w:r>
    </w:p>
    <w:p w:rsidR="000B76B2" w:rsidRDefault="000B76B2" w:rsidP="000B76B2">
      <w:pPr>
        <w:pStyle w:val="a6"/>
        <w:snapToGrid w:val="0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Можарского района Чувашской Республики</w:t>
      </w:r>
    </w:p>
    <w:p w:rsidR="000B76B2" w:rsidRDefault="000B76B2" w:rsidP="000B76B2">
      <w:pPr>
        <w:pStyle w:val="a6"/>
        <w:snapToGrid w:val="0"/>
        <w:spacing w:line="200" w:lineRule="atLeast"/>
        <w:rPr>
          <w:sz w:val="28"/>
          <w:szCs w:val="28"/>
        </w:rPr>
      </w:pPr>
    </w:p>
    <w:p w:rsidR="000B76B2" w:rsidRDefault="000B76B2" w:rsidP="000B76B2">
      <w:pPr>
        <w:ind w:right="3400"/>
        <w:jc w:val="both"/>
        <w:rPr>
          <w:rFonts w:eastAsia="Calibri"/>
          <w:color w:val="000000"/>
          <w:sz w:val="28"/>
          <w:szCs w:val="28"/>
        </w:rPr>
      </w:pPr>
      <w:bookmarkStart w:id="0" w:name="_Toc442193464"/>
    </w:p>
    <w:p w:rsidR="000B76B2" w:rsidRDefault="000B76B2" w:rsidP="000B7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со статьями 30-33 Градостроительного Кодекса  Российской Федерации, </w:t>
      </w:r>
      <w:r>
        <w:rPr>
          <w:sz w:val="28"/>
          <w:szCs w:val="28"/>
        </w:rPr>
        <w:t>Федеральным Законом от </w:t>
      </w:r>
      <w:hyperlink r:id="rId7" w:tooltip="6 октября" w:history="1">
        <w:r>
          <w:rPr>
            <w:rStyle w:val="a5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 2003 г. № 131-ФЗ "Об общих принципах местного самоуправления в Российской Федерации", Приказом Министерства экономического развития РФ от 01.09.2014г. №540 «Об утверждении классификатора видов разрешенного использования земельных участков» (с изменениями и дополнениями от 30.09.2015, 06.10.2017, 09.08.2018, 04.02.2019), Уставом </w:t>
      </w:r>
      <w:r>
        <w:rPr>
          <w:rFonts w:eastAsia="Calibri"/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поселении Можарского района, с учетом результатов</w:t>
      </w:r>
      <w:proofErr w:type="gramEnd"/>
      <w:r>
        <w:rPr>
          <w:sz w:val="28"/>
          <w:szCs w:val="28"/>
        </w:rPr>
        <w:t xml:space="preserve"> публичных слушаний, Собрание депутатов </w:t>
      </w:r>
      <w:r>
        <w:rPr>
          <w:color w:val="000000"/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 Можарского района Чувашской Республики </w:t>
      </w:r>
      <w:r>
        <w:rPr>
          <w:b/>
          <w:sz w:val="28"/>
          <w:szCs w:val="28"/>
        </w:rPr>
        <w:t>решило:</w:t>
      </w:r>
    </w:p>
    <w:p w:rsidR="0064299C" w:rsidRPr="00AC70CF" w:rsidRDefault="000B76B2" w:rsidP="0064299C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rFonts w:eastAsia="Calibri"/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Можарского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</w:t>
      </w:r>
      <w:r w:rsidR="0064299C" w:rsidRPr="00AC70CF">
        <w:rPr>
          <w:sz w:val="28"/>
          <w:szCs w:val="28"/>
        </w:rPr>
        <w:t>поселения</w:t>
      </w:r>
      <w:r w:rsidR="0064299C" w:rsidRPr="00A86E80">
        <w:rPr>
          <w:color w:val="000000"/>
          <w:sz w:val="26"/>
          <w:szCs w:val="26"/>
        </w:rPr>
        <w:t xml:space="preserve"> </w:t>
      </w:r>
      <w:r w:rsidR="0064299C">
        <w:rPr>
          <w:color w:val="000000"/>
          <w:sz w:val="26"/>
          <w:szCs w:val="26"/>
        </w:rPr>
        <w:t xml:space="preserve">  </w:t>
      </w:r>
      <w:r w:rsidR="0064299C" w:rsidRPr="00690696">
        <w:rPr>
          <w:sz w:val="26"/>
          <w:szCs w:val="26"/>
          <w:lang w:eastAsia="ar-SA"/>
        </w:rPr>
        <w:t>30.10.2012г.</w:t>
      </w:r>
      <w:proofErr w:type="gramEnd"/>
      <w:r w:rsidR="0064299C" w:rsidRPr="00690696">
        <w:rPr>
          <w:sz w:val="26"/>
          <w:szCs w:val="26"/>
          <w:lang w:eastAsia="ar-SA"/>
        </w:rPr>
        <w:t xml:space="preserve"> №17/2 (с изменениями от 30.12.2016 №15/1)</w:t>
      </w:r>
      <w:r w:rsidR="0064299C" w:rsidRPr="00690696">
        <w:rPr>
          <w:color w:val="000000"/>
          <w:sz w:val="26"/>
          <w:szCs w:val="26"/>
        </w:rPr>
        <w:t>,</w:t>
      </w:r>
      <w:r w:rsidR="0064299C">
        <w:rPr>
          <w:color w:val="000000"/>
          <w:sz w:val="26"/>
          <w:szCs w:val="26"/>
        </w:rPr>
        <w:t xml:space="preserve"> </w:t>
      </w:r>
      <w:r w:rsidR="0064299C" w:rsidRPr="00AC70CF">
        <w:rPr>
          <w:sz w:val="28"/>
          <w:szCs w:val="28"/>
        </w:rPr>
        <w:t xml:space="preserve">  следующие изменения:</w:t>
      </w:r>
    </w:p>
    <w:p w:rsidR="0064299C" w:rsidRPr="00AC70CF" w:rsidRDefault="0064299C" w:rsidP="0064299C">
      <w:pPr>
        <w:ind w:firstLine="708"/>
        <w:jc w:val="both"/>
        <w:rPr>
          <w:sz w:val="28"/>
          <w:szCs w:val="28"/>
        </w:rPr>
      </w:pPr>
      <w:r w:rsidRPr="00AC70CF">
        <w:rPr>
          <w:sz w:val="28"/>
          <w:szCs w:val="28"/>
        </w:rPr>
        <w:t>1. Изменить градостроительное зонирование земельных участков, расположенных по адресу:</w:t>
      </w:r>
    </w:p>
    <w:p w:rsidR="0064299C" w:rsidRPr="00AC70CF" w:rsidRDefault="0064299C" w:rsidP="0064299C">
      <w:pPr>
        <w:ind w:firstLine="708"/>
        <w:jc w:val="both"/>
        <w:rPr>
          <w:sz w:val="28"/>
          <w:szCs w:val="28"/>
        </w:rPr>
      </w:pPr>
      <w:r w:rsidRPr="00AC70CF">
        <w:rPr>
          <w:sz w:val="28"/>
          <w:szCs w:val="28"/>
        </w:rPr>
        <w:t xml:space="preserve">- Чувашская </w:t>
      </w:r>
      <w:r>
        <w:rPr>
          <w:sz w:val="28"/>
          <w:szCs w:val="28"/>
        </w:rPr>
        <w:t>Республика, Янтиковский район, д</w:t>
      </w:r>
      <w:r w:rsidRPr="00AC70CF">
        <w:rPr>
          <w:sz w:val="28"/>
          <w:szCs w:val="28"/>
        </w:rPr>
        <w:t>.</w:t>
      </w:r>
      <w:r>
        <w:rPr>
          <w:sz w:val="28"/>
          <w:szCs w:val="28"/>
        </w:rPr>
        <w:t xml:space="preserve"> Кичкеево</w:t>
      </w:r>
      <w:r w:rsidRPr="00AC70CF">
        <w:rPr>
          <w:sz w:val="28"/>
          <w:szCs w:val="28"/>
        </w:rPr>
        <w:t xml:space="preserve">,  ул. </w:t>
      </w:r>
      <w:r>
        <w:rPr>
          <w:sz w:val="28"/>
          <w:szCs w:val="28"/>
        </w:rPr>
        <w:t>Южная</w:t>
      </w:r>
      <w:r w:rsidRPr="00AC70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C70CF">
        <w:rPr>
          <w:sz w:val="28"/>
          <w:szCs w:val="28"/>
        </w:rPr>
        <w:t xml:space="preserve"> в кадастровом квартале 21:26:</w:t>
      </w:r>
      <w:r>
        <w:rPr>
          <w:sz w:val="28"/>
          <w:szCs w:val="28"/>
        </w:rPr>
        <w:t>150</w:t>
      </w:r>
      <w:r w:rsidRPr="00AC70CF">
        <w:rPr>
          <w:sz w:val="28"/>
          <w:szCs w:val="28"/>
        </w:rPr>
        <w:t>1</w:t>
      </w:r>
      <w:r>
        <w:rPr>
          <w:sz w:val="28"/>
          <w:szCs w:val="28"/>
        </w:rPr>
        <w:t>04</w:t>
      </w:r>
      <w:r w:rsidRPr="00AC70CF">
        <w:rPr>
          <w:sz w:val="28"/>
          <w:szCs w:val="28"/>
        </w:rPr>
        <w:t xml:space="preserve">, с зоны Ж-1 «Зона застройки индивидуальными жилыми домами» на зону </w:t>
      </w:r>
      <w:r>
        <w:rPr>
          <w:sz w:val="28"/>
          <w:szCs w:val="28"/>
        </w:rPr>
        <w:t>СХ-1</w:t>
      </w:r>
      <w:r w:rsidRPr="00AC70CF">
        <w:rPr>
          <w:sz w:val="28"/>
          <w:szCs w:val="28"/>
        </w:rPr>
        <w:t xml:space="preserve"> ««Зона сельскохозяйственного использования»; </w:t>
      </w:r>
    </w:p>
    <w:p w:rsidR="00ED1F18" w:rsidRDefault="0064299C" w:rsidP="00ED1F18">
      <w:pPr>
        <w:jc w:val="both"/>
        <w:rPr>
          <w:sz w:val="28"/>
          <w:szCs w:val="28"/>
        </w:rPr>
      </w:pPr>
      <w:r w:rsidRPr="00AC70CF">
        <w:rPr>
          <w:sz w:val="28"/>
          <w:szCs w:val="28"/>
        </w:rPr>
        <w:t xml:space="preserve">          2. Изменить графическое изображение карты градостроительного зонирования территории </w:t>
      </w:r>
      <w:r>
        <w:rPr>
          <w:sz w:val="28"/>
          <w:szCs w:val="28"/>
        </w:rPr>
        <w:t>Можарского</w:t>
      </w:r>
      <w:r w:rsidRPr="00AC70CF">
        <w:rPr>
          <w:sz w:val="28"/>
          <w:szCs w:val="28"/>
        </w:rPr>
        <w:t xml:space="preserve"> сельского посе</w:t>
      </w:r>
      <w:r w:rsidR="00ED1F18">
        <w:rPr>
          <w:sz w:val="28"/>
          <w:szCs w:val="28"/>
        </w:rPr>
        <w:t xml:space="preserve">ления в новой редакции согласно </w:t>
      </w:r>
      <w:r w:rsidRPr="00AC70CF">
        <w:rPr>
          <w:sz w:val="28"/>
          <w:szCs w:val="28"/>
        </w:rPr>
        <w:t>приложению.</w:t>
      </w:r>
      <w:r w:rsidR="00ED1F18">
        <w:rPr>
          <w:sz w:val="28"/>
          <w:szCs w:val="28"/>
        </w:rPr>
        <w:t xml:space="preserve">  </w:t>
      </w:r>
    </w:p>
    <w:p w:rsidR="00ED1F18" w:rsidRDefault="00ED1F18" w:rsidP="00ED1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3.  статьи </w:t>
      </w:r>
      <w:r w:rsidRPr="0064299C">
        <w:rPr>
          <w:color w:val="000000"/>
          <w:sz w:val="28"/>
          <w:szCs w:val="28"/>
        </w:rPr>
        <w:t>37, 39-43</w:t>
      </w:r>
      <w:r>
        <w:rPr>
          <w:color w:val="000000"/>
          <w:sz w:val="28"/>
          <w:szCs w:val="28"/>
        </w:rPr>
        <w:t>,45-47,</w:t>
      </w:r>
      <w:r>
        <w:rPr>
          <w:sz w:val="28"/>
          <w:szCs w:val="28"/>
        </w:rPr>
        <w:t xml:space="preserve"> изложить в </w:t>
      </w:r>
      <w:proofErr w:type="gramStart"/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редакции:  </w:t>
      </w:r>
    </w:p>
    <w:p w:rsidR="000B76B2" w:rsidRDefault="00ED1F18" w:rsidP="00ED1F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6429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</w:p>
    <w:p w:rsidR="000B76B2" w:rsidRPr="00ED1F18" w:rsidRDefault="000B76B2" w:rsidP="00ED1F18">
      <w:pPr>
        <w:keepNext/>
        <w:widowControl w:val="0"/>
        <w:tabs>
          <w:tab w:val="left" w:pos="0"/>
        </w:tabs>
        <w:suppressAutoHyphens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Статья 37. Перечень территориальных зон, выделенных на карте градостроительного зонирования </w:t>
      </w:r>
      <w:r>
        <w:rPr>
          <w:b/>
          <w:lang w:eastAsia="ar-SA"/>
        </w:rPr>
        <w:t>Можарского</w:t>
      </w:r>
      <w:r>
        <w:rPr>
          <w:b/>
          <w:bCs/>
          <w:lang w:eastAsia="en-US"/>
        </w:rPr>
        <w:t xml:space="preserve"> сельского </w:t>
      </w:r>
      <w:proofErr w:type="spellStart"/>
      <w:r>
        <w:rPr>
          <w:b/>
          <w:bCs/>
          <w:lang w:eastAsia="en-US"/>
        </w:rPr>
        <w:t>поселени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1681"/>
        <w:gridCol w:w="6699"/>
      </w:tblGrid>
      <w:tr w:rsidR="000B76B2" w:rsidTr="000B76B2">
        <w:trPr>
          <w:trHeight w:val="523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Обозначение</w:t>
            </w:r>
          </w:p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зоны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Наименование территориальной зоны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Жилые зоны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Ж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застройки индивидуальными жилыми домами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Общественно-деловые зоны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делового, общественного и коммерческого назначения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ar-SA"/>
              </w:rPr>
            </w:pPr>
            <w:r>
              <w:rPr>
                <w:b/>
                <w:lang w:eastAsia="ar-SA"/>
              </w:rPr>
              <w:t>Производственные зоны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Производственная зона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Зоны сельскохозяйственного использования и садоводства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СХ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сельскохозяйственного использования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Зоны специального назначения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proofErr w:type="spellStart"/>
            <w:r>
              <w:rPr>
                <w:lang w:eastAsia="en-US"/>
              </w:rPr>
              <w:t>Сп</w:t>
            </w:r>
            <w:proofErr w:type="spell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специального назначения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Зоны транспортной и инженерной инфраструктуры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транспортной инфраструктуры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И-1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инженерной инфраструктуры</w:t>
            </w:r>
          </w:p>
        </w:tc>
      </w:tr>
      <w:tr w:rsidR="000B76B2" w:rsidTr="000B76B2">
        <w:trPr>
          <w:trHeight w:val="61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Зоны, для которых градостроительные регламенты </w:t>
            </w:r>
          </w:p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не устанавливаются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СХ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Зона сельскохозяйственных угодий 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Лесной фонд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Зона земель, покрытых поверхностными водами</w:t>
            </w:r>
          </w:p>
        </w:tc>
      </w:tr>
      <w:tr w:rsidR="000B76B2" w:rsidTr="000B76B2">
        <w:trPr>
          <w:trHeight w:val="2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lang w:eastAsia="en-US"/>
              </w:rPr>
            </w:pPr>
            <w:r>
              <w:rPr>
                <w:lang w:eastAsia="en-US"/>
              </w:rPr>
              <w:t>ООТ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ind w:firstLine="44"/>
              <w:rPr>
                <w:lang w:eastAsia="en-US"/>
              </w:rPr>
            </w:pPr>
            <w:r>
              <w:rPr>
                <w:lang w:eastAsia="en-US"/>
              </w:rPr>
              <w:t>Зона объектов культурного наследия</w:t>
            </w:r>
          </w:p>
        </w:tc>
      </w:tr>
    </w:tbl>
    <w:p w:rsidR="0064299C" w:rsidRDefault="0064299C" w:rsidP="000B76B2">
      <w:pPr>
        <w:pStyle w:val="a7"/>
        <w:ind w:firstLine="0"/>
        <w:rPr>
          <w:rFonts w:eastAsia="Calibri"/>
          <w:b/>
          <w:sz w:val="26"/>
          <w:szCs w:val="26"/>
          <w:lang w:val="ru-RU" w:eastAsia="ru-RU" w:bidi="ar-SA"/>
        </w:rPr>
      </w:pPr>
    </w:p>
    <w:p w:rsidR="000B76B2" w:rsidRPr="00DE3C94" w:rsidRDefault="000B76B2" w:rsidP="000B76B2">
      <w:pPr>
        <w:pStyle w:val="a7"/>
        <w:ind w:firstLine="0"/>
        <w:rPr>
          <w:b/>
          <w:lang w:val="ru-RU"/>
        </w:rPr>
      </w:pPr>
      <w:r>
        <w:rPr>
          <w:rFonts w:eastAsia="Calibri"/>
          <w:b/>
          <w:sz w:val="26"/>
          <w:szCs w:val="26"/>
          <w:lang w:val="ru-RU" w:eastAsia="ru-RU" w:bidi="ar-SA"/>
        </w:rPr>
        <w:tab/>
      </w:r>
      <w:r>
        <w:rPr>
          <w:b/>
          <w:lang w:val="ru-RU"/>
        </w:rPr>
        <w:t xml:space="preserve"> «Статья 39</w:t>
      </w:r>
      <w:r w:rsidRPr="00DE3C94">
        <w:rPr>
          <w:b/>
          <w:lang w:val="ru-RU"/>
        </w:rPr>
        <w:t>. Градостроительный регламент зоны застройки индивидуальными жилыми домами (Ж</w:t>
      </w:r>
      <w:proofErr w:type="gramStart"/>
      <w:r w:rsidRPr="00DE3C94">
        <w:rPr>
          <w:b/>
          <w:lang w:val="ru-RU"/>
        </w:rPr>
        <w:t>1</w:t>
      </w:r>
      <w:proofErr w:type="gramEnd"/>
      <w:r w:rsidRPr="00DE3C94">
        <w:rPr>
          <w:b/>
          <w:lang w:val="ru-RU"/>
        </w:rPr>
        <w:t>)</w:t>
      </w:r>
      <w:bookmarkEnd w:id="0"/>
    </w:p>
    <w:p w:rsidR="000B76B2" w:rsidRDefault="000B76B2" w:rsidP="000B76B2">
      <w:pPr>
        <w:pStyle w:val="a7"/>
        <w:ind w:firstLine="0"/>
        <w:rPr>
          <w:lang w:val="ru-RU"/>
        </w:rPr>
      </w:pPr>
    </w:p>
    <w:p w:rsidR="000B76B2" w:rsidRPr="00DE3C94" w:rsidRDefault="000B76B2" w:rsidP="000B76B2">
      <w:pPr>
        <w:pStyle w:val="a7"/>
        <w:ind w:firstLine="540"/>
        <w:rPr>
          <w:lang w:val="ru-RU"/>
        </w:rPr>
      </w:pPr>
      <w:r w:rsidRPr="00DE3C94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380"/>
        <w:gridCol w:w="720"/>
        <w:gridCol w:w="1437"/>
        <w:gridCol w:w="689"/>
        <w:gridCol w:w="993"/>
      </w:tblGrid>
      <w:tr w:rsidR="000B76B2" w:rsidTr="000B76B2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76B2" w:rsidRDefault="000B76B2" w:rsidP="000B76B2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>
              <w:rPr>
                <w:sz w:val="20"/>
                <w:szCs w:val="20"/>
                <w:lang w:eastAsia="ar-SA"/>
              </w:rPr>
              <w:t xml:space="preserve">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B76B2" w:rsidTr="000B76B2">
        <w:trPr>
          <w:cantSplit/>
          <w:trHeight w:val="2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76B2" w:rsidRDefault="000B76B2" w:rsidP="000B76B2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B76B2" w:rsidRDefault="000B76B2" w:rsidP="000B76B2">
      <w:pPr>
        <w:rPr>
          <w:sz w:val="2"/>
          <w:szCs w:val="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0"/>
        <w:gridCol w:w="4385"/>
        <w:gridCol w:w="712"/>
        <w:gridCol w:w="1448"/>
        <w:gridCol w:w="685"/>
        <w:gridCol w:w="997"/>
      </w:tblGrid>
      <w:tr w:rsidR="000B76B2" w:rsidTr="000B76B2">
        <w:trPr>
          <w:trHeight w:val="272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B76B2" w:rsidTr="000B76B2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6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2.1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t xml:space="preserve">Для </w:t>
            </w:r>
            <w:r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A32F0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</w:t>
            </w:r>
            <w:r w:rsidR="000B76B2">
              <w:rPr>
                <w:iCs/>
              </w:rPr>
              <w:t xml:space="preserve"> -0,25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2.2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A4503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0,04</w:t>
            </w:r>
            <w:r w:rsidR="000B76B2">
              <w:rPr>
                <w:iCs/>
              </w:rPr>
              <w:t>-1,0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A32F0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мин.0,02</w:t>
            </w:r>
            <w:r w:rsidR="000B76B2">
              <w:rPr>
                <w:iCs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2.7.1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Хранение автотранспорта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Амбулаторно-поликлиническое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Культурное развитие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3.10.1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9.3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Историко-культурная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огородничества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0,01- 0,25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13.2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Ведение садоводства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Pr="00226D8D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 w:rsidRPr="00226D8D">
              <w:rPr>
                <w:iCs/>
              </w:rPr>
              <w:t>0,</w:t>
            </w:r>
            <w:r>
              <w:rPr>
                <w:iCs/>
              </w:rPr>
              <w:t>01- 0,2</w:t>
            </w:r>
            <w:r w:rsidRPr="00226D8D"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1.15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Pr="00226D8D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</w:t>
            </w:r>
            <w:r w:rsidRPr="001431DC">
              <w:rPr>
                <w:iCs/>
              </w:rPr>
              <w:t>0,</w:t>
            </w:r>
            <w:r>
              <w:rPr>
                <w:iCs/>
              </w:rPr>
              <w:t>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E345E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0B76B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Общественное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210E3B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Pr="00226D8D" w:rsidRDefault="000E345E" w:rsidP="00210E3B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</w:t>
            </w:r>
            <w:r w:rsidRPr="001431DC">
              <w:rPr>
                <w:iCs/>
              </w:rPr>
              <w:t>0,</w:t>
            </w:r>
            <w:r>
              <w:rPr>
                <w:iCs/>
              </w:rPr>
              <w:t>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210E3B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210E3B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E345E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0B76B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2.1.1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Pr="00226D8D" w:rsidRDefault="000E345E" w:rsidP="00210E3B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</w:t>
            </w:r>
            <w:r w:rsidRPr="001431DC">
              <w:rPr>
                <w:iCs/>
              </w:rPr>
              <w:t>0,</w:t>
            </w:r>
            <w:r>
              <w:rPr>
                <w:iCs/>
              </w:rPr>
              <w:t>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210E3B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5E" w:rsidRDefault="000E345E" w:rsidP="00210E3B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12.0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град. регламент не распространяется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</w:p>
        </w:tc>
      </w:tr>
      <w:tr w:rsidR="000B76B2" w:rsidTr="000B76B2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3.3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Бытовое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  <w:lang w:val="en-US"/>
              </w:rPr>
            </w:pPr>
            <w:r>
              <w:rPr>
                <w:iCs/>
              </w:rPr>
              <w:t>мин.</w:t>
            </w:r>
            <w:r>
              <w:rPr>
                <w:iCs/>
                <w:color w:val="000000"/>
              </w:rPr>
              <w:t>0,0</w:t>
            </w:r>
            <w:r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Стационарное медицинское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Pr="00CE562C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Деловое управление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4.4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Магазины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мин.0,0</w:t>
            </w:r>
            <w:r>
              <w:rPr>
                <w:iCs/>
                <w:color w:val="000000"/>
                <w:lang w:val="en-US"/>
              </w:rPr>
              <w:t>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4.6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Общественное питание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 </w:t>
            </w:r>
            <w:r>
              <w:rPr>
                <w:iCs/>
                <w:color w:val="000000"/>
              </w:rPr>
              <w:t>0,</w:t>
            </w:r>
            <w:r>
              <w:rPr>
                <w:iCs/>
                <w:color w:val="000000"/>
                <w:lang w:val="en-US"/>
              </w:rPr>
              <w:t>005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Служебные гаражи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мин.0,</w:t>
            </w:r>
            <w:r>
              <w:rPr>
                <w:iCs/>
                <w:color w:val="000000"/>
                <w:lang w:val="en-US"/>
              </w:rPr>
              <w:t>00</w:t>
            </w:r>
            <w:r>
              <w:rPr>
                <w:iCs/>
                <w:color w:val="000000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4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6.8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Связь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</w:t>
            </w:r>
            <w:r>
              <w:rPr>
                <w:iCs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2.7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Обслуживание жилой застройки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мин. 0,0</w:t>
            </w: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1</w:t>
            </w:r>
          </w:p>
        </w:tc>
      </w:tr>
    </w:tbl>
    <w:p w:rsidR="000B76B2" w:rsidRDefault="000B76B2" w:rsidP="000B76B2">
      <w:pPr>
        <w:pStyle w:val="msonormalcxspmiddle"/>
        <w:spacing w:before="120" w:beforeAutospacing="0" w:after="120" w:afterAutospacing="0"/>
        <w:ind w:firstLine="709"/>
        <w:contextualSpacing/>
        <w:rPr>
          <w:bCs/>
        </w:rPr>
      </w:pPr>
      <w:r>
        <w:rPr>
          <w:bCs/>
        </w:rPr>
        <w:t>Примечания:</w:t>
      </w:r>
    </w:p>
    <w:p w:rsidR="000B76B2" w:rsidRDefault="000B76B2" w:rsidP="000B76B2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0B76B2" w:rsidRDefault="000B76B2" w:rsidP="000B76B2">
      <w:pPr>
        <w:suppressAutoHyphens/>
        <w:snapToGrid w:val="0"/>
        <w:ind w:firstLine="709"/>
        <w:jc w:val="both"/>
        <w:rPr>
          <w:bCs/>
        </w:rPr>
      </w:pPr>
      <w: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Можарского сельского поселения.</w:t>
      </w:r>
    </w:p>
    <w:p w:rsidR="000B76B2" w:rsidRDefault="000B76B2" w:rsidP="000B76B2">
      <w:pPr>
        <w:pStyle w:val="msonormalcxspmiddlecxspmiddle"/>
        <w:tabs>
          <w:tab w:val="left" w:pos="460"/>
          <w:tab w:val="num" w:pos="2062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0B76B2" w:rsidRDefault="000B76B2" w:rsidP="000B76B2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lastRenderedPageBreak/>
        <w:t>4. Требования к ограждениям земельных участков индивидуальных жилых домов:</w:t>
      </w:r>
    </w:p>
    <w:p w:rsidR="000B76B2" w:rsidRDefault="000B76B2" w:rsidP="000B76B2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>;</w:t>
      </w:r>
    </w:p>
    <w:p w:rsidR="000B76B2" w:rsidRDefault="000B76B2" w:rsidP="000B76B2">
      <w:pPr>
        <w:pStyle w:val="msonormalcxspmiddlecxspmiddle"/>
        <w:tabs>
          <w:tab w:val="left" w:pos="600"/>
          <w:tab w:val="left" w:pos="851"/>
        </w:tabs>
        <w:spacing w:beforeLines="20" w:before="48" w:beforeAutospacing="0" w:afterLines="20" w:after="48" w:afterAutospacing="0"/>
        <w:ind w:firstLine="709"/>
        <w:contextualSpacing/>
        <w:jc w:val="both"/>
      </w:pPr>
      <w:r>
        <w:tab/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>;</w:t>
      </w:r>
    </w:p>
    <w:p w:rsidR="000B76B2" w:rsidRDefault="000B76B2" w:rsidP="000B76B2">
      <w:pPr>
        <w:pStyle w:val="msonormalcxspmiddlecxspmiddle"/>
        <w:spacing w:before="120" w:beforeAutospacing="0" w:after="120" w:afterAutospacing="0"/>
        <w:ind w:firstLine="709"/>
        <w:contextualSpacing/>
      </w:pPr>
      <w:r>
        <w:t xml:space="preserve">5.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.</w:t>
      </w:r>
    </w:p>
    <w:p w:rsidR="000B76B2" w:rsidRDefault="000B76B2" w:rsidP="000B76B2">
      <w:pPr>
        <w:pStyle w:val="msonormalcxspmiddlecxspmiddle"/>
        <w:spacing w:before="120" w:beforeAutospacing="0" w:after="120" w:afterAutospacing="0"/>
        <w:ind w:firstLine="709"/>
        <w:contextualSpacing/>
        <w:jc w:val="both"/>
      </w:pPr>
      <w:r>
        <w:t xml:space="preserve">6.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0B76B2" w:rsidRDefault="000B76B2" w:rsidP="000B76B2">
      <w:pPr>
        <w:pStyle w:val="msonormalcxspmiddlecxspmiddle"/>
        <w:tabs>
          <w:tab w:val="left" w:pos="284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>
        <w:t xml:space="preserve"> индивидуального жилищного строительства, ведения личного подсобного хозяйства</w:t>
      </w:r>
      <w:r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>
        <w:t xml:space="preserve">ширина земельного участка для  индивидуального жилищного строительства, ведения личного подсобного хозяйства по уличному фронту менее – </w:t>
      </w:r>
      <w:smartTag w:uri="urn:schemas-microsoft-com:office:smarttags" w:element="metricconverter">
        <w:smartTagPr>
          <w:attr w:name="ProductID" w:val="18 метров"/>
        </w:smartTagPr>
        <w:r>
          <w:t>18 метров</w:t>
        </w:r>
      </w:smartTag>
      <w:r>
        <w:t>.</w:t>
      </w:r>
    </w:p>
    <w:p w:rsidR="000B76B2" w:rsidRDefault="000B76B2" w:rsidP="000B76B2">
      <w:pPr>
        <w:pStyle w:val="msonormalcxspmiddlecxspmiddle"/>
        <w:tabs>
          <w:tab w:val="left" w:pos="0"/>
        </w:tabs>
        <w:overflowPunct w:val="0"/>
        <w:spacing w:beforeLines="20" w:before="48" w:beforeAutospacing="0" w:afterLines="20" w:after="48" w:afterAutospacing="0"/>
        <w:ind w:firstLine="709"/>
        <w:contextualSpacing/>
        <w:jc w:val="both"/>
      </w:pPr>
      <w:r>
        <w:t xml:space="preserve"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</w:t>
      </w:r>
      <w:proofErr w:type="gramStart"/>
      <w:r>
        <w:t>застройки жилого дома</w:t>
      </w:r>
      <w:proofErr w:type="gramEnd"/>
      <w:r>
        <w:t>.</w:t>
      </w:r>
    </w:p>
    <w:p w:rsidR="000B76B2" w:rsidRDefault="000B76B2" w:rsidP="000B76B2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</w:p>
    <w:p w:rsidR="000B76B2" w:rsidRDefault="000B76B2" w:rsidP="000B76B2">
      <w:pPr>
        <w:keepNext/>
        <w:widowControl w:val="0"/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  <w:lang w:eastAsia="en-US"/>
        </w:rPr>
      </w:pPr>
      <w:r>
        <w:rPr>
          <w:lang w:eastAsia="ar-SA"/>
        </w:rPr>
        <w:t xml:space="preserve">       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sz w:val="26"/>
          <w:szCs w:val="28"/>
        </w:rPr>
        <w:t xml:space="preserve"> </w:t>
      </w:r>
      <w:bookmarkStart w:id="1" w:name="_Toc442193468"/>
      <w:r>
        <w:rPr>
          <w:b/>
          <w:bCs/>
          <w:lang w:eastAsia="en-US"/>
        </w:rPr>
        <w:t>Статья 40. Градостроительный регламент зоны делового, общественного и коммерческого назначения (О</w:t>
      </w:r>
      <w:proofErr w:type="gramStart"/>
      <w:r>
        <w:rPr>
          <w:b/>
          <w:bCs/>
          <w:lang w:eastAsia="en-US"/>
        </w:rPr>
        <w:t>1</w:t>
      </w:r>
      <w:proofErr w:type="gramEnd"/>
      <w:r>
        <w:rPr>
          <w:b/>
          <w:bCs/>
          <w:lang w:eastAsia="en-US"/>
        </w:rPr>
        <w:t>)</w:t>
      </w:r>
      <w:bookmarkEnd w:id="1"/>
    </w:p>
    <w:p w:rsidR="000B76B2" w:rsidRDefault="000B76B2" w:rsidP="000B76B2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0B76B2" w:rsidTr="000B76B2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76B2" w:rsidRDefault="000B76B2" w:rsidP="000B76B2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B76B2" w:rsidTr="000B76B2">
        <w:trPr>
          <w:cantSplit/>
          <w:trHeight w:val="2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76B2" w:rsidRDefault="000B76B2" w:rsidP="000B76B2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B76B2" w:rsidRDefault="000B76B2" w:rsidP="000B76B2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4112"/>
        <w:gridCol w:w="630"/>
        <w:gridCol w:w="1356"/>
        <w:gridCol w:w="850"/>
        <w:gridCol w:w="851"/>
      </w:tblGrid>
      <w:tr w:rsidR="000B76B2" w:rsidTr="000B76B2">
        <w:trPr>
          <w:trHeight w:val="17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B76B2" w:rsidTr="000B76B2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877B9A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9A" w:rsidRDefault="00877B9A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9A" w:rsidRDefault="00877B9A" w:rsidP="00210E3B">
            <w:pPr>
              <w:suppressAutoHyphens/>
              <w:snapToGrid w:val="0"/>
            </w:pPr>
            <w:r>
              <w:t>2.1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9A" w:rsidRDefault="00877B9A" w:rsidP="00210E3B">
            <w:pPr>
              <w:suppressAutoHyphens/>
              <w:snapToGrid w:val="0"/>
              <w:rPr>
                <w:iCs/>
              </w:rPr>
            </w:pPr>
            <w:r>
              <w:t xml:space="preserve">Для </w:t>
            </w:r>
            <w:r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9A" w:rsidRDefault="00877B9A" w:rsidP="00210E3B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9A" w:rsidRDefault="00877B9A" w:rsidP="00210E3B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0,05 -0,25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9A" w:rsidRDefault="00877B9A" w:rsidP="00210E3B">
            <w:pPr>
              <w:suppressAutoHyphens/>
              <w:snapToGrid w:val="0"/>
              <w:rPr>
                <w:iCs/>
              </w:rPr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9A" w:rsidRDefault="00877B9A" w:rsidP="00210E3B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877B9A" w:rsidTr="005E0A4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9A" w:rsidRDefault="00877B9A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9A" w:rsidRDefault="00877B9A" w:rsidP="00210E3B">
            <w:pPr>
              <w:suppressAutoHyphens/>
              <w:snapToGrid w:val="0"/>
            </w:pPr>
            <w:r>
              <w:t>2.2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9A" w:rsidRDefault="00877B9A" w:rsidP="00210E3B">
            <w:pPr>
              <w:suppressAutoHyphens/>
              <w:snapToGrid w:val="0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9A" w:rsidRDefault="00877B9A" w:rsidP="00210E3B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9A" w:rsidRDefault="00A45032" w:rsidP="00210E3B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0,04</w:t>
            </w:r>
            <w:bookmarkStart w:id="2" w:name="_GoBack"/>
            <w:bookmarkEnd w:id="2"/>
            <w:r w:rsidR="00877B9A">
              <w:rPr>
                <w:iCs/>
              </w:rPr>
              <w:t>-1,0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9A" w:rsidRDefault="00877B9A" w:rsidP="00210E3B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9A" w:rsidRDefault="00877B9A" w:rsidP="00210E3B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Блокированная жилая застройка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Социальное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</w:t>
            </w:r>
            <w:r>
              <w:rPr>
                <w:iCs/>
                <w:lang w:val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Бытовое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Амбулаторно-поликлиническое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мин.0,0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Стационарное медицинское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t xml:space="preserve">Дошкольное, начальное и среднее общее образование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3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Культурное развитие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</w:t>
            </w: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Cs w:val="20"/>
              </w:rPr>
              <w:t>Общественное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Банковская и страховая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 xml:space="preserve">мин. 0,005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Обеспечение внутреннего правопорядка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9.3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Историко-культурная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E345E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1</w:t>
            </w:r>
          </w:p>
        </w:tc>
      </w:tr>
      <w:tr w:rsidR="000B76B2" w:rsidTr="000B76B2">
        <w:trPr>
          <w:cantSplit/>
          <w:trHeight w:val="406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877B9A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Амбулаторное ветеринарное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proofErr w:type="gramStart"/>
            <w:r>
              <w:rPr>
                <w:iCs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  <w:p w:rsidR="000B76B2" w:rsidRDefault="000B76B2" w:rsidP="000B76B2">
            <w:pPr>
              <w:suppressAutoHyphens/>
              <w:snapToGri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Гостиничное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0,06-0,6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Развлечения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cantSplit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proofErr w:type="spellStart"/>
            <w:r>
              <w:rPr>
                <w:iCs/>
              </w:rPr>
              <w:t>Выставочно</w:t>
            </w:r>
            <w:proofErr w:type="spellEnd"/>
            <w:r>
              <w:rPr>
                <w:iCs/>
              </w:rPr>
              <w:t>-ярмарочная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</w:pPr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Связ</w:t>
            </w:r>
            <w:proofErr w:type="gramStart"/>
            <w:r>
              <w:rPr>
                <w:iCs/>
              </w:rPr>
              <w:t>ь(</w:t>
            </w:r>
            <w:proofErr w:type="gramEnd"/>
            <w:r>
              <w:rPr>
                <w:iCs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h:10-70м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6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2.7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Обслуживание жилой застройки</w:t>
            </w:r>
          </w:p>
          <w:p w:rsidR="000B76B2" w:rsidRDefault="000B76B2" w:rsidP="000B76B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1</w:t>
            </w:r>
          </w:p>
        </w:tc>
      </w:tr>
    </w:tbl>
    <w:p w:rsidR="000B76B2" w:rsidRDefault="000B76B2" w:rsidP="000B76B2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>Примечание:</w:t>
      </w:r>
    </w:p>
    <w:p w:rsidR="0064299C" w:rsidRDefault="000B76B2" w:rsidP="0064299C">
      <w:pPr>
        <w:suppressAutoHyphens/>
        <w:snapToGrid w:val="0"/>
        <w:ind w:firstLine="709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>
        <w:rPr>
          <w:bCs/>
        </w:rPr>
        <w:t>.».</w:t>
      </w:r>
      <w:r w:rsidR="0064299C">
        <w:rPr>
          <w:bCs/>
        </w:rPr>
        <w:t xml:space="preserve"> </w:t>
      </w:r>
      <w:proofErr w:type="gramEnd"/>
    </w:p>
    <w:p w:rsidR="0064299C" w:rsidRDefault="0064299C" w:rsidP="0064299C">
      <w:pPr>
        <w:suppressAutoHyphens/>
        <w:snapToGrid w:val="0"/>
        <w:ind w:firstLine="709"/>
        <w:jc w:val="both"/>
        <w:rPr>
          <w:bCs/>
        </w:rPr>
      </w:pPr>
    </w:p>
    <w:p w:rsidR="000B76B2" w:rsidRPr="0064299C" w:rsidRDefault="0064299C" w:rsidP="0064299C">
      <w:pPr>
        <w:suppressAutoHyphens/>
        <w:snapToGrid w:val="0"/>
        <w:ind w:firstLine="709"/>
        <w:jc w:val="both"/>
        <w:rPr>
          <w:bCs/>
        </w:rPr>
      </w:pPr>
      <w:r>
        <w:rPr>
          <w:bCs/>
        </w:rPr>
        <w:t xml:space="preserve">  </w:t>
      </w:r>
      <w:r w:rsidR="000B76B2">
        <w:rPr>
          <w:b/>
          <w:bCs/>
          <w:lang w:eastAsia="en-US"/>
        </w:rPr>
        <w:t>Статья 41. Градостроительный регламент производственной зоны (</w:t>
      </w:r>
      <w:proofErr w:type="gramStart"/>
      <w:r w:rsidR="000B76B2">
        <w:rPr>
          <w:b/>
          <w:bCs/>
          <w:lang w:eastAsia="en-US"/>
        </w:rPr>
        <w:t>П</w:t>
      </w:r>
      <w:proofErr w:type="gramEnd"/>
      <w:r w:rsidR="000B76B2">
        <w:rPr>
          <w:b/>
          <w:bCs/>
          <w:lang w:eastAsia="en-US"/>
        </w:rPr>
        <w:t xml:space="preserve"> 1)</w:t>
      </w:r>
    </w:p>
    <w:p w:rsidR="000B76B2" w:rsidRDefault="000B76B2" w:rsidP="000B76B2">
      <w:pPr>
        <w:pStyle w:val="msonormalcxspmiddle"/>
        <w:overflowPunct w:val="0"/>
        <w:ind w:firstLine="709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630"/>
        <w:gridCol w:w="1355"/>
        <w:gridCol w:w="850"/>
        <w:gridCol w:w="851"/>
      </w:tblGrid>
      <w:tr w:rsidR="000B76B2" w:rsidTr="000B76B2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rPr>
                <w:b/>
                <w:iCs/>
                <w:sz w:val="20"/>
              </w:rPr>
            </w:pPr>
            <w:proofErr w:type="gramStart"/>
            <w:r>
              <w:rPr>
                <w:b/>
                <w:iCs/>
                <w:sz w:val="20"/>
              </w:rPr>
              <w:t>п</w:t>
            </w:r>
            <w:proofErr w:type="gramEnd"/>
            <w:r>
              <w:rPr>
                <w:b/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Код (числовое </w:t>
            </w:r>
            <w:r>
              <w:rPr>
                <w:iCs/>
                <w:sz w:val="20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lastRenderedPageBreak/>
              <w:t xml:space="preserve">Вид разрешенного использования земельного участка (в соответствии с Классификатором видов разрешенного </w:t>
            </w:r>
            <w:r>
              <w:rPr>
                <w:iCs/>
                <w:sz w:val="20"/>
              </w:rPr>
              <w:lastRenderedPageBreak/>
              <w:t>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0B76B2" w:rsidTr="000B76B2">
        <w:trPr>
          <w:cantSplit/>
          <w:trHeight w:val="22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b/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B2" w:rsidRDefault="000B76B2" w:rsidP="000B76B2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B76B2" w:rsidRDefault="000B76B2" w:rsidP="000B76B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630"/>
        <w:gridCol w:w="1355"/>
        <w:gridCol w:w="85"/>
        <w:gridCol w:w="765"/>
        <w:gridCol w:w="851"/>
      </w:tblGrid>
      <w:tr w:rsidR="000B76B2" w:rsidTr="000B76B2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B76B2" w:rsidTr="000B76B2">
        <w:trPr>
          <w:trHeight w:val="698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Хранение и переработка сельскохозяйственной продукции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мин.0,01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Обеспечение сельскохозяйственного производства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 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Деловое управление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Служебные гаражи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Производственная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 0,5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Недропользование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 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Пищевая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 0,3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Строительная промышленность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 xml:space="preserve">мин. 0,08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Связ</w:t>
            </w:r>
            <w:proofErr w:type="gramStart"/>
            <w:r>
              <w:rPr>
                <w:iCs/>
              </w:rPr>
              <w:t>ь(</w:t>
            </w:r>
            <w:proofErr w:type="gramEnd"/>
            <w:r>
              <w:rPr>
                <w:iCs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h:10-70м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мин.0,05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cantSplit/>
          <w:trHeight w:val="40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8"/>
              </w:numPr>
              <w:suppressAutoHyphens/>
              <w:snapToGrid w:val="0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6.9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Склады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0B76B2" w:rsidRDefault="000B76B2" w:rsidP="000B76B2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0B76B2" w:rsidRDefault="000B76B2" w:rsidP="000B76B2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 w:rsidRPr="00877B9A">
        <w:rPr>
          <w:b/>
          <w:bCs/>
          <w:lang w:eastAsia="en-US"/>
        </w:rPr>
        <w:t>Статья 42. Градостроительный регламент зоны рекреационного назначения (Р)</w:t>
      </w:r>
    </w:p>
    <w:p w:rsidR="000B76B2" w:rsidRDefault="000B76B2" w:rsidP="000B76B2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rFonts w:ascii="Arial" w:hAnsi="Arial" w:cs="Arial"/>
          <w:b/>
          <w:bCs/>
          <w:lang w:eastAsia="en-US"/>
        </w:rPr>
      </w:pPr>
    </w:p>
    <w:p w:rsidR="000B76B2" w:rsidRPr="00892FE6" w:rsidRDefault="000B76B2" w:rsidP="000B76B2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ab/>
      </w:r>
      <w:r>
        <w:t xml:space="preserve">Виды разрешенного использования земельных участков и объектов капитального </w:t>
      </w:r>
      <w:r>
        <w:lastRenderedPageBreak/>
        <w:t>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08"/>
        <w:gridCol w:w="1276"/>
        <w:gridCol w:w="851"/>
        <w:gridCol w:w="992"/>
      </w:tblGrid>
      <w:tr w:rsidR="000B76B2" w:rsidTr="000B76B2">
        <w:trPr>
          <w:cantSplit/>
          <w:trHeight w:val="3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B76B2" w:rsidTr="000B76B2">
        <w:trPr>
          <w:cantSplit/>
          <w:trHeight w:val="22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B76B2" w:rsidRDefault="000B76B2" w:rsidP="000B76B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08"/>
        <w:gridCol w:w="1276"/>
        <w:gridCol w:w="851"/>
        <w:gridCol w:w="992"/>
      </w:tblGrid>
      <w:tr w:rsidR="000B76B2" w:rsidTr="000B76B2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B76B2" w:rsidTr="000B76B2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Культурное развитие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 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Природно-познавательный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Охота и рыбалка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9.2.1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Санаторная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Развлечения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Общее пользование водными объектами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 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0</w:t>
            </w:r>
          </w:p>
        </w:tc>
      </w:tr>
      <w:tr w:rsidR="000B76B2" w:rsidTr="000B76B2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Служебные гаражи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0B76B2" w:rsidRDefault="000B76B2" w:rsidP="000B76B2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0B76B2" w:rsidRDefault="000B76B2" w:rsidP="000B76B2">
      <w:pPr>
        <w:ind w:firstLine="708"/>
        <w:jc w:val="both"/>
        <w:rPr>
          <w:bCs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0B76B2" w:rsidRDefault="000B76B2" w:rsidP="000B76B2">
      <w:pPr>
        <w:ind w:firstLine="708"/>
        <w:jc w:val="both"/>
      </w:pPr>
      <w:r>
        <w:t xml:space="preserve">2. Использование земельных участков и объектов капитального строительства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 следует осуществлять в соответствии с требованиями статьи 65 Водного кодекса Российской Федерации.</w:t>
      </w:r>
    </w:p>
    <w:p w:rsidR="000B76B2" w:rsidRDefault="000B76B2" w:rsidP="000B76B2">
      <w:pPr>
        <w:suppressAutoHyphens/>
        <w:snapToGrid w:val="0"/>
        <w:ind w:firstLine="709"/>
        <w:jc w:val="both"/>
        <w:rPr>
          <w:bCs/>
        </w:rPr>
      </w:pPr>
    </w:p>
    <w:p w:rsidR="000B76B2" w:rsidRDefault="000B76B2" w:rsidP="000B76B2">
      <w:pPr>
        <w:pStyle w:val="a7"/>
        <w:rPr>
          <w:b/>
          <w:lang w:val="ru-RU"/>
        </w:rPr>
      </w:pPr>
      <w:r w:rsidRPr="00195336">
        <w:rPr>
          <w:rFonts w:eastAsia="Calibri"/>
          <w:b/>
          <w:lang w:val="ru-RU"/>
        </w:rPr>
        <w:t>«</w:t>
      </w:r>
      <w:r w:rsidRPr="00195336">
        <w:rPr>
          <w:b/>
          <w:lang w:val="ru-RU"/>
        </w:rPr>
        <w:t>Статья 43. Градостроительный регламент зоны сельскохозяйственного использования (СХ</w:t>
      </w:r>
      <w:proofErr w:type="gramStart"/>
      <w:r w:rsidRPr="00195336">
        <w:rPr>
          <w:b/>
          <w:lang w:val="ru-RU"/>
        </w:rPr>
        <w:t>2</w:t>
      </w:r>
      <w:proofErr w:type="gramEnd"/>
      <w:r w:rsidRPr="00195336">
        <w:rPr>
          <w:b/>
          <w:lang w:val="ru-RU"/>
        </w:rPr>
        <w:t>)</w:t>
      </w:r>
    </w:p>
    <w:p w:rsidR="000B76B2" w:rsidRPr="00195336" w:rsidRDefault="000B76B2" w:rsidP="000B76B2">
      <w:pPr>
        <w:pStyle w:val="a7"/>
        <w:rPr>
          <w:b/>
          <w:lang w:val="ru-RU"/>
        </w:rPr>
      </w:pPr>
    </w:p>
    <w:p w:rsidR="000B76B2" w:rsidRDefault="000B76B2" w:rsidP="000B76B2">
      <w:pPr>
        <w:pStyle w:val="a7"/>
        <w:ind w:firstLine="540"/>
        <w:rPr>
          <w:rFonts w:eastAsia="Calibri"/>
          <w:b/>
          <w:sz w:val="26"/>
          <w:szCs w:val="26"/>
          <w:lang w:val="ru-RU"/>
        </w:rPr>
      </w:pPr>
      <w:r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0B76B2" w:rsidTr="000B76B2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Код (числовое </w:t>
            </w:r>
            <w:r>
              <w:rPr>
                <w:iCs/>
                <w:sz w:val="20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 xml:space="preserve">Вид разрешенного использования земельного участка (в соответствии с Классификатором видов разрешенного </w:t>
            </w:r>
            <w:r>
              <w:rPr>
                <w:iCs/>
                <w:sz w:val="20"/>
              </w:rPr>
              <w:lastRenderedPageBreak/>
              <w:t>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0B76B2" w:rsidTr="000B76B2">
        <w:trPr>
          <w:cantSplit/>
          <w:trHeight w:val="2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76B2" w:rsidRDefault="000B76B2" w:rsidP="000B76B2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B76B2" w:rsidRDefault="000B76B2" w:rsidP="000B76B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709"/>
        <w:gridCol w:w="1418"/>
        <w:gridCol w:w="708"/>
        <w:gridCol w:w="851"/>
      </w:tblGrid>
      <w:tr w:rsidR="000B76B2" w:rsidTr="000B76B2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</w:tr>
      <w:tr w:rsidR="000B76B2" w:rsidTr="000B76B2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Выращивание зерновых и иных сельскохозяйственных культур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Овощеводство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Садоводство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Животноводство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autoSpaceDE w:val="0"/>
              <w:autoSpaceDN w:val="0"/>
              <w:adjustRightInd w:val="0"/>
              <w:jc w:val="both"/>
            </w:pPr>
            <w:r>
              <w:t>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1.9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Птицеводство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Свиноводство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1.16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 0,05</w:t>
            </w:r>
          </w:p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макс.1,0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pacing w:line="276" w:lineRule="auto"/>
            </w:pPr>
            <w:r>
              <w:t>мин. 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pacing w:line="276" w:lineRule="auto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  <w:tr w:rsidR="000B76B2" w:rsidTr="000B76B2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9.3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Историко-культурная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</w:pPr>
            <w:r>
              <w:t>1</w:t>
            </w:r>
          </w:p>
        </w:tc>
      </w:tr>
      <w:tr w:rsidR="000B76B2" w:rsidTr="000B76B2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B76B2" w:rsidTr="000B76B2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B76B2" w:rsidTr="000B76B2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1.17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Питомники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B76B2" w:rsidTr="000B76B2">
        <w:trPr>
          <w:cantSplit/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szCs w:val="20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 0,005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B76B2" w:rsidTr="000B76B2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szCs w:val="20"/>
              </w:rPr>
            </w:pPr>
            <w:r>
              <w:rPr>
                <w:iCs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мин.0,003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B2" w:rsidRDefault="000B76B2" w:rsidP="000B76B2">
            <w:r>
              <w:t>1</w:t>
            </w:r>
          </w:p>
        </w:tc>
      </w:tr>
    </w:tbl>
    <w:p w:rsidR="000B76B2" w:rsidRDefault="000B76B2" w:rsidP="000B76B2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0B76B2" w:rsidRDefault="000B76B2" w:rsidP="000B76B2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  <w:r>
        <w:rPr>
          <w:lang w:eastAsia="ar-SA"/>
        </w:rPr>
        <w:tab/>
      </w:r>
    </w:p>
    <w:p w:rsidR="000B76B2" w:rsidRDefault="000B76B2" w:rsidP="000B76B2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2. </w:t>
      </w:r>
      <w:proofErr w:type="gramStart"/>
      <w:r>
        <w:rPr>
          <w:lang w:eastAsia="ar-SA"/>
        </w:rPr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образования.».</w:t>
      </w:r>
      <w:proofErr w:type="gramEnd"/>
    </w:p>
    <w:p w:rsidR="000B76B2" w:rsidRDefault="000B76B2" w:rsidP="000B76B2">
      <w:pPr>
        <w:pStyle w:val="msonormalcxspmiddle"/>
        <w:keepNext/>
        <w:widowControl w:val="0"/>
        <w:tabs>
          <w:tab w:val="left" w:pos="0"/>
        </w:tabs>
        <w:suppressAutoHyphens/>
        <w:spacing w:before="360" w:beforeAutospacing="0" w:after="60" w:afterAutospacing="0"/>
        <w:contextualSpacing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lastRenderedPageBreak/>
        <w:tab/>
        <w:t>Статья 45. Градостроительный регламент зоны специального назначения (</w:t>
      </w:r>
      <w:proofErr w:type="spellStart"/>
      <w:r>
        <w:rPr>
          <w:b/>
          <w:bCs/>
          <w:lang w:eastAsia="en-US"/>
        </w:rPr>
        <w:t>Сп</w:t>
      </w:r>
      <w:proofErr w:type="spellEnd"/>
      <w:r>
        <w:rPr>
          <w:b/>
          <w:bCs/>
          <w:lang w:eastAsia="en-US"/>
        </w:rPr>
        <w:t>)</w:t>
      </w:r>
    </w:p>
    <w:p w:rsidR="000B76B2" w:rsidRDefault="000B76B2" w:rsidP="000B76B2">
      <w:pPr>
        <w:pStyle w:val="msonormalcxspmiddle"/>
        <w:overflowPunct w:val="0"/>
        <w:ind w:firstLine="708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840"/>
        <w:gridCol w:w="720"/>
        <w:gridCol w:w="1393"/>
        <w:gridCol w:w="47"/>
        <w:gridCol w:w="662"/>
        <w:gridCol w:w="142"/>
        <w:gridCol w:w="708"/>
      </w:tblGrid>
      <w:tr w:rsidR="000B76B2" w:rsidTr="000B76B2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B76B2" w:rsidTr="000B76B2">
        <w:trPr>
          <w:cantSplit/>
          <w:trHeight w:val="22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B2" w:rsidRDefault="000B76B2" w:rsidP="000B76B2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  <w:tr w:rsidR="000B76B2" w:rsidTr="000B76B2">
        <w:trPr>
          <w:cantSplit/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B76B2" w:rsidTr="000B76B2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12.1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iCs/>
              </w:rPr>
              <w:t>Ритуальная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  <w:highlight w:val="yellow"/>
                <w:lang w:val="en-US"/>
              </w:rPr>
            </w:pPr>
            <w:r>
              <w:rPr>
                <w:iCs/>
                <w:lang w:val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  <w:lang w:val="en-US"/>
              </w:rPr>
              <w:t>0</w:t>
            </w:r>
            <w:r>
              <w:rPr>
                <w:iCs/>
              </w:rPr>
              <w:t>,1-10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12.2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Специальная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  <w:highlight w:val="yellow"/>
              </w:rPr>
            </w:pPr>
            <w:r>
              <w:rPr>
                <w:iCs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0,1-1,5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szCs w:val="20"/>
              </w:rPr>
              <w:t>Религиозное использование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мин.0,01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мин.0,003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</w:tbl>
    <w:p w:rsidR="000B76B2" w:rsidRDefault="000B76B2" w:rsidP="000B76B2">
      <w:pPr>
        <w:jc w:val="both"/>
        <w:rPr>
          <w:lang w:eastAsia="ar-SA"/>
        </w:rPr>
      </w:pP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0B76B2" w:rsidRDefault="000B76B2" w:rsidP="000B76B2">
      <w:pPr>
        <w:ind w:firstLine="708"/>
        <w:jc w:val="both"/>
      </w:pPr>
      <w:r>
        <w:t xml:space="preserve">2. Размер земельного участка для кладбища не может превышать </w:t>
      </w:r>
      <w:smartTag w:uri="urn:schemas-microsoft-com:office:smarttags" w:element="metricconverter">
        <w:smartTagPr>
          <w:attr w:name="ProductID" w:val="40 га"/>
        </w:smartTagPr>
        <w:r>
          <w:t>40 га</w:t>
        </w:r>
      </w:smartTag>
      <w:r>
        <w:t xml:space="preserve">. </w:t>
      </w:r>
      <w:r>
        <w:rPr>
          <w:lang w:eastAsia="ar-SA"/>
        </w:rPr>
        <w:t>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0B76B2" w:rsidRDefault="000B76B2" w:rsidP="000B76B2">
      <w:pPr>
        <w:ind w:firstLine="708"/>
        <w:jc w:val="both"/>
      </w:pPr>
      <w:r>
        <w:t xml:space="preserve">3. Скотомогильники (биотермические ямы) следует размещать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м2"/>
        </w:smartTagPr>
        <w:r>
          <w:t>600 м</w:t>
        </w:r>
        <w:proofErr w:type="gramStart"/>
        <w:r>
          <w:rPr>
            <w:vertAlign w:val="superscript"/>
          </w:rPr>
          <w:t>2</w:t>
        </w:r>
      </w:smartTag>
      <w:proofErr w:type="gramEnd"/>
      <w: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от поверхности земли.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0B76B2" w:rsidRPr="00A61F0D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>6. Запрещается захоронение отходов в границах населенных пунктов.</w:t>
      </w:r>
    </w:p>
    <w:p w:rsidR="000B76B2" w:rsidRPr="00C77FC2" w:rsidRDefault="000B76B2" w:rsidP="000B76B2">
      <w:pPr>
        <w:pStyle w:val="msonormalcxspmiddle"/>
        <w:suppressAutoHyphens/>
        <w:snapToGrid w:val="0"/>
        <w:ind w:firstLine="709"/>
        <w:jc w:val="both"/>
        <w:rPr>
          <w:lang w:eastAsia="ar-SA"/>
        </w:rPr>
      </w:pPr>
      <w:r>
        <w:rPr>
          <w:b/>
          <w:bCs/>
          <w:lang w:eastAsia="en-US"/>
        </w:rPr>
        <w:t>Статья 46. Градостроительный регламент зоны транспортной инфраструктуры (Т)</w:t>
      </w:r>
    </w:p>
    <w:p w:rsidR="000B76B2" w:rsidRDefault="000B76B2" w:rsidP="000B76B2">
      <w:pPr>
        <w:pStyle w:val="msonormalcxspmiddle"/>
        <w:overflowPunct w:val="0"/>
        <w:ind w:firstLine="709"/>
        <w:jc w:val="both"/>
      </w:pPr>
      <w:r>
        <w:lastRenderedPageBreak/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0B76B2" w:rsidTr="000B76B2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B76B2" w:rsidTr="000B76B2">
        <w:trPr>
          <w:cantSplit/>
          <w:trHeight w:val="2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B76B2" w:rsidRDefault="000B76B2" w:rsidP="000B76B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771"/>
        <w:gridCol w:w="1355"/>
        <w:gridCol w:w="850"/>
        <w:gridCol w:w="851"/>
      </w:tblGrid>
      <w:tr w:rsidR="000B76B2" w:rsidTr="000B76B2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B76B2" w:rsidTr="000B76B2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Хранение автотранспорта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lang w:val="en-US"/>
              </w:rPr>
            </w:pPr>
            <w:r>
              <w:rPr>
                <w:iCs/>
              </w:rPr>
              <w:t>мин.0,</w:t>
            </w:r>
            <w:r>
              <w:rPr>
                <w:iCs/>
                <w:lang w:val="en-US"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4.9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Служебные гаражи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  <w:tr w:rsidR="000B76B2" w:rsidTr="000B76B2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4.9.1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Объекты дорожного сервиса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мин. 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Связ</w:t>
            </w:r>
            <w:proofErr w:type="gramStart"/>
            <w:r>
              <w:rPr>
                <w:szCs w:val="20"/>
              </w:rPr>
              <w:t>ь(</w:t>
            </w:r>
            <w:proofErr w:type="gramEnd"/>
            <w:r>
              <w:rPr>
                <w:szCs w:val="20"/>
              </w:rPr>
              <w:t>за исключением объектов связи, размещение которых предусмотрено кодом 3.1.1, 3.2.3)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h:10-70м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Автомобильный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мин.0,1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t>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t>Трубопроводный транспорт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cantSplit/>
          <w:trHeight w:val="4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4.6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Общественное питание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  <w:sz w:val="20"/>
              </w:rPr>
            </w:pPr>
            <w:r>
              <w:rPr>
                <w:iCs/>
              </w:rP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6.9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Склады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мин.0,005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строительства.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9"/>
              </w:numPr>
              <w:suppressAutoHyphens/>
              <w:snapToGrid w:val="0"/>
              <w:spacing w:line="276" w:lineRule="auto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spacing w:line="276" w:lineRule="auto"/>
              <w:rPr>
                <w:iCs/>
              </w:rPr>
            </w:pPr>
            <w:r>
              <w:rPr>
                <w:szCs w:val="20"/>
              </w:rPr>
              <w:t>Коммунальное обслуживание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мин.0,003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</w:tbl>
    <w:p w:rsidR="000B76B2" w:rsidRDefault="000B76B2" w:rsidP="000B76B2">
      <w:pPr>
        <w:ind w:firstLine="708"/>
        <w:jc w:val="both"/>
        <w:rPr>
          <w:lang w:eastAsia="ar-SA"/>
        </w:rPr>
      </w:pP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власти.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>2.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0B76B2" w:rsidRDefault="000B76B2" w:rsidP="000B76B2">
      <w:pPr>
        <w:ind w:firstLine="708"/>
        <w:jc w:val="both"/>
        <w:rPr>
          <w:lang w:eastAsia="ar-SA"/>
        </w:rPr>
      </w:pPr>
      <w:r>
        <w:rPr>
          <w:lang w:eastAsia="ar-SA"/>
        </w:rPr>
        <w:t>3.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0B76B2" w:rsidRDefault="000B76B2" w:rsidP="000B76B2">
      <w:pPr>
        <w:ind w:firstLine="708"/>
        <w:jc w:val="both"/>
        <w:rPr>
          <w:lang w:eastAsia="ar-SA"/>
        </w:rPr>
      </w:pPr>
    </w:p>
    <w:p w:rsidR="000B76B2" w:rsidRPr="00001D6E" w:rsidRDefault="000B76B2" w:rsidP="000B76B2">
      <w:pPr>
        <w:ind w:firstLine="708"/>
        <w:jc w:val="both"/>
        <w:rPr>
          <w:lang w:eastAsia="ar-SA"/>
        </w:rPr>
      </w:pPr>
      <w:r>
        <w:rPr>
          <w:b/>
          <w:bCs/>
          <w:lang w:eastAsia="en-US"/>
        </w:rPr>
        <w:t>Статья 47. Градостроительный регламент зоны инженерной инфраструктуры (И-1)</w:t>
      </w:r>
    </w:p>
    <w:p w:rsidR="000B76B2" w:rsidRDefault="000B76B2" w:rsidP="000B76B2">
      <w:pPr>
        <w:pStyle w:val="msonormalcxspmiddle"/>
        <w:overflowPunct w:val="0"/>
        <w:ind w:firstLine="708"/>
        <w:jc w:val="both"/>
      </w:pPr>
      <w:r>
        <w:lastRenderedPageBreak/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0B76B2" w:rsidTr="000B76B2">
        <w:trPr>
          <w:cantSplit/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№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proofErr w:type="gramStart"/>
            <w:r>
              <w:rPr>
                <w:iCs/>
                <w:sz w:val="20"/>
              </w:rPr>
              <w:t>п</w:t>
            </w:r>
            <w:proofErr w:type="gramEnd"/>
            <w:r>
              <w:rPr>
                <w:iCs/>
                <w:sz w:val="2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76B2" w:rsidRDefault="000B76B2" w:rsidP="000B76B2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</w:rPr>
              <w:t>уполномоченным федеральным органом исполнительной власти)</w:t>
            </w:r>
          </w:p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B76B2" w:rsidTr="000B76B2">
        <w:trPr>
          <w:cantSplit/>
          <w:trHeight w:val="2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rPr>
                <w:iCs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 w:val="20"/>
              </w:rPr>
            </w:pPr>
            <w:r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</w:rPr>
              <w:t>.-</w:t>
            </w:r>
            <w:proofErr w:type="gramEnd"/>
            <w:r>
              <w:rPr>
                <w:iCs/>
                <w:sz w:val="20"/>
              </w:rPr>
              <w:t>макс.),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  <w:sz w:val="20"/>
              </w:rPr>
            </w:pPr>
            <w:r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0B76B2" w:rsidRDefault="000B76B2" w:rsidP="000B76B2">
            <w:pPr>
              <w:suppressAutoHyphens/>
              <w:snapToGrid w:val="0"/>
              <w:ind w:left="113" w:right="113"/>
              <w:jc w:val="right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0B76B2" w:rsidRDefault="000B76B2" w:rsidP="000B76B2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0B76B2" w:rsidTr="000B76B2">
        <w:trPr>
          <w:trHeight w:val="2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7</w:t>
            </w:r>
          </w:p>
        </w:tc>
      </w:tr>
      <w:tr w:rsidR="000B76B2" w:rsidTr="000B76B2">
        <w:trPr>
          <w:trHeight w:val="39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uppressAutoHyphens/>
              <w:snapToGrid w:val="0"/>
              <w:rPr>
                <w:iCs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10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Деловое управление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iCs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rPr>
                <w:iCs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rPr>
                <w:iCs/>
              </w:rP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10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6.8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Связь (за исключением объектов связи, размещение которых предусмотрено кодом 3.1.1, 3.2.3)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h:10-70м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мин.0,005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pPr>
              <w:spacing w:line="276" w:lineRule="auto"/>
            </w:pPr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numPr>
                <w:ilvl w:val="0"/>
                <w:numId w:val="10"/>
              </w:numPr>
              <w:suppressAutoHyphens/>
              <w:snapToGrid w:val="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11.3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Гидротехнические сооружения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iCs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cantSplit/>
          <w:trHeight w:val="40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bCs/>
                <w:iCs/>
              </w:rPr>
            </w:pPr>
            <w:r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Склады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мин.0,005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Специальное пользование водными объектами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iCs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rPr>
                <w:iCs/>
              </w:rPr>
              <w:t>0</w:t>
            </w:r>
          </w:p>
        </w:tc>
      </w:tr>
      <w:tr w:rsidR="000B76B2" w:rsidTr="000B76B2">
        <w:trPr>
          <w:trHeight w:val="397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  <w:rPr>
                <w:iCs/>
              </w:rPr>
            </w:pPr>
            <w:r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B76B2" w:rsidTr="000B76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B2" w:rsidRDefault="000B76B2" w:rsidP="000B76B2">
            <w:pPr>
              <w:suppressAutoHyphens/>
              <w:snapToGrid w:val="0"/>
            </w:pPr>
            <w:r>
              <w:t>Коммунальное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мин.0,003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2" w:rsidRDefault="000B76B2" w:rsidP="000B76B2">
            <w:r>
              <w:t>1</w:t>
            </w:r>
          </w:p>
        </w:tc>
      </w:tr>
    </w:tbl>
    <w:p w:rsidR="000B76B2" w:rsidRDefault="000B76B2" w:rsidP="000B76B2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</w:p>
    <w:p w:rsidR="000B76B2" w:rsidRDefault="000B76B2" w:rsidP="000B76B2">
      <w:pPr>
        <w:pStyle w:val="msonormal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0B76B2" w:rsidRDefault="000B76B2" w:rsidP="000B76B2">
      <w:pPr>
        <w:pStyle w:val="msonormalcxspmiddle"/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>
        <w:rPr>
          <w:bCs/>
        </w:rPr>
        <w:t>.».</w:t>
      </w:r>
      <w:proofErr w:type="gramEnd"/>
    </w:p>
    <w:p w:rsidR="000B76B2" w:rsidRDefault="000B76B2" w:rsidP="000B76B2">
      <w:pPr>
        <w:jc w:val="both"/>
        <w:rPr>
          <w:rFonts w:eastAsia="Calibri"/>
          <w:sz w:val="28"/>
          <w:szCs w:val="28"/>
        </w:rPr>
      </w:pPr>
      <w:r>
        <w:rPr>
          <w:bCs/>
          <w:sz w:val="26"/>
          <w:szCs w:val="26"/>
        </w:rPr>
        <w:t xml:space="preserve">         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B76B2" w:rsidRDefault="000B76B2" w:rsidP="000B76B2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0B76B2" w:rsidRDefault="000B76B2" w:rsidP="000B76B2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0B76B2" w:rsidRDefault="000B76B2" w:rsidP="000B76B2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Можарского сельского поселения                                       </w:t>
      </w:r>
      <w:proofErr w:type="spellStart"/>
      <w:r>
        <w:rPr>
          <w:sz w:val="28"/>
          <w:szCs w:val="28"/>
        </w:rPr>
        <w:t>О.П.Шакшина</w:t>
      </w:r>
      <w:proofErr w:type="spellEnd"/>
    </w:p>
    <w:p w:rsidR="000B76B2" w:rsidRDefault="000B76B2" w:rsidP="000B76B2"/>
    <w:p w:rsidR="000B76B2" w:rsidRDefault="000B76B2" w:rsidP="000B76B2"/>
    <w:p w:rsidR="00B97A51" w:rsidRPr="0071693B" w:rsidRDefault="00877B9A" w:rsidP="00B97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A51" w:rsidRDefault="00B97A51" w:rsidP="00B97A51"/>
    <w:p w:rsidR="00620C27" w:rsidRDefault="00620C27"/>
    <w:sectPr w:rsidR="00620C27" w:rsidSect="000B76B2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7B"/>
    <w:multiLevelType w:val="hybridMultilevel"/>
    <w:tmpl w:val="8648FA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F037C1"/>
    <w:multiLevelType w:val="hybridMultilevel"/>
    <w:tmpl w:val="7B806B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F264BF7"/>
    <w:multiLevelType w:val="hybridMultilevel"/>
    <w:tmpl w:val="75500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5B4621E"/>
    <w:multiLevelType w:val="hybridMultilevel"/>
    <w:tmpl w:val="DEA06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B7BC8"/>
    <w:multiLevelType w:val="hybridMultilevel"/>
    <w:tmpl w:val="2B92E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8624518"/>
    <w:multiLevelType w:val="hybridMultilevel"/>
    <w:tmpl w:val="AEEACA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2EA4742"/>
    <w:multiLevelType w:val="hybridMultilevel"/>
    <w:tmpl w:val="D13EF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81"/>
    <w:rsid w:val="00007609"/>
    <w:rsid w:val="00027C08"/>
    <w:rsid w:val="000310D3"/>
    <w:rsid w:val="0003112D"/>
    <w:rsid w:val="00042255"/>
    <w:rsid w:val="00052FC6"/>
    <w:rsid w:val="00056D0A"/>
    <w:rsid w:val="000604C0"/>
    <w:rsid w:val="00067D57"/>
    <w:rsid w:val="00073504"/>
    <w:rsid w:val="000A08FB"/>
    <w:rsid w:val="000A22DE"/>
    <w:rsid w:val="000B76B2"/>
    <w:rsid w:val="000E345E"/>
    <w:rsid w:val="000E7A48"/>
    <w:rsid w:val="000F781A"/>
    <w:rsid w:val="001010B9"/>
    <w:rsid w:val="001077D8"/>
    <w:rsid w:val="00122C38"/>
    <w:rsid w:val="00144429"/>
    <w:rsid w:val="00154EBC"/>
    <w:rsid w:val="00157A05"/>
    <w:rsid w:val="001701F2"/>
    <w:rsid w:val="00170FCE"/>
    <w:rsid w:val="00172729"/>
    <w:rsid w:val="001877AF"/>
    <w:rsid w:val="00192310"/>
    <w:rsid w:val="001B5FFC"/>
    <w:rsid w:val="001C1045"/>
    <w:rsid w:val="001E0C81"/>
    <w:rsid w:val="001F131D"/>
    <w:rsid w:val="00202191"/>
    <w:rsid w:val="0021000A"/>
    <w:rsid w:val="002101DB"/>
    <w:rsid w:val="0022238C"/>
    <w:rsid w:val="00244A01"/>
    <w:rsid w:val="00254BC9"/>
    <w:rsid w:val="00270789"/>
    <w:rsid w:val="00274F64"/>
    <w:rsid w:val="00287217"/>
    <w:rsid w:val="00287A16"/>
    <w:rsid w:val="00291200"/>
    <w:rsid w:val="002B72DA"/>
    <w:rsid w:val="002F03D4"/>
    <w:rsid w:val="002F179E"/>
    <w:rsid w:val="002F46AD"/>
    <w:rsid w:val="002F5534"/>
    <w:rsid w:val="00302939"/>
    <w:rsid w:val="00303A39"/>
    <w:rsid w:val="003128FC"/>
    <w:rsid w:val="003242F7"/>
    <w:rsid w:val="0033292B"/>
    <w:rsid w:val="0034551B"/>
    <w:rsid w:val="0035186C"/>
    <w:rsid w:val="00353155"/>
    <w:rsid w:val="003B61A7"/>
    <w:rsid w:val="003C2AA1"/>
    <w:rsid w:val="003E64AB"/>
    <w:rsid w:val="00414375"/>
    <w:rsid w:val="00415480"/>
    <w:rsid w:val="004216EF"/>
    <w:rsid w:val="00424150"/>
    <w:rsid w:val="004270C3"/>
    <w:rsid w:val="00440D12"/>
    <w:rsid w:val="00451F73"/>
    <w:rsid w:val="004852BC"/>
    <w:rsid w:val="004C73A0"/>
    <w:rsid w:val="004C7BA1"/>
    <w:rsid w:val="004D08EC"/>
    <w:rsid w:val="004E3827"/>
    <w:rsid w:val="004E672D"/>
    <w:rsid w:val="00501C82"/>
    <w:rsid w:val="00510231"/>
    <w:rsid w:val="00556F3A"/>
    <w:rsid w:val="0056110E"/>
    <w:rsid w:val="00573120"/>
    <w:rsid w:val="0057312C"/>
    <w:rsid w:val="005F0E86"/>
    <w:rsid w:val="00620C27"/>
    <w:rsid w:val="00623037"/>
    <w:rsid w:val="006334B1"/>
    <w:rsid w:val="006340F9"/>
    <w:rsid w:val="0064299C"/>
    <w:rsid w:val="00656B41"/>
    <w:rsid w:val="0066101F"/>
    <w:rsid w:val="00664460"/>
    <w:rsid w:val="006832CB"/>
    <w:rsid w:val="006D3A02"/>
    <w:rsid w:val="006E7A81"/>
    <w:rsid w:val="006F0B64"/>
    <w:rsid w:val="007039BB"/>
    <w:rsid w:val="007165CF"/>
    <w:rsid w:val="00720FAC"/>
    <w:rsid w:val="00721439"/>
    <w:rsid w:val="0073160D"/>
    <w:rsid w:val="00752322"/>
    <w:rsid w:val="00756316"/>
    <w:rsid w:val="007A0D0D"/>
    <w:rsid w:val="007A34CD"/>
    <w:rsid w:val="007B0F98"/>
    <w:rsid w:val="007B7A76"/>
    <w:rsid w:val="007C0546"/>
    <w:rsid w:val="007C3434"/>
    <w:rsid w:val="007E6DDD"/>
    <w:rsid w:val="007F5F7D"/>
    <w:rsid w:val="008015BE"/>
    <w:rsid w:val="008216B2"/>
    <w:rsid w:val="00854245"/>
    <w:rsid w:val="008757EE"/>
    <w:rsid w:val="00877B9A"/>
    <w:rsid w:val="00881A7B"/>
    <w:rsid w:val="008A1A36"/>
    <w:rsid w:val="008D08A2"/>
    <w:rsid w:val="008E51D6"/>
    <w:rsid w:val="008E718A"/>
    <w:rsid w:val="008F5331"/>
    <w:rsid w:val="0091456D"/>
    <w:rsid w:val="00917819"/>
    <w:rsid w:val="00930AAA"/>
    <w:rsid w:val="00941761"/>
    <w:rsid w:val="00945C0A"/>
    <w:rsid w:val="00961AD6"/>
    <w:rsid w:val="00985FC5"/>
    <w:rsid w:val="00996C07"/>
    <w:rsid w:val="009A0FE4"/>
    <w:rsid w:val="009B79FD"/>
    <w:rsid w:val="009C003E"/>
    <w:rsid w:val="009E0734"/>
    <w:rsid w:val="009E3C79"/>
    <w:rsid w:val="009E4053"/>
    <w:rsid w:val="009E4C7D"/>
    <w:rsid w:val="009F1167"/>
    <w:rsid w:val="009F5D54"/>
    <w:rsid w:val="00A0632D"/>
    <w:rsid w:val="00A12DB7"/>
    <w:rsid w:val="00A32F02"/>
    <w:rsid w:val="00A3533B"/>
    <w:rsid w:val="00A45032"/>
    <w:rsid w:val="00A71AC0"/>
    <w:rsid w:val="00A71F9D"/>
    <w:rsid w:val="00A743B0"/>
    <w:rsid w:val="00AA2CF9"/>
    <w:rsid w:val="00AA50C8"/>
    <w:rsid w:val="00AA65D6"/>
    <w:rsid w:val="00AB0B67"/>
    <w:rsid w:val="00AB1E91"/>
    <w:rsid w:val="00AC6C43"/>
    <w:rsid w:val="00AC7B34"/>
    <w:rsid w:val="00AE4693"/>
    <w:rsid w:val="00AE5A66"/>
    <w:rsid w:val="00AF3532"/>
    <w:rsid w:val="00B02B2E"/>
    <w:rsid w:val="00B33AD1"/>
    <w:rsid w:val="00B373FF"/>
    <w:rsid w:val="00B604E3"/>
    <w:rsid w:val="00B7248F"/>
    <w:rsid w:val="00B97A51"/>
    <w:rsid w:val="00BA7D25"/>
    <w:rsid w:val="00BC0DD3"/>
    <w:rsid w:val="00BC3F33"/>
    <w:rsid w:val="00BC7A9E"/>
    <w:rsid w:val="00BD0840"/>
    <w:rsid w:val="00BF0E48"/>
    <w:rsid w:val="00C24004"/>
    <w:rsid w:val="00C25787"/>
    <w:rsid w:val="00C338D8"/>
    <w:rsid w:val="00C3472E"/>
    <w:rsid w:val="00C37A18"/>
    <w:rsid w:val="00C512FB"/>
    <w:rsid w:val="00C73EBE"/>
    <w:rsid w:val="00CA2B0D"/>
    <w:rsid w:val="00CA4AF5"/>
    <w:rsid w:val="00CC55BC"/>
    <w:rsid w:val="00CC661E"/>
    <w:rsid w:val="00CE2E4F"/>
    <w:rsid w:val="00CE40B3"/>
    <w:rsid w:val="00CE4DE8"/>
    <w:rsid w:val="00CF20AB"/>
    <w:rsid w:val="00CF6E98"/>
    <w:rsid w:val="00D1053E"/>
    <w:rsid w:val="00D31CEF"/>
    <w:rsid w:val="00D56361"/>
    <w:rsid w:val="00D57A55"/>
    <w:rsid w:val="00D67618"/>
    <w:rsid w:val="00D7284C"/>
    <w:rsid w:val="00D77B98"/>
    <w:rsid w:val="00DA153A"/>
    <w:rsid w:val="00DA6CC7"/>
    <w:rsid w:val="00DB0DB0"/>
    <w:rsid w:val="00DB523E"/>
    <w:rsid w:val="00DC5B84"/>
    <w:rsid w:val="00DD518A"/>
    <w:rsid w:val="00DD758A"/>
    <w:rsid w:val="00DF6C2D"/>
    <w:rsid w:val="00E20CC8"/>
    <w:rsid w:val="00E5667B"/>
    <w:rsid w:val="00E74873"/>
    <w:rsid w:val="00EA585E"/>
    <w:rsid w:val="00EB5ADF"/>
    <w:rsid w:val="00EB6024"/>
    <w:rsid w:val="00ED1F18"/>
    <w:rsid w:val="00ED4B27"/>
    <w:rsid w:val="00ED79E3"/>
    <w:rsid w:val="00EE12A8"/>
    <w:rsid w:val="00EE4922"/>
    <w:rsid w:val="00EE659B"/>
    <w:rsid w:val="00EF325A"/>
    <w:rsid w:val="00EF325C"/>
    <w:rsid w:val="00EF683B"/>
    <w:rsid w:val="00EF73F7"/>
    <w:rsid w:val="00EF7949"/>
    <w:rsid w:val="00F50CF8"/>
    <w:rsid w:val="00F6773C"/>
    <w:rsid w:val="00F71C05"/>
    <w:rsid w:val="00F85B99"/>
    <w:rsid w:val="00FA0F0F"/>
    <w:rsid w:val="00FB0624"/>
    <w:rsid w:val="00FC2880"/>
    <w:rsid w:val="00FD2FFE"/>
    <w:rsid w:val="00FD4EC1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76B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97A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97A51"/>
    <w:rPr>
      <w:b/>
      <w:bCs/>
      <w:color w:val="000080"/>
    </w:rPr>
  </w:style>
  <w:style w:type="paragraph" w:customStyle="1" w:styleId="ConsPlusTitle">
    <w:name w:val="ConsPlusTitle"/>
    <w:rsid w:val="00B97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76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5">
    <w:name w:val="Hyperlink"/>
    <w:basedOn w:val="a0"/>
    <w:semiHidden/>
    <w:unhideWhenUsed/>
    <w:rsid w:val="000B76B2"/>
    <w:rPr>
      <w:color w:val="0000FF"/>
      <w:u w:val="single"/>
    </w:rPr>
  </w:style>
  <w:style w:type="paragraph" w:customStyle="1" w:styleId="a6">
    <w:name w:val="Содержимое таблицы"/>
    <w:basedOn w:val="a"/>
    <w:rsid w:val="000B76B2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7">
    <w:name w:val="Обычный текст"/>
    <w:basedOn w:val="a"/>
    <w:qFormat/>
    <w:rsid w:val="000B76B2"/>
    <w:pPr>
      <w:ind w:firstLine="709"/>
      <w:jc w:val="both"/>
    </w:pPr>
    <w:rPr>
      <w:lang w:val="en-US" w:eastAsia="ar-SA" w:bidi="en-US"/>
    </w:rPr>
  </w:style>
  <w:style w:type="paragraph" w:customStyle="1" w:styleId="msonormalcxspmiddle">
    <w:name w:val="msonormalcxspmiddle"/>
    <w:basedOn w:val="a"/>
    <w:rsid w:val="000B76B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B76B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B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76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6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42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76B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97A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97A51"/>
    <w:rPr>
      <w:b/>
      <w:bCs/>
      <w:color w:val="000080"/>
    </w:rPr>
  </w:style>
  <w:style w:type="paragraph" w:customStyle="1" w:styleId="ConsPlusTitle">
    <w:name w:val="ConsPlusTitle"/>
    <w:rsid w:val="00B97A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76B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5">
    <w:name w:val="Hyperlink"/>
    <w:basedOn w:val="a0"/>
    <w:semiHidden/>
    <w:unhideWhenUsed/>
    <w:rsid w:val="000B76B2"/>
    <w:rPr>
      <w:color w:val="0000FF"/>
      <w:u w:val="single"/>
    </w:rPr>
  </w:style>
  <w:style w:type="paragraph" w:customStyle="1" w:styleId="a6">
    <w:name w:val="Содержимое таблицы"/>
    <w:basedOn w:val="a"/>
    <w:rsid w:val="000B76B2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7">
    <w:name w:val="Обычный текст"/>
    <w:basedOn w:val="a"/>
    <w:qFormat/>
    <w:rsid w:val="000B76B2"/>
    <w:pPr>
      <w:ind w:firstLine="709"/>
      <w:jc w:val="both"/>
    </w:pPr>
    <w:rPr>
      <w:lang w:val="en-US" w:eastAsia="ar-SA" w:bidi="en-US"/>
    </w:rPr>
  </w:style>
  <w:style w:type="paragraph" w:customStyle="1" w:styleId="msonormalcxspmiddle">
    <w:name w:val="msonormalcxspmiddle"/>
    <w:basedOn w:val="a"/>
    <w:rsid w:val="000B76B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B76B2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B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76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6B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4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6_okty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фыв</cp:lastModifiedBy>
  <cp:revision>11</cp:revision>
  <cp:lastPrinted>2019-09-16T10:28:00Z</cp:lastPrinted>
  <dcterms:created xsi:type="dcterms:W3CDTF">2019-09-10T07:28:00Z</dcterms:created>
  <dcterms:modified xsi:type="dcterms:W3CDTF">2019-09-16T10:28:00Z</dcterms:modified>
</cp:coreProperties>
</file>