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E" w:rsidRDefault="00F677BE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014EB3">
      <w:pPr>
        <w:rPr>
          <w:b/>
        </w:rPr>
      </w:pPr>
      <w:r>
        <w:rPr>
          <w:b/>
        </w:rPr>
        <w:t>В Чувашской Республике оказание бесплатной юридической помощи юридическими клиниками организовано на базе 4 ВУЗов:</w:t>
      </w:r>
    </w:p>
    <w:tbl>
      <w:tblPr>
        <w:tblW w:w="13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6909"/>
        <w:gridCol w:w="2361"/>
        <w:gridCol w:w="2371"/>
        <w:gridCol w:w="1710"/>
      </w:tblGrid>
      <w:tr w:rsidR="00014EB3" w:rsidTr="00014EB3">
        <w:tc>
          <w:tcPr>
            <w:tcW w:w="7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Наименование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юридической клиники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Адрес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местонахождения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Контактный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телефон</w:t>
            </w:r>
          </w:p>
        </w:tc>
      </w:tr>
      <w:tr w:rsidR="00014EB3" w:rsidTr="00014EB3">
        <w:tc>
          <w:tcPr>
            <w:tcW w:w="7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Чувашская Республика,</w:t>
            </w:r>
          </w:p>
          <w:p w:rsidR="00014EB3" w:rsidRDefault="00014EB3">
            <w:r>
              <w:t>г. Чебоксары,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пр. М. Горького, д.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(8352) 41-98-51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EB3" w:rsidRDefault="00014E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EB3" w:rsidTr="00014EB3">
        <w:tc>
          <w:tcPr>
            <w:tcW w:w="7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Юридическая клиника при Чебоксарском институте (филиале) Автономной некоммерческой организации высшего образования Московского гуманитарно-экономического университета</w:t>
            </w:r>
          </w:p>
          <w:p w:rsidR="00014EB3" w:rsidRDefault="00014EB3">
            <w:r>
              <w:t> 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Чувашская Республика,</w:t>
            </w:r>
          </w:p>
          <w:p w:rsidR="00014EB3" w:rsidRDefault="00014EB3">
            <w:r>
              <w:t>г. Чебоксары,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ул. Гражданская, д. 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(8352) 34-90-38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EB3" w:rsidRDefault="00014E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EB3" w:rsidTr="00014EB3">
        <w:tc>
          <w:tcPr>
            <w:tcW w:w="7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Юридическая клиника при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      </w:r>
          </w:p>
          <w:p w:rsidR="00014EB3" w:rsidRDefault="00014EB3">
            <w:r>
              <w:t> </w:t>
            </w:r>
          </w:p>
          <w:p w:rsidR="00014EB3" w:rsidRDefault="00014EB3">
            <w:r>
              <w:t> 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Чувашская Республика,</w:t>
            </w:r>
          </w:p>
          <w:p w:rsidR="00014EB3" w:rsidRDefault="00014EB3">
            <w:r>
              <w:t>г. Чебоксары,</w:t>
            </w:r>
          </w:p>
          <w:p w:rsidR="00014EB3" w:rsidRDefault="00014EB3">
            <w:r>
              <w:t>ул. Университетская,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д. 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4EB3" w:rsidRDefault="00014EB3">
            <w:pPr>
              <w:rPr>
                <w:rFonts w:cstheme="minorBidi"/>
              </w:rPr>
            </w:pPr>
            <w:r>
              <w:t>(8352) 45-01-15</w:t>
            </w:r>
          </w:p>
          <w:p w:rsidR="00014EB3" w:rsidRDefault="00014EB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(доб. 3020)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EB3" w:rsidRDefault="00014E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14EB3" w:rsidRDefault="00014EB3" w:rsidP="00014EB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</w:p>
    <w:p w:rsidR="00014EB3" w:rsidRDefault="00014EB3" w:rsidP="00EE6822">
      <w:pPr>
        <w:tabs>
          <w:tab w:val="left" w:pos="2580"/>
        </w:tabs>
        <w:ind w:right="-284" w:firstLine="540"/>
        <w:jc w:val="center"/>
        <w:rPr>
          <w:b/>
          <w:szCs w:val="28"/>
        </w:rPr>
      </w:pPr>
      <w:bookmarkStart w:id="0" w:name="_GoBack"/>
      <w:bookmarkEnd w:id="0"/>
    </w:p>
    <w:sectPr w:rsidR="00014EB3" w:rsidSect="00F677BE">
      <w:pgSz w:w="16838" w:h="11906" w:orient="landscape"/>
      <w:pgMar w:top="851" w:right="567" w:bottom="8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6"/>
    <w:rsid w:val="00014EB3"/>
    <w:rsid w:val="004C30CD"/>
    <w:rsid w:val="00847456"/>
    <w:rsid w:val="00EE6822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82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E68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6822"/>
    <w:pPr>
      <w:keepNext/>
      <w:spacing w:line="360" w:lineRule="auto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6822"/>
    <w:pPr>
      <w:keepNext/>
      <w:jc w:val="center"/>
      <w:outlineLvl w:val="6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2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6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6822"/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3">
    <w:name w:val="Hyperlink"/>
    <w:uiPriority w:val="99"/>
    <w:semiHidden/>
    <w:unhideWhenUsed/>
    <w:rsid w:val="00EE68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68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682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682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682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6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6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8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E68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8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harCharCarCharCarCharCarCharCarCharCharCharChar">
    <w:name w:val="Char Char Car Char Car Char Car Char Car Char Char Char Char"/>
    <w:basedOn w:val="a"/>
    <w:uiPriority w:val="99"/>
    <w:rsid w:val="00EE6822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1">
    <w:name w:val="Заголовок статьи"/>
    <w:basedOn w:val="a"/>
    <w:next w:val="a"/>
    <w:uiPriority w:val="99"/>
    <w:rsid w:val="00EE682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E682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E6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E6822"/>
    <w:rPr>
      <w:sz w:val="28"/>
    </w:rPr>
  </w:style>
  <w:style w:type="character" w:customStyle="1" w:styleId="apple-converted-space">
    <w:name w:val="apple-converted-space"/>
    <w:basedOn w:val="a0"/>
    <w:rsid w:val="00EE6822"/>
  </w:style>
  <w:style w:type="character" w:customStyle="1" w:styleId="af2">
    <w:name w:val="Цветовое выделение"/>
    <w:uiPriority w:val="99"/>
    <w:rsid w:val="00EE6822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EE6822"/>
    <w:rPr>
      <w:b w:val="0"/>
      <w:bCs w:val="0"/>
      <w:color w:val="008000"/>
    </w:rPr>
  </w:style>
  <w:style w:type="table" w:styleId="af4">
    <w:name w:val="Table Grid"/>
    <w:basedOn w:val="a1"/>
    <w:rsid w:val="00EE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2019-04-01T07:00:00Z</dcterms:created>
  <dcterms:modified xsi:type="dcterms:W3CDTF">2019-04-01T07:16:00Z</dcterms:modified>
</cp:coreProperties>
</file>