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BE" w:rsidRDefault="00F677BE" w:rsidP="00EE6822">
      <w:pPr>
        <w:tabs>
          <w:tab w:val="left" w:pos="2580"/>
        </w:tabs>
        <w:ind w:right="-284" w:firstLine="540"/>
        <w:jc w:val="center"/>
        <w:rPr>
          <w:b/>
          <w:szCs w:val="28"/>
        </w:rPr>
      </w:pPr>
    </w:p>
    <w:p w:rsidR="00F677BE" w:rsidRDefault="00F677BE" w:rsidP="00F677BE">
      <w:pPr>
        <w:shd w:val="clear" w:color="auto" w:fill="FFFFFF"/>
        <w:spacing w:after="360"/>
        <w:rPr>
          <w:rFonts w:ascii="Arial" w:hAnsi="Arial" w:cs="Arial"/>
          <w:color w:val="262626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>В Чувашской Республике зарегистрировано </w:t>
      </w:r>
      <w:r>
        <w:rPr>
          <w:rFonts w:ascii="Arial" w:hAnsi="Arial" w:cs="Arial"/>
          <w:b/>
          <w:bCs/>
          <w:color w:val="262626"/>
          <w:sz w:val="24"/>
          <w:szCs w:val="24"/>
        </w:rPr>
        <w:t>4 </w:t>
      </w:r>
      <w:proofErr w:type="gramStart"/>
      <w:r>
        <w:rPr>
          <w:rFonts w:ascii="Arial" w:hAnsi="Arial" w:cs="Arial"/>
          <w:b/>
          <w:bCs/>
          <w:color w:val="262626"/>
          <w:sz w:val="24"/>
          <w:szCs w:val="24"/>
        </w:rPr>
        <w:t>негосударственных</w:t>
      </w:r>
      <w:proofErr w:type="gramEnd"/>
      <w:r>
        <w:rPr>
          <w:rFonts w:ascii="Arial" w:hAnsi="Arial" w:cs="Arial"/>
          <w:b/>
          <w:bCs/>
          <w:color w:val="262626"/>
          <w:sz w:val="24"/>
          <w:szCs w:val="24"/>
        </w:rPr>
        <w:t xml:space="preserve"> центра бесплатной юридической помощи:</w:t>
      </w:r>
    </w:p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7189"/>
        <w:gridCol w:w="1899"/>
        <w:gridCol w:w="2633"/>
        <w:gridCol w:w="2018"/>
      </w:tblGrid>
      <w:tr w:rsidR="00F677BE" w:rsidTr="00F677B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t>Наименование органа исполнительной власти Чувашской Республики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t>Контактные</w:t>
            </w:r>
          </w:p>
          <w:p w:rsidR="00F677BE" w:rsidRDefault="00F677BE">
            <w:pPr>
              <w:spacing w:after="360"/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t>    данные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t>Виды оказываемой бесплатной юридической помощи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t>Категории граждан, имеющих право на получение бесплатной юридической помощи в центре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t>Перечень правовых вопросов, по кото</w:t>
            </w:r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softHyphen/>
              <w:t>рым центром оказывается бесплатная юридическая помощь</w:t>
            </w:r>
          </w:p>
        </w:tc>
      </w:tr>
      <w:tr w:rsidR="00F677BE" w:rsidTr="00F677B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t>Негосударственный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t xml:space="preserve"> центр бесплатной юридической помощи Чувашского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Адрес: 428003, Чувашская Республика, г. Чебоксары, пр. Ленина, д. 15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(в здании Национальной библиотеки Чувашской Республики)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Тел.: 8 (8352) 23-02-17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(доп. 129)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Правовое консультирование в устной и письменной форме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2) инвалиды I, II и  III группы;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ветераны Великой отечественной войны. 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Герои Российской Федерации, Герои Советского союза, Герои Социалистического Труда;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3) дети-инвалиды, дети-сироты, дети, оставшиеся без попечения родителей, а также их законные представители и представители;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4) пенсионеры;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5) несовершеннолетние;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6) граждане, находящиеся в трудной жизненной ситуации.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1) защита права собственности и других вещных прав;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2) вопросы государственной регистрации прав на недвижимое имущество и сделок с ним;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3) земельные вопросы;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4) жилищные вопросы;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5) вопросы трудового 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6) вопросы конституционного 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7) вопросы административного 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8) вопросы наследственного 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9) исполнительное производство. </w:t>
            </w:r>
          </w:p>
        </w:tc>
      </w:tr>
      <w:tr w:rsidR="00F677BE" w:rsidTr="00F677B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lastRenderedPageBreak/>
              <w:t>Негосударственный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t xml:space="preserve"> центр бесплатной юридической помощи Чувашской республиканской общественной организации «Правозащитный центр Виктора Ильина»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Адрес: 428022, Чувашская Республика, г. Чебоксары,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пр. Мира, д. 18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62626"/>
                <w:sz w:val="21"/>
                <w:szCs w:val="21"/>
              </w:rPr>
              <w:t>(в помещении</w:t>
            </w:r>
            <w:proofErr w:type="gramEnd"/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Чувашской Национальной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62626"/>
                <w:sz w:val="21"/>
                <w:szCs w:val="21"/>
              </w:rPr>
              <w:t>Коллегии адвокатов)</w:t>
            </w:r>
            <w:proofErr w:type="gramEnd"/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Тел.: 8 (8352) 57-05-35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граждане, доходы которых ниже величины прожиточного минимума;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2) инвалиды I, II и III группы;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3) ветераны Великой отечественной войны. Герои Российской Федерации, Герои Советского союза, Герои Социалистического Труда;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4) дети-инвалиды, дети-сироты, дети, оставшиеся без попечения родителей, а также их законные представители и представители;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5) пенсионеры;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6) несовершеннолетние;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7) граждане, находящиеся в трудной жизненной ситуации;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8) вдовы участников Великой отечественной войны и ветеранов 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боевых действий;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9) лица, освободившиеся из мест лишения свободы, в течение 6 месяцев со дня освобождения.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1) защита права собственности и других вещных прав;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2) вопросы государственной регистрации прав на недвижимое имущество и сделок с ним;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3) земельные вопросы;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4) жилищные вопросы;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5) вопросы трудового 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6) вопросы конституционного 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7) вопросы административного 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8) вопросы наследственного 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9) исполнительное производство.</w:t>
            </w:r>
          </w:p>
        </w:tc>
      </w:tr>
      <w:tr w:rsidR="00F677BE" w:rsidTr="00F677B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lastRenderedPageBreak/>
              <w:t>Негосударственный центр бесплатной юридической помощи общественной организации «Союз юристов Чувашской Республики»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Адрес: 428032, Чувашская Республика, г. Чебоксары,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ул. Дзержинского, д. 16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Тел.: 8 (8352) 37-82-87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Правовое консультирование в устной и письменной форме, составление документов правового характера (заявлений, жалоб, ходатайств и др.)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2) инвалиды I, II и III группы;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Российской Федерации;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5) граждане, находящиеся в трудной жизненной ситуации;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6) вдовы участников Великой Отечественной войны и ветеранов боевых действий;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7) матери-одиночки.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1) защита права собственности и других вещных прав;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2) вопросы государственной регистрации прав на недвижимое имущество и сделок с ним;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3) земельные вопросы;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4) жилищные вопросы;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5) вопросы трудового 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6) вопросы конституционного права;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7) вопросы исполнительного 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производства;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8) вопросы пенсионного законодательства;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9) право социального обеспечения.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 </w:t>
            </w:r>
          </w:p>
        </w:tc>
      </w:tr>
      <w:tr w:rsidR="00F677BE" w:rsidTr="00F677B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1"/>
                <w:szCs w:val="21"/>
              </w:rPr>
              <w:lastRenderedPageBreak/>
              <w:t>Негосударственный центр бесплатной юридической помощи Чувашской региональной общественной организации «Центр юридической помощи»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62626"/>
                <w:sz w:val="21"/>
                <w:szCs w:val="21"/>
              </w:rPr>
              <w:t>Адрес: 428017, Чувашская Республика, г. Чебоксары,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62626"/>
                <w:sz w:val="21"/>
                <w:szCs w:val="21"/>
              </w:rPr>
              <w:t xml:space="preserve">ул. </w:t>
            </w:r>
            <w:proofErr w:type="spellStart"/>
            <w:r>
              <w:rPr>
                <w:rFonts w:ascii="Arial" w:hAnsi="Arial" w:cs="Arial"/>
                <w:i/>
                <w:iCs/>
                <w:color w:val="262626"/>
                <w:sz w:val="21"/>
                <w:szCs w:val="21"/>
              </w:rPr>
              <w:t>Урукова</w:t>
            </w:r>
            <w:proofErr w:type="spellEnd"/>
            <w:r>
              <w:rPr>
                <w:rFonts w:ascii="Arial" w:hAnsi="Arial" w:cs="Arial"/>
                <w:i/>
                <w:iCs/>
                <w:color w:val="262626"/>
                <w:sz w:val="21"/>
                <w:szCs w:val="21"/>
              </w:rPr>
              <w:t>, д. 16,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262626"/>
                <w:sz w:val="21"/>
                <w:szCs w:val="21"/>
              </w:rPr>
              <w:t>офис 218 (помещение Московского районного суда г. Чебоксары Чувашской Республики,</w:t>
            </w:r>
            <w:proofErr w:type="gramEnd"/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262626"/>
                <w:sz w:val="21"/>
                <w:szCs w:val="21"/>
              </w:rPr>
              <w:t>2 этаж)</w:t>
            </w:r>
            <w:proofErr w:type="gramEnd"/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62626"/>
                <w:sz w:val="21"/>
                <w:szCs w:val="21"/>
              </w:rPr>
              <w:t>Тел.: 8 (8352) 37-31-02,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62626"/>
                <w:sz w:val="21"/>
                <w:szCs w:val="21"/>
              </w:rPr>
              <w:t>37-71-52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Правовое консультирование в устной и письменной форме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1) инвалиды 1, 2 и 3 группы, инвалиды с детства;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2) ветераны Великой Отечественной войны, Герои Российской Федерации, Герои Советского Союза, Герои Социалистического Труда, Ветераны боевых действий;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3)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4) дети-инвалиды, дети-сироты, дети, оставшиеся без попечения родителей, а также их законные представители и представители, если 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они обращаются за оказанием бесплатной юридической помощью по вопросам, связанным с обеспечением и защитой прав и законных интересов таких детей, дети ВОВ;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5) граждане, имеющие право на бесплатную юридическую помощь в соответствии с Федеральным законом Российской Федерации от 28.12.2013 № 442-ФЗ «Об основах социального обслуживания граждан в Российской Федерации»;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  <w:proofErr w:type="gramEnd"/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7) граждане, имеющие право на бесплатную юридическую помощь в соответствии с Законом Российской Федерации от 02.07.1992 № 3185-I «О психиатрической помощи и гарантиях прав граждан при ее оказании»;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помощью по вопросам, связанным с обеспечением и защитой прав и законных интересов 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таких граждан;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62626"/>
                <w:sz w:val="21"/>
                <w:szCs w:val="21"/>
              </w:rPr>
              <w:t>9) граждане, находящиеся в трудной жизненной ситуации;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br/>
              <w:t>10) вдовы участников Великой Отечественной войны;</w:t>
            </w:r>
            <w:proofErr w:type="gramEnd"/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11) матери-одиночки;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Федеральным законом от 21.11.2011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№ 324-ФЗ «О бесплатной юридической помощи в Российской Федерации», другими федеральными законами и законами Чувашской Республики.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1) земельное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2) семейное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3) трудовое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4) уголовное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5) налоговое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6) жилищное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7) гражданское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8) корпоративное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9) хозяйственное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10) наследственное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11) административное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12) защита прав потребителей;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13) оформление гражданства Российской Федерации;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14) защита права собственности и др. вещных прав;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15) вопросы государственной регистрации прав на недвижимое имущество и сделок с ним;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16) конституционное право;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17) исполнительное производство;</w:t>
            </w:r>
          </w:p>
          <w:p w:rsidR="00F677BE" w:rsidRDefault="00F677BE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</w:rPr>
              <w:t>18) банкротство физических и юридических лиц.</w:t>
            </w:r>
          </w:p>
        </w:tc>
      </w:tr>
    </w:tbl>
    <w:p w:rsidR="00F677BE" w:rsidRDefault="00F677BE" w:rsidP="00F677B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77BE" w:rsidRDefault="00F677BE" w:rsidP="00EE6822">
      <w:pPr>
        <w:tabs>
          <w:tab w:val="left" w:pos="2580"/>
        </w:tabs>
        <w:ind w:right="-284" w:firstLine="540"/>
        <w:jc w:val="center"/>
        <w:rPr>
          <w:b/>
          <w:szCs w:val="28"/>
        </w:rPr>
      </w:pPr>
    </w:p>
    <w:p w:rsidR="00F677BE" w:rsidRDefault="00F677BE" w:rsidP="00EE6822">
      <w:pPr>
        <w:tabs>
          <w:tab w:val="left" w:pos="2580"/>
        </w:tabs>
        <w:ind w:right="-284" w:firstLine="540"/>
        <w:jc w:val="center"/>
        <w:rPr>
          <w:b/>
          <w:szCs w:val="28"/>
        </w:rPr>
      </w:pPr>
    </w:p>
    <w:p w:rsidR="00F677BE" w:rsidRDefault="00F677BE" w:rsidP="00EE6822">
      <w:pPr>
        <w:tabs>
          <w:tab w:val="left" w:pos="2580"/>
        </w:tabs>
        <w:ind w:right="-284" w:firstLine="540"/>
        <w:jc w:val="center"/>
        <w:rPr>
          <w:b/>
          <w:szCs w:val="28"/>
        </w:rPr>
      </w:pPr>
    </w:p>
    <w:p w:rsidR="00F677BE" w:rsidRDefault="00F677BE" w:rsidP="00EE6822">
      <w:pPr>
        <w:tabs>
          <w:tab w:val="left" w:pos="2580"/>
        </w:tabs>
        <w:ind w:right="-284" w:firstLine="540"/>
        <w:jc w:val="center"/>
        <w:rPr>
          <w:b/>
          <w:szCs w:val="28"/>
        </w:rPr>
      </w:pPr>
    </w:p>
    <w:p w:rsidR="00F677BE" w:rsidRDefault="00F677BE" w:rsidP="00EE6822">
      <w:pPr>
        <w:tabs>
          <w:tab w:val="left" w:pos="2580"/>
        </w:tabs>
        <w:ind w:right="-284" w:firstLine="540"/>
        <w:jc w:val="center"/>
        <w:rPr>
          <w:b/>
          <w:szCs w:val="28"/>
        </w:rPr>
      </w:pPr>
    </w:p>
    <w:p w:rsidR="00F677BE" w:rsidRDefault="00F677BE" w:rsidP="00EE6822">
      <w:pPr>
        <w:tabs>
          <w:tab w:val="left" w:pos="2580"/>
        </w:tabs>
        <w:ind w:right="-284" w:firstLine="540"/>
        <w:jc w:val="center"/>
        <w:rPr>
          <w:b/>
          <w:szCs w:val="28"/>
        </w:rPr>
      </w:pPr>
      <w:bookmarkStart w:id="0" w:name="_GoBack"/>
      <w:bookmarkEnd w:id="0"/>
    </w:p>
    <w:sectPr w:rsidR="00F677BE" w:rsidSect="00F677BE">
      <w:pgSz w:w="16838" w:h="11906" w:orient="landscape"/>
      <w:pgMar w:top="851" w:right="567" w:bottom="8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56"/>
    <w:rsid w:val="004C30CD"/>
    <w:rsid w:val="00847456"/>
    <w:rsid w:val="00EE6822"/>
    <w:rsid w:val="00F6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822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EE682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6822"/>
    <w:pPr>
      <w:keepNext/>
      <w:spacing w:line="360" w:lineRule="auto"/>
      <w:jc w:val="both"/>
      <w:outlineLvl w:val="2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6822"/>
    <w:pPr>
      <w:keepNext/>
      <w:jc w:val="center"/>
      <w:outlineLvl w:val="6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822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6822"/>
    <w:rPr>
      <w:rFonts w:ascii="Arial" w:eastAsia="Times New Roman" w:hAnsi="Arial" w:cs="Times New Roman"/>
      <w:b/>
      <w:sz w:val="48"/>
      <w:szCs w:val="20"/>
      <w:lang w:eastAsia="ru-RU"/>
    </w:rPr>
  </w:style>
  <w:style w:type="character" w:styleId="a3">
    <w:name w:val="Hyperlink"/>
    <w:uiPriority w:val="99"/>
    <w:semiHidden/>
    <w:unhideWhenUsed/>
    <w:rsid w:val="00EE682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682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E682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E68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E6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E6822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EE6822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E6822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E68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68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82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E682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8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harCharCarCharCarCharCarCharCarCharCharCharChar">
    <w:name w:val="Char Char Car Char Car Char Car Char Car Char Char Char Char"/>
    <w:basedOn w:val="a"/>
    <w:uiPriority w:val="99"/>
    <w:rsid w:val="00EE6822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1">
    <w:name w:val="Заголовок статьи"/>
    <w:basedOn w:val="a"/>
    <w:next w:val="a"/>
    <w:uiPriority w:val="99"/>
    <w:rsid w:val="00EE682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EE682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6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6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EE6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E68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E68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E6822"/>
    <w:rPr>
      <w:sz w:val="28"/>
    </w:rPr>
  </w:style>
  <w:style w:type="character" w:customStyle="1" w:styleId="apple-converted-space">
    <w:name w:val="apple-converted-space"/>
    <w:basedOn w:val="a0"/>
    <w:rsid w:val="00EE6822"/>
  </w:style>
  <w:style w:type="character" w:customStyle="1" w:styleId="af2">
    <w:name w:val="Цветовое выделение"/>
    <w:uiPriority w:val="99"/>
    <w:rsid w:val="00EE6822"/>
    <w:rPr>
      <w:b/>
      <w:bCs/>
      <w:color w:val="000080"/>
    </w:rPr>
  </w:style>
  <w:style w:type="character" w:customStyle="1" w:styleId="af3">
    <w:name w:val="Гипертекстовая ссылка"/>
    <w:uiPriority w:val="99"/>
    <w:rsid w:val="00EE6822"/>
    <w:rPr>
      <w:b w:val="0"/>
      <w:bCs w:val="0"/>
      <w:color w:val="008000"/>
    </w:rPr>
  </w:style>
  <w:style w:type="table" w:styleId="af4">
    <w:name w:val="Table Grid"/>
    <w:basedOn w:val="a1"/>
    <w:rsid w:val="00EE6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822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EE682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6822"/>
    <w:pPr>
      <w:keepNext/>
      <w:spacing w:line="360" w:lineRule="auto"/>
      <w:jc w:val="both"/>
      <w:outlineLvl w:val="2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6822"/>
    <w:pPr>
      <w:keepNext/>
      <w:jc w:val="center"/>
      <w:outlineLvl w:val="6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822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6822"/>
    <w:rPr>
      <w:rFonts w:ascii="Arial" w:eastAsia="Times New Roman" w:hAnsi="Arial" w:cs="Times New Roman"/>
      <w:b/>
      <w:sz w:val="48"/>
      <w:szCs w:val="20"/>
      <w:lang w:eastAsia="ru-RU"/>
    </w:rPr>
  </w:style>
  <w:style w:type="character" w:styleId="a3">
    <w:name w:val="Hyperlink"/>
    <w:uiPriority w:val="99"/>
    <w:semiHidden/>
    <w:unhideWhenUsed/>
    <w:rsid w:val="00EE682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682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E682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E68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E6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E6822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EE6822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E6822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E68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6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68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82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E682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8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harCharCarCharCarCharCarCharCarCharCharCharChar">
    <w:name w:val="Char Char Car Char Car Char Car Char Car Char Char Char Char"/>
    <w:basedOn w:val="a"/>
    <w:uiPriority w:val="99"/>
    <w:rsid w:val="00EE6822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1">
    <w:name w:val="Заголовок статьи"/>
    <w:basedOn w:val="a"/>
    <w:next w:val="a"/>
    <w:uiPriority w:val="99"/>
    <w:rsid w:val="00EE682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EE682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6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6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EE6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E68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E68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E6822"/>
    <w:rPr>
      <w:sz w:val="28"/>
    </w:rPr>
  </w:style>
  <w:style w:type="character" w:customStyle="1" w:styleId="apple-converted-space">
    <w:name w:val="apple-converted-space"/>
    <w:basedOn w:val="a0"/>
    <w:rsid w:val="00EE6822"/>
  </w:style>
  <w:style w:type="character" w:customStyle="1" w:styleId="af2">
    <w:name w:val="Цветовое выделение"/>
    <w:uiPriority w:val="99"/>
    <w:rsid w:val="00EE6822"/>
    <w:rPr>
      <w:b/>
      <w:bCs/>
      <w:color w:val="000080"/>
    </w:rPr>
  </w:style>
  <w:style w:type="character" w:customStyle="1" w:styleId="af3">
    <w:name w:val="Гипертекстовая ссылка"/>
    <w:uiPriority w:val="99"/>
    <w:rsid w:val="00EE6822"/>
    <w:rPr>
      <w:b w:val="0"/>
      <w:bCs w:val="0"/>
      <w:color w:val="008000"/>
    </w:rPr>
  </w:style>
  <w:style w:type="table" w:styleId="af4">
    <w:name w:val="Table Grid"/>
    <w:basedOn w:val="a1"/>
    <w:rsid w:val="00EE6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1249</Words>
  <Characters>7124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3</cp:revision>
  <dcterms:created xsi:type="dcterms:W3CDTF">2019-04-01T07:00:00Z</dcterms:created>
  <dcterms:modified xsi:type="dcterms:W3CDTF">2019-04-01T07:12:00Z</dcterms:modified>
</cp:coreProperties>
</file>