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D5DAE" w:rsidTr="00AD5DAE">
        <w:trPr>
          <w:cantSplit/>
          <w:trHeight w:val="792"/>
        </w:trPr>
        <w:tc>
          <w:tcPr>
            <w:tcW w:w="4195" w:type="dxa"/>
          </w:tcPr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67CED8" wp14:editId="58773C3D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-27305</wp:posOffset>
                  </wp:positionV>
                  <wp:extent cx="758190" cy="7581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  <w:t>ЧĂВАШ РЕСПУБЛИКИ</w:t>
            </w: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  <w:t xml:space="preserve">ТĂВАЙ РАЙОНĚ </w:t>
            </w:r>
          </w:p>
        </w:tc>
        <w:tc>
          <w:tcPr>
            <w:tcW w:w="1173" w:type="dxa"/>
            <w:vMerge w:val="restart"/>
          </w:tcPr>
          <w:p w:rsidR="00AD5DAE" w:rsidRDefault="00AD5DAE">
            <w:pPr>
              <w:widowControl w:val="0"/>
              <w:suppressAutoHyphens/>
              <w:jc w:val="center"/>
              <w:rPr>
                <w:rFonts w:ascii="TimesET" w:eastAsia="SimSun" w:hAnsi="TimesET" w:cs="Mangal"/>
                <w:kern w:val="2"/>
                <w:sz w:val="26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4202" w:type="dxa"/>
          </w:tcPr>
          <w:p w:rsidR="00AD5DAE" w:rsidRDefault="00AD5DA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20"/>
              </w:rPr>
            </w:pPr>
          </w:p>
          <w:p w:rsidR="00AD5DAE" w:rsidRDefault="00AD5DA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spacing w:line="192" w:lineRule="auto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spacing w:line="192" w:lineRule="auto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  <w:t>ЧУВАШСКАЯ РЕСПУБЛИКА</w:t>
            </w:r>
            <w:r>
              <w:rPr>
                <w:rStyle w:val="a7"/>
                <w:rFonts w:ascii="Times New Roman" w:hAnsi="Times New Roman" w:cs="Times New Roman"/>
                <w:b w:val="0"/>
                <w:bCs/>
                <w:noProof/>
                <w:color w:val="000000"/>
                <w:kern w:val="2"/>
                <w:sz w:val="26"/>
              </w:rPr>
              <w:t xml:space="preserve"> </w:t>
            </w:r>
          </w:p>
          <w:p w:rsidR="00AD5DAE" w:rsidRDefault="00AD5DAE">
            <w:pPr>
              <w:pStyle w:val="a6"/>
              <w:spacing w:line="192" w:lineRule="auto"/>
              <w:jc w:val="center"/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noProof/>
                <w:color w:val="000000"/>
                <w:kern w:val="2"/>
                <w:sz w:val="26"/>
              </w:rPr>
              <w:t>ЯНТИКОВСКИЙ</w:t>
            </w: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</w:rPr>
              <w:t xml:space="preserve"> РАЙОН  </w:t>
            </w:r>
          </w:p>
        </w:tc>
      </w:tr>
      <w:tr w:rsidR="00AD5DAE" w:rsidTr="00AD5DAE">
        <w:trPr>
          <w:cantSplit/>
          <w:trHeight w:val="2390"/>
        </w:trPr>
        <w:tc>
          <w:tcPr>
            <w:tcW w:w="4195" w:type="dxa"/>
          </w:tcPr>
          <w:p w:rsidR="00AD5DAE" w:rsidRDefault="00AD5DAE">
            <w:pPr>
              <w:spacing w:line="192" w:lineRule="auto"/>
              <w:rPr>
                <w:noProof/>
                <w:color w:val="000000"/>
                <w:sz w:val="26"/>
                <w:szCs w:val="32"/>
              </w:rPr>
            </w:pPr>
            <w:r>
              <w:rPr>
                <w:noProof/>
                <w:color w:val="000000"/>
                <w:sz w:val="26"/>
                <w:szCs w:val="32"/>
              </w:rPr>
              <w:t xml:space="preserve">        </w:t>
            </w:r>
          </w:p>
          <w:p w:rsidR="00AD5DAE" w:rsidRDefault="00AD5DAE">
            <w:pPr>
              <w:spacing w:line="192" w:lineRule="auto"/>
              <w:rPr>
                <w:noProof/>
                <w:color w:val="000000"/>
                <w:kern w:val="2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32"/>
              </w:rPr>
              <w:t xml:space="preserve">         Т</w:t>
            </w:r>
            <w:proofErr w:type="spellStart"/>
            <w:r>
              <w:rPr>
                <w:color w:val="000000"/>
                <w:sz w:val="26"/>
                <w:szCs w:val="32"/>
              </w:rPr>
              <w:t>ă</w:t>
            </w:r>
            <w:r>
              <w:rPr>
                <w:noProof/>
                <w:color w:val="000000"/>
                <w:sz w:val="26"/>
                <w:szCs w:val="32"/>
              </w:rPr>
              <w:t>вай</w:t>
            </w:r>
            <w:proofErr w:type="spellEnd"/>
            <w:r>
              <w:rPr>
                <w:noProof/>
                <w:color w:val="000000"/>
                <w:sz w:val="26"/>
                <w:szCs w:val="32"/>
              </w:rPr>
              <w:t xml:space="preserve">  ял</w:t>
            </w:r>
            <w:r>
              <w:rPr>
                <w:noProof/>
                <w:color w:val="000000"/>
                <w:sz w:val="26"/>
              </w:rPr>
              <w:t xml:space="preserve"> </w:t>
            </w:r>
            <w:proofErr w:type="spellStart"/>
            <w:r>
              <w:rPr>
                <w:noProof/>
                <w:color w:val="000000"/>
                <w:sz w:val="26"/>
              </w:rPr>
              <w:t>поселений</w:t>
            </w:r>
            <w:r>
              <w:rPr>
                <w:color w:val="000000"/>
                <w:sz w:val="26"/>
                <w:szCs w:val="32"/>
              </w:rPr>
              <w:t>ĕ</w:t>
            </w:r>
            <w:r>
              <w:rPr>
                <w:noProof/>
                <w:color w:val="000000"/>
                <w:sz w:val="26"/>
              </w:rPr>
              <w:t>н</w:t>
            </w:r>
            <w:proofErr w:type="spellEnd"/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AD5DAE" w:rsidRDefault="00AD5DAE">
            <w:pPr>
              <w:spacing w:line="192" w:lineRule="auto"/>
              <w:rPr>
                <w:rFonts w:eastAsia="SimSun"/>
                <w:color w:val="000000"/>
                <w:sz w:val="26"/>
                <w:szCs w:val="32"/>
                <w:lang w:eastAsia="hi-IN" w:bidi="hi-IN"/>
              </w:rPr>
            </w:pPr>
            <w:r>
              <w:rPr>
                <w:color w:val="000000"/>
                <w:sz w:val="26"/>
                <w:szCs w:val="32"/>
              </w:rPr>
              <w:t xml:space="preserve">              </w:t>
            </w:r>
            <w:proofErr w:type="spellStart"/>
            <w:r>
              <w:rPr>
                <w:color w:val="000000"/>
                <w:sz w:val="26"/>
                <w:szCs w:val="32"/>
              </w:rPr>
              <w:t>депутатсен</w:t>
            </w:r>
            <w:proofErr w:type="spellEnd"/>
            <w:r>
              <w:rPr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32"/>
              </w:rPr>
              <w:t>пухă</w:t>
            </w:r>
            <w:proofErr w:type="gramStart"/>
            <w:r>
              <w:rPr>
                <w:color w:val="000000"/>
                <w:sz w:val="26"/>
                <w:szCs w:val="32"/>
              </w:rPr>
              <w:t>в</w:t>
            </w:r>
            <w:proofErr w:type="gramEnd"/>
            <w:r>
              <w:rPr>
                <w:color w:val="000000"/>
                <w:sz w:val="26"/>
                <w:szCs w:val="32"/>
              </w:rPr>
              <w:t>ĕ</w:t>
            </w:r>
            <w:proofErr w:type="spellEnd"/>
          </w:p>
          <w:p w:rsidR="00AD5DAE" w:rsidRDefault="00AD5DAE">
            <w:pPr>
              <w:spacing w:line="192" w:lineRule="auto"/>
              <w:rPr>
                <w:color w:val="000000"/>
                <w:sz w:val="26"/>
                <w:szCs w:val="32"/>
              </w:rPr>
            </w:pP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b w:val="0"/>
                <w:noProof/>
                <w:color w:val="000000"/>
                <w:kern w:val="2"/>
              </w:rPr>
            </w:pP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noProof/>
                <w:color w:val="000000"/>
                <w:kern w:val="2"/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noProof/>
                <w:color w:val="000000"/>
                <w:kern w:val="2"/>
                <w:sz w:val="26"/>
              </w:rPr>
              <w:t>ЙЫШĂНУ</w:t>
            </w:r>
          </w:p>
          <w:p w:rsidR="00AD5DAE" w:rsidRDefault="00AD5DAE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noProof/>
                <w:color w:val="000000"/>
                <w:kern w:val="2"/>
                <w:sz w:val="26"/>
              </w:rPr>
            </w:pPr>
          </w:p>
          <w:p w:rsidR="00AD5DAE" w:rsidRDefault="00AD5DAE">
            <w:pPr>
              <w:pStyle w:val="a6"/>
              <w:ind w:right="-3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8"/>
                <w:szCs w:val="28"/>
              </w:rPr>
              <w:t xml:space="preserve">        « 26» октябрь 2018  52/2№ </w:t>
            </w:r>
          </w:p>
          <w:p w:rsidR="00AD5DAE" w:rsidRDefault="00AD5DAE">
            <w:pPr>
              <w:widowControl w:val="0"/>
              <w:suppressAutoHyphens/>
              <w:jc w:val="center"/>
              <w:rPr>
                <w:rFonts w:eastAsia="SimSun"/>
                <w:noProof/>
                <w:color w:val="000000"/>
                <w:kern w:val="2"/>
                <w:sz w:val="26"/>
                <w:lang w:eastAsia="hi-IN" w:bidi="hi-IN"/>
              </w:rPr>
            </w:pPr>
            <w:r>
              <w:rPr>
                <w:noProof/>
                <w:color w:val="000000"/>
                <w:sz w:val="28"/>
                <w:szCs w:val="28"/>
              </w:rPr>
              <w:t>Тавай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AD5DAE" w:rsidRDefault="00AD5DAE">
            <w:pPr>
              <w:rPr>
                <w:rFonts w:ascii="TimesET" w:eastAsia="SimSun" w:hAnsi="TimesET" w:cs="Mangal"/>
                <w:kern w:val="2"/>
                <w:sz w:val="26"/>
                <w:lang w:eastAsia="hi-IN" w:bidi="hi-IN"/>
              </w:rPr>
            </w:pPr>
          </w:p>
        </w:tc>
        <w:tc>
          <w:tcPr>
            <w:tcW w:w="4202" w:type="dxa"/>
          </w:tcPr>
          <w:p w:rsidR="00AD5DAE" w:rsidRDefault="00AD5DA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</w:pPr>
          </w:p>
          <w:p w:rsidR="00AD5DAE" w:rsidRDefault="00AD5DA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  <w:t>Собрание депутатов</w:t>
            </w:r>
          </w:p>
          <w:p w:rsidR="00AD5DAE" w:rsidRDefault="00AD5DAE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  <w:t>Янтиковского</w:t>
            </w: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28"/>
              </w:rPr>
              <w:t xml:space="preserve"> сельского</w:t>
            </w:r>
          </w:p>
          <w:p w:rsidR="00AD5DAE" w:rsidRDefault="00AD5DAE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  <w:t>Поселения</w:t>
            </w:r>
          </w:p>
          <w:p w:rsidR="00AD5DAE" w:rsidRDefault="00AD5DAE">
            <w:pPr>
              <w:rPr>
                <w:rFonts w:cs="Mangal"/>
                <w:kern w:val="2"/>
              </w:rPr>
            </w:pPr>
          </w:p>
          <w:p w:rsidR="00AD5DAE" w:rsidRDefault="00AD5DAE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6"/>
                <w:szCs w:val="32"/>
              </w:rPr>
              <w:t>РЕШЕНИЕ</w:t>
            </w:r>
          </w:p>
          <w:p w:rsidR="00AD5DAE" w:rsidRDefault="00AD5DAE">
            <w:pPr>
              <w:rPr>
                <w:rFonts w:cs="Mangal"/>
                <w:kern w:val="2"/>
              </w:rPr>
            </w:pPr>
          </w:p>
          <w:p w:rsidR="00AD5DAE" w:rsidRDefault="00AD5DA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2"/>
                <w:sz w:val="28"/>
                <w:szCs w:val="28"/>
              </w:rPr>
              <w:t xml:space="preserve"> « 26 » октября 2018  № 52/2 </w:t>
            </w:r>
          </w:p>
          <w:p w:rsidR="00AD5DAE" w:rsidRDefault="00AD5DAE">
            <w:pPr>
              <w:widowControl w:val="0"/>
              <w:suppressAutoHyphens/>
              <w:jc w:val="center"/>
              <w:rPr>
                <w:rFonts w:eastAsia="SimSun"/>
                <w:noProof/>
                <w:color w:val="000000"/>
                <w:kern w:val="2"/>
                <w:sz w:val="26"/>
                <w:lang w:eastAsia="hi-IN" w:bidi="hi-IN"/>
              </w:rPr>
            </w:pPr>
            <w:r>
              <w:rPr>
                <w:noProof/>
                <w:color w:val="000000"/>
                <w:sz w:val="28"/>
                <w:szCs w:val="28"/>
              </w:rPr>
              <w:t>село Янтиково</w:t>
            </w:r>
          </w:p>
        </w:tc>
      </w:tr>
    </w:tbl>
    <w:p w:rsidR="00AD5DAE" w:rsidRDefault="00AD5DAE" w:rsidP="00AD5DAE">
      <w:pPr>
        <w:rPr>
          <w:sz w:val="26"/>
          <w:szCs w:val="26"/>
        </w:rPr>
      </w:pPr>
    </w:p>
    <w:p w:rsidR="00AD5DAE" w:rsidRDefault="00AD5DAE" w:rsidP="00AD5DAE">
      <w:pPr>
        <w:rPr>
          <w:sz w:val="26"/>
          <w:szCs w:val="26"/>
        </w:rPr>
      </w:pPr>
    </w:p>
    <w:p w:rsidR="00AD5DAE" w:rsidRDefault="00AD5DAE" w:rsidP="00AD5DAE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О внесении изменений в Правила                               </w:t>
      </w:r>
    </w:p>
    <w:p w:rsidR="00AD5DAE" w:rsidRDefault="00AD5DAE" w:rsidP="00AD5DAE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D5DAE" w:rsidRDefault="00AD5DAE" w:rsidP="00AD5DAE">
      <w:pPr>
        <w:ind w:right="34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</w:t>
      </w:r>
      <w:r>
        <w:rPr>
          <w:rFonts w:eastAsia="Calibri"/>
          <w:sz w:val="28"/>
          <w:szCs w:val="28"/>
        </w:rPr>
        <w:t xml:space="preserve"> </w:t>
      </w:r>
    </w:p>
    <w:p w:rsidR="00AD5DAE" w:rsidRDefault="00AD5DAE" w:rsidP="00AD5DAE">
      <w:pPr>
        <w:ind w:right="3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Янтиковского района Чувашской Республики</w:t>
      </w:r>
    </w:p>
    <w:p w:rsidR="00AD5DAE" w:rsidRDefault="00AD5DAE" w:rsidP="00AD5DAE">
      <w:pPr>
        <w:ind w:right="3400"/>
        <w:jc w:val="both"/>
        <w:rPr>
          <w:color w:val="000000"/>
          <w:sz w:val="28"/>
          <w:szCs w:val="28"/>
        </w:rPr>
      </w:pPr>
    </w:p>
    <w:p w:rsidR="00AD5DAE" w:rsidRDefault="00AD5DAE" w:rsidP="00AD5DAE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AD5DAE" w:rsidRDefault="00AD5DAE" w:rsidP="00AD5D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</w:t>
      </w:r>
      <w:r>
        <w:rPr>
          <w:rFonts w:cs="Arial"/>
          <w:bCs/>
          <w:sz w:val="28"/>
          <w:szCs w:val="28"/>
        </w:rPr>
        <w:t xml:space="preserve">со статьями 30-33 Градостроительного Кодекса  Российской Федерации, </w:t>
      </w:r>
      <w:r>
        <w:rPr>
          <w:sz w:val="28"/>
          <w:szCs w:val="28"/>
        </w:rPr>
        <w:t>Федеральным Законом от </w:t>
      </w:r>
      <w:hyperlink r:id="rId7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состоявшихся 16 октября 2018 года, Собрание депутатов </w:t>
      </w:r>
      <w:r>
        <w:rPr>
          <w:color w:val="000000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поселения  Янтиковского района Чувашской Республики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AD5DAE" w:rsidRDefault="00AD5DAE" w:rsidP="00AD5DAE">
      <w:pPr>
        <w:spacing w:before="240" w:after="120"/>
        <w:ind w:firstLine="540"/>
        <w:jc w:val="both"/>
        <w:rPr>
          <w:rFonts w:eastAsia="Calibri"/>
          <w:sz w:val="28"/>
          <w:szCs w:val="28"/>
        </w:rPr>
      </w:pPr>
      <w:smartTag w:uri="urn:schemas-microsoft-com:office:smarttags" w:element="place">
        <w:r>
          <w:rPr>
            <w:rFonts w:eastAsia="Calibri"/>
            <w:sz w:val="28"/>
            <w:szCs w:val="28"/>
            <w:lang w:val="en-US"/>
          </w:rPr>
          <w:t>I</w:t>
        </w:r>
        <w:r>
          <w:rPr>
            <w:rFonts w:eastAsia="Calibri"/>
            <w:sz w:val="28"/>
            <w:szCs w:val="28"/>
          </w:rPr>
          <w:t>.</w:t>
        </w:r>
      </w:smartTag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</w:rPr>
        <w:t xml:space="preserve">в Правила землепользования и застройки в </w:t>
      </w:r>
      <w:proofErr w:type="spellStart"/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сельском поселении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от 21.01.2013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28/1  (с изменениями от 06.10.2016 №15/1, 23.12.2016</w:t>
      </w:r>
      <w:r>
        <w:rPr>
          <w:color w:val="000000"/>
          <w:sz w:val="28"/>
          <w:szCs w:val="28"/>
        </w:rPr>
        <w:t xml:space="preserve">  № 21/2, 21.07.2017 №28/1)</w:t>
      </w:r>
      <w:r>
        <w:rPr>
          <w:sz w:val="28"/>
          <w:szCs w:val="28"/>
        </w:rPr>
        <w:t xml:space="preserve"> следующие изменения:</w:t>
      </w:r>
    </w:p>
    <w:p w:rsidR="00AD5DAE" w:rsidRDefault="00AD5DAE" w:rsidP="00AD5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градостроительное зонирование земельных участков, расположенных по адресу:</w:t>
      </w:r>
    </w:p>
    <w:p w:rsidR="00AD5DAE" w:rsidRDefault="00AD5DAE" w:rsidP="00AD5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нтиково</w:t>
      </w:r>
      <w:proofErr w:type="spellEnd"/>
      <w:r>
        <w:rPr>
          <w:sz w:val="28"/>
          <w:szCs w:val="28"/>
        </w:rPr>
        <w:t xml:space="preserve">,  ул. Строительная, д.13, в кадастровом квартале 21:26:110108, площадью 529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зоны П1 «Производственная зона» на зону Ж-1 «Зона застройки индивидуальными жилыми домами»;</w:t>
      </w:r>
    </w:p>
    <w:p w:rsidR="00AD5DAE" w:rsidRDefault="00AD5DAE" w:rsidP="00AD5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нтиково</w:t>
      </w:r>
      <w:proofErr w:type="spellEnd"/>
      <w:r>
        <w:rPr>
          <w:sz w:val="28"/>
          <w:szCs w:val="28"/>
        </w:rPr>
        <w:t xml:space="preserve">,  ул. Строительная, д.19, в кадастровом квартале 21:26:110108, с кадастровым номером 21:26:110108:287,площадью 784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зоны П1 «Производственная зона» на зону Ж-1 «Зона застройки индивидуальными жилыми домами»; </w:t>
      </w:r>
    </w:p>
    <w:p w:rsidR="00AD5DAE" w:rsidRDefault="00AD5DAE" w:rsidP="00AD5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нтиково</w:t>
      </w:r>
      <w:proofErr w:type="spellEnd"/>
      <w:r>
        <w:rPr>
          <w:sz w:val="28"/>
          <w:szCs w:val="28"/>
        </w:rPr>
        <w:t xml:space="preserve">,  ул. Строительная, д.21, в кадастровом квартале 21:26:110108, с кадастровым номером 21:26:110108:282, площадью 793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с зоны П1 «Производственная зона» на зону Ж-1 «Зона застройки индивидуальными жилыми домами»;</w:t>
      </w:r>
    </w:p>
    <w:p w:rsidR="00AD5DAE" w:rsidRDefault="00AD5DAE" w:rsidP="00AD5DAE">
      <w:pPr>
        <w:ind w:firstLine="540"/>
        <w:jc w:val="both"/>
        <w:rPr>
          <w:rFonts w:eastAsia="Calibri"/>
          <w:b/>
          <w:sz w:val="26"/>
          <w:szCs w:val="26"/>
        </w:rPr>
      </w:pPr>
    </w:p>
    <w:p w:rsidR="00AD5DAE" w:rsidRDefault="00AD5DAE" w:rsidP="00AD5DAE">
      <w:pPr>
        <w:ind w:firstLine="54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 Статью 38 «Градостроительный регламент зоны застройки индивидуальными жилыми домами (Ж</w:t>
      </w:r>
      <w:proofErr w:type="gramStart"/>
      <w:r>
        <w:rPr>
          <w:rFonts w:eastAsia="Calibri"/>
          <w:b/>
          <w:sz w:val="26"/>
          <w:szCs w:val="26"/>
        </w:rPr>
        <w:t>1</w:t>
      </w:r>
      <w:proofErr w:type="gramEnd"/>
      <w:r>
        <w:rPr>
          <w:rFonts w:eastAsia="Calibri"/>
          <w:b/>
          <w:sz w:val="26"/>
          <w:szCs w:val="26"/>
        </w:rPr>
        <w:t>)», изложить в следующей редакции:</w:t>
      </w:r>
    </w:p>
    <w:p w:rsidR="00AD5DAE" w:rsidRDefault="00AD5DAE" w:rsidP="00AD5DAE">
      <w:pPr>
        <w:pStyle w:val="a4"/>
        <w:ind w:firstLine="540"/>
        <w:rPr>
          <w:lang w:val="ru-RU"/>
        </w:rPr>
      </w:pPr>
      <w:bookmarkStart w:id="1" w:name="_Toc442193464"/>
      <w:r>
        <w:rPr>
          <w:lang w:val="ru-RU"/>
        </w:rPr>
        <w:t>«Статья 38. Градостроительный регламент зоны застройки индивидуальными жилыми домами (Ж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>)</w:t>
      </w:r>
      <w:bookmarkEnd w:id="1"/>
    </w:p>
    <w:p w:rsidR="00AD5DAE" w:rsidRDefault="00AD5DAE" w:rsidP="00AD5DAE">
      <w:pPr>
        <w:pStyle w:val="a4"/>
        <w:ind w:firstLine="54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993"/>
      </w:tblGrid>
      <w:tr w:rsidR="00AD5DAE" w:rsidTr="00AD5DAE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DAE" w:rsidRDefault="00AD5DAE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D5DAE" w:rsidTr="00AD5DAE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rPr>
                <w:iCs/>
                <w:sz w:val="2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DAE" w:rsidRDefault="00AD5DAE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AD5DAE" w:rsidRDefault="00AD5DAE" w:rsidP="00AD5DAE">
      <w:pPr>
        <w:rPr>
          <w:sz w:val="2"/>
          <w:szCs w:val="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997"/>
      </w:tblGrid>
      <w:tr w:rsidR="00AD5DAE" w:rsidTr="00AD5DAE">
        <w:trPr>
          <w:trHeight w:val="272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AD5DAE" w:rsidTr="00AD5DAE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D5DAE" w:rsidTr="00AD5DAE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</w:pPr>
            <w:r>
              <w:t>2.2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</w:pPr>
            <w:r>
              <w:t>Для ведения личного подсобного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мин.0,03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3.4.1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3.5.1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3.10.1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D5DAE" w:rsidTr="00AD5DAE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</w:pPr>
            <w:r>
              <w:t>2.1.1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</w:pPr>
            <w: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Объекты гаражного назначения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  <w:lang w:val="en-US"/>
              </w:rPr>
            </w:pPr>
            <w:r>
              <w:rPr>
                <w:iCs/>
              </w:rPr>
              <w:t>мин.</w:t>
            </w:r>
            <w:r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 </w:t>
            </w:r>
            <w:r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  <w:lang w:val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Обслуживание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  <w:lang w:val="en-US"/>
              </w:rPr>
              <w:t>00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придорожного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AE" w:rsidRDefault="00AD5DAE" w:rsidP="00FD2C40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AD5DAE" w:rsidTr="00AD5DAE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2.7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мин. 0,0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1</w:t>
            </w:r>
          </w:p>
        </w:tc>
      </w:tr>
    </w:tbl>
    <w:p w:rsidR="00AD5DAE" w:rsidRDefault="00AD5DAE" w:rsidP="00AD5DAE">
      <w:pPr>
        <w:pStyle w:val="msonormalcxspmiddle"/>
        <w:spacing w:before="120" w:beforeAutospacing="0" w:after="120" w:afterAutospacing="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AD5DAE" w:rsidRDefault="00AD5DAE" w:rsidP="00AD5DAE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AD5DAE" w:rsidRDefault="00AD5DAE" w:rsidP="00AD5DAE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AD5DAE" w:rsidRDefault="00AD5DAE" w:rsidP="00AD5DAE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AD5DAE" w:rsidRDefault="00AD5DAE" w:rsidP="00AD5DAE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AD5DAE" w:rsidRDefault="00AD5DAE" w:rsidP="00AD5DAE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AD5DAE" w:rsidRDefault="00AD5DAE" w:rsidP="00AD5DAE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AD5DAE" w:rsidRDefault="00AD5DAE" w:rsidP="00AD5DAE">
      <w:pPr>
        <w:pStyle w:val="msonormal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AD5DAE" w:rsidRDefault="00AD5DAE" w:rsidP="00AD5DAE">
      <w:pPr>
        <w:pStyle w:val="msonormal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AD5DAE" w:rsidRDefault="00AD5DAE" w:rsidP="00AD5DAE">
      <w:pPr>
        <w:pStyle w:val="msonormal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AD5DAE" w:rsidRDefault="00AD5DAE" w:rsidP="00AD5DAE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AD5DAE" w:rsidRDefault="00AD5DAE" w:rsidP="00AD5DAE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улицам».</w:t>
      </w:r>
    </w:p>
    <w:p w:rsidR="00AD5DAE" w:rsidRDefault="00AD5DAE" w:rsidP="00AD5DAE">
      <w:pPr>
        <w:suppressAutoHyphens/>
        <w:snapToGrid w:val="0"/>
        <w:ind w:firstLine="709"/>
        <w:jc w:val="both"/>
        <w:rPr>
          <w:lang w:eastAsia="ar-SA"/>
        </w:rPr>
      </w:pPr>
    </w:p>
    <w:p w:rsidR="00AD5DAE" w:rsidRDefault="00AD5DAE" w:rsidP="00AD5DAE">
      <w:pPr>
        <w:pStyle w:val="a4"/>
        <w:ind w:firstLine="540"/>
        <w:rPr>
          <w:rFonts w:eastAsia="Calibri"/>
          <w:b/>
          <w:sz w:val="26"/>
          <w:lang w:val="ru-RU"/>
        </w:rPr>
      </w:pPr>
      <w:r>
        <w:rPr>
          <w:rFonts w:eastAsia="Calibri"/>
          <w:b/>
          <w:sz w:val="26"/>
          <w:lang w:val="ru-RU"/>
        </w:rPr>
        <w:lastRenderedPageBreak/>
        <w:t>3</w:t>
      </w:r>
      <w:r>
        <w:rPr>
          <w:rFonts w:eastAsia="Calibri"/>
          <w:sz w:val="26"/>
          <w:szCs w:val="28"/>
          <w:lang w:val="ru-RU"/>
        </w:rPr>
        <w:t xml:space="preserve">. </w:t>
      </w:r>
      <w:r>
        <w:rPr>
          <w:rFonts w:eastAsia="Calibri"/>
          <w:b/>
          <w:sz w:val="26"/>
          <w:lang w:val="ru-RU"/>
        </w:rPr>
        <w:t>Статью 43 «Градостроительный регламент зоны сельскохозяйственного использования</w:t>
      </w:r>
      <w:r>
        <w:rPr>
          <w:b/>
          <w:sz w:val="26"/>
          <w:lang w:val="ru-RU"/>
        </w:rPr>
        <w:t xml:space="preserve"> (СХ</w:t>
      </w:r>
      <w:proofErr w:type="gramStart"/>
      <w:r>
        <w:rPr>
          <w:b/>
          <w:sz w:val="26"/>
          <w:lang w:val="ru-RU"/>
        </w:rPr>
        <w:t>2</w:t>
      </w:r>
      <w:proofErr w:type="gramEnd"/>
      <w:r>
        <w:rPr>
          <w:b/>
          <w:sz w:val="26"/>
          <w:lang w:val="ru-RU"/>
        </w:rPr>
        <w:t>)</w:t>
      </w:r>
      <w:r>
        <w:rPr>
          <w:rFonts w:eastAsia="Calibri"/>
          <w:b/>
          <w:sz w:val="26"/>
          <w:lang w:val="ru-RU"/>
        </w:rPr>
        <w:t>», изложить в следующей редакции:</w:t>
      </w:r>
    </w:p>
    <w:p w:rsidR="00AD5DAE" w:rsidRPr="00AD5DAE" w:rsidRDefault="00AD5DAE" w:rsidP="00AD5DAE">
      <w:pPr>
        <w:pStyle w:val="a4"/>
        <w:rPr>
          <w:lang w:val="ru-RU"/>
        </w:rPr>
      </w:pPr>
      <w:r w:rsidRPr="00AD5DAE">
        <w:rPr>
          <w:rFonts w:eastAsia="Calibri"/>
          <w:lang w:val="ru-RU"/>
        </w:rPr>
        <w:t>«</w:t>
      </w:r>
      <w:r w:rsidRPr="00AD5DAE">
        <w:rPr>
          <w:lang w:val="ru-RU"/>
        </w:rPr>
        <w:t>Статья 43. Градостроительный регламент зоны сельскохозяйственного использования (СХ</w:t>
      </w:r>
      <w:proofErr w:type="gramStart"/>
      <w:r w:rsidRPr="00AD5DAE">
        <w:rPr>
          <w:lang w:val="ru-RU"/>
        </w:rPr>
        <w:t>2</w:t>
      </w:r>
      <w:proofErr w:type="gramEnd"/>
      <w:r w:rsidRPr="00AD5DAE">
        <w:rPr>
          <w:lang w:val="ru-RU"/>
        </w:rPr>
        <w:t>)</w:t>
      </w:r>
    </w:p>
    <w:p w:rsidR="00AD5DAE" w:rsidRDefault="00AD5DAE" w:rsidP="00AD5DAE">
      <w:pPr>
        <w:pStyle w:val="a4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AD5DAE" w:rsidTr="00AD5DAE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D5DAE" w:rsidTr="00AD5DAE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rPr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DAE" w:rsidRDefault="00AD5DAE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AD5DAE" w:rsidRDefault="00AD5DAE" w:rsidP="00AD5DAE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AD5DAE" w:rsidTr="00AD5DAE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AD5DAE" w:rsidTr="00AD5DAE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1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0,05</w:t>
            </w:r>
          </w:p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AD5DAE" w:rsidTr="00AD5DAE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E" w:rsidRDefault="00AD5DAE" w:rsidP="00FD2C40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pacing w:line="276" w:lineRule="auto"/>
            </w:pPr>
            <w:r>
              <w:t>1</w:t>
            </w:r>
          </w:p>
        </w:tc>
      </w:tr>
      <w:tr w:rsidR="00AD5DAE" w:rsidTr="00AD5DAE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D5DAE" w:rsidTr="00AD5DAE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D5DAE" w:rsidTr="00AD5DAE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D5DAE" w:rsidTr="00AD5DAE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D5DAE" w:rsidTr="00AD5DAE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D5DAE" w:rsidTr="00AD5DAE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D5DAE" w:rsidTr="00AD5DAE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AD5DAE" w:rsidTr="00AD5D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AE" w:rsidRDefault="00AD5DAE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AE" w:rsidRDefault="00AD5DAE">
            <w:r>
              <w:t>1</w:t>
            </w:r>
          </w:p>
        </w:tc>
      </w:tr>
    </w:tbl>
    <w:p w:rsidR="00AD5DAE" w:rsidRDefault="00AD5DAE" w:rsidP="00AD5DAE">
      <w:pPr>
        <w:pStyle w:val="msonormalcxspmiddle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</w:p>
    <w:p w:rsidR="00AD5DAE" w:rsidRDefault="00AD5DAE" w:rsidP="00AD5DAE">
      <w:pPr>
        <w:pStyle w:val="msonormalcxspmiddle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Примечания:</w:t>
      </w:r>
    </w:p>
    <w:p w:rsidR="00AD5DAE" w:rsidRDefault="00AD5DAE" w:rsidP="00AD5DAE">
      <w:pPr>
        <w:pStyle w:val="msonormalcxspmiddlecxspmiddle"/>
        <w:suppressAutoHyphens/>
        <w:snapToGrid w:val="0"/>
        <w:spacing w:before="240" w:beforeAutospacing="0"/>
        <w:contextualSpacing/>
        <w:jc w:val="both"/>
        <w:rPr>
          <w:lang w:eastAsia="ar-SA"/>
        </w:rPr>
      </w:pPr>
    </w:p>
    <w:p w:rsidR="00AD5DAE" w:rsidRDefault="00AD5DAE" w:rsidP="00AD5DAE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  <w:r>
        <w:rPr>
          <w:lang w:eastAsia="ar-SA"/>
        </w:rPr>
        <w:tab/>
      </w:r>
    </w:p>
    <w:p w:rsidR="00AD5DAE" w:rsidRDefault="00AD5DAE" w:rsidP="00AD5DAE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образования»</w:t>
      </w:r>
      <w:proofErr w:type="gramEnd"/>
    </w:p>
    <w:p w:rsidR="00AD5DAE" w:rsidRDefault="00AD5DAE" w:rsidP="00AD5DAE">
      <w:pPr>
        <w:jc w:val="both"/>
        <w:rPr>
          <w:rFonts w:eastAsia="Calibri"/>
          <w:sz w:val="28"/>
          <w:szCs w:val="28"/>
        </w:rPr>
      </w:pPr>
      <w:r>
        <w:rPr>
          <w:bCs/>
          <w:sz w:val="26"/>
          <w:szCs w:val="26"/>
        </w:rPr>
        <w:t xml:space="preserve">          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D5DAE" w:rsidRDefault="00AD5DAE" w:rsidP="00AD5DAE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AD5DAE" w:rsidRDefault="00AD5DAE" w:rsidP="00AD5DA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D5DAE" w:rsidRDefault="00AD5DAE" w:rsidP="00AD5DAE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С.В. Николаева </w:t>
      </w:r>
    </w:p>
    <w:p w:rsidR="00AD5DAE" w:rsidRDefault="00AD5DAE" w:rsidP="00AD5DAE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AD5DAE" w:rsidRDefault="00AD5DAE" w:rsidP="00AD5DAE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AD5DAE" w:rsidRDefault="00AD5DAE" w:rsidP="00AD5DAE"/>
    <w:p w:rsidR="00AD5DAE" w:rsidRDefault="00AD5DAE" w:rsidP="00AD5DAE"/>
    <w:p w:rsidR="00AD5DAE" w:rsidRDefault="00AD5DAE" w:rsidP="00AD5DAE"/>
    <w:p w:rsidR="005A7686" w:rsidRDefault="005A7686"/>
    <w:sectPr w:rsidR="005A7686" w:rsidSect="00AD5DA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4518"/>
    <w:multiLevelType w:val="hybridMultilevel"/>
    <w:tmpl w:val="2B34C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A4742"/>
    <w:multiLevelType w:val="hybridMultilevel"/>
    <w:tmpl w:val="58B8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0C"/>
    <w:rsid w:val="005A7686"/>
    <w:rsid w:val="005A780C"/>
    <w:rsid w:val="00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5DAE"/>
    <w:rPr>
      <w:color w:val="0000FF"/>
      <w:u w:val="single"/>
    </w:rPr>
  </w:style>
  <w:style w:type="paragraph" w:customStyle="1" w:styleId="a4">
    <w:name w:val="Обычный текст"/>
    <w:basedOn w:val="a"/>
    <w:qFormat/>
    <w:rsid w:val="00AD5DAE"/>
    <w:pPr>
      <w:ind w:firstLine="709"/>
      <w:jc w:val="both"/>
    </w:pPr>
    <w:rPr>
      <w:lang w:val="en-US" w:eastAsia="ar-SA" w:bidi="en-US"/>
    </w:rPr>
  </w:style>
  <w:style w:type="paragraph" w:customStyle="1" w:styleId="a5">
    <w:name w:val="Содержимое таблицы"/>
    <w:basedOn w:val="a"/>
    <w:rsid w:val="00AD5DAE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AD5DAE"/>
    <w:pPr>
      <w:spacing w:before="100" w:beforeAutospacing="1" w:after="100" w:afterAutospacing="1"/>
    </w:pPr>
  </w:style>
  <w:style w:type="paragraph" w:customStyle="1" w:styleId="a6">
    <w:name w:val="Таблицы (моноширинный)"/>
    <w:basedOn w:val="a"/>
    <w:next w:val="a"/>
    <w:rsid w:val="00AD5D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AD5DAE"/>
    <w:rPr>
      <w:b/>
      <w:bCs w:val="0"/>
      <w:color w:val="000080"/>
    </w:rPr>
  </w:style>
  <w:style w:type="paragraph" w:customStyle="1" w:styleId="msonormalcxspmiddlecxspmiddle">
    <w:name w:val="msonormalcxspmiddlecxspmiddle"/>
    <w:basedOn w:val="a"/>
    <w:rsid w:val="00AD5D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5DAE"/>
    <w:rPr>
      <w:color w:val="0000FF"/>
      <w:u w:val="single"/>
    </w:rPr>
  </w:style>
  <w:style w:type="paragraph" w:customStyle="1" w:styleId="a4">
    <w:name w:val="Обычный текст"/>
    <w:basedOn w:val="a"/>
    <w:qFormat/>
    <w:rsid w:val="00AD5DAE"/>
    <w:pPr>
      <w:ind w:firstLine="709"/>
      <w:jc w:val="both"/>
    </w:pPr>
    <w:rPr>
      <w:lang w:val="en-US" w:eastAsia="ar-SA" w:bidi="en-US"/>
    </w:rPr>
  </w:style>
  <w:style w:type="paragraph" w:customStyle="1" w:styleId="a5">
    <w:name w:val="Содержимое таблицы"/>
    <w:basedOn w:val="a"/>
    <w:rsid w:val="00AD5DAE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AD5DAE"/>
    <w:pPr>
      <w:spacing w:before="100" w:beforeAutospacing="1" w:after="100" w:afterAutospacing="1"/>
    </w:pPr>
  </w:style>
  <w:style w:type="paragraph" w:customStyle="1" w:styleId="a6">
    <w:name w:val="Таблицы (моноширинный)"/>
    <w:basedOn w:val="a"/>
    <w:next w:val="a"/>
    <w:rsid w:val="00AD5D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AD5DAE"/>
    <w:rPr>
      <w:b/>
      <w:bCs w:val="0"/>
      <w:color w:val="000080"/>
    </w:rPr>
  </w:style>
  <w:style w:type="paragraph" w:customStyle="1" w:styleId="msonormalcxspmiddlecxspmiddle">
    <w:name w:val="msonormalcxspmiddlecxspmiddle"/>
    <w:basedOn w:val="a"/>
    <w:rsid w:val="00AD5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6_ok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1460</Words>
  <Characters>8326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2019-10-17T10:15:00Z</dcterms:created>
  <dcterms:modified xsi:type="dcterms:W3CDTF">2019-10-17T10:17:00Z</dcterms:modified>
</cp:coreProperties>
</file>