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3B" w:rsidRPr="006B59C9" w:rsidRDefault="003B7C3B" w:rsidP="003B7C3B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B7C3B" w:rsidRPr="00192AF7" w:rsidRDefault="003B7C3B" w:rsidP="003B7C3B">
      <w:pPr>
        <w:tabs>
          <w:tab w:val="left" w:pos="12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 w:rsidRPr="006B59C9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b/>
          <w:sz w:val="16"/>
          <w:szCs w:val="16"/>
          <w:lang w:eastAsia="en-US"/>
        </w:rPr>
        <w:t xml:space="preserve">   17</w:t>
      </w:r>
      <w:r w:rsidRPr="006B59C9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eastAsiaTheme="minorHAnsi"/>
          <w:b/>
          <w:sz w:val="16"/>
          <w:szCs w:val="16"/>
          <w:lang w:eastAsia="en-US"/>
        </w:rPr>
        <w:t xml:space="preserve">                              01.04</w:t>
      </w:r>
      <w:r w:rsidRPr="006B59C9">
        <w:rPr>
          <w:rFonts w:eastAsiaTheme="minorHAnsi"/>
          <w:b/>
          <w:sz w:val="16"/>
          <w:szCs w:val="16"/>
          <w:lang w:eastAsia="en-US"/>
        </w:rPr>
        <w:t>.2019</w:t>
      </w:r>
    </w:p>
    <w:p w:rsidR="003B7C3B" w:rsidRPr="006B59C9" w:rsidRDefault="003B7C3B" w:rsidP="003B7C3B">
      <w:pPr>
        <w:rPr>
          <w:sz w:val="16"/>
          <w:szCs w:val="16"/>
        </w:rPr>
      </w:pPr>
    </w:p>
    <w:p w:rsidR="003B7C3B" w:rsidRPr="006B59C9" w:rsidRDefault="003B7C3B" w:rsidP="003B7C3B">
      <w:pPr>
        <w:tabs>
          <w:tab w:val="left" w:pos="3015"/>
        </w:tabs>
        <w:rPr>
          <w:sz w:val="16"/>
          <w:szCs w:val="16"/>
        </w:rPr>
      </w:pPr>
      <w:r w:rsidRPr="006B59C9">
        <w:rPr>
          <w:sz w:val="16"/>
          <w:szCs w:val="16"/>
        </w:rPr>
        <w:tab/>
      </w:r>
    </w:p>
    <w:tbl>
      <w:tblPr>
        <w:tblpPr w:leftFromText="180" w:rightFromText="180" w:vertAnchor="text" w:horzAnchor="margin" w:tblpY="-1921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3B7C3B" w:rsidRPr="006B59C9" w:rsidTr="00E73942">
        <w:tc>
          <w:tcPr>
            <w:tcW w:w="2766" w:type="dxa"/>
            <w:vAlign w:val="center"/>
            <w:hideMark/>
          </w:tcPr>
          <w:p w:rsidR="003B7C3B" w:rsidRPr="006B59C9" w:rsidRDefault="003B7C3B" w:rsidP="00E73942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6B59C9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1C5092F5" wp14:editId="5A228BDB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3B7C3B" w:rsidRPr="006B59C9" w:rsidRDefault="003B7C3B" w:rsidP="00E73942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Информационный бюллетень</w:t>
            </w:r>
          </w:p>
          <w:p w:rsidR="003B7C3B" w:rsidRPr="006B59C9" w:rsidRDefault="003B7C3B" w:rsidP="00E73942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Вестник</w:t>
            </w:r>
          </w:p>
          <w:p w:rsidR="003B7C3B" w:rsidRPr="006B59C9" w:rsidRDefault="003B7C3B" w:rsidP="00E73942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3B7C3B" w:rsidRPr="006B59C9" w:rsidRDefault="003B7C3B" w:rsidP="00E73942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района</w:t>
            </w:r>
          </w:p>
          <w:p w:rsidR="003B7C3B" w:rsidRPr="006B59C9" w:rsidRDefault="003B7C3B" w:rsidP="00E73942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3B7C3B" w:rsidRPr="006B59C9" w:rsidRDefault="003B7C3B" w:rsidP="00E73942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3B7C3B" w:rsidRPr="006B59C9" w:rsidRDefault="003B7C3B" w:rsidP="00E73942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района</w:t>
            </w:r>
          </w:p>
          <w:p w:rsidR="003B7C3B" w:rsidRPr="006B59C9" w:rsidRDefault="003B7C3B" w:rsidP="00E73942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3B7C3B" w:rsidRPr="006B59C9" w:rsidRDefault="003B7C3B" w:rsidP="00E73942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от 01.02.2008 г. № 2/4-с</w:t>
            </w:r>
          </w:p>
        </w:tc>
      </w:tr>
    </w:tbl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3780"/>
        <w:gridCol w:w="1821"/>
        <w:gridCol w:w="3759"/>
      </w:tblGrid>
      <w:tr w:rsidR="003B7C3B" w:rsidRPr="003B7C3B" w:rsidTr="003B7C3B">
        <w:trPr>
          <w:jc w:val="center"/>
        </w:trPr>
        <w:tc>
          <w:tcPr>
            <w:tcW w:w="3780" w:type="dxa"/>
            <w:shd w:val="clear" w:color="auto" w:fill="auto"/>
          </w:tcPr>
          <w:p w:rsidR="003B7C3B" w:rsidRPr="003B7C3B" w:rsidRDefault="003B7C3B" w:rsidP="00E73942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</w:pPr>
            <w:r w:rsidRPr="003B7C3B"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  <w:t xml:space="preserve">                         </w:t>
            </w:r>
          </w:p>
          <w:p w:rsidR="003B7C3B" w:rsidRPr="003B7C3B" w:rsidRDefault="003B7C3B" w:rsidP="00E73942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</w:pPr>
          </w:p>
          <w:p w:rsidR="003B7C3B" w:rsidRPr="003B7C3B" w:rsidRDefault="003B7C3B" w:rsidP="00E73942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</w:pPr>
          </w:p>
          <w:p w:rsidR="003B7C3B" w:rsidRPr="003B7C3B" w:rsidRDefault="003B7C3B" w:rsidP="00E73942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</w:pPr>
          </w:p>
          <w:p w:rsidR="003B7C3B" w:rsidRPr="003B7C3B" w:rsidRDefault="003B7C3B" w:rsidP="00E73942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3B7C3B">
              <w:rPr>
                <w:rFonts w:ascii="Times New Roman Chuv" w:hAnsi="Times New Roman Chuv" w:cs="Arial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3B7C3B">
              <w:rPr>
                <w:rFonts w:ascii="Times New Roman Chuv" w:hAnsi="Times New Roman Chuv" w:cs="Arial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3B7C3B" w:rsidRPr="003B7C3B" w:rsidRDefault="003B7C3B" w:rsidP="00E73942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</w:pPr>
            <w:proofErr w:type="spellStart"/>
            <w:r w:rsidRPr="003B7C3B"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  <w:t>Елч.к</w:t>
            </w:r>
            <w:proofErr w:type="spellEnd"/>
            <w:r w:rsidRPr="003B7C3B"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  <w:t xml:space="preserve"> район.</w:t>
            </w:r>
          </w:p>
          <w:p w:rsidR="003B7C3B" w:rsidRPr="003B7C3B" w:rsidRDefault="003B7C3B" w:rsidP="00E73942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</w:pPr>
            <w:proofErr w:type="spellStart"/>
            <w:r w:rsidRPr="003B7C3B"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  <w:t>Елч.к</w:t>
            </w:r>
            <w:proofErr w:type="spellEnd"/>
            <w:r w:rsidRPr="003B7C3B"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  <w:t xml:space="preserve"> </w:t>
            </w:r>
          </w:p>
          <w:p w:rsidR="003B7C3B" w:rsidRPr="003B7C3B" w:rsidRDefault="003B7C3B" w:rsidP="00E73942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</w:pPr>
            <w:r w:rsidRPr="003B7C3B"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  <w:t xml:space="preserve">ял </w:t>
            </w:r>
            <w:proofErr w:type="spellStart"/>
            <w:r w:rsidRPr="003B7C3B"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  <w:t>поселений.н</w:t>
            </w:r>
            <w:proofErr w:type="spellEnd"/>
          </w:p>
          <w:p w:rsidR="003B7C3B" w:rsidRPr="003B7C3B" w:rsidRDefault="003B7C3B" w:rsidP="00E73942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</w:pPr>
            <w:r w:rsidRPr="003B7C3B">
              <w:rPr>
                <w:rFonts w:ascii="Times New Roman Chuv" w:hAnsi="Times New Roman Chuv" w:cs="Arial"/>
                <w:b/>
                <w:bCs/>
                <w:sz w:val="20"/>
                <w:szCs w:val="20"/>
              </w:rPr>
              <w:t>администраций.</w:t>
            </w:r>
          </w:p>
          <w:p w:rsidR="003B7C3B" w:rsidRPr="003B7C3B" w:rsidRDefault="003B7C3B" w:rsidP="00E73942">
            <w:pPr>
              <w:ind w:left="74" w:right="74"/>
              <w:jc w:val="center"/>
              <w:rPr>
                <w:rFonts w:ascii="Times New Roman Chuv" w:hAnsi="Times New Roman Chuv" w:cs="Arial"/>
                <w:sz w:val="20"/>
                <w:szCs w:val="20"/>
              </w:rPr>
            </w:pPr>
            <w:r w:rsidRPr="003B7C3B">
              <w:rPr>
                <w:rFonts w:ascii="Times New Roman Chuv" w:hAnsi="Times New Roman Chuv" w:cs="Arial"/>
                <w:b/>
                <w:sz w:val="20"/>
                <w:szCs w:val="20"/>
              </w:rPr>
              <w:t>ЙЫШЁНУ</w:t>
            </w:r>
          </w:p>
          <w:p w:rsidR="003B7C3B" w:rsidRPr="003B7C3B" w:rsidRDefault="003B7C3B" w:rsidP="00E73942">
            <w:pPr>
              <w:ind w:left="57" w:right="57"/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</w:pPr>
            <w:r w:rsidRPr="003B7C3B"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  <w:t xml:space="preserve">  2019 =?  </w:t>
            </w:r>
            <w:proofErr w:type="spellStart"/>
            <w:r w:rsidRPr="003B7C3B"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  <w:t>апрел.н</w:t>
            </w:r>
            <w:proofErr w:type="spellEnd"/>
            <w:r w:rsidRPr="003B7C3B"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  <w:t xml:space="preserve"> 01-м.ш. </w:t>
            </w:r>
          </w:p>
          <w:p w:rsidR="003B7C3B" w:rsidRPr="003B7C3B" w:rsidRDefault="003B7C3B" w:rsidP="00E73942">
            <w:pPr>
              <w:ind w:left="57" w:right="57"/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</w:pPr>
            <w:r w:rsidRPr="003B7C3B"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  <w:t xml:space="preserve">          № 46</w:t>
            </w:r>
          </w:p>
          <w:p w:rsidR="003B7C3B" w:rsidRPr="003B7C3B" w:rsidRDefault="003B7C3B" w:rsidP="00E73942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0"/>
                <w:szCs w:val="20"/>
              </w:rPr>
            </w:pPr>
            <w:proofErr w:type="spellStart"/>
            <w:r w:rsidRPr="003B7C3B">
              <w:rPr>
                <w:rFonts w:ascii="Times New Roman Chuv" w:hAnsi="Times New Roman Chuv"/>
                <w:color w:val="000000"/>
                <w:sz w:val="20"/>
                <w:szCs w:val="20"/>
              </w:rPr>
              <w:t>Елч.к</w:t>
            </w:r>
            <w:proofErr w:type="spellEnd"/>
            <w:r w:rsidRPr="003B7C3B">
              <w:rPr>
                <w:rFonts w:ascii="Times New Roman Chuv" w:hAnsi="Times New Roman Chuv"/>
                <w:color w:val="000000"/>
                <w:sz w:val="20"/>
                <w:szCs w:val="20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3B7C3B" w:rsidRPr="003B7C3B" w:rsidRDefault="003B7C3B" w:rsidP="00E73942">
            <w:pPr>
              <w:ind w:left="57" w:right="57"/>
              <w:jc w:val="center"/>
              <w:rPr>
                <w:rFonts w:ascii="Times New Roman Chuv" w:hAnsi="Times New Roman Chuv"/>
                <w:color w:val="000000"/>
                <w:sz w:val="20"/>
                <w:szCs w:val="20"/>
              </w:rPr>
            </w:pPr>
            <w:r w:rsidRPr="003B7C3B"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FF54E10" wp14:editId="70C07AAD">
                  <wp:extent cx="561975" cy="571500"/>
                  <wp:effectExtent l="19050" t="0" r="9525" b="0"/>
                  <wp:docPr id="2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3B7C3B" w:rsidRPr="003B7C3B" w:rsidRDefault="003B7C3B" w:rsidP="00E73942">
            <w:pP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7C3B" w:rsidRPr="003B7C3B" w:rsidRDefault="003B7C3B" w:rsidP="00E73942">
            <w:pP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7C3B" w:rsidRPr="003B7C3B" w:rsidRDefault="003B7C3B" w:rsidP="00E73942">
            <w:pP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7C3B" w:rsidRPr="003B7C3B" w:rsidRDefault="003B7C3B" w:rsidP="00E73942">
            <w:pP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7C3B" w:rsidRPr="003B7C3B" w:rsidRDefault="003B7C3B" w:rsidP="00E739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3B7C3B">
              <w:rPr>
                <w:b/>
                <w:bCs/>
                <w:iCs/>
                <w:sz w:val="20"/>
                <w:szCs w:val="20"/>
              </w:rPr>
              <w:t>Чувашская  Республика</w:t>
            </w:r>
            <w:proofErr w:type="gramEnd"/>
          </w:p>
          <w:p w:rsidR="003B7C3B" w:rsidRPr="003B7C3B" w:rsidRDefault="003B7C3B" w:rsidP="00E7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3B7C3B">
              <w:rPr>
                <w:b/>
                <w:bCs/>
                <w:sz w:val="20"/>
                <w:szCs w:val="20"/>
              </w:rPr>
              <w:t>Яльчикский район</w:t>
            </w:r>
          </w:p>
          <w:p w:rsidR="003B7C3B" w:rsidRPr="003B7C3B" w:rsidRDefault="003B7C3B" w:rsidP="00E7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3B7C3B">
              <w:rPr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3B7C3B" w:rsidRPr="003B7C3B" w:rsidRDefault="003B7C3B" w:rsidP="00E7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3B7C3B">
              <w:rPr>
                <w:b/>
                <w:bCs/>
                <w:sz w:val="20"/>
                <w:szCs w:val="20"/>
              </w:rPr>
              <w:t xml:space="preserve">Яльчикского </w:t>
            </w:r>
          </w:p>
          <w:p w:rsidR="003B7C3B" w:rsidRPr="003B7C3B" w:rsidRDefault="003B7C3B" w:rsidP="00E7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3B7C3B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3B7C3B" w:rsidRPr="003B7C3B" w:rsidRDefault="003B7C3B" w:rsidP="00E73942">
            <w:pPr>
              <w:keepNext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3B7C3B">
              <w:rPr>
                <w:b/>
                <w:bCs/>
                <w:kern w:val="32"/>
                <w:sz w:val="20"/>
                <w:szCs w:val="20"/>
              </w:rPr>
              <w:t>ПОСТАНОВЛЕНИЕ</w:t>
            </w:r>
          </w:p>
          <w:p w:rsidR="003B7C3B" w:rsidRPr="003B7C3B" w:rsidRDefault="003B7C3B" w:rsidP="00E73942">
            <w:pP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3B7C3B">
              <w:rPr>
                <w:b/>
                <w:color w:val="000000"/>
                <w:sz w:val="20"/>
                <w:szCs w:val="20"/>
              </w:rPr>
              <w:t xml:space="preserve">01 апреля 2019 года  </w:t>
            </w:r>
          </w:p>
          <w:p w:rsidR="003B7C3B" w:rsidRPr="003B7C3B" w:rsidRDefault="003B7C3B" w:rsidP="00E73942">
            <w:pP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3B7C3B">
              <w:rPr>
                <w:b/>
                <w:color w:val="000000"/>
                <w:sz w:val="20"/>
                <w:szCs w:val="20"/>
              </w:rPr>
              <w:t>№ 46</w:t>
            </w:r>
          </w:p>
          <w:p w:rsidR="003B7C3B" w:rsidRPr="003B7C3B" w:rsidRDefault="003B7C3B" w:rsidP="00E73942">
            <w:pP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3B7C3B">
              <w:rPr>
                <w:color w:val="000000"/>
                <w:sz w:val="20"/>
                <w:szCs w:val="20"/>
              </w:rPr>
              <w:t xml:space="preserve">Яльчики </w:t>
            </w:r>
          </w:p>
        </w:tc>
      </w:tr>
    </w:tbl>
    <w:p w:rsidR="003B7C3B" w:rsidRPr="003B7C3B" w:rsidRDefault="003B7C3B" w:rsidP="003B7C3B">
      <w:pPr>
        <w:tabs>
          <w:tab w:val="right" w:pos="8640"/>
        </w:tabs>
        <w:ind w:right="-185"/>
        <w:jc w:val="both"/>
        <w:rPr>
          <w:snapToGrid w:val="0"/>
          <w:color w:val="000000"/>
          <w:sz w:val="20"/>
          <w:szCs w:val="20"/>
        </w:rPr>
      </w:pPr>
    </w:p>
    <w:p w:rsidR="003B7C3B" w:rsidRPr="003B7C3B" w:rsidRDefault="003B7C3B" w:rsidP="003B7C3B">
      <w:pPr>
        <w:tabs>
          <w:tab w:val="right" w:pos="8640"/>
        </w:tabs>
        <w:ind w:right="-185"/>
        <w:jc w:val="both"/>
        <w:rPr>
          <w:snapToGrid w:val="0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377"/>
      </w:tblGrid>
      <w:tr w:rsidR="003B7C3B" w:rsidRPr="003B7C3B" w:rsidTr="00E73942">
        <w:tc>
          <w:tcPr>
            <w:tcW w:w="5070" w:type="dxa"/>
            <w:shd w:val="clear" w:color="auto" w:fill="auto"/>
          </w:tcPr>
          <w:p w:rsidR="003B7C3B" w:rsidRPr="003B7C3B" w:rsidRDefault="003B7C3B" w:rsidP="00E739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C3B">
              <w:rPr>
                <w:sz w:val="22"/>
                <w:szCs w:val="22"/>
              </w:rPr>
              <w:t xml:space="preserve">О внесении изменения в постановления администрации Яльчикского сельского поселения Яльчикского района Чувашской </w:t>
            </w:r>
            <w:proofErr w:type="gramStart"/>
            <w:r w:rsidRPr="003B7C3B">
              <w:rPr>
                <w:sz w:val="22"/>
                <w:szCs w:val="22"/>
              </w:rPr>
              <w:t>Республики  от</w:t>
            </w:r>
            <w:proofErr w:type="gramEnd"/>
            <w:r w:rsidRPr="003B7C3B">
              <w:rPr>
                <w:sz w:val="22"/>
                <w:szCs w:val="22"/>
              </w:rPr>
              <w:t xml:space="preserve"> 09.11.2016 г. №256 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Яльчикского сельского поселения Яльчикского района»</w:t>
            </w:r>
          </w:p>
        </w:tc>
        <w:tc>
          <w:tcPr>
            <w:tcW w:w="4501" w:type="dxa"/>
            <w:shd w:val="clear" w:color="auto" w:fill="auto"/>
          </w:tcPr>
          <w:p w:rsidR="003B7C3B" w:rsidRPr="003B7C3B" w:rsidRDefault="003B7C3B" w:rsidP="00E73942">
            <w:pPr>
              <w:rPr>
                <w:sz w:val="22"/>
                <w:szCs w:val="22"/>
              </w:rPr>
            </w:pPr>
          </w:p>
        </w:tc>
      </w:tr>
    </w:tbl>
    <w:p w:rsidR="003B7C3B" w:rsidRPr="003B7C3B" w:rsidRDefault="003B7C3B" w:rsidP="003B7C3B">
      <w:pPr>
        <w:tabs>
          <w:tab w:val="left" w:pos="3765"/>
        </w:tabs>
        <w:rPr>
          <w:sz w:val="22"/>
          <w:szCs w:val="22"/>
        </w:rPr>
      </w:pPr>
      <w:r w:rsidRPr="003B7C3B">
        <w:rPr>
          <w:sz w:val="22"/>
          <w:szCs w:val="22"/>
        </w:rPr>
        <w:tab/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 xml:space="preserve">Руководствуясь Уставом Яльчикского сельского </w:t>
      </w:r>
      <w:proofErr w:type="gramStart"/>
      <w:r w:rsidRPr="003B7C3B">
        <w:rPr>
          <w:rFonts w:ascii="Times New Roman" w:hAnsi="Times New Roman" w:cs="Times New Roman"/>
          <w:sz w:val="22"/>
          <w:szCs w:val="22"/>
        </w:rPr>
        <w:t>поселения  Яльчикского</w:t>
      </w:r>
      <w:proofErr w:type="gramEnd"/>
      <w:r w:rsidRPr="003B7C3B">
        <w:rPr>
          <w:rFonts w:ascii="Times New Roman" w:hAnsi="Times New Roman" w:cs="Times New Roman"/>
          <w:sz w:val="22"/>
          <w:szCs w:val="22"/>
        </w:rPr>
        <w:t xml:space="preserve"> района Чувашской Республики, в целях приведения нормативно-правовых актов в соответствии с действующим законодательством, администрация Яльчикского сельского поселения Яльчикского района   Чувашской Республики п о с т а н о в л я е т: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 xml:space="preserve">1.  Внести в постановление администрации Яльчикского сельского </w:t>
      </w:r>
      <w:proofErr w:type="gramStart"/>
      <w:r w:rsidRPr="003B7C3B">
        <w:rPr>
          <w:rFonts w:ascii="Times New Roman" w:hAnsi="Times New Roman" w:cs="Times New Roman"/>
          <w:sz w:val="22"/>
          <w:szCs w:val="22"/>
        </w:rPr>
        <w:t>поселения  Яльчикского</w:t>
      </w:r>
      <w:proofErr w:type="gramEnd"/>
      <w:r w:rsidRPr="003B7C3B">
        <w:rPr>
          <w:rFonts w:ascii="Times New Roman" w:hAnsi="Times New Roman" w:cs="Times New Roman"/>
          <w:sz w:val="22"/>
          <w:szCs w:val="22"/>
        </w:rPr>
        <w:t xml:space="preserve"> района Чувашской Республики  от 09.11.2016г. №256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Яльчикского сельского поселения Яльчикского района»  следующие изменения: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 xml:space="preserve">1) </w:t>
      </w:r>
      <w:proofErr w:type="gramStart"/>
      <w:r w:rsidRPr="003B7C3B">
        <w:rPr>
          <w:rFonts w:ascii="Times New Roman" w:hAnsi="Times New Roman" w:cs="Times New Roman"/>
          <w:sz w:val="22"/>
          <w:szCs w:val="22"/>
        </w:rPr>
        <w:t>приложение  постановления</w:t>
      </w:r>
      <w:proofErr w:type="gramEnd"/>
      <w:r w:rsidRPr="003B7C3B">
        <w:rPr>
          <w:rFonts w:ascii="Times New Roman" w:hAnsi="Times New Roman" w:cs="Times New Roman"/>
          <w:sz w:val="22"/>
          <w:szCs w:val="22"/>
        </w:rPr>
        <w:t xml:space="preserve">  изложить в следующей редакции: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 xml:space="preserve">«Персональный состав муниципальной </w:t>
      </w:r>
      <w:proofErr w:type="gramStart"/>
      <w:r w:rsidRPr="003B7C3B">
        <w:rPr>
          <w:rFonts w:ascii="Times New Roman" w:hAnsi="Times New Roman" w:cs="Times New Roman"/>
          <w:sz w:val="22"/>
          <w:szCs w:val="22"/>
        </w:rPr>
        <w:t>комиссии  по</w:t>
      </w:r>
      <w:proofErr w:type="gramEnd"/>
      <w:r w:rsidRPr="003B7C3B">
        <w:rPr>
          <w:rFonts w:ascii="Times New Roman" w:hAnsi="Times New Roman" w:cs="Times New Roman"/>
          <w:sz w:val="22"/>
          <w:szCs w:val="22"/>
        </w:rPr>
        <w:t xml:space="preserve"> обследованию жилых помещений инвалидов и общего имущества в многоквартирных домах, в которых проживают  инвалиды на территории  Яльчикского сельского поселения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>А.Г. Смирнова- глава Яльчикского сельского поселения.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>Заместитель комиссии: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>Н.П. Петров – начальник отдела капитального строительства и жилищно-         коммунального хозяйства администрации Яльчикского района (по согласованию).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 xml:space="preserve"> Члены комиссии: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 xml:space="preserve">О.В. Левая – заместитель главы администрации Яльчикского сельского поселения.  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>В.Н. Петров – ведущий специалист-эксперт отдела капитального строительства и жилищно-коммунального хозяйства администрации Яльчикского района (по согласованию).</w:t>
      </w:r>
    </w:p>
    <w:p w:rsidR="003B7C3B" w:rsidRPr="003B7C3B" w:rsidRDefault="003B7C3B" w:rsidP="003B7C3B">
      <w:pPr>
        <w:pStyle w:val="a3"/>
        <w:shd w:val="clear" w:color="auto" w:fill="FFFFFF"/>
        <w:jc w:val="both"/>
        <w:rPr>
          <w:sz w:val="22"/>
          <w:szCs w:val="22"/>
        </w:rPr>
      </w:pPr>
      <w:r w:rsidRPr="003B7C3B">
        <w:rPr>
          <w:sz w:val="22"/>
          <w:szCs w:val="22"/>
        </w:rPr>
        <w:lastRenderedPageBreak/>
        <w:t xml:space="preserve">           Е.Н. Михайлова – директор </w:t>
      </w:r>
      <w:proofErr w:type="gramStart"/>
      <w:r w:rsidRPr="003B7C3B">
        <w:rPr>
          <w:sz w:val="22"/>
          <w:szCs w:val="22"/>
        </w:rPr>
        <w:t>БУ  «</w:t>
      </w:r>
      <w:proofErr w:type="gramEnd"/>
      <w:r w:rsidRPr="003B7C3B">
        <w:rPr>
          <w:sz w:val="22"/>
          <w:szCs w:val="22"/>
        </w:rPr>
        <w:t>Яльчикский центр социального                                 обслуживания населения» Минтруда Чувашии (по согласованию).</w:t>
      </w:r>
    </w:p>
    <w:p w:rsidR="003B7C3B" w:rsidRPr="003B7C3B" w:rsidRDefault="003B7C3B" w:rsidP="003B7C3B">
      <w:pPr>
        <w:pStyle w:val="a3"/>
        <w:shd w:val="clear" w:color="auto" w:fill="FFFFFF"/>
        <w:jc w:val="both"/>
        <w:rPr>
          <w:sz w:val="22"/>
          <w:szCs w:val="22"/>
        </w:rPr>
      </w:pPr>
      <w:r w:rsidRPr="003B7C3B">
        <w:rPr>
          <w:sz w:val="22"/>
          <w:szCs w:val="22"/>
        </w:rPr>
        <w:t xml:space="preserve">          А.Л. </w:t>
      </w:r>
      <w:proofErr w:type="spellStart"/>
      <w:r w:rsidRPr="003B7C3B">
        <w:rPr>
          <w:sz w:val="22"/>
          <w:szCs w:val="22"/>
        </w:rPr>
        <w:t>Теллин</w:t>
      </w:r>
      <w:proofErr w:type="spellEnd"/>
      <w:r w:rsidRPr="003B7C3B">
        <w:rPr>
          <w:sz w:val="22"/>
          <w:szCs w:val="22"/>
        </w:rPr>
        <w:t xml:space="preserve"> – генеральный директор ООО «</w:t>
      </w:r>
      <w:proofErr w:type="spellStart"/>
      <w:r w:rsidRPr="003B7C3B">
        <w:rPr>
          <w:sz w:val="22"/>
          <w:szCs w:val="22"/>
        </w:rPr>
        <w:t>Яльчикское</w:t>
      </w:r>
      <w:proofErr w:type="spellEnd"/>
      <w:r w:rsidRPr="003B7C3B">
        <w:rPr>
          <w:sz w:val="22"/>
          <w:szCs w:val="22"/>
        </w:rPr>
        <w:t xml:space="preserve"> БТИ Яльчикского района»</w:t>
      </w:r>
    </w:p>
    <w:p w:rsidR="003B7C3B" w:rsidRPr="003B7C3B" w:rsidRDefault="003B7C3B" w:rsidP="003B7C3B">
      <w:pPr>
        <w:pStyle w:val="a3"/>
        <w:shd w:val="clear" w:color="auto" w:fill="FFFFFF"/>
        <w:jc w:val="both"/>
        <w:rPr>
          <w:sz w:val="22"/>
          <w:szCs w:val="22"/>
        </w:rPr>
      </w:pPr>
      <w:r w:rsidRPr="003B7C3B">
        <w:rPr>
          <w:sz w:val="22"/>
          <w:szCs w:val="22"/>
        </w:rPr>
        <w:t xml:space="preserve">                                   (по согласованию).</w:t>
      </w:r>
    </w:p>
    <w:p w:rsidR="003B7C3B" w:rsidRPr="003B7C3B" w:rsidRDefault="003B7C3B" w:rsidP="003B7C3B">
      <w:pPr>
        <w:pStyle w:val="a3"/>
        <w:shd w:val="clear" w:color="auto" w:fill="FFFFFF"/>
        <w:jc w:val="both"/>
        <w:rPr>
          <w:sz w:val="22"/>
          <w:szCs w:val="22"/>
        </w:rPr>
      </w:pPr>
      <w:r w:rsidRPr="003B7C3B">
        <w:rPr>
          <w:sz w:val="22"/>
          <w:szCs w:val="22"/>
        </w:rPr>
        <w:t xml:space="preserve">          Л.А. Анисимова - председатель </w:t>
      </w:r>
      <w:proofErr w:type="spellStart"/>
      <w:r w:rsidRPr="003B7C3B">
        <w:rPr>
          <w:sz w:val="22"/>
          <w:szCs w:val="22"/>
        </w:rPr>
        <w:t>Яльчикской</w:t>
      </w:r>
      <w:proofErr w:type="spellEnd"/>
      <w:r w:rsidRPr="003B7C3B">
        <w:rPr>
          <w:sz w:val="22"/>
          <w:szCs w:val="22"/>
        </w:rPr>
        <w:t xml:space="preserve"> районной организации Чувашской республиканской организации общероссийской общественной организации "Всероссийское общество инвалидов» (по согласованию).</w:t>
      </w:r>
    </w:p>
    <w:p w:rsidR="003B7C3B" w:rsidRPr="003B7C3B" w:rsidRDefault="003B7C3B" w:rsidP="003B7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B7C3B" w:rsidRPr="003B7C3B" w:rsidRDefault="003B7C3B" w:rsidP="003B7C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B7C3B">
        <w:rPr>
          <w:rFonts w:ascii="Times New Roman" w:hAnsi="Times New Roman" w:cs="Times New Roman"/>
          <w:sz w:val="22"/>
          <w:szCs w:val="22"/>
        </w:rPr>
        <w:t xml:space="preserve">  2. Настоящее постановление вступает в силу со дня его подписания.</w:t>
      </w:r>
    </w:p>
    <w:p w:rsidR="003B7C3B" w:rsidRPr="003B7C3B" w:rsidRDefault="003B7C3B" w:rsidP="003B7C3B">
      <w:pPr>
        <w:tabs>
          <w:tab w:val="right" w:pos="8640"/>
        </w:tabs>
        <w:ind w:right="-185"/>
        <w:jc w:val="both"/>
        <w:rPr>
          <w:snapToGrid w:val="0"/>
          <w:color w:val="000000"/>
          <w:sz w:val="22"/>
          <w:szCs w:val="22"/>
        </w:rPr>
      </w:pPr>
    </w:p>
    <w:p w:rsidR="003B7C3B" w:rsidRPr="003B7C3B" w:rsidRDefault="003B7C3B" w:rsidP="003B7C3B">
      <w:pPr>
        <w:tabs>
          <w:tab w:val="right" w:pos="8640"/>
        </w:tabs>
        <w:ind w:right="-185"/>
        <w:jc w:val="both"/>
        <w:rPr>
          <w:snapToGrid w:val="0"/>
          <w:color w:val="000000"/>
          <w:sz w:val="22"/>
          <w:szCs w:val="22"/>
        </w:rPr>
      </w:pPr>
    </w:p>
    <w:p w:rsidR="003B7C3B" w:rsidRPr="003B7C3B" w:rsidRDefault="003B7C3B" w:rsidP="003B7C3B">
      <w:pPr>
        <w:tabs>
          <w:tab w:val="right" w:pos="8640"/>
        </w:tabs>
        <w:ind w:right="-185"/>
        <w:jc w:val="both"/>
        <w:rPr>
          <w:snapToGrid w:val="0"/>
          <w:color w:val="000000"/>
          <w:sz w:val="22"/>
          <w:szCs w:val="22"/>
        </w:rPr>
      </w:pPr>
    </w:p>
    <w:p w:rsidR="003B7C3B" w:rsidRPr="003B7C3B" w:rsidRDefault="003B7C3B" w:rsidP="003B7C3B">
      <w:pPr>
        <w:tabs>
          <w:tab w:val="right" w:pos="8640"/>
        </w:tabs>
        <w:ind w:right="-185"/>
        <w:jc w:val="both"/>
        <w:rPr>
          <w:snapToGrid w:val="0"/>
          <w:color w:val="000000"/>
          <w:sz w:val="22"/>
          <w:szCs w:val="22"/>
        </w:rPr>
      </w:pPr>
      <w:r w:rsidRPr="003B7C3B">
        <w:rPr>
          <w:snapToGrid w:val="0"/>
          <w:color w:val="000000"/>
          <w:sz w:val="22"/>
          <w:szCs w:val="22"/>
        </w:rPr>
        <w:t>Глава Яльчикского сельского поселения</w:t>
      </w:r>
    </w:p>
    <w:p w:rsidR="003B7C3B" w:rsidRPr="003B7C3B" w:rsidRDefault="003B7C3B" w:rsidP="003B7C3B">
      <w:pPr>
        <w:tabs>
          <w:tab w:val="right" w:pos="8640"/>
        </w:tabs>
        <w:ind w:right="-185"/>
        <w:jc w:val="both"/>
        <w:rPr>
          <w:snapToGrid w:val="0"/>
          <w:color w:val="000000"/>
          <w:sz w:val="22"/>
          <w:szCs w:val="22"/>
        </w:rPr>
      </w:pPr>
      <w:r w:rsidRPr="003B7C3B">
        <w:rPr>
          <w:snapToGrid w:val="0"/>
          <w:color w:val="000000"/>
          <w:sz w:val="22"/>
          <w:szCs w:val="22"/>
        </w:rPr>
        <w:t xml:space="preserve">Яльчикского района                                                                                 </w:t>
      </w:r>
      <w:proofErr w:type="spellStart"/>
      <w:r w:rsidRPr="003B7C3B">
        <w:rPr>
          <w:snapToGrid w:val="0"/>
          <w:color w:val="000000"/>
          <w:sz w:val="22"/>
          <w:szCs w:val="22"/>
        </w:rPr>
        <w:t>А.Г.Смирнова</w:t>
      </w:r>
      <w:proofErr w:type="spellEnd"/>
    </w:p>
    <w:p w:rsidR="003B7C3B" w:rsidRPr="003B7C3B" w:rsidRDefault="003B7C3B" w:rsidP="003B7C3B">
      <w:pPr>
        <w:tabs>
          <w:tab w:val="right" w:pos="8640"/>
        </w:tabs>
        <w:ind w:right="-185"/>
        <w:jc w:val="both"/>
        <w:rPr>
          <w:snapToGrid w:val="0"/>
          <w:color w:val="000000"/>
          <w:sz w:val="22"/>
          <w:szCs w:val="22"/>
        </w:rPr>
      </w:pPr>
    </w:p>
    <w:p w:rsidR="003B7C3B" w:rsidRDefault="003B7C3B" w:rsidP="003B7C3B">
      <w:r>
        <w:rPr>
          <w:snapToGrid w:val="0"/>
          <w:color w:val="000000"/>
          <w:sz w:val="22"/>
          <w:szCs w:val="22"/>
        </w:rPr>
        <w:t>_____________________________________________________________________________________</w:t>
      </w:r>
      <w:bookmarkStart w:id="0" w:name="_GoBack"/>
      <w:bookmarkEnd w:id="0"/>
    </w:p>
    <w:p w:rsidR="003B7C3B" w:rsidRDefault="003B7C3B" w:rsidP="003B7C3B">
      <w:pPr>
        <w:spacing w:after="200" w:line="276" w:lineRule="auto"/>
        <w:jc w:val="both"/>
        <w:rPr>
          <w:sz w:val="20"/>
          <w:szCs w:val="20"/>
        </w:rPr>
      </w:pPr>
    </w:p>
    <w:p w:rsidR="003B7C3B" w:rsidRPr="003B7C3B" w:rsidRDefault="003B7C3B" w:rsidP="003B7C3B">
      <w:pPr>
        <w:spacing w:after="200" w:line="276" w:lineRule="auto"/>
        <w:jc w:val="both"/>
        <w:rPr>
          <w:sz w:val="18"/>
          <w:szCs w:val="18"/>
        </w:rPr>
      </w:pPr>
      <w:r w:rsidRPr="003B7C3B">
        <w:rPr>
          <w:sz w:val="18"/>
          <w:szCs w:val="18"/>
        </w:rPr>
        <w:t xml:space="preserve">        Информационный бюллетень «Вестник Яльчикского сельского поселения Яльчикского района Чувашской     Республики» отпечатан в администрации Яльчикского сельского поселения Яльчикского района Чувашской Республики.</w:t>
      </w:r>
    </w:p>
    <w:p w:rsidR="003B7C3B" w:rsidRPr="003B7C3B" w:rsidRDefault="003B7C3B" w:rsidP="003B7C3B">
      <w:pPr>
        <w:spacing w:after="200" w:line="276" w:lineRule="auto"/>
        <w:jc w:val="both"/>
        <w:rPr>
          <w:sz w:val="18"/>
          <w:szCs w:val="18"/>
        </w:rPr>
      </w:pPr>
      <w:r w:rsidRPr="003B7C3B">
        <w:rPr>
          <w:sz w:val="18"/>
          <w:szCs w:val="18"/>
        </w:rPr>
        <w:t xml:space="preserve">       Адрес: с. Яльчики, ул. Советская, дом №2                                                               Тираж -  10 экз.  </w:t>
      </w:r>
    </w:p>
    <w:p w:rsidR="000F4D86" w:rsidRPr="003B7C3B" w:rsidRDefault="000F4D86" w:rsidP="003B7C3B">
      <w:pPr>
        <w:ind w:firstLine="708"/>
      </w:pPr>
    </w:p>
    <w:sectPr w:rsidR="000F4D86" w:rsidRPr="003B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0F4D86"/>
    <w:rsid w:val="003B7C3B"/>
    <w:rsid w:val="005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A273-AE23-49C0-8E6E-21D0872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2019-04-01T13:57:00Z</dcterms:created>
  <dcterms:modified xsi:type="dcterms:W3CDTF">2019-04-01T13:59:00Z</dcterms:modified>
</cp:coreProperties>
</file>