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1B" w:rsidRDefault="00A3321B" w:rsidP="00A3321B"/>
    <w:p w:rsidR="00A3321B" w:rsidRDefault="00A3321B" w:rsidP="00A3321B"/>
    <w:p w:rsidR="00DD3612" w:rsidRDefault="00DD3612" w:rsidP="00DD3612"/>
    <w:tbl>
      <w:tblPr>
        <w:tblW w:w="9360" w:type="dxa"/>
        <w:jc w:val="center"/>
        <w:tblInd w:w="356" w:type="dxa"/>
        <w:tblLayout w:type="fixed"/>
        <w:tblLook w:val="01E0"/>
      </w:tblPr>
      <w:tblGrid>
        <w:gridCol w:w="3780"/>
        <w:gridCol w:w="1821"/>
        <w:gridCol w:w="3759"/>
      </w:tblGrid>
      <w:tr w:rsidR="00DD3612" w:rsidRPr="00CF531B" w:rsidTr="00B362F5">
        <w:trPr>
          <w:jc w:val="center"/>
        </w:trPr>
        <w:tc>
          <w:tcPr>
            <w:tcW w:w="3780" w:type="dxa"/>
            <w:shd w:val="clear" w:color="auto" w:fill="auto"/>
          </w:tcPr>
          <w:p w:rsidR="00DD3612" w:rsidRPr="00CF531B" w:rsidRDefault="00DD3612" w:rsidP="00B362F5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  <w:r w:rsidRPr="00CF531B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                       </w:t>
            </w:r>
          </w:p>
          <w:p w:rsidR="00DD3612" w:rsidRPr="00CF531B" w:rsidRDefault="00DD3612" w:rsidP="00B362F5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DD3612" w:rsidRPr="00CF531B" w:rsidRDefault="00DD3612" w:rsidP="00B362F5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DD3612" w:rsidRPr="00CF531B" w:rsidRDefault="00DD3612" w:rsidP="00B362F5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</w:p>
          <w:p w:rsidR="00DD3612" w:rsidRPr="00CF531B" w:rsidRDefault="00DD3612" w:rsidP="00B362F5">
            <w:pPr>
              <w:ind w:left="74" w:right="72"/>
              <w:jc w:val="center"/>
              <w:rPr>
                <w:rFonts w:ascii="Times New Roman Chuv" w:hAnsi="Times New Roman Chuv" w:cs="Arial"/>
                <w:b/>
                <w:bCs/>
                <w:i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  <w:t>Чёваш</w:t>
            </w:r>
            <w:proofErr w:type="spellEnd"/>
            <w:r w:rsidRPr="00CF531B">
              <w:rPr>
                <w:rFonts w:ascii="Times New Roman Chuv" w:hAnsi="Times New Roman Chuv" w:cs="Arial"/>
                <w:b/>
                <w:bCs/>
                <w:iCs/>
                <w:sz w:val="22"/>
                <w:szCs w:val="22"/>
              </w:rPr>
              <w:t xml:space="preserve"> Республики</w:t>
            </w:r>
          </w:p>
          <w:p w:rsidR="00DD3612" w:rsidRPr="00CF531B" w:rsidRDefault="00DD3612" w:rsidP="00B362F5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 район.</w:t>
            </w:r>
          </w:p>
          <w:p w:rsidR="00DD3612" w:rsidRPr="00CF531B" w:rsidRDefault="00DD3612" w:rsidP="00B362F5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 </w:t>
            </w:r>
          </w:p>
          <w:p w:rsidR="00DD3612" w:rsidRPr="00CF531B" w:rsidRDefault="00DD3612" w:rsidP="00B362F5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 xml:space="preserve">ял </w:t>
            </w:r>
            <w:proofErr w:type="spell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поселений</w:t>
            </w:r>
            <w:proofErr w:type="gramStart"/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.н</w:t>
            </w:r>
            <w:proofErr w:type="spellEnd"/>
            <w:proofErr w:type="gramEnd"/>
          </w:p>
          <w:p w:rsidR="00DD3612" w:rsidRPr="00CF531B" w:rsidRDefault="00DD3612" w:rsidP="00B362F5">
            <w:pPr>
              <w:ind w:left="74" w:right="74"/>
              <w:jc w:val="center"/>
              <w:rPr>
                <w:rFonts w:ascii="Times New Roman Chuv" w:hAnsi="Times New Roman Chuv" w:cs="Arial"/>
                <w:b/>
                <w:bCs/>
              </w:rPr>
            </w:pPr>
            <w:r w:rsidRPr="00CF531B">
              <w:rPr>
                <w:rFonts w:ascii="Times New Roman Chuv" w:hAnsi="Times New Roman Chuv" w:cs="Arial"/>
                <w:b/>
                <w:bCs/>
                <w:sz w:val="22"/>
                <w:szCs w:val="22"/>
              </w:rPr>
              <w:t>администраций.</w:t>
            </w:r>
          </w:p>
          <w:p w:rsidR="00DD3612" w:rsidRPr="00CF531B" w:rsidRDefault="00DD3612" w:rsidP="00B362F5">
            <w:pPr>
              <w:ind w:left="74" w:right="74"/>
              <w:jc w:val="center"/>
              <w:rPr>
                <w:rFonts w:ascii="Times New Roman Chuv" w:hAnsi="Times New Roman Chuv" w:cs="Arial"/>
              </w:rPr>
            </w:pPr>
            <w:r w:rsidRPr="00CF531B">
              <w:rPr>
                <w:rFonts w:ascii="Times New Roman Chuv" w:hAnsi="Times New Roman Chuv" w:cs="Arial"/>
                <w:b/>
                <w:sz w:val="22"/>
                <w:szCs w:val="22"/>
              </w:rPr>
              <w:t>ЙЫШЁНУ</w:t>
            </w:r>
          </w:p>
          <w:p w:rsidR="00DD3612" w:rsidRPr="00CF531B" w:rsidRDefault="00DD3612" w:rsidP="00B362F5">
            <w:pPr>
              <w:ind w:left="57" w:right="57"/>
              <w:rPr>
                <w:rFonts w:ascii="Times New Roman Chuv" w:hAnsi="Times New Roman Chuv"/>
                <w:b/>
                <w:color w:val="000000"/>
              </w:rPr>
            </w:pP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2018 =? </w:t>
            </w:r>
            <w:proofErr w:type="spellStart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>феврал</w:t>
            </w:r>
            <w:proofErr w:type="gramStart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06</w:t>
            </w:r>
            <w:r w:rsidRPr="00CF531B"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-м.ш. </w:t>
            </w:r>
          </w:p>
          <w:p w:rsidR="00DD3612" w:rsidRPr="00CF531B" w:rsidRDefault="00DD3612" w:rsidP="00B362F5">
            <w:pPr>
              <w:ind w:left="57" w:right="57"/>
              <w:rPr>
                <w:rFonts w:ascii="Times New Roman Chuv" w:hAnsi="Times New Roman Chuv"/>
                <w:b/>
                <w:color w:val="000000"/>
              </w:rPr>
            </w:pPr>
            <w:r>
              <w:rPr>
                <w:rFonts w:ascii="Times New Roman Chuv" w:hAnsi="Times New Roman Chuv"/>
                <w:b/>
                <w:color w:val="000000"/>
                <w:sz w:val="22"/>
                <w:szCs w:val="22"/>
              </w:rPr>
              <w:t xml:space="preserve">          №13 </w:t>
            </w:r>
          </w:p>
          <w:p w:rsidR="00DD3612" w:rsidRPr="00CF531B" w:rsidRDefault="00DD3612" w:rsidP="00B362F5">
            <w:pPr>
              <w:ind w:left="57" w:right="57"/>
              <w:jc w:val="center"/>
              <w:rPr>
                <w:rFonts w:ascii="Times New Roman Chuv" w:hAnsi="Times New Roman Chuv"/>
                <w:b/>
                <w:color w:val="000000"/>
              </w:rPr>
            </w:pPr>
            <w:proofErr w:type="spellStart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>Елч</w:t>
            </w:r>
            <w:proofErr w:type="gramStart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>.к</w:t>
            </w:r>
            <w:proofErr w:type="spellEnd"/>
            <w:proofErr w:type="gramEnd"/>
            <w:r w:rsidRPr="00CF531B">
              <w:rPr>
                <w:rFonts w:ascii="Times New Roman Chuv" w:hAnsi="Times New Roman Chuv"/>
                <w:color w:val="000000"/>
                <w:sz w:val="22"/>
                <w:szCs w:val="22"/>
              </w:rPr>
              <w:t xml:space="preserve"> ял.</w:t>
            </w:r>
          </w:p>
        </w:tc>
        <w:tc>
          <w:tcPr>
            <w:tcW w:w="1821" w:type="dxa"/>
            <w:shd w:val="clear" w:color="auto" w:fill="auto"/>
          </w:tcPr>
          <w:p w:rsidR="00DD3612" w:rsidRPr="00CF531B" w:rsidRDefault="00DD3612" w:rsidP="00B362F5">
            <w:pPr>
              <w:ind w:left="57" w:right="57"/>
              <w:jc w:val="center"/>
              <w:rPr>
                <w:rFonts w:ascii="Times New Roman Chuv" w:hAnsi="Times New Roman Chuv"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63245" cy="571500"/>
                  <wp:effectExtent l="0" t="0" r="8255" b="0"/>
                  <wp:docPr id="5" name="Рисунок 5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9" w:type="dxa"/>
            <w:shd w:val="clear" w:color="auto" w:fill="auto"/>
          </w:tcPr>
          <w:p w:rsidR="00DD3612" w:rsidRPr="00CF531B" w:rsidRDefault="00DD3612" w:rsidP="00B362F5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DD3612" w:rsidRPr="00CF531B" w:rsidRDefault="00DD3612" w:rsidP="00B362F5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DD3612" w:rsidRPr="00CF531B" w:rsidRDefault="00DD3612" w:rsidP="00B362F5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DD3612" w:rsidRPr="00CF531B" w:rsidRDefault="00DD3612" w:rsidP="00B362F5">
            <w:pPr>
              <w:ind w:left="57" w:right="57"/>
              <w:jc w:val="center"/>
              <w:rPr>
                <w:b/>
                <w:color w:val="000000"/>
              </w:rPr>
            </w:pPr>
          </w:p>
          <w:p w:rsidR="00DD3612" w:rsidRPr="00CF531B" w:rsidRDefault="00DD3612" w:rsidP="00B362F5">
            <w:pPr>
              <w:jc w:val="center"/>
              <w:rPr>
                <w:b/>
                <w:bCs/>
                <w:iCs/>
              </w:rPr>
            </w:pPr>
            <w:r w:rsidRPr="00CF531B">
              <w:rPr>
                <w:b/>
                <w:bCs/>
                <w:iCs/>
                <w:sz w:val="22"/>
                <w:szCs w:val="22"/>
              </w:rPr>
              <w:t>Чувашская  Республика</w:t>
            </w:r>
          </w:p>
          <w:p w:rsidR="00DD3612" w:rsidRPr="00CF531B" w:rsidRDefault="00DD3612" w:rsidP="00B362F5">
            <w:pPr>
              <w:jc w:val="center"/>
              <w:rPr>
                <w:b/>
                <w:bCs/>
              </w:rPr>
            </w:pPr>
            <w:proofErr w:type="spellStart"/>
            <w:r w:rsidRPr="00CF531B">
              <w:rPr>
                <w:b/>
                <w:bCs/>
                <w:sz w:val="22"/>
                <w:szCs w:val="22"/>
              </w:rPr>
              <w:t>Яльчикский</w:t>
            </w:r>
            <w:proofErr w:type="spellEnd"/>
            <w:r w:rsidRPr="00CF531B">
              <w:rPr>
                <w:b/>
                <w:bCs/>
                <w:sz w:val="22"/>
                <w:szCs w:val="22"/>
              </w:rPr>
              <w:t xml:space="preserve"> район</w:t>
            </w:r>
          </w:p>
          <w:p w:rsidR="00DD3612" w:rsidRPr="00CF531B" w:rsidRDefault="00DD3612" w:rsidP="00B362F5">
            <w:pPr>
              <w:jc w:val="center"/>
              <w:rPr>
                <w:b/>
                <w:bCs/>
              </w:rPr>
            </w:pPr>
            <w:r w:rsidRPr="00CF531B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D3612" w:rsidRPr="00CF531B" w:rsidRDefault="00DD3612" w:rsidP="00B362F5">
            <w:pPr>
              <w:jc w:val="center"/>
              <w:rPr>
                <w:b/>
                <w:bCs/>
              </w:rPr>
            </w:pPr>
            <w:proofErr w:type="spellStart"/>
            <w:r w:rsidRPr="00CF531B">
              <w:rPr>
                <w:b/>
                <w:bCs/>
                <w:sz w:val="22"/>
                <w:szCs w:val="22"/>
              </w:rPr>
              <w:t>Яльчикского</w:t>
            </w:r>
            <w:proofErr w:type="spellEnd"/>
            <w:r w:rsidRPr="00CF531B">
              <w:rPr>
                <w:b/>
                <w:bCs/>
                <w:sz w:val="22"/>
                <w:szCs w:val="22"/>
              </w:rPr>
              <w:t xml:space="preserve"> </w:t>
            </w:r>
          </w:p>
          <w:p w:rsidR="00DD3612" w:rsidRPr="00CF531B" w:rsidRDefault="00DD3612" w:rsidP="00B362F5">
            <w:pPr>
              <w:jc w:val="center"/>
              <w:rPr>
                <w:b/>
                <w:bCs/>
              </w:rPr>
            </w:pPr>
            <w:r w:rsidRPr="00CF531B">
              <w:rPr>
                <w:b/>
                <w:bCs/>
                <w:sz w:val="22"/>
                <w:szCs w:val="22"/>
              </w:rPr>
              <w:t>сельского поселения</w:t>
            </w:r>
          </w:p>
          <w:p w:rsidR="00DD3612" w:rsidRPr="00CF531B" w:rsidRDefault="00DD3612" w:rsidP="00B362F5">
            <w:pPr>
              <w:keepNext/>
              <w:jc w:val="center"/>
              <w:outlineLvl w:val="0"/>
              <w:rPr>
                <w:b/>
                <w:bCs/>
                <w:kern w:val="32"/>
              </w:rPr>
            </w:pPr>
            <w:r w:rsidRPr="00CF531B">
              <w:rPr>
                <w:b/>
                <w:bCs/>
                <w:kern w:val="32"/>
                <w:sz w:val="22"/>
                <w:szCs w:val="22"/>
              </w:rPr>
              <w:t>ПОСТАНОВЛЕНИЕ</w:t>
            </w:r>
          </w:p>
          <w:p w:rsidR="00DD3612" w:rsidRPr="00CF531B" w:rsidRDefault="00DD3612" w:rsidP="00B362F5">
            <w:pPr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06 февраля 2018</w:t>
            </w:r>
            <w:r w:rsidRPr="00CF531B">
              <w:rPr>
                <w:b/>
                <w:color w:val="000000"/>
                <w:sz w:val="22"/>
                <w:szCs w:val="22"/>
              </w:rPr>
              <w:t xml:space="preserve"> года  </w:t>
            </w:r>
          </w:p>
          <w:p w:rsidR="00DD3612" w:rsidRPr="00CF531B" w:rsidRDefault="00DD3612" w:rsidP="00B362F5">
            <w:pPr>
              <w:ind w:left="57" w:right="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 13</w:t>
            </w:r>
          </w:p>
          <w:p w:rsidR="00DD3612" w:rsidRPr="00CF531B" w:rsidRDefault="00DD3612" w:rsidP="00B362F5">
            <w:pPr>
              <w:ind w:left="57" w:right="57"/>
              <w:jc w:val="center"/>
              <w:rPr>
                <w:color w:val="000000"/>
              </w:rPr>
            </w:pPr>
            <w:r w:rsidRPr="00CF531B">
              <w:rPr>
                <w:color w:val="000000"/>
                <w:sz w:val="22"/>
                <w:szCs w:val="22"/>
              </w:rPr>
              <w:t xml:space="preserve">Яльчики </w:t>
            </w:r>
          </w:p>
        </w:tc>
      </w:tr>
    </w:tbl>
    <w:p w:rsidR="00DD3612" w:rsidRDefault="00DD3612" w:rsidP="00A3321B"/>
    <w:p w:rsidR="00DD3612" w:rsidRDefault="00DD3612" w:rsidP="00A3321B"/>
    <w:p w:rsidR="00DD3612" w:rsidRDefault="00DD3612" w:rsidP="00A3321B"/>
    <w:p w:rsidR="00A3321B" w:rsidRDefault="00A3321B" w:rsidP="00A3321B">
      <w:pPr>
        <w:rPr>
          <w:sz w:val="26"/>
          <w:szCs w:val="26"/>
        </w:rPr>
      </w:pPr>
      <w:r>
        <w:rPr>
          <w:sz w:val="26"/>
          <w:szCs w:val="26"/>
        </w:rPr>
        <w:t xml:space="preserve">О проведении публичных слушаний </w:t>
      </w:r>
    </w:p>
    <w:p w:rsidR="00A3321B" w:rsidRDefault="00A3321B" w:rsidP="00A3321B">
      <w:pPr>
        <w:rPr>
          <w:sz w:val="26"/>
          <w:szCs w:val="26"/>
        </w:rPr>
      </w:pPr>
      <w:r>
        <w:rPr>
          <w:sz w:val="26"/>
          <w:szCs w:val="26"/>
        </w:rPr>
        <w:t xml:space="preserve">по внесению изменений в Правила </w:t>
      </w:r>
    </w:p>
    <w:p w:rsidR="00A3321B" w:rsidRDefault="00A3321B" w:rsidP="00A3321B">
      <w:pPr>
        <w:rPr>
          <w:sz w:val="26"/>
          <w:szCs w:val="26"/>
        </w:rPr>
      </w:pPr>
      <w:r>
        <w:rPr>
          <w:sz w:val="26"/>
          <w:szCs w:val="26"/>
        </w:rPr>
        <w:t xml:space="preserve">землепользования и застройки </w:t>
      </w:r>
    </w:p>
    <w:p w:rsidR="00A3321B" w:rsidRDefault="00DD3612" w:rsidP="00A3321B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Яльчикского</w:t>
      </w:r>
      <w:proofErr w:type="spellEnd"/>
      <w:r w:rsidR="00A3321B">
        <w:rPr>
          <w:sz w:val="26"/>
          <w:szCs w:val="26"/>
        </w:rPr>
        <w:t xml:space="preserve"> сельского поселения  </w:t>
      </w:r>
    </w:p>
    <w:p w:rsidR="00A3321B" w:rsidRDefault="00A3321B" w:rsidP="00A3321B"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Чувашской Республики</w:t>
      </w:r>
    </w:p>
    <w:p w:rsidR="00A3321B" w:rsidRDefault="00A3321B" w:rsidP="00A3321B"/>
    <w:p w:rsidR="00A3321B" w:rsidRDefault="00A3321B" w:rsidP="00A3321B">
      <w:pPr>
        <w:pStyle w:val="msonormalcxspmiddle"/>
        <w:widowControl w:val="0"/>
        <w:autoSpaceDE w:val="0"/>
        <w:autoSpaceDN w:val="0"/>
        <w:adjustRightInd w:val="0"/>
        <w:ind w:firstLine="55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 xml:space="preserve">В соответствии со статьями 31, 32, 33 Градостроительного кодекса Российской Федерации, статьи </w:t>
      </w:r>
      <w:r>
        <w:rPr>
          <w:color w:val="000000"/>
          <w:sz w:val="26"/>
          <w:szCs w:val="26"/>
        </w:rPr>
        <w:t>15</w:t>
      </w:r>
      <w:r w:rsidR="00DD3612">
        <w:rPr>
          <w:sz w:val="26"/>
          <w:szCs w:val="26"/>
        </w:rPr>
        <w:t xml:space="preserve"> Устава </w:t>
      </w:r>
      <w:proofErr w:type="spellStart"/>
      <w:r w:rsidR="00DD3612"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сельского поселения, статьи 25 Правил землепользовани</w:t>
      </w:r>
      <w:r w:rsidR="00DD3612">
        <w:rPr>
          <w:sz w:val="26"/>
          <w:szCs w:val="26"/>
        </w:rPr>
        <w:t xml:space="preserve">я и застройки  </w:t>
      </w:r>
      <w:proofErr w:type="spellStart"/>
      <w:r w:rsidR="00DD3612"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Чувашской Республики, утвержденного решением Собр</w:t>
      </w:r>
      <w:r w:rsidR="00DD3612">
        <w:rPr>
          <w:sz w:val="26"/>
          <w:szCs w:val="26"/>
        </w:rPr>
        <w:t xml:space="preserve">ания депутатов </w:t>
      </w:r>
      <w:proofErr w:type="spellStart"/>
      <w:r w:rsidR="00DD3612"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сельского поселения  </w:t>
      </w:r>
      <w:r w:rsidR="00DD3612">
        <w:rPr>
          <w:color w:val="000000"/>
          <w:sz w:val="26"/>
          <w:szCs w:val="26"/>
        </w:rPr>
        <w:t>от 11 ноября 2016 года №13</w:t>
      </w:r>
      <w:r>
        <w:rPr>
          <w:color w:val="000000"/>
          <w:sz w:val="26"/>
          <w:szCs w:val="26"/>
        </w:rPr>
        <w:t>/1,</w:t>
      </w:r>
      <w:r>
        <w:rPr>
          <w:sz w:val="26"/>
          <w:szCs w:val="26"/>
        </w:rPr>
        <w:t xml:space="preserve"> </w:t>
      </w:r>
      <w:r w:rsidR="00DD3612">
        <w:rPr>
          <w:sz w:val="26"/>
          <w:szCs w:val="26"/>
        </w:rPr>
        <w:t xml:space="preserve"> администрация  </w:t>
      </w:r>
      <w:proofErr w:type="spellStart"/>
      <w:r w:rsidR="00DD3612"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Яльчикского</w:t>
      </w:r>
      <w:proofErr w:type="spellEnd"/>
      <w:r>
        <w:rPr>
          <w:sz w:val="26"/>
          <w:szCs w:val="26"/>
        </w:rPr>
        <w:t xml:space="preserve"> района ПОСТАНОВЛЯЕТ:</w:t>
      </w:r>
      <w:proofErr w:type="gramEnd"/>
    </w:p>
    <w:p w:rsidR="00A3321B" w:rsidRPr="004E781C" w:rsidRDefault="00A3321B" w:rsidP="00A332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781C">
        <w:rPr>
          <w:sz w:val="26"/>
          <w:szCs w:val="26"/>
        </w:rPr>
        <w:t>1. Провести    публичные   слушания   по    внесению изменений  в  Правила землепользован</w:t>
      </w:r>
      <w:r w:rsidR="00DD3612">
        <w:rPr>
          <w:sz w:val="26"/>
          <w:szCs w:val="26"/>
        </w:rPr>
        <w:t xml:space="preserve">ия и застройки </w:t>
      </w:r>
      <w:proofErr w:type="spellStart"/>
      <w:r w:rsidR="00DD3612">
        <w:rPr>
          <w:sz w:val="26"/>
          <w:szCs w:val="26"/>
        </w:rPr>
        <w:t>Яльчикского</w:t>
      </w:r>
      <w:proofErr w:type="spellEnd"/>
      <w:r w:rsidRPr="004E781C">
        <w:rPr>
          <w:sz w:val="26"/>
          <w:szCs w:val="26"/>
        </w:rPr>
        <w:t xml:space="preserve"> сельского пос</w:t>
      </w:r>
      <w:r w:rsidR="00DD3612">
        <w:rPr>
          <w:sz w:val="26"/>
          <w:szCs w:val="26"/>
        </w:rPr>
        <w:t xml:space="preserve">еления </w:t>
      </w:r>
      <w:r w:rsidR="002A3EA3">
        <w:rPr>
          <w:sz w:val="26"/>
          <w:szCs w:val="26"/>
        </w:rPr>
        <w:t xml:space="preserve"> сельского поселения   12  апреля</w:t>
      </w:r>
      <w:r w:rsidR="00DD3612">
        <w:rPr>
          <w:sz w:val="26"/>
          <w:szCs w:val="26"/>
        </w:rPr>
        <w:t xml:space="preserve">  2018</w:t>
      </w:r>
      <w:r w:rsidRPr="004E781C">
        <w:rPr>
          <w:sz w:val="26"/>
          <w:szCs w:val="26"/>
        </w:rPr>
        <w:t xml:space="preserve"> года в 14</w:t>
      </w:r>
      <w:r w:rsidR="00DD3612">
        <w:rPr>
          <w:sz w:val="26"/>
          <w:szCs w:val="26"/>
        </w:rPr>
        <w:t xml:space="preserve">.00 часов в администрации </w:t>
      </w:r>
      <w:proofErr w:type="spellStart"/>
      <w:r w:rsidR="00DD3612">
        <w:rPr>
          <w:sz w:val="26"/>
          <w:szCs w:val="26"/>
        </w:rPr>
        <w:t>Я</w:t>
      </w:r>
      <w:r w:rsidRPr="004E781C">
        <w:rPr>
          <w:sz w:val="26"/>
          <w:szCs w:val="26"/>
        </w:rPr>
        <w:t>льчикского</w:t>
      </w:r>
      <w:proofErr w:type="spellEnd"/>
      <w:r w:rsidRPr="004E781C">
        <w:rPr>
          <w:sz w:val="26"/>
          <w:szCs w:val="26"/>
        </w:rPr>
        <w:t xml:space="preserve"> сельского поселения </w:t>
      </w:r>
      <w:proofErr w:type="spellStart"/>
      <w:r w:rsidRPr="004E781C">
        <w:rPr>
          <w:sz w:val="26"/>
          <w:szCs w:val="26"/>
        </w:rPr>
        <w:t>Яльчикского</w:t>
      </w:r>
      <w:proofErr w:type="spellEnd"/>
      <w:r w:rsidRPr="004E781C">
        <w:rPr>
          <w:sz w:val="26"/>
          <w:szCs w:val="26"/>
        </w:rPr>
        <w:t xml:space="preserve">  района.</w:t>
      </w:r>
    </w:p>
    <w:p w:rsidR="00A3321B" w:rsidRDefault="00A3321B" w:rsidP="00A332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E781C">
        <w:rPr>
          <w:sz w:val="26"/>
          <w:szCs w:val="26"/>
        </w:rPr>
        <w:t>2. Предложения и замечания о внесении изменений  в Правила земл</w:t>
      </w:r>
      <w:r w:rsidR="00DD3612">
        <w:rPr>
          <w:sz w:val="26"/>
          <w:szCs w:val="26"/>
        </w:rPr>
        <w:t xml:space="preserve">епользования и застройки </w:t>
      </w:r>
      <w:proofErr w:type="spellStart"/>
      <w:r w:rsidR="00DD3612">
        <w:rPr>
          <w:sz w:val="26"/>
          <w:szCs w:val="26"/>
        </w:rPr>
        <w:t>Я</w:t>
      </w:r>
      <w:r w:rsidRPr="004E781C">
        <w:rPr>
          <w:sz w:val="26"/>
          <w:szCs w:val="26"/>
        </w:rPr>
        <w:t>льчикского</w:t>
      </w:r>
      <w:proofErr w:type="spellEnd"/>
      <w:r w:rsidRPr="004E781C">
        <w:rPr>
          <w:sz w:val="26"/>
          <w:szCs w:val="26"/>
        </w:rPr>
        <w:t xml:space="preserve"> сельского поселения </w:t>
      </w:r>
      <w:proofErr w:type="spellStart"/>
      <w:r w:rsidRPr="004E781C">
        <w:rPr>
          <w:sz w:val="26"/>
          <w:szCs w:val="26"/>
        </w:rPr>
        <w:t>Яльчикского</w:t>
      </w:r>
      <w:proofErr w:type="spellEnd"/>
      <w:r w:rsidRPr="004E781C">
        <w:rPr>
          <w:sz w:val="26"/>
          <w:szCs w:val="26"/>
        </w:rPr>
        <w:t xml:space="preserve">  района Чувашской Республики на</w:t>
      </w:r>
      <w:r w:rsidR="00DD3612">
        <w:rPr>
          <w:sz w:val="26"/>
          <w:szCs w:val="26"/>
        </w:rPr>
        <w:t xml:space="preserve">правлять в администрацию </w:t>
      </w:r>
      <w:proofErr w:type="spellStart"/>
      <w:r w:rsidR="00DD3612">
        <w:rPr>
          <w:sz w:val="26"/>
          <w:szCs w:val="26"/>
        </w:rPr>
        <w:t>Я</w:t>
      </w:r>
      <w:r w:rsidRPr="004E781C">
        <w:rPr>
          <w:sz w:val="26"/>
          <w:szCs w:val="26"/>
        </w:rPr>
        <w:t>льчикского</w:t>
      </w:r>
      <w:proofErr w:type="spellEnd"/>
      <w:r w:rsidRPr="004E781C">
        <w:rPr>
          <w:sz w:val="26"/>
          <w:szCs w:val="26"/>
        </w:rPr>
        <w:t xml:space="preserve"> сельского поселения </w:t>
      </w:r>
      <w:proofErr w:type="spellStart"/>
      <w:r w:rsidRPr="004E781C">
        <w:rPr>
          <w:sz w:val="26"/>
          <w:szCs w:val="26"/>
        </w:rPr>
        <w:t>Яльчикского</w:t>
      </w:r>
      <w:proofErr w:type="spellEnd"/>
      <w:r w:rsidRPr="004E781C">
        <w:rPr>
          <w:sz w:val="26"/>
          <w:szCs w:val="26"/>
        </w:rPr>
        <w:t xml:space="preserve">  района Чувашско</w:t>
      </w:r>
      <w:r w:rsidR="00DD3612">
        <w:rPr>
          <w:sz w:val="26"/>
          <w:szCs w:val="26"/>
        </w:rPr>
        <w:t>й Республики по адресу: 429380</w:t>
      </w:r>
      <w:r w:rsidRPr="004E781C">
        <w:rPr>
          <w:sz w:val="26"/>
          <w:szCs w:val="26"/>
        </w:rPr>
        <w:t>, Чувашская Республик</w:t>
      </w:r>
      <w:r w:rsidR="00DD3612">
        <w:rPr>
          <w:sz w:val="26"/>
          <w:szCs w:val="26"/>
        </w:rPr>
        <w:t xml:space="preserve">а, </w:t>
      </w:r>
      <w:proofErr w:type="spellStart"/>
      <w:r w:rsidR="00DD3612">
        <w:rPr>
          <w:sz w:val="26"/>
          <w:szCs w:val="26"/>
        </w:rPr>
        <w:t>Яльчикский</w:t>
      </w:r>
      <w:proofErr w:type="spellEnd"/>
      <w:r w:rsidR="00DD3612">
        <w:rPr>
          <w:sz w:val="26"/>
          <w:szCs w:val="26"/>
        </w:rPr>
        <w:t xml:space="preserve">  район, с.  Яльчики, ул. Советская, 2</w:t>
      </w:r>
      <w:r w:rsidRPr="004E781C">
        <w:rPr>
          <w:sz w:val="26"/>
          <w:szCs w:val="26"/>
        </w:rPr>
        <w:t xml:space="preserve">. </w:t>
      </w:r>
    </w:p>
    <w:p w:rsidR="00A3321B" w:rsidRDefault="00A3321B" w:rsidP="00A332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Опубликовать настоящее постановление на официал</w:t>
      </w:r>
      <w:r w:rsidR="00DD3612">
        <w:rPr>
          <w:sz w:val="26"/>
          <w:szCs w:val="26"/>
        </w:rPr>
        <w:t xml:space="preserve">ьном сайте администрации </w:t>
      </w:r>
      <w:proofErr w:type="spellStart"/>
      <w:r w:rsidR="00DD3612">
        <w:rPr>
          <w:sz w:val="26"/>
          <w:szCs w:val="26"/>
        </w:rPr>
        <w:t>Я</w:t>
      </w:r>
      <w:r>
        <w:rPr>
          <w:sz w:val="26"/>
          <w:szCs w:val="26"/>
        </w:rPr>
        <w:t>льчикского</w:t>
      </w:r>
      <w:proofErr w:type="spellEnd"/>
      <w:r>
        <w:rPr>
          <w:sz w:val="26"/>
          <w:szCs w:val="26"/>
        </w:rPr>
        <w:t xml:space="preserve"> сельского поселения, а также в информаци</w:t>
      </w:r>
      <w:r w:rsidR="00DD3612">
        <w:rPr>
          <w:sz w:val="26"/>
          <w:szCs w:val="26"/>
        </w:rPr>
        <w:t xml:space="preserve">онном бюллетене «Вестник  </w:t>
      </w:r>
      <w:proofErr w:type="spellStart"/>
      <w:r w:rsidR="00DD3612">
        <w:rPr>
          <w:sz w:val="26"/>
          <w:szCs w:val="26"/>
        </w:rPr>
        <w:t>Я</w:t>
      </w:r>
      <w:r>
        <w:rPr>
          <w:sz w:val="26"/>
          <w:szCs w:val="26"/>
        </w:rPr>
        <w:t>льчикского</w:t>
      </w:r>
      <w:proofErr w:type="spellEnd"/>
      <w:r>
        <w:rPr>
          <w:sz w:val="26"/>
          <w:szCs w:val="26"/>
        </w:rPr>
        <w:t xml:space="preserve"> сельского поселения».</w:t>
      </w:r>
    </w:p>
    <w:p w:rsidR="00A3321B" w:rsidRDefault="00A3321B" w:rsidP="00A3321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321B" w:rsidRPr="004E781C" w:rsidRDefault="00A3321B" w:rsidP="00A3321B">
      <w:pPr>
        <w:jc w:val="both"/>
        <w:rPr>
          <w:sz w:val="26"/>
          <w:szCs w:val="26"/>
        </w:rPr>
      </w:pPr>
    </w:p>
    <w:p w:rsidR="00A3321B" w:rsidRPr="00ED3849" w:rsidRDefault="00DD3612" w:rsidP="00A3321B">
      <w:pPr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   </w:t>
      </w:r>
      <w:proofErr w:type="spellStart"/>
      <w:r>
        <w:rPr>
          <w:sz w:val="26"/>
          <w:szCs w:val="26"/>
        </w:rPr>
        <w:t>Я</w:t>
      </w:r>
      <w:r w:rsidR="00A3321B" w:rsidRPr="00ED3849">
        <w:rPr>
          <w:sz w:val="26"/>
          <w:szCs w:val="26"/>
        </w:rPr>
        <w:t>льчикского</w:t>
      </w:r>
      <w:proofErr w:type="spellEnd"/>
      <w:r w:rsidR="00A3321B" w:rsidRPr="00ED3849">
        <w:rPr>
          <w:sz w:val="26"/>
          <w:szCs w:val="26"/>
        </w:rPr>
        <w:t xml:space="preserve"> </w:t>
      </w:r>
    </w:p>
    <w:p w:rsidR="00A3321B" w:rsidRPr="00ED3849" w:rsidRDefault="00A3321B" w:rsidP="00A3321B">
      <w:pPr>
        <w:rPr>
          <w:sz w:val="26"/>
          <w:szCs w:val="26"/>
        </w:rPr>
      </w:pPr>
      <w:r w:rsidRPr="00ED3849">
        <w:rPr>
          <w:sz w:val="26"/>
          <w:szCs w:val="26"/>
        </w:rPr>
        <w:t xml:space="preserve">сельского поселения </w:t>
      </w:r>
    </w:p>
    <w:p w:rsidR="00A3321B" w:rsidRPr="00605BB6" w:rsidRDefault="00A3321B" w:rsidP="00A3321B">
      <w:proofErr w:type="spellStart"/>
      <w:r w:rsidRPr="00ED3849">
        <w:rPr>
          <w:sz w:val="26"/>
          <w:szCs w:val="26"/>
        </w:rPr>
        <w:t>Яльчикского</w:t>
      </w:r>
      <w:proofErr w:type="spellEnd"/>
      <w:r w:rsidRPr="00ED3849">
        <w:rPr>
          <w:sz w:val="26"/>
          <w:szCs w:val="26"/>
        </w:rPr>
        <w:t xml:space="preserve"> района                                                                   </w:t>
      </w:r>
      <w:r w:rsidR="00DD3612">
        <w:rPr>
          <w:sz w:val="26"/>
          <w:szCs w:val="26"/>
        </w:rPr>
        <w:t>Ю.М. Блинов</w:t>
      </w:r>
    </w:p>
    <w:p w:rsidR="0084056A" w:rsidRDefault="0084056A"/>
    <w:sectPr w:rsidR="0084056A" w:rsidSect="006F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21B"/>
    <w:rsid w:val="00264804"/>
    <w:rsid w:val="002A3EA3"/>
    <w:rsid w:val="003C78B8"/>
    <w:rsid w:val="006F07DE"/>
    <w:rsid w:val="0084056A"/>
    <w:rsid w:val="00A3321B"/>
    <w:rsid w:val="00DD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2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21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3321B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332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2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cp:lastPrinted>2018-03-13T06:17:00Z</cp:lastPrinted>
  <dcterms:created xsi:type="dcterms:W3CDTF">2018-02-06T06:43:00Z</dcterms:created>
  <dcterms:modified xsi:type="dcterms:W3CDTF">2018-03-13T06:17:00Z</dcterms:modified>
</cp:coreProperties>
</file>