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52" w:rsidRDefault="00652752" w:rsidP="00652752">
      <w:pPr>
        <w:pStyle w:val="a4"/>
        <w:jc w:val="center"/>
        <w:rPr>
          <w:sz w:val="26"/>
          <w:szCs w:val="26"/>
        </w:rPr>
      </w:pPr>
    </w:p>
    <w:p w:rsidR="00652752" w:rsidRDefault="00652752" w:rsidP="00652752">
      <w:pPr>
        <w:pStyle w:val="a4"/>
        <w:jc w:val="center"/>
        <w:rPr>
          <w:sz w:val="26"/>
          <w:szCs w:val="26"/>
        </w:rPr>
      </w:pPr>
    </w:p>
    <w:p w:rsidR="00652752" w:rsidRDefault="00652752" w:rsidP="00652752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Актуальная информация</w:t>
      </w:r>
    </w:p>
    <w:p w:rsidR="00652752" w:rsidRDefault="00652752" w:rsidP="00652752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о возможности приобретения свободных земельных участков</w:t>
      </w:r>
    </w:p>
    <w:p w:rsidR="00652752" w:rsidRDefault="00652752" w:rsidP="00652752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по Сабанчинскому сельскому поселению.</w:t>
      </w:r>
    </w:p>
    <w:p w:rsidR="00652752" w:rsidRDefault="00652752" w:rsidP="00652752">
      <w:pPr>
        <w:pStyle w:val="a4"/>
        <w:jc w:val="center"/>
        <w:rPr>
          <w:sz w:val="26"/>
          <w:szCs w:val="26"/>
        </w:rPr>
      </w:pPr>
    </w:p>
    <w:tbl>
      <w:tblPr>
        <w:tblStyle w:val="a3"/>
        <w:tblW w:w="10494" w:type="dxa"/>
        <w:tblInd w:w="-601" w:type="dxa"/>
        <w:tblLayout w:type="fixed"/>
        <w:tblLook w:val="04A0"/>
      </w:tblPr>
      <w:tblGrid>
        <w:gridCol w:w="453"/>
        <w:gridCol w:w="2033"/>
        <w:gridCol w:w="1244"/>
        <w:gridCol w:w="1799"/>
        <w:gridCol w:w="1559"/>
        <w:gridCol w:w="1779"/>
        <w:gridCol w:w="1627"/>
      </w:tblGrid>
      <w:tr w:rsidR="00652752" w:rsidTr="006D2D04">
        <w:tc>
          <w:tcPr>
            <w:tcW w:w="45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03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44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Площадь, </w:t>
            </w:r>
          </w:p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>Местоположение:</w:t>
            </w:r>
          </w:p>
        </w:tc>
        <w:tc>
          <w:tcPr>
            <w:tcW w:w="155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>Категория земли</w:t>
            </w:r>
          </w:p>
        </w:tc>
        <w:tc>
          <w:tcPr>
            <w:tcW w:w="1779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 xml:space="preserve">Вид </w:t>
            </w:r>
            <w:proofErr w:type="gramStart"/>
            <w:r w:rsidRPr="003904B4">
              <w:rPr>
                <w:sz w:val="26"/>
                <w:szCs w:val="26"/>
              </w:rPr>
              <w:t>разрешенного</w:t>
            </w:r>
            <w:proofErr w:type="gramEnd"/>
            <w:r w:rsidRPr="003904B4">
              <w:rPr>
                <w:sz w:val="26"/>
                <w:szCs w:val="26"/>
              </w:rPr>
              <w:t xml:space="preserve"> </w:t>
            </w:r>
            <w:proofErr w:type="spellStart"/>
            <w:r w:rsidRPr="003904B4">
              <w:rPr>
                <w:sz w:val="26"/>
                <w:szCs w:val="26"/>
              </w:rPr>
              <w:t>использова</w:t>
            </w:r>
            <w:proofErr w:type="spellEnd"/>
          </w:p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3904B4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627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52752" w:rsidTr="006D2D04">
        <w:tc>
          <w:tcPr>
            <w:tcW w:w="45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21:25:100101:</w:t>
            </w:r>
          </w:p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</w:t>
            </w:r>
          </w:p>
        </w:tc>
        <w:tc>
          <w:tcPr>
            <w:tcW w:w="1244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2,28 </w:t>
            </w:r>
          </w:p>
        </w:tc>
        <w:tc>
          <w:tcPr>
            <w:tcW w:w="179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>Чувашская Республика, Яльчикский район, Сабанчинское сельское поселение.</w:t>
            </w:r>
          </w:p>
        </w:tc>
        <w:tc>
          <w:tcPr>
            <w:tcW w:w="155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>земли с/</w:t>
            </w:r>
            <w:proofErr w:type="spellStart"/>
            <w:r w:rsidRPr="003904B4">
              <w:rPr>
                <w:sz w:val="26"/>
                <w:szCs w:val="26"/>
              </w:rPr>
              <w:t>х</w:t>
            </w:r>
            <w:proofErr w:type="spellEnd"/>
            <w:r w:rsidRPr="003904B4"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77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 w:rsidRPr="003904B4">
              <w:rPr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627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Передан в аренду 29.12.2018 г. </w:t>
            </w:r>
          </w:p>
        </w:tc>
      </w:tr>
      <w:tr w:rsidR="00652752" w:rsidTr="006D2D04">
        <w:tc>
          <w:tcPr>
            <w:tcW w:w="45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3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21:25:170701:</w:t>
            </w:r>
          </w:p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44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79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>Чувашская Республика, Яльчикский район, Сабанчинское сельское поселение.</w:t>
            </w:r>
          </w:p>
        </w:tc>
        <w:tc>
          <w:tcPr>
            <w:tcW w:w="155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>земли с/</w:t>
            </w:r>
            <w:proofErr w:type="spellStart"/>
            <w:r w:rsidRPr="003904B4">
              <w:rPr>
                <w:sz w:val="26"/>
                <w:szCs w:val="26"/>
              </w:rPr>
              <w:t>х</w:t>
            </w:r>
            <w:proofErr w:type="spellEnd"/>
            <w:r w:rsidRPr="003904B4"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77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904B4">
              <w:rPr>
                <w:sz w:val="26"/>
                <w:szCs w:val="26"/>
              </w:rPr>
              <w:t>производства</w:t>
            </w:r>
          </w:p>
        </w:tc>
        <w:tc>
          <w:tcPr>
            <w:tcW w:w="1627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652752" w:rsidTr="006D2D04">
        <w:tc>
          <w:tcPr>
            <w:tcW w:w="45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25320">
              <w:rPr>
                <w:sz w:val="26"/>
                <w:szCs w:val="26"/>
              </w:rPr>
              <w:t>21:25:170701:</w:t>
            </w:r>
          </w:p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25320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179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>Чувашская Республика, Яльчикский район, Сабанчинское сельское поселение.</w:t>
            </w:r>
          </w:p>
        </w:tc>
        <w:tc>
          <w:tcPr>
            <w:tcW w:w="1559" w:type="dxa"/>
          </w:tcPr>
          <w:p w:rsidR="00652752" w:rsidRPr="003904B4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>земли с/</w:t>
            </w:r>
            <w:proofErr w:type="spellStart"/>
            <w:r w:rsidRPr="003904B4">
              <w:rPr>
                <w:sz w:val="26"/>
                <w:szCs w:val="26"/>
              </w:rPr>
              <w:t>х</w:t>
            </w:r>
            <w:proofErr w:type="spellEnd"/>
            <w:r w:rsidRPr="003904B4"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779" w:type="dxa"/>
          </w:tcPr>
          <w:p w:rsidR="00652752" w:rsidRPr="003904B4" w:rsidRDefault="00652752" w:rsidP="00652752">
            <w:pPr>
              <w:pStyle w:val="a4"/>
              <w:jc w:val="center"/>
              <w:rPr>
                <w:sz w:val="26"/>
                <w:szCs w:val="26"/>
              </w:rPr>
            </w:pPr>
            <w:r w:rsidRPr="003904B4">
              <w:rPr>
                <w:sz w:val="26"/>
                <w:szCs w:val="26"/>
              </w:rPr>
              <w:t>для ведения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 w:rsidRPr="003904B4">
              <w:rPr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627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652752" w:rsidTr="006D2D04">
        <w:tc>
          <w:tcPr>
            <w:tcW w:w="45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03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627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652752" w:rsidTr="006D2D04">
        <w:tc>
          <w:tcPr>
            <w:tcW w:w="45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033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627" w:type="dxa"/>
          </w:tcPr>
          <w:p w:rsidR="00652752" w:rsidRDefault="00652752" w:rsidP="004F1C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652752" w:rsidRPr="00B06C6B" w:rsidRDefault="00652752" w:rsidP="00652752">
      <w:pPr>
        <w:pStyle w:val="a4"/>
        <w:jc w:val="center"/>
        <w:rPr>
          <w:sz w:val="26"/>
          <w:szCs w:val="26"/>
        </w:rPr>
      </w:pPr>
    </w:p>
    <w:p w:rsidR="00652752" w:rsidRDefault="00652752" w:rsidP="00652752">
      <w:pPr>
        <w:pStyle w:val="a5"/>
        <w:ind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sectPr w:rsidR="00652752" w:rsidSect="00EF213F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404"/>
    <w:rsid w:val="00497404"/>
    <w:rsid w:val="00652752"/>
    <w:rsid w:val="006D2D04"/>
    <w:rsid w:val="00902CF6"/>
    <w:rsid w:val="00953697"/>
    <w:rsid w:val="00C4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97404"/>
    <w:pPr>
      <w:overflowPunct w:val="0"/>
      <w:autoSpaceDE w:val="0"/>
      <w:autoSpaceDN w:val="0"/>
      <w:adjustRightInd w:val="0"/>
    </w:pPr>
  </w:style>
  <w:style w:type="paragraph" w:styleId="a5">
    <w:name w:val="No Spacing"/>
    <w:uiPriority w:val="1"/>
    <w:qFormat/>
    <w:rsid w:val="006527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4</cp:revision>
  <dcterms:created xsi:type="dcterms:W3CDTF">2019-05-23T08:53:00Z</dcterms:created>
  <dcterms:modified xsi:type="dcterms:W3CDTF">2019-05-23T09:06:00Z</dcterms:modified>
</cp:coreProperties>
</file>