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ayout w:type="fixed"/>
        <w:tblLook w:val="01E0"/>
      </w:tblPr>
      <w:tblGrid>
        <w:gridCol w:w="7148"/>
        <w:gridCol w:w="2500"/>
      </w:tblGrid>
      <w:tr w:rsidR="00763582" w:rsidRPr="00557581" w:rsidTr="00AB0ADE">
        <w:tc>
          <w:tcPr>
            <w:tcW w:w="6768" w:type="dxa"/>
            <w:tcBorders>
              <w:top w:val="nil"/>
              <w:left w:val="nil"/>
              <w:bottom w:val="nil"/>
              <w:right w:val="nil"/>
            </w:tcBorders>
          </w:tcPr>
          <w:p w:rsidR="00763582" w:rsidRPr="00323B49" w:rsidRDefault="00763582" w:rsidP="00AB0ADE">
            <w:pPr>
              <w:pStyle w:val="a7"/>
              <w:rPr>
                <w:b/>
                <w:sz w:val="32"/>
                <w:szCs w:val="32"/>
              </w:rPr>
            </w:pPr>
            <w:r w:rsidRPr="00323B49">
              <w:rPr>
                <w:b/>
                <w:sz w:val="32"/>
                <w:szCs w:val="32"/>
              </w:rPr>
              <w:t xml:space="preserve">                                  ВЕСТНИК</w:t>
            </w:r>
          </w:p>
          <w:p w:rsidR="00763582" w:rsidRPr="00557581" w:rsidRDefault="00763582" w:rsidP="00AB0ADE">
            <w:pPr>
              <w:pStyle w:val="a7"/>
              <w:rPr>
                <w:b/>
                <w:sz w:val="26"/>
                <w:szCs w:val="26"/>
              </w:rPr>
            </w:pPr>
            <w:r w:rsidRPr="00557581">
              <w:rPr>
                <w:b/>
                <w:sz w:val="26"/>
                <w:szCs w:val="26"/>
              </w:rPr>
              <w:t xml:space="preserve"> ХОЧАШЕВСКОГО СЕЛЬСКОГО ПОСЕЛЕНИЯ</w:t>
            </w:r>
          </w:p>
          <w:p w:rsidR="00763582" w:rsidRPr="00557581" w:rsidRDefault="00763582" w:rsidP="00AB0ADE">
            <w:pPr>
              <w:pStyle w:val="a7"/>
              <w:rPr>
                <w:b/>
                <w:sz w:val="26"/>
                <w:szCs w:val="26"/>
              </w:rPr>
            </w:pPr>
            <w:r>
              <w:rPr>
                <w:b/>
                <w:sz w:val="26"/>
                <w:szCs w:val="26"/>
              </w:rPr>
              <w:t xml:space="preserve"> </w:t>
            </w:r>
            <w:r w:rsidRPr="00557581">
              <w:rPr>
                <w:b/>
                <w:sz w:val="26"/>
                <w:szCs w:val="26"/>
              </w:rPr>
              <w:t>ОФИЦИАЛЬНОЕ ИНФОРМАЦИОННОЕ ИЗДАНИЕ</w:t>
            </w:r>
          </w:p>
          <w:p w:rsidR="00763582" w:rsidRPr="00557581" w:rsidRDefault="00763582" w:rsidP="00AB0ADE">
            <w:pPr>
              <w:pStyle w:val="a7"/>
              <w:rPr>
                <w:b/>
                <w:sz w:val="26"/>
                <w:szCs w:val="26"/>
              </w:rPr>
            </w:pPr>
            <w:r w:rsidRPr="00557581">
              <w:rPr>
                <w:b/>
                <w:sz w:val="26"/>
                <w:szCs w:val="26"/>
              </w:rPr>
              <w:t xml:space="preserve">АДМИНИСТРАЦИИ  ХОЧАШЕВСКОГО СЕЛЬСКОГО ПОСЕЛЕНИЯ </w:t>
            </w:r>
          </w:p>
          <w:p w:rsidR="00763582" w:rsidRPr="00557581" w:rsidRDefault="00763582" w:rsidP="00AB0ADE">
            <w:pPr>
              <w:pStyle w:val="a7"/>
              <w:rPr>
                <w:b/>
                <w:sz w:val="26"/>
                <w:szCs w:val="26"/>
              </w:rPr>
            </w:pPr>
            <w:r w:rsidRPr="00557581">
              <w:rPr>
                <w:b/>
                <w:sz w:val="26"/>
                <w:szCs w:val="26"/>
              </w:rPr>
              <w:t>ЯДРИНСКОГО  РАЙОНА</w:t>
            </w:r>
            <w:r w:rsidRPr="00557581">
              <w:rPr>
                <w:b/>
                <w:sz w:val="26"/>
                <w:szCs w:val="26"/>
              </w:rPr>
              <w:br/>
              <w:t>ЧУВАШСКОЙ РЕСПУБЛИКИ</w:t>
            </w:r>
          </w:p>
          <w:p w:rsidR="00763582" w:rsidRPr="00557581" w:rsidRDefault="00763582" w:rsidP="00AB0ADE">
            <w:pPr>
              <w:pStyle w:val="a7"/>
              <w:rPr>
                <w:b/>
                <w:sz w:val="26"/>
                <w:szCs w:val="26"/>
              </w:rPr>
            </w:pPr>
          </w:p>
        </w:tc>
        <w:tc>
          <w:tcPr>
            <w:tcW w:w="2367" w:type="dxa"/>
            <w:tcBorders>
              <w:top w:val="single" w:sz="4" w:space="0" w:color="auto"/>
              <w:left w:val="nil"/>
              <w:bottom w:val="single" w:sz="4" w:space="0" w:color="auto"/>
              <w:right w:val="single" w:sz="4" w:space="0" w:color="auto"/>
            </w:tcBorders>
          </w:tcPr>
          <w:p w:rsidR="00763582" w:rsidRPr="00557581" w:rsidRDefault="00763582" w:rsidP="00AB0ADE">
            <w:pPr>
              <w:pStyle w:val="a7"/>
              <w:rPr>
                <w:b/>
                <w:sz w:val="26"/>
                <w:szCs w:val="26"/>
              </w:rPr>
            </w:pPr>
            <w:r w:rsidRPr="00557581">
              <w:rPr>
                <w:b/>
                <w:sz w:val="26"/>
                <w:szCs w:val="26"/>
              </w:rPr>
              <w:t xml:space="preserve">    № </w:t>
            </w:r>
            <w:r>
              <w:rPr>
                <w:b/>
                <w:sz w:val="26"/>
                <w:szCs w:val="26"/>
              </w:rPr>
              <w:t xml:space="preserve">17 </w:t>
            </w:r>
            <w:r w:rsidRPr="00557581">
              <w:rPr>
                <w:b/>
                <w:sz w:val="26"/>
                <w:szCs w:val="26"/>
              </w:rPr>
              <w:t>(2</w:t>
            </w:r>
            <w:r>
              <w:rPr>
                <w:b/>
                <w:sz w:val="26"/>
                <w:szCs w:val="26"/>
              </w:rPr>
              <w:t>62</w:t>
            </w:r>
            <w:proofErr w:type="gramStart"/>
            <w:r w:rsidRPr="00557581">
              <w:rPr>
                <w:b/>
                <w:sz w:val="26"/>
                <w:szCs w:val="26"/>
              </w:rPr>
              <w:t xml:space="preserve"> )</w:t>
            </w:r>
            <w:proofErr w:type="gramEnd"/>
          </w:p>
          <w:p w:rsidR="00763582" w:rsidRPr="00557581" w:rsidRDefault="00763582" w:rsidP="00AB0ADE">
            <w:pPr>
              <w:pStyle w:val="a7"/>
              <w:rPr>
                <w:b/>
                <w:sz w:val="26"/>
                <w:szCs w:val="26"/>
              </w:rPr>
            </w:pPr>
            <w:r>
              <w:rPr>
                <w:b/>
                <w:sz w:val="26"/>
                <w:szCs w:val="26"/>
              </w:rPr>
              <w:t xml:space="preserve">    06.11.2018</w:t>
            </w:r>
            <w:r w:rsidRPr="00557581">
              <w:rPr>
                <w:b/>
                <w:sz w:val="26"/>
                <w:szCs w:val="26"/>
              </w:rPr>
              <w:t xml:space="preserve"> </w:t>
            </w:r>
          </w:p>
          <w:p w:rsidR="00763582" w:rsidRPr="00557581" w:rsidRDefault="00763582" w:rsidP="00AB0ADE">
            <w:pPr>
              <w:pStyle w:val="a7"/>
              <w:rPr>
                <w:b/>
                <w:sz w:val="26"/>
                <w:szCs w:val="26"/>
              </w:rPr>
            </w:pPr>
          </w:p>
          <w:p w:rsidR="00763582" w:rsidRPr="00557581" w:rsidRDefault="00763582" w:rsidP="00AB0ADE">
            <w:pPr>
              <w:pStyle w:val="a7"/>
              <w:rPr>
                <w:b/>
                <w:sz w:val="26"/>
                <w:szCs w:val="26"/>
              </w:rPr>
            </w:pPr>
          </w:p>
        </w:tc>
      </w:tr>
    </w:tbl>
    <w:p w:rsidR="00763582" w:rsidRDefault="00763582" w:rsidP="00763582">
      <w:pPr>
        <w:pStyle w:val="a0"/>
        <w:spacing w:after="62"/>
        <w:jc w:val="both"/>
      </w:pPr>
      <w:r>
        <w:rPr>
          <w:rFonts w:ascii="Arial" w:hAnsi="Arial" w:cs="Arial"/>
          <w:sz w:val="22"/>
          <w:szCs w:val="22"/>
        </w:rPr>
        <w:t xml:space="preserve"> </w:t>
      </w:r>
    </w:p>
    <w:tbl>
      <w:tblPr>
        <w:tblW w:w="0" w:type="auto"/>
        <w:tblLook w:val="04A0"/>
      </w:tblPr>
      <w:tblGrid>
        <w:gridCol w:w="3753"/>
        <w:gridCol w:w="1037"/>
        <w:gridCol w:w="4107"/>
      </w:tblGrid>
      <w:tr w:rsidR="00763582" w:rsidRPr="00C3707E" w:rsidTr="00AB0ADE">
        <w:trPr>
          <w:cantSplit/>
          <w:trHeight w:val="542"/>
        </w:trPr>
        <w:tc>
          <w:tcPr>
            <w:tcW w:w="3753" w:type="dxa"/>
            <w:hideMark/>
          </w:tcPr>
          <w:p w:rsidR="00763582" w:rsidRPr="00C3707E" w:rsidRDefault="00763582" w:rsidP="00AB0ADE">
            <w:pPr>
              <w:spacing w:line="192" w:lineRule="auto"/>
              <w:jc w:val="center"/>
              <w:rPr>
                <w:b/>
                <w:bCs/>
                <w:noProof/>
                <w:color w:val="000000"/>
              </w:rPr>
            </w:pPr>
            <w:r w:rsidRPr="00C3707E">
              <w:rPr>
                <w:b/>
                <w:bCs/>
                <w:noProof/>
                <w:color w:val="000000"/>
              </w:rPr>
              <w:t>ЧĂВАШ РЕСПУБЛИКИ</w:t>
            </w:r>
          </w:p>
          <w:p w:rsidR="00763582" w:rsidRPr="00C3707E" w:rsidRDefault="00763582" w:rsidP="00AB0ADE">
            <w:pPr>
              <w:spacing w:line="192" w:lineRule="auto"/>
              <w:jc w:val="center"/>
            </w:pPr>
            <w:r w:rsidRPr="00C3707E">
              <w:rPr>
                <w:b/>
                <w:bCs/>
                <w:noProof/>
                <w:color w:val="000000"/>
              </w:rPr>
              <w:t>ЕТЕРНЕ РАЙОНĚ</w:t>
            </w:r>
          </w:p>
        </w:tc>
        <w:tc>
          <w:tcPr>
            <w:tcW w:w="1037" w:type="dxa"/>
            <w:vMerge w:val="restart"/>
            <w:hideMark/>
          </w:tcPr>
          <w:p w:rsidR="00763582" w:rsidRPr="00C3707E" w:rsidRDefault="00763582" w:rsidP="00AB0ADE">
            <w:pPr>
              <w:jc w:val="center"/>
            </w:pPr>
            <w:r w:rsidRPr="00C3707E">
              <w:rPr>
                <w:noProof/>
                <w:lang w:eastAsia="ru-RU"/>
              </w:rPr>
              <w:drawing>
                <wp:anchor distT="0" distB="0" distL="114935" distR="114935" simplePos="0" relativeHeight="251659264" behindDoc="0" locked="0" layoutInCell="1" allowOverlap="1">
                  <wp:simplePos x="0" y="0"/>
                  <wp:positionH relativeFrom="column">
                    <wp:posOffset>26670</wp:posOffset>
                  </wp:positionH>
                  <wp:positionV relativeFrom="paragraph">
                    <wp:posOffset>-182880</wp:posOffset>
                  </wp:positionV>
                  <wp:extent cx="719455" cy="723900"/>
                  <wp:effectExtent l="19050" t="0" r="4445"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719455" cy="723900"/>
                          </a:xfrm>
                          <a:prstGeom prst="rect">
                            <a:avLst/>
                          </a:prstGeom>
                          <a:solidFill>
                            <a:srgbClr val="FFFFFF"/>
                          </a:solidFill>
                        </pic:spPr>
                      </pic:pic>
                    </a:graphicData>
                  </a:graphic>
                </wp:anchor>
              </w:drawing>
            </w:r>
          </w:p>
        </w:tc>
        <w:tc>
          <w:tcPr>
            <w:tcW w:w="4107" w:type="dxa"/>
            <w:hideMark/>
          </w:tcPr>
          <w:p w:rsidR="00763582" w:rsidRPr="00C3707E" w:rsidRDefault="00763582" w:rsidP="00AB0ADE">
            <w:pPr>
              <w:spacing w:line="192" w:lineRule="auto"/>
              <w:jc w:val="center"/>
              <w:rPr>
                <w:rStyle w:val="a9"/>
                <w:b w:val="0"/>
                <w:bCs w:val="0"/>
                <w:noProof/>
                <w:color w:val="000000"/>
              </w:rPr>
            </w:pPr>
            <w:r w:rsidRPr="00C3707E">
              <w:rPr>
                <w:b/>
                <w:bCs/>
                <w:noProof/>
                <w:color w:val="000000"/>
              </w:rPr>
              <w:t>ЧУВАШСКАЯ РЕСПУБЛИКА</w:t>
            </w:r>
          </w:p>
          <w:p w:rsidR="00763582" w:rsidRPr="00C3707E" w:rsidRDefault="00763582" w:rsidP="00AB0ADE">
            <w:pPr>
              <w:spacing w:line="192" w:lineRule="auto"/>
              <w:jc w:val="center"/>
            </w:pPr>
            <w:r w:rsidRPr="00C3707E">
              <w:rPr>
                <w:b/>
                <w:bCs/>
                <w:noProof/>
                <w:color w:val="000000"/>
              </w:rPr>
              <w:t>ЯДРИНСКИЙ РАЙОН</w:t>
            </w:r>
          </w:p>
        </w:tc>
      </w:tr>
      <w:tr w:rsidR="00763582" w:rsidRPr="00C3707E" w:rsidTr="00AB0ADE">
        <w:trPr>
          <w:cantSplit/>
          <w:trHeight w:val="1785"/>
        </w:trPr>
        <w:tc>
          <w:tcPr>
            <w:tcW w:w="3753" w:type="dxa"/>
          </w:tcPr>
          <w:p w:rsidR="00763582" w:rsidRPr="00C3707E" w:rsidRDefault="00763582" w:rsidP="00AB0ADE">
            <w:pPr>
              <w:spacing w:before="40" w:line="192" w:lineRule="auto"/>
              <w:jc w:val="center"/>
              <w:rPr>
                <w:b/>
                <w:bCs/>
                <w:noProof/>
                <w:color w:val="000000"/>
              </w:rPr>
            </w:pPr>
            <w:r w:rsidRPr="00C3707E">
              <w:rPr>
                <w:b/>
                <w:bCs/>
                <w:noProof/>
                <w:color w:val="000000"/>
              </w:rPr>
              <w:t>ХУЧАШ  ЯЛ ПОСЕЛЕНИЙЕН</w:t>
            </w:r>
          </w:p>
          <w:p w:rsidR="00763582" w:rsidRPr="00C3707E" w:rsidRDefault="00763582" w:rsidP="00AB0ADE">
            <w:pPr>
              <w:spacing w:before="20" w:line="192" w:lineRule="auto"/>
              <w:jc w:val="center"/>
              <w:rPr>
                <w:rStyle w:val="a9"/>
                <w:color w:val="000000"/>
              </w:rPr>
            </w:pPr>
            <w:r w:rsidRPr="00C3707E">
              <w:rPr>
                <w:b/>
                <w:bCs/>
                <w:noProof/>
                <w:color w:val="000000"/>
              </w:rPr>
              <w:t>ДЕПУТАТСЕН ПУХĂВĚ</w:t>
            </w:r>
          </w:p>
          <w:p w:rsidR="00763582" w:rsidRPr="00C3707E" w:rsidRDefault="00763582" w:rsidP="00AB0ADE">
            <w:pPr>
              <w:pStyle w:val="ab"/>
              <w:spacing w:line="192" w:lineRule="auto"/>
              <w:ind w:right="-35"/>
              <w:jc w:val="center"/>
              <w:rPr>
                <w:rFonts w:ascii="Times New Roman" w:hAnsi="Times New Roman" w:cs="Times New Roman"/>
                <w:sz w:val="24"/>
                <w:szCs w:val="24"/>
              </w:rPr>
            </w:pPr>
          </w:p>
          <w:p w:rsidR="00763582" w:rsidRPr="00C3707E" w:rsidRDefault="00763582" w:rsidP="00AB0ADE">
            <w:pPr>
              <w:pStyle w:val="ab"/>
              <w:spacing w:line="192" w:lineRule="auto"/>
              <w:ind w:right="-35"/>
              <w:jc w:val="center"/>
              <w:rPr>
                <w:rFonts w:ascii="Times New Roman" w:hAnsi="Times New Roman" w:cs="Times New Roman"/>
                <w:b/>
                <w:bCs/>
                <w:noProof/>
                <w:color w:val="000000"/>
                <w:sz w:val="24"/>
                <w:szCs w:val="24"/>
              </w:rPr>
            </w:pPr>
            <w:r w:rsidRPr="00C3707E">
              <w:rPr>
                <w:rFonts w:ascii="Times New Roman" w:hAnsi="Times New Roman" w:cs="Times New Roman"/>
                <w:b/>
                <w:bCs/>
                <w:noProof/>
                <w:color w:val="000000"/>
                <w:sz w:val="24"/>
                <w:szCs w:val="24"/>
              </w:rPr>
              <w:t>ЙЫШĂНУ</w:t>
            </w:r>
          </w:p>
          <w:p w:rsidR="00763582" w:rsidRPr="00C3707E" w:rsidRDefault="00763582" w:rsidP="00AB0ADE">
            <w:pPr>
              <w:jc w:val="center"/>
            </w:pPr>
          </w:p>
          <w:p w:rsidR="00763582" w:rsidRPr="00C3707E" w:rsidRDefault="00763582" w:rsidP="00AB0ADE">
            <w:pPr>
              <w:jc w:val="center"/>
              <w:rPr>
                <w:noProof/>
                <w:color w:val="000000"/>
              </w:rPr>
            </w:pPr>
            <w:r w:rsidRPr="00C3707E">
              <w:rPr>
                <w:noProof/>
                <w:color w:val="000000"/>
              </w:rPr>
              <w:t>«</w:t>
            </w:r>
            <w:r>
              <w:rPr>
                <w:noProof/>
                <w:color w:val="000000"/>
              </w:rPr>
              <w:t>17</w:t>
            </w:r>
            <w:r w:rsidRPr="00C3707E">
              <w:rPr>
                <w:noProof/>
                <w:color w:val="000000"/>
              </w:rPr>
              <w:t xml:space="preserve">» </w:t>
            </w:r>
            <w:r>
              <w:rPr>
                <w:noProof/>
                <w:color w:val="000000"/>
              </w:rPr>
              <w:t xml:space="preserve"> сурла</w:t>
            </w:r>
            <w:r w:rsidRPr="00C3707E">
              <w:rPr>
                <w:noProof/>
                <w:color w:val="000000"/>
              </w:rPr>
              <w:t xml:space="preserve">  2018 </w:t>
            </w:r>
            <w:r>
              <w:rPr>
                <w:noProof/>
                <w:color w:val="000000"/>
              </w:rPr>
              <w:t>с</w:t>
            </w:r>
            <w:r w:rsidRPr="00C3707E">
              <w:rPr>
                <w:noProof/>
                <w:color w:val="000000"/>
              </w:rPr>
              <w:t>. №</w:t>
            </w:r>
            <w:r>
              <w:rPr>
                <w:noProof/>
                <w:color w:val="000000"/>
              </w:rPr>
              <w:t xml:space="preserve"> 1</w:t>
            </w:r>
          </w:p>
          <w:p w:rsidR="00763582" w:rsidRPr="00C3707E" w:rsidRDefault="00763582" w:rsidP="00AB0ADE">
            <w:pPr>
              <w:jc w:val="center"/>
              <w:rPr>
                <w:noProof/>
                <w:color w:val="000000"/>
              </w:rPr>
            </w:pPr>
            <w:r w:rsidRPr="00C3707E">
              <w:rPr>
                <w:noProof/>
                <w:color w:val="000000"/>
              </w:rPr>
              <w:t>Хучаш сали</w:t>
            </w:r>
          </w:p>
        </w:tc>
        <w:tc>
          <w:tcPr>
            <w:tcW w:w="0" w:type="auto"/>
            <w:vMerge/>
            <w:vAlign w:val="center"/>
            <w:hideMark/>
          </w:tcPr>
          <w:p w:rsidR="00763582" w:rsidRPr="00C3707E" w:rsidRDefault="00763582" w:rsidP="00AB0ADE">
            <w:pPr>
              <w:jc w:val="center"/>
            </w:pPr>
          </w:p>
        </w:tc>
        <w:tc>
          <w:tcPr>
            <w:tcW w:w="4107" w:type="dxa"/>
          </w:tcPr>
          <w:p w:rsidR="00763582" w:rsidRPr="00C3707E" w:rsidRDefault="00763582" w:rsidP="00AB0ADE">
            <w:pPr>
              <w:spacing w:before="40" w:line="192" w:lineRule="auto"/>
              <w:jc w:val="center"/>
              <w:rPr>
                <w:b/>
                <w:bCs/>
                <w:noProof/>
                <w:color w:val="000000"/>
              </w:rPr>
            </w:pPr>
            <w:r w:rsidRPr="00C3707E">
              <w:rPr>
                <w:b/>
                <w:bCs/>
                <w:noProof/>
                <w:color w:val="000000"/>
              </w:rPr>
              <w:t>СОБРАНИЕ ДЕПУТАТОВ</w:t>
            </w:r>
          </w:p>
          <w:p w:rsidR="00763582" w:rsidRPr="00C3707E" w:rsidRDefault="00763582" w:rsidP="00AB0ADE">
            <w:pPr>
              <w:spacing w:line="192" w:lineRule="auto"/>
              <w:jc w:val="center"/>
              <w:rPr>
                <w:b/>
                <w:bCs/>
                <w:noProof/>
                <w:color w:val="000000"/>
              </w:rPr>
            </w:pPr>
            <w:r w:rsidRPr="00C3707E">
              <w:rPr>
                <w:b/>
                <w:bCs/>
                <w:noProof/>
                <w:color w:val="000000"/>
              </w:rPr>
              <w:t>ХОЧАШЕВСКОГО</w:t>
            </w:r>
          </w:p>
          <w:p w:rsidR="00763582" w:rsidRPr="00C3707E" w:rsidRDefault="00763582" w:rsidP="00AB0ADE">
            <w:pPr>
              <w:spacing w:line="192" w:lineRule="auto"/>
              <w:jc w:val="center"/>
              <w:rPr>
                <w:b/>
                <w:bCs/>
                <w:noProof/>
                <w:color w:val="000000"/>
              </w:rPr>
            </w:pPr>
            <w:r w:rsidRPr="00C3707E">
              <w:rPr>
                <w:b/>
                <w:bCs/>
                <w:noProof/>
                <w:color w:val="000000"/>
              </w:rPr>
              <w:t>СЕЛЬСКОГО ПОСЕЛЕНИЯ</w:t>
            </w:r>
          </w:p>
          <w:p w:rsidR="00763582" w:rsidRPr="00C3707E" w:rsidRDefault="00763582" w:rsidP="00AB0ADE">
            <w:pPr>
              <w:pStyle w:val="2"/>
              <w:keepNext w:val="0"/>
              <w:spacing w:line="192" w:lineRule="auto"/>
              <w:rPr>
                <w:rFonts w:eastAsiaTheme="minorEastAsia"/>
                <w:b w:val="0"/>
                <w:bCs w:val="0"/>
                <w:sz w:val="24"/>
              </w:rPr>
            </w:pPr>
          </w:p>
          <w:p w:rsidR="00763582" w:rsidRPr="00C3707E" w:rsidRDefault="00763582" w:rsidP="00AB0ADE">
            <w:pPr>
              <w:pStyle w:val="2"/>
              <w:keepNext w:val="0"/>
              <w:spacing w:line="192" w:lineRule="auto"/>
              <w:rPr>
                <w:rFonts w:eastAsiaTheme="minorEastAsia"/>
                <w:sz w:val="24"/>
              </w:rPr>
            </w:pPr>
            <w:r w:rsidRPr="00C3707E">
              <w:rPr>
                <w:rFonts w:eastAsiaTheme="minorEastAsia"/>
                <w:sz w:val="24"/>
              </w:rPr>
              <w:t>РЕШЕНИЕ</w:t>
            </w:r>
          </w:p>
          <w:p w:rsidR="00763582" w:rsidRPr="00C3707E" w:rsidRDefault="00763582" w:rsidP="00AB0ADE">
            <w:pPr>
              <w:jc w:val="center"/>
            </w:pPr>
          </w:p>
          <w:p w:rsidR="00763582" w:rsidRPr="00C3707E" w:rsidRDefault="00763582" w:rsidP="00AB0ADE">
            <w:pPr>
              <w:jc w:val="center"/>
            </w:pPr>
            <w:r w:rsidRPr="00C3707E">
              <w:t>«</w:t>
            </w:r>
            <w:r>
              <w:t>17</w:t>
            </w:r>
            <w:r w:rsidRPr="00C3707E">
              <w:t xml:space="preserve">» </w:t>
            </w:r>
            <w:r>
              <w:t xml:space="preserve"> августа</w:t>
            </w:r>
            <w:r w:rsidRPr="00C3707E">
              <w:t xml:space="preserve">  2018 г. №</w:t>
            </w:r>
            <w:r>
              <w:t xml:space="preserve"> 1</w:t>
            </w:r>
          </w:p>
          <w:p w:rsidR="00763582" w:rsidRPr="00C3707E" w:rsidRDefault="00763582" w:rsidP="00AB0ADE">
            <w:pPr>
              <w:jc w:val="center"/>
              <w:rPr>
                <w:noProof/>
                <w:color w:val="000000"/>
              </w:rPr>
            </w:pPr>
            <w:r w:rsidRPr="00C3707E">
              <w:t>Село Хочашево</w:t>
            </w:r>
          </w:p>
        </w:tc>
      </w:tr>
    </w:tbl>
    <w:p w:rsidR="00763582" w:rsidRPr="00C3707E" w:rsidRDefault="00763582" w:rsidP="00763582">
      <w:pPr>
        <w:jc w:val="both"/>
      </w:pPr>
    </w:p>
    <w:p w:rsidR="00763582" w:rsidRPr="00C3707E" w:rsidRDefault="00763582" w:rsidP="00763582">
      <w:pPr>
        <w:jc w:val="both"/>
      </w:pPr>
    </w:p>
    <w:p w:rsidR="00763582" w:rsidRPr="00C3707E" w:rsidRDefault="00763582" w:rsidP="00763582">
      <w:pPr>
        <w:pStyle w:val="21"/>
        <w:ind w:right="4392"/>
        <w:rPr>
          <w:sz w:val="24"/>
          <w:szCs w:val="24"/>
        </w:rPr>
      </w:pPr>
      <w:r w:rsidRPr="00C3707E">
        <w:rPr>
          <w:sz w:val="24"/>
          <w:szCs w:val="24"/>
        </w:rPr>
        <w:t xml:space="preserve">О внесении изменений </w:t>
      </w:r>
      <w:proofErr w:type="gramStart"/>
      <w:r w:rsidRPr="00C3707E">
        <w:rPr>
          <w:sz w:val="24"/>
          <w:szCs w:val="24"/>
        </w:rPr>
        <w:t>в</w:t>
      </w:r>
      <w:proofErr w:type="gramEnd"/>
      <w:r w:rsidRPr="00C3707E">
        <w:rPr>
          <w:sz w:val="24"/>
          <w:szCs w:val="24"/>
        </w:rPr>
        <w:t xml:space="preserve"> </w:t>
      </w:r>
    </w:p>
    <w:p w:rsidR="00763582" w:rsidRPr="00C3707E" w:rsidRDefault="00763582" w:rsidP="00763582">
      <w:pPr>
        <w:pStyle w:val="21"/>
        <w:ind w:right="4392"/>
        <w:rPr>
          <w:sz w:val="24"/>
          <w:szCs w:val="24"/>
        </w:rPr>
      </w:pPr>
      <w:r w:rsidRPr="00C3707E">
        <w:rPr>
          <w:sz w:val="24"/>
          <w:szCs w:val="24"/>
        </w:rPr>
        <w:t xml:space="preserve">Устав Хочашевского </w:t>
      </w:r>
    </w:p>
    <w:p w:rsidR="00763582" w:rsidRPr="00C3707E" w:rsidRDefault="00763582" w:rsidP="00763582">
      <w:pPr>
        <w:pStyle w:val="21"/>
        <w:ind w:right="4392"/>
        <w:rPr>
          <w:sz w:val="24"/>
          <w:szCs w:val="24"/>
        </w:rPr>
      </w:pPr>
      <w:r w:rsidRPr="00C3707E">
        <w:rPr>
          <w:sz w:val="24"/>
          <w:szCs w:val="24"/>
        </w:rPr>
        <w:t xml:space="preserve">сельского поселения </w:t>
      </w:r>
    </w:p>
    <w:p w:rsidR="00763582" w:rsidRPr="00C3707E" w:rsidRDefault="00763582" w:rsidP="00763582">
      <w:pPr>
        <w:pStyle w:val="21"/>
        <w:ind w:right="4392"/>
        <w:rPr>
          <w:sz w:val="24"/>
          <w:szCs w:val="24"/>
        </w:rPr>
      </w:pPr>
      <w:r w:rsidRPr="00C3707E">
        <w:rPr>
          <w:sz w:val="24"/>
          <w:szCs w:val="24"/>
        </w:rPr>
        <w:t xml:space="preserve">Ядринского района </w:t>
      </w:r>
    </w:p>
    <w:p w:rsidR="00763582" w:rsidRPr="00C3707E" w:rsidRDefault="00763582" w:rsidP="00763582">
      <w:pPr>
        <w:pStyle w:val="21"/>
        <w:ind w:right="4392"/>
        <w:rPr>
          <w:sz w:val="24"/>
          <w:szCs w:val="24"/>
        </w:rPr>
      </w:pPr>
      <w:r w:rsidRPr="00C3707E">
        <w:rPr>
          <w:sz w:val="24"/>
          <w:szCs w:val="24"/>
        </w:rPr>
        <w:t>Чувашской Республики</w:t>
      </w:r>
    </w:p>
    <w:p w:rsidR="00763582" w:rsidRPr="00C3707E" w:rsidRDefault="00763582" w:rsidP="00763582">
      <w:pPr>
        <w:ind w:firstLine="709"/>
        <w:jc w:val="both"/>
      </w:pPr>
    </w:p>
    <w:p w:rsidR="00763582" w:rsidRPr="00C3707E" w:rsidRDefault="00763582" w:rsidP="00763582">
      <w:pPr>
        <w:ind w:firstLine="709"/>
        <w:jc w:val="both"/>
      </w:pPr>
      <w:r w:rsidRPr="00C3707E">
        <w:t>В соответствии с Федеральным законом от 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Собрание депутатов Хочашевского сельского поселения Чувашской Республики РЕШИЛО:</w:t>
      </w:r>
    </w:p>
    <w:p w:rsidR="00763582" w:rsidRPr="00C3707E" w:rsidRDefault="00763582" w:rsidP="00763582">
      <w:pPr>
        <w:ind w:firstLine="720"/>
        <w:jc w:val="both"/>
      </w:pPr>
    </w:p>
    <w:p w:rsidR="00763582" w:rsidRPr="00C3707E" w:rsidRDefault="00763582" w:rsidP="00763582">
      <w:pPr>
        <w:ind w:firstLine="720"/>
        <w:jc w:val="both"/>
      </w:pPr>
      <w:r w:rsidRPr="00C3707E">
        <w:t xml:space="preserve">1. </w:t>
      </w:r>
      <w:proofErr w:type="gramStart"/>
      <w:r w:rsidRPr="00C3707E">
        <w:t>Внести в Устав Хочашевского сельского поселения Ядринского района Чувашской Республики, принятый решением Собрания депутатов Хочашевского сельского поселения Ядринского района чувашской Республики от 28 ноября 2014 г. № 1 (в редакции решений Собрания депутатов Хочашевского сельского поселения Ядринского района чувашской Республики от 26 июня 2015г. № 1, от 12 мая 2015 г. № 1, от 28 января 2016 г. № 1, от 16 августа 2016</w:t>
      </w:r>
      <w:proofErr w:type="gramEnd"/>
      <w:r w:rsidRPr="00C3707E">
        <w:t xml:space="preserve"> г. № 1), следующие изменения:</w:t>
      </w:r>
      <w:bookmarkStart w:id="0" w:name="sub_12"/>
    </w:p>
    <w:bookmarkEnd w:id="0"/>
    <w:p w:rsidR="00763582" w:rsidRPr="00C3707E" w:rsidRDefault="00763582" w:rsidP="00763582">
      <w:pPr>
        <w:ind w:firstLine="720"/>
        <w:jc w:val="both"/>
      </w:pPr>
      <w:r w:rsidRPr="00C3707E">
        <w:rPr>
          <w:b/>
        </w:rPr>
        <w:t xml:space="preserve">1) в части 2 статьи 3 </w:t>
      </w:r>
      <w:r w:rsidRPr="00C3707E">
        <w:rPr>
          <w:b/>
          <w:i/>
        </w:rPr>
        <w:t>(«Наименование и состав территории</w:t>
      </w:r>
      <w:r w:rsidRPr="00C3707E">
        <w:t xml:space="preserve"> </w:t>
      </w:r>
      <w:r w:rsidRPr="00C3707E">
        <w:rPr>
          <w:b/>
          <w:i/>
        </w:rPr>
        <w:t>Хочашевского сельского поселения Ядринского района Чувашской Республики»)</w:t>
      </w:r>
      <w:r w:rsidRPr="00C3707E">
        <w:rPr>
          <w:i/>
        </w:rPr>
        <w:t xml:space="preserve"> </w:t>
      </w:r>
      <w:r w:rsidRPr="00C3707E">
        <w:t>слова «рекреационные земли» заменить словами «земли рекреационного значения»;</w:t>
      </w:r>
    </w:p>
    <w:p w:rsidR="00763582" w:rsidRPr="00C3707E" w:rsidRDefault="00763582" w:rsidP="00763582">
      <w:pPr>
        <w:ind w:firstLine="720"/>
        <w:jc w:val="both"/>
      </w:pPr>
    </w:p>
    <w:p w:rsidR="00763582" w:rsidRPr="00C3707E" w:rsidRDefault="00763582" w:rsidP="00763582">
      <w:pPr>
        <w:ind w:firstLine="720"/>
        <w:jc w:val="both"/>
        <w:rPr>
          <w:b/>
        </w:rPr>
      </w:pPr>
      <w:r w:rsidRPr="00C3707E">
        <w:rPr>
          <w:b/>
        </w:rPr>
        <w:t xml:space="preserve">2) в статье 6 </w:t>
      </w:r>
      <w:r w:rsidRPr="00C3707E">
        <w:rPr>
          <w:b/>
          <w:i/>
        </w:rPr>
        <w:t>(«Муниципальные правовые акты</w:t>
      </w:r>
      <w:r w:rsidRPr="00C3707E">
        <w:rPr>
          <w:b/>
        </w:rPr>
        <w:t xml:space="preserve"> </w:t>
      </w:r>
      <w:r w:rsidRPr="00C3707E">
        <w:rPr>
          <w:b/>
          <w:i/>
        </w:rPr>
        <w:t>Хочашевского сельского поселения Ядринского района Чувашской Республики»)</w:t>
      </w:r>
      <w:r w:rsidRPr="00C3707E">
        <w:rPr>
          <w:b/>
        </w:rPr>
        <w:t xml:space="preserve"> абзац второй части 6 изложить в новой редакции:</w:t>
      </w:r>
    </w:p>
    <w:p w:rsidR="00763582" w:rsidRPr="00C3707E" w:rsidRDefault="00763582" w:rsidP="00763582">
      <w:pPr>
        <w:autoSpaceDE w:val="0"/>
        <w:autoSpaceDN w:val="0"/>
        <w:adjustRightInd w:val="0"/>
        <w:ind w:firstLine="720"/>
        <w:jc w:val="both"/>
      </w:pPr>
      <w:proofErr w:type="gramStart"/>
      <w:r w:rsidRPr="00C3707E">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Хочашевское сельское поселение Ядринского района Чувашской Республики, а также соглашения, заключаемые между органами местного самоуправления, вступают в силу после их официального опубликования (обнародования) </w:t>
      </w:r>
      <w:r w:rsidRPr="00C3707E">
        <w:lastRenderedPageBreak/>
        <w:t>в официальном информационном издании «Вестник Хочашевского сельского поселения Ядринского района Чувашской Республики».»;</w:t>
      </w:r>
      <w:proofErr w:type="gramEnd"/>
    </w:p>
    <w:p w:rsidR="00763582" w:rsidRPr="00C3707E" w:rsidRDefault="00763582" w:rsidP="00763582">
      <w:pPr>
        <w:autoSpaceDE w:val="0"/>
        <w:autoSpaceDN w:val="0"/>
        <w:adjustRightInd w:val="0"/>
        <w:ind w:firstLine="720"/>
        <w:jc w:val="both"/>
      </w:pPr>
    </w:p>
    <w:p w:rsidR="00763582" w:rsidRPr="00C3707E" w:rsidRDefault="00763582" w:rsidP="00763582">
      <w:pPr>
        <w:autoSpaceDE w:val="0"/>
        <w:autoSpaceDN w:val="0"/>
        <w:adjustRightInd w:val="0"/>
        <w:ind w:firstLine="720"/>
        <w:jc w:val="both"/>
        <w:rPr>
          <w:b/>
        </w:rPr>
      </w:pPr>
    </w:p>
    <w:p w:rsidR="00763582" w:rsidRPr="00C3707E" w:rsidRDefault="00763582" w:rsidP="00763582">
      <w:pPr>
        <w:autoSpaceDE w:val="0"/>
        <w:autoSpaceDN w:val="0"/>
        <w:adjustRightInd w:val="0"/>
        <w:ind w:firstLine="720"/>
        <w:jc w:val="both"/>
        <w:rPr>
          <w:b/>
        </w:rPr>
      </w:pPr>
      <w:r w:rsidRPr="00C3707E">
        <w:rPr>
          <w:b/>
        </w:rPr>
        <w:t xml:space="preserve">3) в статье 7 </w:t>
      </w:r>
      <w:r w:rsidRPr="00C3707E">
        <w:rPr>
          <w:b/>
          <w:i/>
        </w:rPr>
        <w:t>(«Вопросы местного значения Хочашевского сельского поселения Ядринского района Чувашской Республики»)</w:t>
      </w:r>
      <w:r w:rsidRPr="00C3707E">
        <w:rPr>
          <w:b/>
        </w:rPr>
        <w:t>:</w:t>
      </w:r>
    </w:p>
    <w:p w:rsidR="00763582" w:rsidRPr="00C3707E" w:rsidRDefault="00763582" w:rsidP="00763582">
      <w:pPr>
        <w:autoSpaceDE w:val="0"/>
        <w:autoSpaceDN w:val="0"/>
        <w:adjustRightInd w:val="0"/>
        <w:ind w:firstLine="720"/>
        <w:jc w:val="both"/>
        <w:rPr>
          <w:b/>
        </w:rPr>
      </w:pPr>
      <w:r w:rsidRPr="00C3707E">
        <w:rPr>
          <w:b/>
        </w:rPr>
        <w:t xml:space="preserve"> а) пункт 15  изложить в следующей редакции:</w:t>
      </w:r>
    </w:p>
    <w:p w:rsidR="00763582" w:rsidRPr="00C3707E" w:rsidRDefault="00763582" w:rsidP="00763582">
      <w:pPr>
        <w:autoSpaceDE w:val="0"/>
        <w:autoSpaceDN w:val="0"/>
        <w:adjustRightInd w:val="0"/>
        <w:ind w:firstLine="720"/>
        <w:jc w:val="both"/>
      </w:pPr>
      <w:r w:rsidRPr="00C3707E">
        <w:t>«15) участие в организации деятельности по сбору (в том числе раздельному сбору) и транспортированию твердых коммунальных отходов</w:t>
      </w:r>
      <w:proofErr w:type="gramStart"/>
      <w:r w:rsidRPr="00C3707E">
        <w:t>;»</w:t>
      </w:r>
      <w:proofErr w:type="gramEnd"/>
      <w:r w:rsidRPr="00C3707E">
        <w:t>;</w:t>
      </w:r>
    </w:p>
    <w:p w:rsidR="00763582" w:rsidRPr="00C3707E" w:rsidRDefault="00763582" w:rsidP="00763582">
      <w:pPr>
        <w:autoSpaceDE w:val="0"/>
        <w:autoSpaceDN w:val="0"/>
        <w:adjustRightInd w:val="0"/>
        <w:ind w:firstLine="720"/>
        <w:jc w:val="both"/>
        <w:rPr>
          <w:b/>
        </w:rPr>
      </w:pPr>
      <w:r w:rsidRPr="00C3707E">
        <w:t xml:space="preserve"> б) пункт 16 </w:t>
      </w:r>
      <w:r w:rsidRPr="00C3707E">
        <w:rPr>
          <w:b/>
        </w:rPr>
        <w:t>изложить в следующей редакции:</w:t>
      </w:r>
    </w:p>
    <w:p w:rsidR="00763582" w:rsidRPr="00C3707E" w:rsidRDefault="00763582" w:rsidP="00763582">
      <w:pPr>
        <w:autoSpaceDE w:val="0"/>
        <w:autoSpaceDN w:val="0"/>
        <w:adjustRightInd w:val="0"/>
        <w:ind w:firstLine="720"/>
        <w:jc w:val="both"/>
      </w:pPr>
      <w:r w:rsidRPr="00C3707E">
        <w:rPr>
          <w:b/>
        </w:rPr>
        <w:t xml:space="preserve"> </w:t>
      </w:r>
      <w:r w:rsidRPr="00C3707E">
        <w:t>«16) утверждение правил благоустройства территории Хочашевского сельского поселения Ядринского района Чувашской Республики,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C3707E">
        <w:t>.»;</w:t>
      </w:r>
      <w:proofErr w:type="gramEnd"/>
    </w:p>
    <w:p w:rsidR="00763582" w:rsidRPr="00C3707E" w:rsidRDefault="00763582" w:rsidP="00763582">
      <w:pPr>
        <w:autoSpaceDE w:val="0"/>
        <w:autoSpaceDN w:val="0"/>
        <w:adjustRightInd w:val="0"/>
        <w:ind w:firstLine="720"/>
        <w:jc w:val="both"/>
      </w:pPr>
    </w:p>
    <w:p w:rsidR="00763582" w:rsidRPr="00C3707E" w:rsidRDefault="00763582" w:rsidP="00763582">
      <w:pPr>
        <w:autoSpaceDE w:val="0"/>
        <w:autoSpaceDN w:val="0"/>
        <w:adjustRightInd w:val="0"/>
        <w:ind w:firstLine="720"/>
        <w:jc w:val="both"/>
        <w:rPr>
          <w:b/>
        </w:rPr>
      </w:pPr>
      <w:r w:rsidRPr="00C3707E">
        <w:rPr>
          <w:b/>
        </w:rPr>
        <w:t xml:space="preserve">4) в статью 8 </w:t>
      </w:r>
      <w:r w:rsidRPr="00C3707E">
        <w:rPr>
          <w:b/>
          <w:i/>
        </w:rPr>
        <w:t>(«Права органов местного самоуправления</w:t>
      </w:r>
      <w:r w:rsidRPr="00C3707E">
        <w:t xml:space="preserve"> </w:t>
      </w:r>
      <w:r w:rsidRPr="00C3707E">
        <w:rPr>
          <w:b/>
          <w:i/>
        </w:rPr>
        <w:t>Хочашевского сельского поселения Ядринского района Чувашской Республики на решение вопросов, не отнесенных к вопросам местного значения Хочашевского сельского поселения Ядринского района Чувашской Республики»)</w:t>
      </w:r>
      <w:r w:rsidRPr="00C3707E">
        <w:rPr>
          <w:b/>
        </w:rPr>
        <w:t>:</w:t>
      </w:r>
    </w:p>
    <w:p w:rsidR="00763582" w:rsidRPr="00C3707E" w:rsidRDefault="00763582" w:rsidP="00763582">
      <w:pPr>
        <w:autoSpaceDE w:val="0"/>
        <w:autoSpaceDN w:val="0"/>
        <w:adjustRightInd w:val="0"/>
        <w:ind w:firstLine="720"/>
        <w:jc w:val="both"/>
        <w:rPr>
          <w:b/>
        </w:rPr>
      </w:pPr>
      <w:r w:rsidRPr="00C3707E">
        <w:rPr>
          <w:b/>
        </w:rPr>
        <w:t xml:space="preserve"> а) часть 1 дополнить пунктом 15 следующего содержания:</w:t>
      </w:r>
    </w:p>
    <w:p w:rsidR="00763582" w:rsidRPr="00C3707E" w:rsidRDefault="00763582" w:rsidP="00763582">
      <w:pPr>
        <w:autoSpaceDE w:val="0"/>
        <w:autoSpaceDN w:val="0"/>
        <w:adjustRightInd w:val="0"/>
        <w:ind w:firstLine="720"/>
        <w:jc w:val="both"/>
      </w:pPr>
      <w:r w:rsidRPr="00C3707E">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C3707E">
        <w:t>.»;</w:t>
      </w:r>
      <w:proofErr w:type="gramEnd"/>
    </w:p>
    <w:p w:rsidR="00763582" w:rsidRPr="00C3707E" w:rsidRDefault="00763582" w:rsidP="00763582">
      <w:pPr>
        <w:autoSpaceDE w:val="0"/>
        <w:autoSpaceDN w:val="0"/>
        <w:adjustRightInd w:val="0"/>
        <w:ind w:firstLine="720"/>
        <w:jc w:val="both"/>
      </w:pPr>
      <w:r w:rsidRPr="00C3707E">
        <w:t>б) пункт 11 части 1 признать утратившим силу.</w:t>
      </w:r>
    </w:p>
    <w:p w:rsidR="00763582" w:rsidRPr="00C3707E" w:rsidRDefault="00763582" w:rsidP="00763582">
      <w:pPr>
        <w:pStyle w:val="ad"/>
        <w:jc w:val="both"/>
        <w:rPr>
          <w:rFonts w:ascii="Times New Roman" w:hAnsi="Times New Roman"/>
          <w:sz w:val="24"/>
          <w:szCs w:val="24"/>
        </w:rPr>
      </w:pPr>
    </w:p>
    <w:p w:rsidR="00763582" w:rsidRPr="00C3707E" w:rsidRDefault="00763582" w:rsidP="00763582">
      <w:pPr>
        <w:autoSpaceDE w:val="0"/>
        <w:autoSpaceDN w:val="0"/>
        <w:adjustRightInd w:val="0"/>
        <w:ind w:firstLine="720"/>
        <w:jc w:val="both"/>
        <w:rPr>
          <w:b/>
        </w:rPr>
      </w:pPr>
      <w:r w:rsidRPr="00C3707E">
        <w:rPr>
          <w:b/>
        </w:rPr>
        <w:t>5)</w:t>
      </w:r>
      <w:r w:rsidRPr="00C3707E">
        <w:t xml:space="preserve"> </w:t>
      </w:r>
      <w:r w:rsidRPr="00C3707E">
        <w:rPr>
          <w:b/>
        </w:rPr>
        <w:t xml:space="preserve">статью 9 </w:t>
      </w:r>
      <w:r w:rsidRPr="00C3707E">
        <w:rPr>
          <w:b/>
          <w:i/>
        </w:rPr>
        <w:t>(«Полномочия органов местного самоуправления Хочашевского сельского поселения Ядринского района по решению вопросов местного значения»)</w:t>
      </w:r>
      <w:r w:rsidRPr="00C3707E">
        <w:rPr>
          <w:b/>
        </w:rPr>
        <w:t>:</w:t>
      </w:r>
    </w:p>
    <w:p w:rsidR="00763582" w:rsidRPr="00C3707E" w:rsidRDefault="00763582" w:rsidP="00763582">
      <w:pPr>
        <w:autoSpaceDE w:val="0"/>
        <w:autoSpaceDN w:val="0"/>
        <w:adjustRightInd w:val="0"/>
        <w:ind w:firstLine="720"/>
        <w:jc w:val="both"/>
        <w:rPr>
          <w:b/>
        </w:rPr>
      </w:pPr>
      <w:r w:rsidRPr="00C3707E">
        <w:rPr>
          <w:b/>
        </w:rPr>
        <w:t xml:space="preserve"> а) часть 1 дополнить пунктом 15 следующего содержания:</w:t>
      </w:r>
    </w:p>
    <w:p w:rsidR="00763582" w:rsidRPr="00C3707E" w:rsidRDefault="00763582" w:rsidP="00763582">
      <w:pPr>
        <w:pStyle w:val="ad"/>
        <w:jc w:val="both"/>
        <w:rPr>
          <w:rFonts w:ascii="Times New Roman" w:hAnsi="Times New Roman"/>
          <w:sz w:val="24"/>
          <w:szCs w:val="24"/>
        </w:rPr>
      </w:pPr>
      <w:r w:rsidRPr="00C3707E">
        <w:rPr>
          <w:rFonts w:ascii="Times New Roman" w:hAnsi="Times New Roman"/>
          <w:sz w:val="24"/>
          <w:szCs w:val="24"/>
        </w:rPr>
        <w:t xml:space="preserve">            «15)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roofErr w:type="gramStart"/>
      <w:r w:rsidRPr="00C3707E">
        <w:rPr>
          <w:rFonts w:ascii="Times New Roman" w:hAnsi="Times New Roman"/>
          <w:sz w:val="24"/>
          <w:szCs w:val="24"/>
        </w:rPr>
        <w:t>.»</w:t>
      </w:r>
      <w:proofErr w:type="gramEnd"/>
      <w:r w:rsidRPr="00C3707E">
        <w:rPr>
          <w:rFonts w:ascii="Times New Roman" w:hAnsi="Times New Roman"/>
          <w:sz w:val="24"/>
          <w:szCs w:val="24"/>
        </w:rPr>
        <w:t>;</w:t>
      </w:r>
    </w:p>
    <w:p w:rsidR="00763582" w:rsidRPr="00C3707E" w:rsidRDefault="00763582" w:rsidP="00763582">
      <w:pPr>
        <w:pStyle w:val="ad"/>
        <w:ind w:firstLine="720"/>
        <w:jc w:val="both"/>
        <w:rPr>
          <w:rFonts w:ascii="Times New Roman" w:hAnsi="Times New Roman"/>
          <w:sz w:val="24"/>
          <w:szCs w:val="24"/>
        </w:rPr>
      </w:pPr>
      <w:r w:rsidRPr="00C3707E">
        <w:rPr>
          <w:rFonts w:ascii="Times New Roman" w:hAnsi="Times New Roman"/>
          <w:sz w:val="24"/>
          <w:szCs w:val="24"/>
        </w:rPr>
        <w:t xml:space="preserve"> б) пункт 8 части 1 изложить в следующей редакции:</w:t>
      </w:r>
    </w:p>
    <w:p w:rsidR="00763582" w:rsidRPr="00C3707E" w:rsidRDefault="00763582" w:rsidP="00763582">
      <w:pPr>
        <w:pStyle w:val="ad"/>
        <w:ind w:firstLine="709"/>
        <w:jc w:val="both"/>
        <w:rPr>
          <w:rFonts w:ascii="Times New Roman" w:hAnsi="Times New Roman"/>
          <w:sz w:val="24"/>
          <w:szCs w:val="24"/>
        </w:rPr>
      </w:pPr>
      <w:r w:rsidRPr="00C3707E">
        <w:rPr>
          <w:rFonts w:ascii="Times New Roman" w:hAnsi="Times New Roman"/>
          <w:sz w:val="24"/>
          <w:szCs w:val="24"/>
        </w:rPr>
        <w:t xml:space="preserve">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C3707E">
        <w:rPr>
          <w:rFonts w:ascii="Times New Roman" w:hAnsi="Times New Roman"/>
          <w:sz w:val="24"/>
          <w:szCs w:val="24"/>
        </w:rPr>
        <w:t>;»</w:t>
      </w:r>
      <w:proofErr w:type="gramEnd"/>
      <w:r w:rsidRPr="00C3707E">
        <w:rPr>
          <w:rFonts w:ascii="Times New Roman" w:hAnsi="Times New Roman"/>
          <w:sz w:val="24"/>
          <w:szCs w:val="24"/>
        </w:rPr>
        <w:t>;</w:t>
      </w:r>
    </w:p>
    <w:p w:rsidR="00763582" w:rsidRPr="00C3707E" w:rsidRDefault="00763582" w:rsidP="00763582">
      <w:pPr>
        <w:pStyle w:val="ad"/>
        <w:ind w:firstLine="709"/>
        <w:jc w:val="both"/>
        <w:rPr>
          <w:rFonts w:ascii="Times New Roman" w:hAnsi="Times New Roman"/>
          <w:sz w:val="24"/>
          <w:szCs w:val="24"/>
        </w:rPr>
      </w:pPr>
      <w:r w:rsidRPr="00C3707E">
        <w:rPr>
          <w:rFonts w:ascii="Times New Roman" w:hAnsi="Times New Roman"/>
          <w:sz w:val="24"/>
          <w:szCs w:val="24"/>
        </w:rPr>
        <w:t>в) дополнить частью 3 следующего содержания:</w:t>
      </w:r>
    </w:p>
    <w:p w:rsidR="00763582" w:rsidRPr="00C3707E" w:rsidRDefault="00763582" w:rsidP="00763582">
      <w:pPr>
        <w:pStyle w:val="ad"/>
        <w:ind w:firstLine="709"/>
        <w:jc w:val="both"/>
        <w:rPr>
          <w:rFonts w:ascii="Times New Roman" w:hAnsi="Times New Roman"/>
          <w:sz w:val="24"/>
          <w:szCs w:val="24"/>
        </w:rPr>
      </w:pPr>
      <w:r w:rsidRPr="00C3707E">
        <w:rPr>
          <w:rFonts w:ascii="Times New Roman" w:hAnsi="Times New Roman"/>
          <w:sz w:val="24"/>
          <w:szCs w:val="24"/>
        </w:rPr>
        <w:t>«3.Органы местного самоуправления Хочашевского сельского поселения Ядринского района Чувашской Республики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следующих вопросов местного значения городского поселения:</w:t>
      </w:r>
    </w:p>
    <w:p w:rsidR="00763582" w:rsidRPr="00C3707E" w:rsidRDefault="00763582" w:rsidP="00763582">
      <w:pPr>
        <w:pStyle w:val="ac"/>
        <w:shd w:val="clear" w:color="auto" w:fill="FFFFFF"/>
        <w:spacing w:after="0"/>
        <w:ind w:firstLine="709"/>
        <w:jc w:val="both"/>
        <w:rPr>
          <w:color w:val="000000"/>
        </w:rPr>
      </w:pPr>
      <w:r w:rsidRPr="00C3707E">
        <w:rPr>
          <w:color w:val="000000"/>
        </w:rPr>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63582" w:rsidRPr="00C3707E" w:rsidRDefault="00763582" w:rsidP="00763582">
      <w:pPr>
        <w:pStyle w:val="ac"/>
        <w:shd w:val="clear" w:color="auto" w:fill="FFFFFF"/>
        <w:spacing w:after="0"/>
        <w:ind w:firstLine="709"/>
        <w:jc w:val="both"/>
        <w:rPr>
          <w:color w:val="000000"/>
        </w:rPr>
      </w:pPr>
      <w:r w:rsidRPr="00C3707E">
        <w:rPr>
          <w:color w:val="000000"/>
        </w:rPr>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63582" w:rsidRPr="00C3707E" w:rsidRDefault="00763582" w:rsidP="00763582">
      <w:pPr>
        <w:pStyle w:val="ac"/>
        <w:shd w:val="clear" w:color="auto" w:fill="FFFFFF"/>
        <w:spacing w:after="0"/>
        <w:ind w:firstLine="709"/>
        <w:jc w:val="both"/>
        <w:rPr>
          <w:color w:val="000000"/>
        </w:rPr>
      </w:pPr>
      <w:r w:rsidRPr="00C3707E">
        <w:rPr>
          <w:color w:val="000000"/>
        </w:rPr>
        <w:lastRenderedPageBreak/>
        <w:t>3) участие в предупреждении и ликвидации последствий чрезвычайных ситуаций в границах поселения;</w:t>
      </w:r>
    </w:p>
    <w:p w:rsidR="00763582" w:rsidRPr="00C3707E" w:rsidRDefault="00763582" w:rsidP="00763582">
      <w:pPr>
        <w:pStyle w:val="ac"/>
        <w:shd w:val="clear" w:color="auto" w:fill="FFFFFF"/>
        <w:spacing w:after="0"/>
        <w:ind w:firstLine="709"/>
        <w:jc w:val="both"/>
        <w:rPr>
          <w:color w:val="000000"/>
        </w:rPr>
      </w:pPr>
      <w:r w:rsidRPr="00C3707E">
        <w:rPr>
          <w:color w:val="000000"/>
        </w:rPr>
        <w:t>4) обеспечение первичных мер пожарной безопасности в границах населенного пункта поселения;</w:t>
      </w:r>
    </w:p>
    <w:p w:rsidR="00763582" w:rsidRPr="00C3707E" w:rsidRDefault="00763582" w:rsidP="00763582">
      <w:pPr>
        <w:pStyle w:val="ac"/>
        <w:shd w:val="clear" w:color="auto" w:fill="FFFFFF"/>
        <w:spacing w:after="0"/>
        <w:ind w:firstLine="709"/>
        <w:jc w:val="both"/>
        <w:rPr>
          <w:color w:val="000000"/>
        </w:rPr>
      </w:pPr>
      <w:r w:rsidRPr="00C3707E">
        <w:rPr>
          <w:color w:val="000000"/>
        </w:rPr>
        <w:t>5) 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береговым полосам.</w:t>
      </w:r>
    </w:p>
    <w:p w:rsidR="00763582" w:rsidRPr="00C3707E" w:rsidRDefault="00763582" w:rsidP="00763582">
      <w:pPr>
        <w:pStyle w:val="ac"/>
        <w:shd w:val="clear" w:color="auto" w:fill="FFFFFF"/>
        <w:spacing w:after="0"/>
        <w:ind w:firstLine="709"/>
        <w:jc w:val="both"/>
        <w:rPr>
          <w:color w:val="000000"/>
        </w:rPr>
      </w:pPr>
      <w:r w:rsidRPr="00C3707E">
        <w:rPr>
          <w:color w:val="000000"/>
        </w:rPr>
        <w:t xml:space="preserve">6) организация </w:t>
      </w:r>
      <w:r w:rsidRPr="00C3707E">
        <w:t>благоустройства и утверждение правил благоустройства на территории Хочашевского сельского поселения Ядринского района Чувашской Республики.</w:t>
      </w:r>
    </w:p>
    <w:p w:rsidR="00763582" w:rsidRPr="00C3707E" w:rsidRDefault="00763582" w:rsidP="00763582">
      <w:pPr>
        <w:pStyle w:val="ac"/>
        <w:shd w:val="clear" w:color="auto" w:fill="FFFFFF"/>
        <w:spacing w:after="0"/>
        <w:ind w:firstLine="709"/>
        <w:jc w:val="both"/>
        <w:rPr>
          <w:color w:val="000000"/>
        </w:rPr>
      </w:pPr>
      <w:r w:rsidRPr="00C3707E">
        <w:rPr>
          <w:color w:val="000000"/>
        </w:rPr>
        <w:t>К социально значимым работам могут быть отнесены только работы, не требующие специальной профессиональной подготовки.</w:t>
      </w:r>
    </w:p>
    <w:p w:rsidR="00763582" w:rsidRPr="00C3707E" w:rsidRDefault="00763582" w:rsidP="00763582">
      <w:pPr>
        <w:pStyle w:val="ac"/>
        <w:shd w:val="clear" w:color="auto" w:fill="FFFFFF"/>
        <w:spacing w:after="0"/>
        <w:ind w:firstLine="709"/>
        <w:jc w:val="both"/>
        <w:rPr>
          <w:color w:val="000000"/>
        </w:rPr>
      </w:pPr>
      <w:r w:rsidRPr="00C3707E">
        <w:rPr>
          <w:color w:val="000000"/>
        </w:rPr>
        <w:t xml:space="preserve">К выполнению социально значимых работ могут привлекаться совершеннолетние трудоспособные жители </w:t>
      </w:r>
      <w:r w:rsidRPr="00C3707E">
        <w:t>Хочашевского сельского поселения Ядринского района Чувашской Республики</w:t>
      </w:r>
      <w:r w:rsidRPr="00C3707E">
        <w:rPr>
          <w:color w:val="000000"/>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C3707E">
        <w:rPr>
          <w:color w:val="000000"/>
        </w:rPr>
        <w:t>.»;</w:t>
      </w:r>
      <w:proofErr w:type="gramEnd"/>
    </w:p>
    <w:p w:rsidR="00763582" w:rsidRPr="00C3707E" w:rsidRDefault="00763582" w:rsidP="00763582">
      <w:pPr>
        <w:autoSpaceDE w:val="0"/>
        <w:autoSpaceDN w:val="0"/>
        <w:adjustRightInd w:val="0"/>
        <w:jc w:val="both"/>
      </w:pPr>
    </w:p>
    <w:p w:rsidR="00763582" w:rsidRPr="00C3707E" w:rsidRDefault="00763582" w:rsidP="00763582">
      <w:pPr>
        <w:autoSpaceDE w:val="0"/>
        <w:autoSpaceDN w:val="0"/>
        <w:adjustRightInd w:val="0"/>
        <w:ind w:firstLine="720"/>
        <w:jc w:val="both"/>
        <w:rPr>
          <w:b/>
        </w:rPr>
      </w:pPr>
      <w:r w:rsidRPr="00C3707E">
        <w:rPr>
          <w:b/>
        </w:rPr>
        <w:t xml:space="preserve">6) статью 16 </w:t>
      </w:r>
      <w:r w:rsidRPr="00C3707E">
        <w:rPr>
          <w:b/>
          <w:i/>
        </w:rPr>
        <w:t>(«Публичные слушания»)</w:t>
      </w:r>
      <w:r w:rsidRPr="00C3707E">
        <w:rPr>
          <w:b/>
        </w:rPr>
        <w:t xml:space="preserve"> изложить в следующей редакции: </w:t>
      </w:r>
    </w:p>
    <w:p w:rsidR="00763582" w:rsidRPr="00C3707E" w:rsidRDefault="00763582" w:rsidP="00763582">
      <w:pPr>
        <w:ind w:firstLine="720"/>
        <w:jc w:val="both"/>
      </w:pPr>
    </w:p>
    <w:p w:rsidR="00763582" w:rsidRPr="00C3707E" w:rsidRDefault="00763582" w:rsidP="00763582">
      <w:pPr>
        <w:pStyle w:val="ad"/>
        <w:ind w:firstLine="360"/>
        <w:jc w:val="both"/>
        <w:rPr>
          <w:rFonts w:ascii="Times New Roman" w:hAnsi="Times New Roman"/>
          <w:sz w:val="24"/>
          <w:szCs w:val="24"/>
        </w:rPr>
      </w:pPr>
      <w:r w:rsidRPr="00C3707E">
        <w:rPr>
          <w:rFonts w:ascii="Times New Roman" w:hAnsi="Times New Roman"/>
          <w:sz w:val="24"/>
          <w:szCs w:val="24"/>
        </w:rPr>
        <w:t xml:space="preserve">     «Статья 16. Публичные слушания, общественные обсуждения</w:t>
      </w:r>
    </w:p>
    <w:p w:rsidR="00763582" w:rsidRPr="00C3707E" w:rsidRDefault="00763582" w:rsidP="00763582">
      <w:pPr>
        <w:pStyle w:val="ad"/>
        <w:ind w:firstLine="360"/>
        <w:jc w:val="both"/>
        <w:rPr>
          <w:rFonts w:ascii="Times New Roman" w:hAnsi="Times New Roman"/>
          <w:sz w:val="24"/>
          <w:szCs w:val="24"/>
        </w:rPr>
      </w:pPr>
      <w:r w:rsidRPr="00C3707E">
        <w:rPr>
          <w:rFonts w:ascii="Times New Roman" w:hAnsi="Times New Roman"/>
          <w:sz w:val="24"/>
          <w:szCs w:val="24"/>
        </w:rPr>
        <w:t xml:space="preserve">     </w:t>
      </w:r>
    </w:p>
    <w:p w:rsidR="00763582" w:rsidRPr="00C3707E" w:rsidRDefault="00763582" w:rsidP="00763582">
      <w:pPr>
        <w:pStyle w:val="ad"/>
        <w:ind w:firstLine="360"/>
        <w:jc w:val="both"/>
        <w:rPr>
          <w:rFonts w:ascii="Times New Roman" w:hAnsi="Times New Roman"/>
          <w:sz w:val="24"/>
          <w:szCs w:val="24"/>
        </w:rPr>
      </w:pPr>
      <w:r w:rsidRPr="00C3707E">
        <w:rPr>
          <w:rFonts w:ascii="Times New Roman" w:hAnsi="Times New Roman"/>
          <w:sz w:val="24"/>
          <w:szCs w:val="24"/>
        </w:rPr>
        <w:t xml:space="preserve">     1. Для обсуждения проектов муниципальных правовых актов по вопросам местного значения с участием жителей Хочашевского сельского поселения Ядринского района Чувашской Республики Собранием депутатов Хочашевского сельского поселения Ядринского района Чувашской Республики, главой Хочашевского сельского поселения Ядринского района Чувашской Республики могут проводиться публичные слушания.</w:t>
      </w:r>
    </w:p>
    <w:p w:rsidR="00763582" w:rsidRPr="00C3707E" w:rsidRDefault="00763582" w:rsidP="00763582">
      <w:pPr>
        <w:pStyle w:val="ad"/>
        <w:ind w:firstLine="360"/>
        <w:jc w:val="both"/>
        <w:rPr>
          <w:rFonts w:ascii="Times New Roman" w:hAnsi="Times New Roman"/>
          <w:sz w:val="24"/>
          <w:szCs w:val="24"/>
        </w:rPr>
      </w:pPr>
      <w:r w:rsidRPr="00C3707E">
        <w:rPr>
          <w:rFonts w:ascii="Times New Roman" w:hAnsi="Times New Roman"/>
          <w:sz w:val="24"/>
          <w:szCs w:val="24"/>
        </w:rPr>
        <w:t xml:space="preserve">     2. Публичные слушания проводятся по инициативе населения, Собрания депутатов Хочашевского сельского поселения Ядринского района Чувашской Республики или главы Хочашевского сельского поселения Ядринского района Чувашской Республики.</w:t>
      </w:r>
    </w:p>
    <w:p w:rsidR="00763582" w:rsidRPr="00C3707E" w:rsidRDefault="00763582" w:rsidP="00763582">
      <w:pPr>
        <w:pStyle w:val="ad"/>
        <w:ind w:firstLine="360"/>
        <w:jc w:val="both"/>
        <w:rPr>
          <w:rFonts w:ascii="Times New Roman" w:hAnsi="Times New Roman"/>
          <w:sz w:val="24"/>
          <w:szCs w:val="24"/>
        </w:rPr>
      </w:pPr>
      <w:r w:rsidRPr="00C3707E">
        <w:rPr>
          <w:rFonts w:ascii="Times New Roman" w:hAnsi="Times New Roman"/>
          <w:sz w:val="24"/>
          <w:szCs w:val="24"/>
        </w:rPr>
        <w:t xml:space="preserve">     Публичные слушания, проводимые по инициативе населения или Собрания депутатов Хочашевского сельского поселения Ядринского района Чувашской Республики, назначаются Собранием депутатов Хочашевского сельского поселения Ядринского района Чувашской Республики, а по инициативе главы Хочашевского сельского поселения Ядринского района Чувашской Республики - главой Хочашевского сельского поселения Ядринского района Чувашской Республики.</w:t>
      </w:r>
    </w:p>
    <w:p w:rsidR="00763582" w:rsidRPr="00C3707E" w:rsidRDefault="00763582" w:rsidP="00763582">
      <w:pPr>
        <w:pStyle w:val="ad"/>
        <w:ind w:firstLine="360"/>
        <w:jc w:val="both"/>
        <w:rPr>
          <w:rFonts w:ascii="Times New Roman" w:hAnsi="Times New Roman"/>
          <w:sz w:val="24"/>
          <w:szCs w:val="24"/>
        </w:rPr>
      </w:pPr>
      <w:r w:rsidRPr="00C3707E">
        <w:rPr>
          <w:rFonts w:ascii="Times New Roman" w:hAnsi="Times New Roman"/>
          <w:sz w:val="24"/>
          <w:szCs w:val="24"/>
        </w:rPr>
        <w:t xml:space="preserve">     3. На публичные слушания должны выноситься:</w:t>
      </w:r>
    </w:p>
    <w:p w:rsidR="00763582" w:rsidRPr="00C3707E" w:rsidRDefault="00763582" w:rsidP="00763582">
      <w:pPr>
        <w:pStyle w:val="ad"/>
        <w:ind w:firstLine="360"/>
        <w:jc w:val="both"/>
        <w:rPr>
          <w:rFonts w:ascii="Times New Roman" w:hAnsi="Times New Roman"/>
          <w:sz w:val="24"/>
          <w:szCs w:val="24"/>
        </w:rPr>
      </w:pPr>
      <w:r w:rsidRPr="00C3707E">
        <w:rPr>
          <w:rFonts w:ascii="Times New Roman" w:hAnsi="Times New Roman"/>
          <w:sz w:val="24"/>
          <w:szCs w:val="24"/>
        </w:rPr>
        <w:t xml:space="preserve">     </w:t>
      </w:r>
      <w:proofErr w:type="gramStart"/>
      <w:r w:rsidRPr="00C3707E">
        <w:rPr>
          <w:rFonts w:ascii="Times New Roman" w:hAnsi="Times New Roman"/>
          <w:sz w:val="24"/>
          <w:szCs w:val="24"/>
        </w:rPr>
        <w:t>1) проект устава Хочашевского сельского поселения Ядринского района Чувашской Республики, а также проект муниципального нормативного правового акта о внесении изменений и дополнений в данный устав, кроме случаев, когда в устав Хочашевского сельского поселения Ядринского района Чувашской Республики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w:t>
      </w:r>
      <w:proofErr w:type="gramEnd"/>
      <w:r w:rsidRPr="00C3707E">
        <w:rPr>
          <w:rFonts w:ascii="Times New Roman" w:hAnsi="Times New Roman"/>
          <w:sz w:val="24"/>
          <w:szCs w:val="24"/>
        </w:rPr>
        <w:t xml:space="preserve"> устава в соответствие с этими нормативными правовыми актами;</w:t>
      </w:r>
    </w:p>
    <w:p w:rsidR="00763582" w:rsidRPr="00C3707E" w:rsidRDefault="00763582" w:rsidP="00763582">
      <w:pPr>
        <w:pStyle w:val="ad"/>
        <w:ind w:firstLine="360"/>
        <w:jc w:val="both"/>
        <w:rPr>
          <w:rFonts w:ascii="Times New Roman" w:hAnsi="Times New Roman"/>
          <w:sz w:val="24"/>
          <w:szCs w:val="24"/>
        </w:rPr>
      </w:pPr>
      <w:r w:rsidRPr="00C3707E">
        <w:rPr>
          <w:rFonts w:ascii="Times New Roman" w:hAnsi="Times New Roman"/>
          <w:sz w:val="24"/>
          <w:szCs w:val="24"/>
        </w:rPr>
        <w:t xml:space="preserve">     2) проект бюджета Хочашевского сельского поселения Ядринского района Чувашской Республики и отчет о его исполнении;</w:t>
      </w:r>
    </w:p>
    <w:p w:rsidR="00763582" w:rsidRPr="00C3707E" w:rsidRDefault="00763582" w:rsidP="00763582">
      <w:pPr>
        <w:pStyle w:val="ad"/>
        <w:ind w:firstLine="360"/>
        <w:jc w:val="both"/>
        <w:rPr>
          <w:rFonts w:ascii="Times New Roman" w:hAnsi="Times New Roman"/>
          <w:sz w:val="24"/>
          <w:szCs w:val="24"/>
        </w:rPr>
      </w:pPr>
      <w:r w:rsidRPr="00C3707E">
        <w:rPr>
          <w:rFonts w:ascii="Times New Roman" w:hAnsi="Times New Roman"/>
          <w:sz w:val="24"/>
          <w:szCs w:val="24"/>
        </w:rPr>
        <w:lastRenderedPageBreak/>
        <w:t xml:space="preserve">     3) прое</w:t>
      </w:r>
      <w:proofErr w:type="gramStart"/>
      <w:r w:rsidRPr="00C3707E">
        <w:rPr>
          <w:rFonts w:ascii="Times New Roman" w:hAnsi="Times New Roman"/>
          <w:sz w:val="24"/>
          <w:szCs w:val="24"/>
        </w:rPr>
        <w:t>кт стр</w:t>
      </w:r>
      <w:proofErr w:type="gramEnd"/>
      <w:r w:rsidRPr="00C3707E">
        <w:rPr>
          <w:rFonts w:ascii="Times New Roman" w:hAnsi="Times New Roman"/>
          <w:sz w:val="24"/>
          <w:szCs w:val="24"/>
        </w:rPr>
        <w:t>атегии социально-экономического развития Хочашевского сельского поселения Ядринского района Чувашской Республики;</w:t>
      </w:r>
    </w:p>
    <w:p w:rsidR="00763582" w:rsidRPr="00C3707E" w:rsidRDefault="00763582" w:rsidP="00763582">
      <w:pPr>
        <w:pStyle w:val="ad"/>
        <w:ind w:firstLine="360"/>
        <w:jc w:val="both"/>
        <w:rPr>
          <w:rFonts w:ascii="Times New Roman" w:hAnsi="Times New Roman"/>
          <w:sz w:val="24"/>
          <w:szCs w:val="24"/>
        </w:rPr>
      </w:pPr>
      <w:r w:rsidRPr="00C3707E">
        <w:rPr>
          <w:rFonts w:ascii="Times New Roman" w:hAnsi="Times New Roman"/>
          <w:sz w:val="24"/>
          <w:szCs w:val="24"/>
        </w:rPr>
        <w:t xml:space="preserve">     </w:t>
      </w:r>
      <w:proofErr w:type="gramStart"/>
      <w:r w:rsidRPr="00C3707E">
        <w:rPr>
          <w:rFonts w:ascii="Times New Roman" w:hAnsi="Times New Roman"/>
          <w:sz w:val="24"/>
          <w:szCs w:val="24"/>
        </w:rPr>
        <w:t xml:space="preserve">4) вопросы о преобразовании Хочашевского сельского поселения Ядринского района Чувашской Республики, за исключением случаев, если в соответствии со статьей 13 </w:t>
      </w:r>
      <w:r w:rsidRPr="00C3707E">
        <w:rPr>
          <w:rFonts w:ascii="Times New Roman" w:hAnsi="Times New Roman"/>
          <w:color w:val="000000"/>
          <w:sz w:val="24"/>
          <w:szCs w:val="24"/>
        </w:rPr>
        <w:t xml:space="preserve">Федерального закона от </w:t>
      </w:r>
      <w:hyperlink r:id="rId5" w:tgtFrame="_self" w:history="1">
        <w:r w:rsidRPr="00C3707E">
          <w:rPr>
            <w:rStyle w:val="aa"/>
            <w:color w:val="000000"/>
            <w:sz w:val="24"/>
            <w:szCs w:val="24"/>
          </w:rPr>
          <w:t>06.10.2003 г. № 131-ФЗ</w:t>
        </w:r>
      </w:hyperlink>
      <w:r w:rsidRPr="00C3707E">
        <w:rPr>
          <w:rFonts w:ascii="Times New Roman" w:hAnsi="Times New Roman"/>
          <w:color w:val="000000"/>
          <w:sz w:val="24"/>
          <w:szCs w:val="24"/>
        </w:rPr>
        <w:t xml:space="preserve"> "Об общих принципах организации местного самоуправления в Российской Федерации"</w:t>
      </w:r>
      <w:r w:rsidRPr="00C3707E">
        <w:rPr>
          <w:rFonts w:ascii="Times New Roman" w:hAnsi="Times New Roman"/>
          <w:sz w:val="24"/>
          <w:szCs w:val="24"/>
        </w:rPr>
        <w:t xml:space="preserve"> для преобразования Хочашевского сельского поселения Ядринского района Чувашской Республики требуется получение согласия населения Хочашевского сельского поселения Ядринского района Чувашской Республики, выраженного путем голосования либо на</w:t>
      </w:r>
      <w:proofErr w:type="gramEnd"/>
      <w:r w:rsidRPr="00C3707E">
        <w:rPr>
          <w:rFonts w:ascii="Times New Roman" w:hAnsi="Times New Roman"/>
          <w:sz w:val="24"/>
          <w:szCs w:val="24"/>
        </w:rPr>
        <w:t xml:space="preserve"> </w:t>
      </w:r>
      <w:proofErr w:type="gramStart"/>
      <w:r w:rsidRPr="00C3707E">
        <w:rPr>
          <w:rFonts w:ascii="Times New Roman" w:hAnsi="Times New Roman"/>
          <w:sz w:val="24"/>
          <w:szCs w:val="24"/>
        </w:rPr>
        <w:t>сходах</w:t>
      </w:r>
      <w:proofErr w:type="gramEnd"/>
      <w:r w:rsidRPr="00C3707E">
        <w:rPr>
          <w:rFonts w:ascii="Times New Roman" w:hAnsi="Times New Roman"/>
          <w:sz w:val="24"/>
          <w:szCs w:val="24"/>
        </w:rPr>
        <w:t xml:space="preserve"> граждан.</w:t>
      </w:r>
    </w:p>
    <w:p w:rsidR="00763582" w:rsidRPr="00C3707E" w:rsidRDefault="00763582" w:rsidP="00763582">
      <w:pPr>
        <w:pStyle w:val="ad"/>
        <w:ind w:firstLine="360"/>
        <w:jc w:val="both"/>
        <w:rPr>
          <w:rFonts w:ascii="Times New Roman" w:hAnsi="Times New Roman"/>
          <w:sz w:val="24"/>
          <w:szCs w:val="24"/>
        </w:rPr>
      </w:pPr>
      <w:r w:rsidRPr="00C3707E">
        <w:rPr>
          <w:rFonts w:ascii="Times New Roman" w:hAnsi="Times New Roman"/>
          <w:sz w:val="24"/>
          <w:szCs w:val="24"/>
        </w:rPr>
        <w:t xml:space="preserve">     4. </w:t>
      </w:r>
      <w:proofErr w:type="gramStart"/>
      <w:r w:rsidRPr="00C3707E">
        <w:rPr>
          <w:rFonts w:ascii="Times New Roman" w:hAnsi="Times New Roman"/>
          <w:sz w:val="24"/>
          <w:szCs w:val="24"/>
        </w:rPr>
        <w:t>Порядок организации и проведения публичных слушаний по проектам и вопросам, указанным в части 3 настоящей статьи, определяется решением Собрания депутатов Хочашевского сельского поселения Ядринского района Чувашской Республики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Хочашевского сельского поселения</w:t>
      </w:r>
      <w:proofErr w:type="gramEnd"/>
      <w:r w:rsidRPr="00C3707E">
        <w:rPr>
          <w:rFonts w:ascii="Times New Roman" w:hAnsi="Times New Roman"/>
          <w:sz w:val="24"/>
          <w:szCs w:val="24"/>
        </w:rPr>
        <w:t xml:space="preserve"> Ядринского района Чувашской Республики, опубликование (обнародование) результатов публичных слушаний, включая мотивированное обоснование принятых решений.</w:t>
      </w:r>
    </w:p>
    <w:p w:rsidR="00763582" w:rsidRPr="00C3707E" w:rsidRDefault="00763582" w:rsidP="00763582">
      <w:pPr>
        <w:pStyle w:val="ad"/>
        <w:ind w:firstLine="360"/>
        <w:jc w:val="both"/>
        <w:rPr>
          <w:rFonts w:ascii="Times New Roman" w:hAnsi="Times New Roman"/>
          <w:sz w:val="24"/>
          <w:szCs w:val="24"/>
        </w:rPr>
      </w:pPr>
      <w:r w:rsidRPr="00C3707E">
        <w:rPr>
          <w:rFonts w:ascii="Times New Roman" w:hAnsi="Times New Roman"/>
          <w:sz w:val="24"/>
          <w:szCs w:val="24"/>
        </w:rPr>
        <w:t xml:space="preserve">     5. </w:t>
      </w:r>
      <w:proofErr w:type="gramStart"/>
      <w:r w:rsidRPr="00C3707E">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3707E">
        <w:rPr>
          <w:rFonts w:ascii="Times New Roman" w:hAnsi="Times New Roman"/>
          <w:sz w:val="24"/>
          <w:szCs w:val="24"/>
        </w:rPr>
        <w:t xml:space="preserve"> </w:t>
      </w:r>
      <w:proofErr w:type="gramStart"/>
      <w:r w:rsidRPr="00C3707E">
        <w:rPr>
          <w:rFonts w:ascii="Times New Roman" w:hAnsi="Times New Roman"/>
          <w:sz w:val="24"/>
          <w:szCs w:val="24"/>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Собрания депутатов Хочашевского сельского поселения Ядринского района Чувашской Республики с учетом положений законодательства о градостроительной деятельности.»;</w:t>
      </w:r>
      <w:proofErr w:type="gramEnd"/>
    </w:p>
    <w:p w:rsidR="00763582" w:rsidRPr="00C3707E" w:rsidRDefault="00763582" w:rsidP="00763582">
      <w:pPr>
        <w:jc w:val="both"/>
      </w:pPr>
    </w:p>
    <w:p w:rsidR="00763582" w:rsidRPr="00C3707E" w:rsidRDefault="00763582" w:rsidP="00763582">
      <w:pPr>
        <w:ind w:firstLine="720"/>
        <w:jc w:val="both"/>
        <w:rPr>
          <w:b/>
          <w:bCs/>
        </w:rPr>
      </w:pPr>
      <w:r w:rsidRPr="00C3707E">
        <w:rPr>
          <w:b/>
          <w:bCs/>
        </w:rPr>
        <w:t xml:space="preserve">7) статью 23 </w:t>
      </w:r>
      <w:r w:rsidRPr="00C3707E">
        <w:rPr>
          <w:b/>
          <w:bCs/>
          <w:i/>
        </w:rPr>
        <w:t xml:space="preserve">(«Глава </w:t>
      </w:r>
      <w:r w:rsidRPr="00C3707E">
        <w:rPr>
          <w:b/>
          <w:i/>
        </w:rPr>
        <w:t>Хочашевского сельского поселения Ядринского района Чувашской Республики</w:t>
      </w:r>
      <w:r w:rsidRPr="00C3707E">
        <w:rPr>
          <w:b/>
          <w:bCs/>
          <w:i/>
        </w:rPr>
        <w:t>»)</w:t>
      </w:r>
      <w:r w:rsidRPr="00C3707E">
        <w:rPr>
          <w:b/>
          <w:bCs/>
        </w:rPr>
        <w:t>:</w:t>
      </w:r>
    </w:p>
    <w:p w:rsidR="00763582" w:rsidRPr="00C3707E" w:rsidRDefault="00763582" w:rsidP="00763582">
      <w:pPr>
        <w:autoSpaceDE w:val="0"/>
        <w:autoSpaceDN w:val="0"/>
        <w:adjustRightInd w:val="0"/>
        <w:ind w:firstLine="720"/>
        <w:jc w:val="both"/>
      </w:pPr>
      <w:r w:rsidRPr="00C3707E">
        <w:t xml:space="preserve"> а) дополнить частью 8.1 в следующей редакции:</w:t>
      </w:r>
    </w:p>
    <w:p w:rsidR="00763582" w:rsidRPr="00C3707E" w:rsidRDefault="00763582" w:rsidP="00763582">
      <w:pPr>
        <w:adjustRightInd w:val="0"/>
        <w:ind w:firstLine="720"/>
        <w:jc w:val="both"/>
      </w:pPr>
      <w:r w:rsidRPr="00C3707E">
        <w:t xml:space="preserve">«8.1. </w:t>
      </w:r>
      <w:proofErr w:type="gramStart"/>
      <w:r w:rsidRPr="00C3707E">
        <w:t xml:space="preserve">В случае досрочного прекращения полномочий главы </w:t>
      </w:r>
      <w:r w:rsidRPr="00C3707E">
        <w:rPr>
          <w:bCs/>
        </w:rPr>
        <w:t xml:space="preserve">Хочашевского сельского поселения </w:t>
      </w:r>
      <w:r w:rsidRPr="00C3707E">
        <w:t xml:space="preserve">Ядринского района </w:t>
      </w:r>
      <w:r w:rsidRPr="00C3707E">
        <w:rPr>
          <w:bCs/>
        </w:rPr>
        <w:t>Чувашской Республики</w:t>
      </w:r>
      <w:r w:rsidRPr="00C3707E">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Хочашевского </w:t>
      </w:r>
      <w:r w:rsidRPr="00C3707E">
        <w:rPr>
          <w:bCs/>
        </w:rPr>
        <w:t xml:space="preserve"> </w:t>
      </w:r>
      <w:r w:rsidRPr="00C3707E">
        <w:t>сельского поселения Ядринского района  Чувашской Республики, уполномоченное решением Собрания депутатов Хочашевского сельского поселения Ядринского района  Чувашской Республики.</w:t>
      </w:r>
      <w:proofErr w:type="gramEnd"/>
    </w:p>
    <w:p w:rsidR="00763582" w:rsidRPr="00C3707E" w:rsidRDefault="00763582" w:rsidP="00763582">
      <w:pPr>
        <w:autoSpaceDE w:val="0"/>
        <w:autoSpaceDN w:val="0"/>
        <w:adjustRightInd w:val="0"/>
        <w:ind w:firstLine="720"/>
        <w:jc w:val="both"/>
      </w:pPr>
      <w:proofErr w:type="gramStart"/>
      <w:r w:rsidRPr="00C3707E">
        <w:t>В случае досрочного прекращения полномочий главы Хочашевского</w:t>
      </w:r>
      <w:r w:rsidRPr="00C3707E">
        <w:rPr>
          <w:bCs/>
        </w:rPr>
        <w:t xml:space="preserve"> сельского поселения </w:t>
      </w:r>
      <w:r w:rsidRPr="00C3707E">
        <w:t xml:space="preserve">Ядринского района </w:t>
      </w:r>
      <w:r w:rsidRPr="00C3707E">
        <w:rPr>
          <w:bCs/>
        </w:rPr>
        <w:t>Чувашской Республики</w:t>
      </w:r>
      <w:r w:rsidRPr="00C3707E">
        <w:t xml:space="preserve"> избрание главы Хочашевского</w:t>
      </w:r>
      <w:r w:rsidRPr="00C3707E">
        <w:rPr>
          <w:bCs/>
        </w:rPr>
        <w:t xml:space="preserve"> сельского поселения </w:t>
      </w:r>
      <w:r w:rsidRPr="00C3707E">
        <w:t xml:space="preserve">Ядринского района </w:t>
      </w:r>
      <w:r w:rsidRPr="00C3707E">
        <w:rPr>
          <w:bCs/>
        </w:rPr>
        <w:t>Чувашской Республики</w:t>
      </w:r>
      <w:r w:rsidRPr="00C3707E">
        <w:t>, избираемого Собранием депутатов Хочашевского</w:t>
      </w:r>
      <w:r w:rsidRPr="00C3707E">
        <w:rPr>
          <w:bCs/>
        </w:rPr>
        <w:t xml:space="preserve"> сельского поселения </w:t>
      </w:r>
      <w:r w:rsidRPr="00C3707E">
        <w:t xml:space="preserve">Ядринского района </w:t>
      </w:r>
      <w:r w:rsidRPr="00C3707E">
        <w:rPr>
          <w:bCs/>
        </w:rPr>
        <w:t>Чувашской Республики</w:t>
      </w:r>
      <w:r w:rsidRPr="00C3707E">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End"/>
    </w:p>
    <w:p w:rsidR="00763582" w:rsidRPr="00C3707E" w:rsidRDefault="00763582" w:rsidP="00763582">
      <w:pPr>
        <w:autoSpaceDE w:val="0"/>
        <w:autoSpaceDN w:val="0"/>
        <w:adjustRightInd w:val="0"/>
        <w:ind w:firstLine="720"/>
        <w:jc w:val="both"/>
      </w:pPr>
      <w:r w:rsidRPr="00C3707E">
        <w:t>При этом если до истечения срока полномочий Собрания депутатов Хочашевского</w:t>
      </w:r>
      <w:r w:rsidRPr="00C3707E">
        <w:rPr>
          <w:bCs/>
        </w:rPr>
        <w:t xml:space="preserve"> сельского поселения </w:t>
      </w:r>
      <w:r w:rsidRPr="00C3707E">
        <w:t xml:space="preserve">Ядринского района </w:t>
      </w:r>
      <w:r w:rsidRPr="00C3707E">
        <w:rPr>
          <w:bCs/>
        </w:rPr>
        <w:t>Чувашской Республики</w:t>
      </w:r>
      <w:r w:rsidRPr="00C3707E">
        <w:t xml:space="preserve"> осталось менее шести </w:t>
      </w:r>
      <w:r w:rsidRPr="00C3707E">
        <w:lastRenderedPageBreak/>
        <w:t>месяцев, избрание главы Хочашевского</w:t>
      </w:r>
      <w:r w:rsidRPr="00C3707E">
        <w:rPr>
          <w:bCs/>
        </w:rPr>
        <w:t xml:space="preserve"> сельского поселения </w:t>
      </w:r>
      <w:r w:rsidRPr="00C3707E">
        <w:t xml:space="preserve">Ядринского района </w:t>
      </w:r>
      <w:r w:rsidRPr="00C3707E">
        <w:rPr>
          <w:bCs/>
        </w:rPr>
        <w:t>Чувашской Республики</w:t>
      </w:r>
      <w:r w:rsidRPr="00C3707E">
        <w:t xml:space="preserve"> осуществляется в течение трех месяцев со дня избрания Собрания депутатов Хочашевского</w:t>
      </w:r>
      <w:r w:rsidRPr="00C3707E">
        <w:rPr>
          <w:bCs/>
        </w:rPr>
        <w:t xml:space="preserve"> сельского поселения </w:t>
      </w:r>
      <w:r w:rsidRPr="00C3707E">
        <w:t xml:space="preserve">Ядринского района </w:t>
      </w:r>
      <w:r w:rsidRPr="00C3707E">
        <w:rPr>
          <w:bCs/>
        </w:rPr>
        <w:t>Чувашской Республики</w:t>
      </w:r>
      <w:r w:rsidRPr="00C3707E">
        <w:t xml:space="preserve"> в правомочном составе</w:t>
      </w:r>
      <w:proofErr w:type="gramStart"/>
      <w:r w:rsidRPr="00C3707E">
        <w:t>.»;</w:t>
      </w:r>
      <w:proofErr w:type="gramEnd"/>
    </w:p>
    <w:p w:rsidR="00763582" w:rsidRPr="00C3707E" w:rsidRDefault="00763582" w:rsidP="00763582">
      <w:pPr>
        <w:autoSpaceDE w:val="0"/>
        <w:autoSpaceDN w:val="0"/>
        <w:adjustRightInd w:val="0"/>
        <w:ind w:firstLine="720"/>
        <w:jc w:val="both"/>
      </w:pPr>
    </w:p>
    <w:p w:rsidR="00763582" w:rsidRPr="00C3707E" w:rsidRDefault="00763582" w:rsidP="00763582">
      <w:pPr>
        <w:autoSpaceDE w:val="0"/>
        <w:autoSpaceDN w:val="0"/>
        <w:adjustRightInd w:val="0"/>
        <w:ind w:firstLine="720"/>
        <w:jc w:val="both"/>
      </w:pPr>
      <w:r w:rsidRPr="00C3707E">
        <w:t>б) дополнить частью 8.2 в следующей редакции:</w:t>
      </w:r>
    </w:p>
    <w:p w:rsidR="00763582" w:rsidRPr="00C3707E" w:rsidRDefault="00763582" w:rsidP="00763582">
      <w:pPr>
        <w:pStyle w:val="ad"/>
        <w:ind w:firstLine="709"/>
        <w:jc w:val="both"/>
        <w:rPr>
          <w:rFonts w:ascii="Times New Roman" w:hAnsi="Times New Roman"/>
          <w:sz w:val="24"/>
          <w:szCs w:val="24"/>
        </w:rPr>
      </w:pPr>
      <w:r w:rsidRPr="00C3707E">
        <w:rPr>
          <w:rFonts w:ascii="Times New Roman" w:hAnsi="Times New Roman"/>
          <w:sz w:val="24"/>
          <w:szCs w:val="24"/>
        </w:rPr>
        <w:t>« 8.2</w:t>
      </w:r>
      <w:proofErr w:type="gramStart"/>
      <w:r w:rsidRPr="00C3707E">
        <w:rPr>
          <w:rFonts w:ascii="Times New Roman" w:hAnsi="Times New Roman"/>
          <w:sz w:val="24"/>
          <w:szCs w:val="24"/>
        </w:rPr>
        <w:t xml:space="preserve"> В</w:t>
      </w:r>
      <w:proofErr w:type="gramEnd"/>
      <w:r w:rsidRPr="00C3707E">
        <w:rPr>
          <w:rFonts w:ascii="Times New Roman" w:hAnsi="Times New Roman"/>
          <w:sz w:val="24"/>
          <w:szCs w:val="24"/>
        </w:rPr>
        <w:t xml:space="preserve"> случае, если глава Хочашевского сельского поселения Ядринского района Чувашской Республики, полномочия которого прекращены досрочно на основании правового акта Главы Чувашской Республики об отрешении от должности главы Хочашевского сельского поселения Ядринского района Чувашской Республики либо на основании решения Собрания депутатов Хочашевского сельского поселения Ядринского района Чувашской Республики об удалении главы Хочашевского сельского поселения Ядринского района Чувашской Республики в отставку, </w:t>
      </w:r>
      <w:proofErr w:type="gramStart"/>
      <w:r w:rsidRPr="00C3707E">
        <w:rPr>
          <w:rFonts w:ascii="Times New Roman" w:hAnsi="Times New Roman"/>
          <w:sz w:val="24"/>
          <w:szCs w:val="24"/>
        </w:rPr>
        <w:t>обжалует данные правовой акт или решение в судебном порядке, Собрание депутатов Хочашевского сельского поселения Ядринского района Чувашской Республики не вправе принимать решение об избрании главы Хочашевского сельского поселения Ядринского района Чувашской Республики, избираемого Собранием Депутатов Хочашевского сельского поселения Ядринского района Чувашской Республики из своего состава до вступления решения суда в законную силу.»;</w:t>
      </w:r>
      <w:proofErr w:type="gramEnd"/>
    </w:p>
    <w:p w:rsidR="00763582" w:rsidRPr="00C3707E" w:rsidRDefault="00763582" w:rsidP="00763582">
      <w:pPr>
        <w:pStyle w:val="ad"/>
        <w:ind w:firstLine="709"/>
        <w:jc w:val="both"/>
        <w:rPr>
          <w:rFonts w:ascii="Times New Roman" w:hAnsi="Times New Roman"/>
          <w:sz w:val="24"/>
          <w:szCs w:val="24"/>
        </w:rPr>
      </w:pPr>
    </w:p>
    <w:p w:rsidR="00763582" w:rsidRPr="00C3707E" w:rsidRDefault="00763582" w:rsidP="00763582">
      <w:pPr>
        <w:ind w:firstLine="720"/>
        <w:jc w:val="both"/>
        <w:rPr>
          <w:bCs/>
        </w:rPr>
      </w:pPr>
      <w:r w:rsidRPr="00C3707E">
        <w:rPr>
          <w:bCs/>
        </w:rPr>
        <w:t xml:space="preserve">  в) часть 10 изложить в следующей редакции:</w:t>
      </w:r>
    </w:p>
    <w:p w:rsidR="00763582" w:rsidRPr="00C3707E" w:rsidRDefault="00763582" w:rsidP="00763582">
      <w:pPr>
        <w:autoSpaceDE w:val="0"/>
        <w:autoSpaceDN w:val="0"/>
        <w:adjustRightInd w:val="0"/>
        <w:ind w:firstLine="720"/>
        <w:jc w:val="both"/>
      </w:pPr>
      <w:r w:rsidRPr="00C3707E">
        <w:t xml:space="preserve">«10. </w:t>
      </w:r>
      <w:proofErr w:type="gramStart"/>
      <w:r w:rsidRPr="00C3707E">
        <w:t>Глава Хочашевского</w:t>
      </w:r>
      <w:r w:rsidRPr="00C3707E">
        <w:rPr>
          <w:bCs/>
        </w:rPr>
        <w:t xml:space="preserve"> сельского поселения </w:t>
      </w:r>
      <w:r w:rsidRPr="00C3707E">
        <w:t xml:space="preserve">Ядринского района </w:t>
      </w:r>
      <w:r w:rsidRPr="00C3707E">
        <w:rPr>
          <w:bCs/>
        </w:rPr>
        <w:t>Чувашской Республики</w:t>
      </w:r>
      <w:r w:rsidRPr="00C3707E">
        <w:t xml:space="preserve"> должен соблюдать ограничения, запреты, исполнять обязанности, которые установлены </w:t>
      </w:r>
      <w:hyperlink r:id="rId6" w:history="1">
        <w:r w:rsidRPr="00C3707E">
          <w:rPr>
            <w:rStyle w:val="aa"/>
          </w:rPr>
          <w:t>Федеральным законом</w:t>
        </w:r>
      </w:hyperlink>
      <w:r w:rsidRPr="00C3707E">
        <w:t xml:space="preserve"> от 25 декабря 2008 г. № 273-ФЗ «О противодействии коррупции», </w:t>
      </w:r>
      <w:hyperlink r:id="rId7" w:history="1">
        <w:r w:rsidRPr="00C3707E">
          <w:rPr>
            <w:rStyle w:val="aa"/>
          </w:rPr>
          <w:t>Федеральным законом</w:t>
        </w:r>
      </w:hyperlink>
      <w:r w:rsidRPr="00C3707E">
        <w:t xml:space="preserve"> от 3 декабря 2012 г. № 230-ФЗ "О контроле за соответствием расходов лиц, замещающих государственные должности, и иных лиц их доходам», </w:t>
      </w:r>
      <w:hyperlink r:id="rId8" w:history="1">
        <w:r w:rsidRPr="00C3707E">
          <w:rPr>
            <w:rStyle w:val="aa"/>
          </w:rPr>
          <w:t>Федеральным законом</w:t>
        </w:r>
      </w:hyperlink>
      <w:r w:rsidRPr="00C3707E">
        <w:t xml:space="preserve"> от 7 мая 2013 г. № 79-ФЗ «О запрете отдельным</w:t>
      </w:r>
      <w:proofErr w:type="gramEnd"/>
      <w:r w:rsidRPr="00C3707E">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763582" w:rsidRPr="00C3707E" w:rsidRDefault="00763582" w:rsidP="00763582">
      <w:pPr>
        <w:autoSpaceDE w:val="0"/>
        <w:autoSpaceDN w:val="0"/>
        <w:adjustRightInd w:val="0"/>
        <w:ind w:firstLine="720"/>
        <w:jc w:val="both"/>
      </w:pPr>
      <w:proofErr w:type="gramStart"/>
      <w:r w:rsidRPr="00C3707E">
        <w:t>Полномочия Главы Хочашевского</w:t>
      </w:r>
      <w:r w:rsidRPr="00C3707E">
        <w:rPr>
          <w:bCs/>
        </w:rPr>
        <w:t xml:space="preserve"> сельского поселения </w:t>
      </w:r>
      <w:r w:rsidRPr="00C3707E">
        <w:t xml:space="preserve">Ядринского района </w:t>
      </w:r>
      <w:r w:rsidRPr="00C3707E">
        <w:rPr>
          <w:bCs/>
        </w:rPr>
        <w:t>Чувашской Республики</w:t>
      </w:r>
      <w:r w:rsidRPr="00C3707E">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w:t>
      </w:r>
      <w:hyperlink r:id="rId9" w:history="1">
        <w:r w:rsidRPr="00C3707E">
          <w:rPr>
            <w:rStyle w:val="aa"/>
          </w:rPr>
          <w:t>Федеральным законом</w:t>
        </w:r>
      </w:hyperlink>
      <w:r w:rsidRPr="00C3707E">
        <w:t xml:space="preserve"> от 3 декабря 2012 г. № 230-ФЗ «О контроле за соответствием расходов лиц, замещающих государственные должности, и иных лиц их доходам», </w:t>
      </w:r>
      <w:hyperlink r:id="rId10" w:history="1">
        <w:r w:rsidRPr="00C3707E">
          <w:rPr>
            <w:rStyle w:val="aa"/>
          </w:rPr>
          <w:t>Федеральным законом</w:t>
        </w:r>
      </w:hyperlink>
      <w:r w:rsidRPr="00C3707E">
        <w:t xml:space="preserve"> от 7 мая 2013 г. № 79-ФЗ</w:t>
      </w:r>
      <w:proofErr w:type="gramEnd"/>
      <w:r w:rsidRPr="00C3707E">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w:t>
      </w:r>
      <w:r w:rsidRPr="00C3707E">
        <w:rPr>
          <w:bCs/>
        </w:rPr>
        <w:t xml:space="preserve">онятие «иностранные финансовые инструменты» используется в значении, определенном Федеральным </w:t>
      </w:r>
      <w:hyperlink r:id="rId11" w:history="1">
        <w:r w:rsidRPr="00C3707E">
          <w:rPr>
            <w:rStyle w:val="aa"/>
            <w:bCs/>
          </w:rPr>
          <w:t>законом</w:t>
        </w:r>
      </w:hyperlink>
      <w:r w:rsidRPr="00C3707E">
        <w:rPr>
          <w:bCs/>
        </w:rPr>
        <w:t xml:space="preserve"> от 7 мая 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3707E">
        <w:t>;</w:t>
      </w:r>
    </w:p>
    <w:p w:rsidR="00763582" w:rsidRPr="00C3707E" w:rsidRDefault="00763582" w:rsidP="00763582">
      <w:pPr>
        <w:autoSpaceDE w:val="0"/>
        <w:autoSpaceDN w:val="0"/>
        <w:adjustRightInd w:val="0"/>
        <w:ind w:firstLine="720"/>
        <w:jc w:val="both"/>
      </w:pPr>
    </w:p>
    <w:p w:rsidR="00763582" w:rsidRPr="00C3707E" w:rsidRDefault="00763582" w:rsidP="00763582">
      <w:pPr>
        <w:ind w:firstLine="720"/>
        <w:jc w:val="both"/>
        <w:rPr>
          <w:b/>
        </w:rPr>
      </w:pPr>
      <w:r w:rsidRPr="00C3707E">
        <w:rPr>
          <w:b/>
        </w:rPr>
        <w:t xml:space="preserve">8) в статье 24 </w:t>
      </w:r>
      <w:r w:rsidRPr="00C3707E">
        <w:rPr>
          <w:b/>
          <w:i/>
        </w:rPr>
        <w:t>(«Удаление главы Хочашевского сельского поселения Ядринского района Чувашской Республики в отставку»)</w:t>
      </w:r>
      <w:r w:rsidRPr="00C3707E">
        <w:rPr>
          <w:b/>
        </w:rPr>
        <w:t xml:space="preserve"> пункт 4 части 2 изложить в следующей редакции:</w:t>
      </w:r>
    </w:p>
    <w:p w:rsidR="00763582" w:rsidRPr="00C3707E" w:rsidRDefault="00763582" w:rsidP="00763582">
      <w:pPr>
        <w:autoSpaceDE w:val="0"/>
        <w:autoSpaceDN w:val="0"/>
        <w:adjustRightInd w:val="0"/>
        <w:ind w:firstLine="720"/>
        <w:jc w:val="both"/>
      </w:pPr>
      <w:proofErr w:type="gramStart"/>
      <w:r w:rsidRPr="00C3707E">
        <w:t xml:space="preserve">«4) несоблюдение ограничений, запретов, неисполнение обязанностей, которые установлены Федеральным </w:t>
      </w:r>
      <w:hyperlink r:id="rId12" w:history="1">
        <w:r w:rsidRPr="00C3707E">
          <w:rPr>
            <w:rStyle w:val="aa"/>
          </w:rPr>
          <w:t>законом</w:t>
        </w:r>
      </w:hyperlink>
      <w:r w:rsidRPr="00C3707E">
        <w:t xml:space="preserve"> от 25 декабря 2008 г. № 273-ФЗ «О противодействии коррупции», Федеральным </w:t>
      </w:r>
      <w:hyperlink r:id="rId13" w:history="1">
        <w:r w:rsidRPr="00C3707E">
          <w:rPr>
            <w:rStyle w:val="aa"/>
          </w:rPr>
          <w:t>законом</w:t>
        </w:r>
      </w:hyperlink>
      <w:r w:rsidRPr="00C3707E">
        <w:t xml:space="preserve"> от 3 декабря 2012 г. № 230-ФЗ «О контроле за </w:t>
      </w:r>
      <w:r w:rsidRPr="00C3707E">
        <w:lastRenderedPageBreak/>
        <w:t xml:space="preserve">соответствием расходов лиц, замещающих государственные должности, и иных лиц их доходам», Федеральным </w:t>
      </w:r>
      <w:hyperlink r:id="rId14" w:history="1">
        <w:r w:rsidRPr="00C3707E">
          <w:rPr>
            <w:rStyle w:val="aa"/>
          </w:rPr>
          <w:t>законом</w:t>
        </w:r>
      </w:hyperlink>
      <w:r w:rsidRPr="00C3707E">
        <w:t xml:space="preserve"> от 7 мая 2013 г. № 79-ФЗ «О запрете отдельным категориям лиц открывать и иметь счета (вклады), хранить</w:t>
      </w:r>
      <w:proofErr w:type="gramEnd"/>
      <w:r w:rsidRPr="00C3707E">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3582" w:rsidRPr="00C3707E" w:rsidRDefault="00763582" w:rsidP="00763582">
      <w:pPr>
        <w:autoSpaceDE w:val="0"/>
        <w:autoSpaceDN w:val="0"/>
        <w:adjustRightInd w:val="0"/>
        <w:ind w:firstLine="720"/>
        <w:jc w:val="both"/>
      </w:pPr>
    </w:p>
    <w:p w:rsidR="00763582" w:rsidRPr="00C3707E" w:rsidRDefault="00763582" w:rsidP="00763582">
      <w:pPr>
        <w:ind w:firstLine="567"/>
        <w:jc w:val="both"/>
        <w:outlineLvl w:val="3"/>
        <w:rPr>
          <w:b/>
          <w:i/>
        </w:rPr>
      </w:pPr>
      <w:r w:rsidRPr="00C3707E">
        <w:rPr>
          <w:b/>
        </w:rPr>
        <w:t xml:space="preserve">9) в части 1 статьи 26 </w:t>
      </w:r>
      <w:r w:rsidRPr="00C3707E">
        <w:rPr>
          <w:b/>
          <w:i/>
        </w:rPr>
        <w:t>(«Компетенция Собрания депутатов Хочашевского сельского поселения Ядринского района Чувашской Республики»):</w:t>
      </w:r>
    </w:p>
    <w:p w:rsidR="00763582" w:rsidRPr="00C3707E" w:rsidRDefault="00763582" w:rsidP="00763582">
      <w:pPr>
        <w:ind w:firstLine="567"/>
        <w:jc w:val="both"/>
        <w:outlineLvl w:val="3"/>
      </w:pPr>
      <w:r w:rsidRPr="00C3707E">
        <w:t>а) пункт 4 изложить в следующей редакции:</w:t>
      </w:r>
    </w:p>
    <w:p w:rsidR="00763582" w:rsidRPr="00C3707E" w:rsidRDefault="00763582" w:rsidP="00763582">
      <w:pPr>
        <w:autoSpaceDE w:val="0"/>
        <w:autoSpaceDN w:val="0"/>
        <w:adjustRightInd w:val="0"/>
        <w:ind w:firstLine="540"/>
        <w:jc w:val="both"/>
        <w:rPr>
          <w:bCs/>
        </w:rPr>
      </w:pPr>
      <w:r w:rsidRPr="00C3707E">
        <w:t xml:space="preserve">«4) </w:t>
      </w:r>
      <w:r w:rsidRPr="00C3707E">
        <w:rPr>
          <w:bCs/>
        </w:rPr>
        <w:t>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roofErr w:type="gramStart"/>
      <w:r w:rsidRPr="00C3707E">
        <w:rPr>
          <w:bCs/>
        </w:rPr>
        <w:t>;»</w:t>
      </w:r>
      <w:proofErr w:type="gramEnd"/>
    </w:p>
    <w:p w:rsidR="00763582" w:rsidRPr="00C3707E" w:rsidRDefault="00763582" w:rsidP="00763582">
      <w:pPr>
        <w:autoSpaceDE w:val="0"/>
        <w:autoSpaceDN w:val="0"/>
        <w:adjustRightInd w:val="0"/>
        <w:ind w:firstLine="540"/>
        <w:jc w:val="both"/>
        <w:rPr>
          <w:bCs/>
        </w:rPr>
      </w:pPr>
      <w:r w:rsidRPr="00C3707E">
        <w:rPr>
          <w:bCs/>
        </w:rPr>
        <w:t>б) дополнить пунктом 11 следующего содержания:</w:t>
      </w:r>
    </w:p>
    <w:p w:rsidR="00763582" w:rsidRPr="00C3707E" w:rsidRDefault="00763582" w:rsidP="00763582">
      <w:pPr>
        <w:autoSpaceDE w:val="0"/>
        <w:autoSpaceDN w:val="0"/>
        <w:adjustRightInd w:val="0"/>
        <w:ind w:firstLine="540"/>
        <w:jc w:val="both"/>
        <w:rPr>
          <w:bCs/>
        </w:rPr>
      </w:pPr>
      <w:r w:rsidRPr="00C3707E">
        <w:rPr>
          <w:bCs/>
        </w:rPr>
        <w:t>«11)</w:t>
      </w:r>
      <w:r w:rsidRPr="00C3707E">
        <w:t xml:space="preserve"> утверждение правил благоустройства на территории Хочашевского сельского поселения Ядринского района Чувашской Республики</w:t>
      </w:r>
      <w:proofErr w:type="gramStart"/>
      <w:r w:rsidRPr="00C3707E">
        <w:t>.</w:t>
      </w:r>
      <w:r w:rsidRPr="00C3707E">
        <w:rPr>
          <w:bCs/>
        </w:rPr>
        <w:t>».</w:t>
      </w:r>
      <w:proofErr w:type="gramEnd"/>
    </w:p>
    <w:p w:rsidR="00763582" w:rsidRPr="00C3707E" w:rsidRDefault="00763582" w:rsidP="00763582">
      <w:pPr>
        <w:autoSpaceDE w:val="0"/>
        <w:autoSpaceDN w:val="0"/>
        <w:adjustRightInd w:val="0"/>
        <w:ind w:firstLine="720"/>
        <w:jc w:val="both"/>
      </w:pPr>
    </w:p>
    <w:p w:rsidR="00763582" w:rsidRPr="00C3707E" w:rsidRDefault="00763582" w:rsidP="00763582">
      <w:pPr>
        <w:ind w:firstLine="720"/>
        <w:jc w:val="both"/>
        <w:rPr>
          <w:b/>
        </w:rPr>
      </w:pPr>
      <w:r w:rsidRPr="00C3707E">
        <w:rPr>
          <w:b/>
        </w:rPr>
        <w:t xml:space="preserve">10) статью 28 </w:t>
      </w:r>
      <w:r w:rsidRPr="00C3707E">
        <w:rPr>
          <w:b/>
          <w:i/>
        </w:rPr>
        <w:t>(«Депутат Собрания депутатов Хочашевского сельского поселения Ядринского района Чувашской Республики»)</w:t>
      </w:r>
      <w:r w:rsidRPr="00C3707E">
        <w:rPr>
          <w:b/>
        </w:rPr>
        <w:t xml:space="preserve"> дополнить абзацем четвертым следующего содержания:</w:t>
      </w:r>
    </w:p>
    <w:p w:rsidR="00763582" w:rsidRPr="00C3707E" w:rsidRDefault="00763582" w:rsidP="00763582">
      <w:pPr>
        <w:autoSpaceDE w:val="0"/>
        <w:autoSpaceDN w:val="0"/>
        <w:adjustRightInd w:val="0"/>
        <w:ind w:firstLine="720"/>
        <w:jc w:val="both"/>
      </w:pPr>
      <w:proofErr w:type="gramStart"/>
      <w:r w:rsidRPr="00C3707E">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763582" w:rsidRPr="00C3707E" w:rsidRDefault="00763582" w:rsidP="00763582">
      <w:pPr>
        <w:autoSpaceDE w:val="0"/>
        <w:autoSpaceDN w:val="0"/>
        <w:adjustRightInd w:val="0"/>
        <w:ind w:firstLine="540"/>
        <w:jc w:val="both"/>
        <w:rPr>
          <w:bCs/>
        </w:rPr>
      </w:pPr>
    </w:p>
    <w:p w:rsidR="00763582" w:rsidRPr="00C3707E" w:rsidRDefault="00763582" w:rsidP="00763582">
      <w:pPr>
        <w:ind w:firstLine="567"/>
        <w:jc w:val="both"/>
        <w:rPr>
          <w:b/>
        </w:rPr>
      </w:pPr>
      <w:r w:rsidRPr="00C3707E">
        <w:rPr>
          <w:b/>
        </w:rPr>
        <w:t xml:space="preserve">11) статью 56 </w:t>
      </w:r>
      <w:r w:rsidRPr="00C3707E">
        <w:rPr>
          <w:b/>
          <w:i/>
        </w:rPr>
        <w:t>(«Самообложение граждан Хочашевского сельского поселения Ядринского района Чувашской Республики»)</w:t>
      </w:r>
      <w:r w:rsidRPr="00C3707E">
        <w:rPr>
          <w:b/>
        </w:rPr>
        <w:t xml:space="preserve"> </w:t>
      </w:r>
      <w:r w:rsidRPr="00C3707E">
        <w:t>изложить в следующей редакции</w:t>
      </w:r>
      <w:r w:rsidRPr="00C3707E">
        <w:rPr>
          <w:b/>
        </w:rPr>
        <w:t>:</w:t>
      </w:r>
    </w:p>
    <w:p w:rsidR="00763582" w:rsidRPr="00C3707E" w:rsidRDefault="00763582" w:rsidP="00763582">
      <w:pPr>
        <w:ind w:firstLine="567"/>
        <w:jc w:val="both"/>
        <w:rPr>
          <w:b/>
        </w:rPr>
      </w:pPr>
      <w:r w:rsidRPr="00C3707E">
        <w:rPr>
          <w:b/>
        </w:rPr>
        <w:t>«Статья 56 Самообложение граждан Хочашевского сельского поселения Ядринского района Чувашской Республики</w:t>
      </w:r>
    </w:p>
    <w:p w:rsidR="00763582" w:rsidRPr="00C3707E" w:rsidRDefault="00763582" w:rsidP="00763582">
      <w:pPr>
        <w:autoSpaceDE w:val="0"/>
        <w:autoSpaceDN w:val="0"/>
        <w:adjustRightInd w:val="0"/>
        <w:ind w:firstLine="540"/>
        <w:jc w:val="both"/>
      </w:pPr>
      <w:bookmarkStart w:id="1" w:name="Par0"/>
      <w:bookmarkEnd w:id="1"/>
      <w:r w:rsidRPr="00C3707E">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3707E">
        <w:t>Размер платежей в порядке самообложения граждан устанавливается в абсолютной величине равным для всех жителей Хочашевского сельского поселения Ядринского района Чувашской Республики (населенного пункта, входящего в состав Хочашевского сельского поселения Ядринского района Чувашской Республики), за исключением отдельных категорий граждан, численность которых не может превышать 30 процентов от общего числа жителей Хочашевского сельского поселения Ядринского района Чувашской Республики (населенного пункта, входящего в</w:t>
      </w:r>
      <w:proofErr w:type="gramEnd"/>
      <w:r w:rsidRPr="00C3707E">
        <w:t xml:space="preserve"> состав Хочашевского сельского поселения Ядринского района Чувашской Республики) и для которых размер платежей может быть уменьшен.</w:t>
      </w:r>
    </w:p>
    <w:p w:rsidR="00763582" w:rsidRPr="00C3707E" w:rsidRDefault="00763582" w:rsidP="00763582">
      <w:pPr>
        <w:autoSpaceDE w:val="0"/>
        <w:autoSpaceDN w:val="0"/>
        <w:adjustRightInd w:val="0"/>
        <w:ind w:firstLine="540"/>
        <w:jc w:val="both"/>
      </w:pPr>
      <w:r w:rsidRPr="00C3707E">
        <w:t xml:space="preserve">2. Вопросы введения и </w:t>
      </w:r>
      <w:proofErr w:type="gramStart"/>
      <w:r w:rsidRPr="00C3707E">
        <w:t>использования</w:t>
      </w:r>
      <w:proofErr w:type="gramEnd"/>
      <w:r w:rsidRPr="00C3707E">
        <w:t xml:space="preserve"> указанных в </w:t>
      </w:r>
      <w:hyperlink r:id="rId15" w:anchor="Par0" w:history="1">
        <w:r w:rsidRPr="00C3707E">
          <w:rPr>
            <w:rStyle w:val="aa"/>
          </w:rPr>
          <w:t>части 1</w:t>
        </w:r>
      </w:hyperlink>
      <w:r w:rsidRPr="00C3707E">
        <w:t xml:space="preserve">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06.10.2003 № 131-ФЗ, на сходе граждан.».</w:t>
      </w:r>
    </w:p>
    <w:p w:rsidR="00763582" w:rsidRPr="00C3707E" w:rsidRDefault="00763582" w:rsidP="00763582">
      <w:pPr>
        <w:autoSpaceDE w:val="0"/>
        <w:autoSpaceDN w:val="0"/>
        <w:adjustRightInd w:val="0"/>
        <w:ind w:firstLine="720"/>
        <w:jc w:val="both"/>
      </w:pPr>
    </w:p>
    <w:p w:rsidR="00763582" w:rsidRPr="00C3707E" w:rsidRDefault="00763582" w:rsidP="00763582">
      <w:pPr>
        <w:autoSpaceDE w:val="0"/>
        <w:autoSpaceDN w:val="0"/>
        <w:adjustRightInd w:val="0"/>
        <w:ind w:firstLine="720"/>
        <w:jc w:val="both"/>
        <w:rPr>
          <w:b/>
        </w:rPr>
      </w:pPr>
      <w:r w:rsidRPr="00C3707E">
        <w:rPr>
          <w:b/>
        </w:rPr>
        <w:t xml:space="preserve">12) в статье 61 </w:t>
      </w:r>
      <w:r w:rsidRPr="00C3707E">
        <w:rPr>
          <w:b/>
          <w:i/>
        </w:rPr>
        <w:t>(«Принятие Устава Хочашевского сельского поселения Ядринского района Чувашской Республики, муниципально-правового акта о внесении изменений и (или) дополнений в Устав Хочашевского сельского поселения Ядринского района Чувашской Республики »)</w:t>
      </w:r>
      <w:r w:rsidRPr="00C3707E">
        <w:rPr>
          <w:b/>
        </w:rPr>
        <w:t xml:space="preserve"> абзац второй части 2 изложить в следующей редакции:</w:t>
      </w:r>
    </w:p>
    <w:p w:rsidR="00763582" w:rsidRPr="00C3707E" w:rsidRDefault="00763582" w:rsidP="00763582">
      <w:pPr>
        <w:autoSpaceDE w:val="0"/>
        <w:autoSpaceDN w:val="0"/>
        <w:adjustRightInd w:val="0"/>
        <w:ind w:firstLine="720"/>
        <w:jc w:val="both"/>
      </w:pPr>
      <w:proofErr w:type="gramStart"/>
      <w:r w:rsidRPr="00C3707E">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Pr="00C3707E">
        <w:lastRenderedPageBreak/>
        <w:t>дополнений в устав Хочашевского</w:t>
      </w:r>
      <w:r w:rsidRPr="00C3707E">
        <w:rPr>
          <w:bCs/>
        </w:rPr>
        <w:t xml:space="preserve"> сельского поселения </w:t>
      </w:r>
      <w:r w:rsidRPr="00C3707E">
        <w:t xml:space="preserve">Ядринского района </w:t>
      </w:r>
      <w:r w:rsidRPr="00C3707E">
        <w:rPr>
          <w:bCs/>
        </w:rPr>
        <w:t>Чувашской Республики</w:t>
      </w:r>
      <w:r w:rsidRPr="00C3707E">
        <w:t>, а также порядка участия граждан в его обсуждении в случае, когда в Устав Хочашевского</w:t>
      </w:r>
      <w:r w:rsidRPr="00C3707E">
        <w:rPr>
          <w:bCs/>
        </w:rPr>
        <w:t xml:space="preserve"> сельского поселения </w:t>
      </w:r>
      <w:r w:rsidRPr="00C3707E">
        <w:t xml:space="preserve">Ядринского района </w:t>
      </w:r>
      <w:r w:rsidRPr="00C3707E">
        <w:rPr>
          <w:bCs/>
        </w:rPr>
        <w:t>Чувашской Республики</w:t>
      </w:r>
      <w:r w:rsidRPr="00C3707E">
        <w:t xml:space="preserve"> вносятся изменения в форме точного воспроизведения положений Конституции Российской Федерации, федеральных законов, Конституции</w:t>
      </w:r>
      <w:proofErr w:type="gramEnd"/>
      <w:r w:rsidRPr="00C3707E">
        <w:t xml:space="preserve"> Чувашской Республики или законов Чувашской Республики в целях приведения данного Устава в соответствие с этими нормативными правовыми актами</w:t>
      </w:r>
      <w:proofErr w:type="gramStart"/>
      <w:r w:rsidRPr="00C3707E">
        <w:t>.»;</w:t>
      </w:r>
      <w:proofErr w:type="gramEnd"/>
    </w:p>
    <w:p w:rsidR="00763582" w:rsidRPr="00C3707E" w:rsidRDefault="00763582" w:rsidP="00763582">
      <w:pPr>
        <w:autoSpaceDE w:val="0"/>
        <w:autoSpaceDN w:val="0"/>
        <w:adjustRightInd w:val="0"/>
        <w:ind w:firstLine="720"/>
        <w:jc w:val="both"/>
      </w:pPr>
    </w:p>
    <w:p w:rsidR="00763582" w:rsidRPr="00C3707E" w:rsidRDefault="00763582" w:rsidP="00763582">
      <w:pPr>
        <w:ind w:firstLine="720"/>
        <w:jc w:val="both"/>
        <w:rPr>
          <w:b/>
        </w:rPr>
      </w:pPr>
      <w:r w:rsidRPr="00C3707E">
        <w:rPr>
          <w:b/>
        </w:rPr>
        <w:t xml:space="preserve">13) в статье 62 </w:t>
      </w:r>
      <w:r w:rsidRPr="00C3707E">
        <w:rPr>
          <w:b/>
          <w:i/>
        </w:rPr>
        <w:t>(«Вступление в силу Устава Хочашевского сельского поселения Ядринского района Чувашской Республики, муниципально-правового акта о внесении изменений и (или) дополнений в Устав Хочашевского сельского поселения Ядринского района Чувашской Республики»)</w:t>
      </w:r>
      <w:r w:rsidRPr="00C3707E">
        <w:rPr>
          <w:b/>
        </w:rPr>
        <w:t>:</w:t>
      </w:r>
    </w:p>
    <w:p w:rsidR="00763582" w:rsidRPr="00C3707E" w:rsidRDefault="00763582" w:rsidP="00763582">
      <w:pPr>
        <w:ind w:firstLine="720"/>
        <w:jc w:val="both"/>
      </w:pPr>
      <w:r w:rsidRPr="00C3707E">
        <w:t>- абзац второй изложить в следующей редакции:</w:t>
      </w:r>
    </w:p>
    <w:p w:rsidR="00763582" w:rsidRPr="00C3707E" w:rsidRDefault="00763582" w:rsidP="00763582">
      <w:pPr>
        <w:autoSpaceDE w:val="0"/>
        <w:autoSpaceDN w:val="0"/>
        <w:adjustRightInd w:val="0"/>
        <w:ind w:firstLine="720"/>
        <w:jc w:val="both"/>
      </w:pPr>
      <w:proofErr w:type="gramStart"/>
      <w:r w:rsidRPr="00C3707E">
        <w:t>«Изменения и дополнения, внесенные в Устав Хочашевского сельского поселения  Ядринского района Чувашской Республики и изменяющие структуру органов местного самоуправления Хочашевского сельского поселения  Ядринского района Чувашской Республики, разграничение полномочий между органами местного самоуправления (за исключением случаев приведения Устава Хочашевского сельского поселения  Ядринского района Чувашской Республики в соответствие с федеральными законами, а также изменения полномочий, срока полномочий, порядка избрания выборных должностных лиц</w:t>
      </w:r>
      <w:proofErr w:type="gramEnd"/>
      <w:r w:rsidRPr="00C3707E">
        <w:t xml:space="preserve"> местного самоуправления Хочашевского сельского поселения Ядринского района Чувашской Республики) вступают в силу после истечения срока полномочий Собрания депутатов Хочашевского сельского поселения Ядринского района Чувашской Республики, принявшего муниципальный правовой акт о внесении указанных изменений и дополнений в Устав Хочашевского сельского поселения  Ядринского района Чувашской Республики».</w:t>
      </w:r>
    </w:p>
    <w:p w:rsidR="00763582" w:rsidRPr="00C3707E" w:rsidRDefault="00763582" w:rsidP="00763582">
      <w:pPr>
        <w:ind w:firstLine="720"/>
        <w:jc w:val="both"/>
      </w:pPr>
      <w:r w:rsidRPr="00C3707E">
        <w:t>- дополнить абзацами третьим-четвертым следующего содержания:</w:t>
      </w:r>
    </w:p>
    <w:p w:rsidR="00763582" w:rsidRPr="00C3707E" w:rsidRDefault="00763582" w:rsidP="00763582">
      <w:pPr>
        <w:autoSpaceDE w:val="0"/>
        <w:autoSpaceDN w:val="0"/>
        <w:adjustRightInd w:val="0"/>
        <w:ind w:firstLine="720"/>
        <w:jc w:val="both"/>
      </w:pPr>
      <w:r w:rsidRPr="00C3707E">
        <w:t>«Изменения и дополнения в Устав муниципального образования вносятся муниципальным правовым актом, который оформляться решением Собрания депутатов Хочашевского сельского поселения Ядринского района Чувашской Республики, подписанным его председателем и главой Хочашевского сельского поселения Ядринского района Чувашской Республики.</w:t>
      </w:r>
    </w:p>
    <w:p w:rsidR="00763582" w:rsidRPr="00C3707E" w:rsidRDefault="00763582" w:rsidP="00763582">
      <w:pPr>
        <w:autoSpaceDE w:val="0"/>
        <w:autoSpaceDN w:val="0"/>
        <w:adjustRightInd w:val="0"/>
        <w:ind w:firstLine="720"/>
        <w:jc w:val="both"/>
      </w:pPr>
      <w:r w:rsidRPr="00C3707E">
        <w:t xml:space="preserve">Изложение Устава Хочашевского сельского поселения Ядринского района Чувашской Республики в новой редакции муниципальным правовым актом о внесении изменений и дополнений в Устав Хочашевского сельского поселения Ядринского района Чувашской Республики не допускается. </w:t>
      </w:r>
      <w:proofErr w:type="gramStart"/>
      <w:r w:rsidRPr="00C3707E">
        <w:t>В этом случае принимается новый Устав Хочашевского сельского поселения Ядринского района Чувашской Республики, а ранее действующий Устав Хочашевского сельского поселения Ядринского района Чувашской Республики и муниципальные правовые акты о внесении в него изменений и дополнений признаются утратившими силу со дня вступления в силу нового Устава Хочашевского сельского поселения Ядринского района Чувашской Республики.».</w:t>
      </w:r>
      <w:proofErr w:type="gramEnd"/>
    </w:p>
    <w:p w:rsidR="00763582" w:rsidRPr="00C3707E" w:rsidRDefault="00763582" w:rsidP="00763582">
      <w:pPr>
        <w:autoSpaceDE w:val="0"/>
        <w:autoSpaceDN w:val="0"/>
        <w:adjustRightInd w:val="0"/>
        <w:ind w:firstLine="720"/>
        <w:jc w:val="both"/>
      </w:pPr>
    </w:p>
    <w:p w:rsidR="00763582" w:rsidRPr="00C3707E" w:rsidRDefault="00763582" w:rsidP="00763582">
      <w:pPr>
        <w:pStyle w:val="21"/>
        <w:ind w:right="-1" w:firstLine="720"/>
        <w:rPr>
          <w:b w:val="0"/>
          <w:sz w:val="24"/>
          <w:szCs w:val="24"/>
        </w:rPr>
      </w:pPr>
      <w:r w:rsidRPr="00C3707E">
        <w:rPr>
          <w:b w:val="0"/>
          <w:sz w:val="24"/>
          <w:szCs w:val="24"/>
        </w:rPr>
        <w:t>2. Настоящее решение вступает в силу после его государственной регистрации и официального опубликования, за исключением подпункта «а» пункта 3 настоящего решения, для которого установлен иной срок вступления в силу.</w:t>
      </w:r>
    </w:p>
    <w:p w:rsidR="00763582" w:rsidRPr="00C3707E" w:rsidRDefault="00763582" w:rsidP="00763582">
      <w:pPr>
        <w:pStyle w:val="21"/>
        <w:ind w:right="-1" w:firstLine="720"/>
        <w:rPr>
          <w:b w:val="0"/>
          <w:sz w:val="24"/>
          <w:szCs w:val="24"/>
        </w:rPr>
      </w:pPr>
      <w:r w:rsidRPr="00C3707E">
        <w:rPr>
          <w:b w:val="0"/>
          <w:sz w:val="24"/>
          <w:szCs w:val="24"/>
        </w:rPr>
        <w:t>3. Подпункт «а» пункта 3 настоящего решения вступает в силу с 01 января 2019г.</w:t>
      </w:r>
    </w:p>
    <w:p w:rsidR="00763582" w:rsidRPr="00C3707E" w:rsidRDefault="00763582" w:rsidP="00763582">
      <w:pPr>
        <w:jc w:val="both"/>
      </w:pPr>
    </w:p>
    <w:p w:rsidR="00763582" w:rsidRPr="00C3707E" w:rsidRDefault="00763582" w:rsidP="00763582">
      <w:pPr>
        <w:pStyle w:val="ConsNormal"/>
        <w:widowControl/>
        <w:ind w:right="0" w:firstLine="0"/>
        <w:jc w:val="both"/>
        <w:rPr>
          <w:rFonts w:ascii="Times New Roman" w:hAnsi="Times New Roman" w:cs="Times New Roman"/>
          <w:color w:val="000000"/>
          <w:sz w:val="24"/>
          <w:szCs w:val="24"/>
        </w:rPr>
      </w:pPr>
      <w:r w:rsidRPr="00C3707E">
        <w:rPr>
          <w:rFonts w:ascii="Times New Roman" w:hAnsi="Times New Roman" w:cs="Times New Roman"/>
          <w:color w:val="000000"/>
          <w:sz w:val="24"/>
          <w:szCs w:val="24"/>
        </w:rPr>
        <w:t>Глава Хочашевского сельского поселения</w:t>
      </w:r>
    </w:p>
    <w:p w:rsidR="00763582" w:rsidRPr="00C3707E" w:rsidRDefault="00763582" w:rsidP="00763582">
      <w:pPr>
        <w:pStyle w:val="ConsNormal"/>
        <w:widowControl/>
        <w:ind w:right="0" w:firstLine="0"/>
        <w:jc w:val="both"/>
        <w:rPr>
          <w:rFonts w:ascii="Times New Roman" w:hAnsi="Times New Roman" w:cs="Times New Roman"/>
          <w:color w:val="000000"/>
          <w:sz w:val="24"/>
          <w:szCs w:val="24"/>
        </w:rPr>
      </w:pPr>
      <w:r w:rsidRPr="00C3707E">
        <w:rPr>
          <w:rFonts w:ascii="Times New Roman" w:hAnsi="Times New Roman" w:cs="Times New Roman"/>
          <w:color w:val="000000"/>
          <w:sz w:val="24"/>
          <w:szCs w:val="24"/>
        </w:rPr>
        <w:t>Ядринского района Чувашской Республики</w:t>
      </w:r>
      <w:r w:rsidRPr="00C3707E">
        <w:rPr>
          <w:rFonts w:ascii="Times New Roman" w:hAnsi="Times New Roman" w:cs="Times New Roman"/>
          <w:color w:val="000000"/>
          <w:sz w:val="24"/>
          <w:szCs w:val="24"/>
        </w:rPr>
        <w:tab/>
      </w:r>
      <w:r w:rsidRPr="00C3707E">
        <w:rPr>
          <w:rFonts w:ascii="Times New Roman" w:hAnsi="Times New Roman" w:cs="Times New Roman"/>
          <w:color w:val="000000"/>
          <w:sz w:val="24"/>
          <w:szCs w:val="24"/>
        </w:rPr>
        <w:tab/>
      </w:r>
      <w:r w:rsidRPr="00C3707E">
        <w:rPr>
          <w:rFonts w:ascii="Times New Roman" w:hAnsi="Times New Roman" w:cs="Times New Roman"/>
          <w:color w:val="000000"/>
          <w:sz w:val="24"/>
          <w:szCs w:val="24"/>
        </w:rPr>
        <w:tab/>
        <w:t xml:space="preserve">              Н.И. Вавилов</w:t>
      </w:r>
    </w:p>
    <w:p w:rsidR="00763582" w:rsidRPr="00C3707E" w:rsidRDefault="00763582" w:rsidP="00763582">
      <w:pPr>
        <w:pStyle w:val="ConsNormal"/>
        <w:widowControl/>
        <w:ind w:right="0" w:firstLine="0"/>
        <w:jc w:val="both"/>
        <w:rPr>
          <w:rFonts w:ascii="Times New Roman" w:hAnsi="Times New Roman" w:cs="Times New Roman"/>
          <w:color w:val="000000"/>
          <w:sz w:val="24"/>
          <w:szCs w:val="24"/>
        </w:rPr>
      </w:pPr>
    </w:p>
    <w:p w:rsidR="00763582" w:rsidRPr="00C3707E" w:rsidRDefault="00763582" w:rsidP="00763582">
      <w:pPr>
        <w:pStyle w:val="ConsNormal"/>
        <w:widowControl/>
        <w:ind w:right="0" w:firstLine="0"/>
        <w:jc w:val="both"/>
        <w:rPr>
          <w:rFonts w:ascii="Times New Roman" w:hAnsi="Times New Roman" w:cs="Times New Roman"/>
          <w:color w:val="000000"/>
          <w:sz w:val="24"/>
          <w:szCs w:val="24"/>
        </w:rPr>
      </w:pPr>
      <w:r w:rsidRPr="00C3707E">
        <w:rPr>
          <w:rFonts w:ascii="Times New Roman" w:hAnsi="Times New Roman" w:cs="Times New Roman"/>
          <w:color w:val="000000"/>
          <w:sz w:val="24"/>
          <w:szCs w:val="24"/>
        </w:rPr>
        <w:t xml:space="preserve">Председатель Собрания депутатов </w:t>
      </w:r>
    </w:p>
    <w:p w:rsidR="00763582" w:rsidRPr="00C3707E" w:rsidRDefault="00763582" w:rsidP="00763582">
      <w:pPr>
        <w:pStyle w:val="ConsNormal"/>
        <w:widowControl/>
        <w:ind w:right="0" w:firstLine="0"/>
        <w:jc w:val="both"/>
        <w:rPr>
          <w:rFonts w:ascii="Times New Roman" w:hAnsi="Times New Roman" w:cs="Times New Roman"/>
          <w:color w:val="000000"/>
          <w:sz w:val="24"/>
          <w:szCs w:val="24"/>
        </w:rPr>
      </w:pPr>
      <w:r w:rsidRPr="00C3707E">
        <w:rPr>
          <w:rFonts w:ascii="Times New Roman" w:hAnsi="Times New Roman" w:cs="Times New Roman"/>
          <w:color w:val="000000"/>
          <w:sz w:val="24"/>
          <w:szCs w:val="24"/>
        </w:rPr>
        <w:t xml:space="preserve">Хочашевского сельского поселения </w:t>
      </w:r>
    </w:p>
    <w:p w:rsidR="00763582" w:rsidRPr="00C3707E" w:rsidRDefault="00763582" w:rsidP="00763582">
      <w:pPr>
        <w:pStyle w:val="ConsNormal"/>
        <w:widowControl/>
        <w:ind w:right="0" w:firstLine="0"/>
        <w:jc w:val="both"/>
        <w:rPr>
          <w:rFonts w:ascii="Times New Roman" w:hAnsi="Times New Roman" w:cs="Times New Roman"/>
          <w:color w:val="000000"/>
          <w:sz w:val="24"/>
          <w:szCs w:val="24"/>
        </w:rPr>
      </w:pPr>
      <w:r w:rsidRPr="00C3707E">
        <w:rPr>
          <w:rFonts w:ascii="Times New Roman" w:hAnsi="Times New Roman" w:cs="Times New Roman"/>
          <w:color w:val="000000"/>
          <w:sz w:val="24"/>
          <w:szCs w:val="24"/>
        </w:rPr>
        <w:t xml:space="preserve">Ядринского района Чувашской Республики                                </w:t>
      </w:r>
      <w:r>
        <w:rPr>
          <w:rFonts w:ascii="Times New Roman" w:hAnsi="Times New Roman" w:cs="Times New Roman"/>
          <w:color w:val="000000"/>
          <w:sz w:val="24"/>
          <w:szCs w:val="24"/>
        </w:rPr>
        <w:t xml:space="preserve">         </w:t>
      </w:r>
      <w:r w:rsidRPr="00C3707E">
        <w:rPr>
          <w:rFonts w:ascii="Times New Roman" w:hAnsi="Times New Roman" w:cs="Times New Roman"/>
          <w:color w:val="000000"/>
          <w:sz w:val="24"/>
          <w:szCs w:val="24"/>
        </w:rPr>
        <w:t xml:space="preserve">        К.П. Никитин</w:t>
      </w:r>
    </w:p>
    <w:tbl>
      <w:tblPr>
        <w:tblW w:w="10108" w:type="dxa"/>
        <w:tblLook w:val="01E0"/>
      </w:tblPr>
      <w:tblGrid>
        <w:gridCol w:w="2509"/>
        <w:gridCol w:w="2495"/>
        <w:gridCol w:w="2585"/>
        <w:gridCol w:w="2519"/>
      </w:tblGrid>
      <w:tr w:rsidR="00763582" w:rsidTr="00AB0ADE">
        <w:trPr>
          <w:trHeight w:val="2683"/>
        </w:trPr>
        <w:tc>
          <w:tcPr>
            <w:tcW w:w="2509" w:type="dxa"/>
            <w:hideMark/>
          </w:tcPr>
          <w:p w:rsidR="00763582" w:rsidRDefault="00763582" w:rsidP="00AB0ADE">
            <w:pPr>
              <w:pStyle w:val="a7"/>
              <w:spacing w:line="276" w:lineRule="auto"/>
              <w:rPr>
                <w:rFonts w:ascii="Arial" w:hAnsi="Arial" w:cs="Arial"/>
                <w:sz w:val="18"/>
                <w:szCs w:val="18"/>
              </w:rPr>
            </w:pPr>
            <w:r>
              <w:rPr>
                <w:rFonts w:ascii="Arial" w:hAnsi="Arial" w:cs="Arial"/>
                <w:sz w:val="18"/>
                <w:szCs w:val="18"/>
              </w:rPr>
              <w:lastRenderedPageBreak/>
              <w:t>ВЕСТНИК</w:t>
            </w:r>
          </w:p>
          <w:p w:rsidR="00763582" w:rsidRDefault="00763582" w:rsidP="00AB0ADE">
            <w:pPr>
              <w:pStyle w:val="a7"/>
              <w:spacing w:line="276" w:lineRule="auto"/>
              <w:rPr>
                <w:rFonts w:ascii="Arial" w:hAnsi="Arial" w:cs="Arial"/>
                <w:sz w:val="18"/>
                <w:szCs w:val="18"/>
              </w:rPr>
            </w:pPr>
            <w:r>
              <w:rPr>
                <w:rFonts w:ascii="Arial" w:hAnsi="Arial" w:cs="Arial"/>
                <w:sz w:val="18"/>
                <w:szCs w:val="18"/>
              </w:rPr>
              <w:t>ХОЧАШЕВСКОГО СЕЛЬСКОГО</w:t>
            </w:r>
          </w:p>
          <w:p w:rsidR="00763582" w:rsidRDefault="00763582" w:rsidP="00AB0ADE">
            <w:pPr>
              <w:pStyle w:val="a7"/>
              <w:spacing w:line="276" w:lineRule="auto"/>
              <w:rPr>
                <w:rFonts w:ascii="Arial" w:hAnsi="Arial" w:cs="Arial"/>
                <w:sz w:val="18"/>
                <w:szCs w:val="18"/>
              </w:rPr>
            </w:pPr>
            <w:r>
              <w:rPr>
                <w:rFonts w:ascii="Arial" w:hAnsi="Arial" w:cs="Arial"/>
                <w:sz w:val="18"/>
                <w:szCs w:val="18"/>
              </w:rPr>
              <w:t xml:space="preserve"> ПОСЕЛЕНИЯ</w:t>
            </w:r>
          </w:p>
        </w:tc>
        <w:tc>
          <w:tcPr>
            <w:tcW w:w="2495" w:type="dxa"/>
            <w:hideMark/>
          </w:tcPr>
          <w:p w:rsidR="00763582" w:rsidRDefault="00763582" w:rsidP="00AB0ADE">
            <w:pPr>
              <w:pStyle w:val="a7"/>
              <w:spacing w:line="276" w:lineRule="auto"/>
              <w:rPr>
                <w:rFonts w:ascii="Arial" w:hAnsi="Arial" w:cs="Arial"/>
                <w:sz w:val="18"/>
                <w:szCs w:val="18"/>
              </w:rPr>
            </w:pPr>
            <w:r>
              <w:rPr>
                <w:rFonts w:ascii="Arial" w:hAnsi="Arial" w:cs="Arial"/>
                <w:sz w:val="18"/>
                <w:szCs w:val="18"/>
              </w:rPr>
              <w:t>№  17 (262</w:t>
            </w:r>
            <w:r>
              <w:rPr>
                <w:rFonts w:ascii="Arial" w:hAnsi="Arial" w:cs="Arial"/>
                <w:sz w:val="18"/>
                <w:szCs w:val="18"/>
              </w:rPr>
              <w:t>)</w:t>
            </w:r>
          </w:p>
          <w:p w:rsidR="00763582" w:rsidRDefault="00763582" w:rsidP="00AB0ADE">
            <w:pPr>
              <w:pStyle w:val="a7"/>
              <w:spacing w:line="276" w:lineRule="auto"/>
              <w:rPr>
                <w:rFonts w:ascii="Arial" w:hAnsi="Arial" w:cs="Arial"/>
                <w:sz w:val="18"/>
                <w:szCs w:val="18"/>
              </w:rPr>
            </w:pPr>
            <w:r>
              <w:rPr>
                <w:rFonts w:ascii="Arial" w:hAnsi="Arial" w:cs="Arial"/>
                <w:sz w:val="18"/>
                <w:szCs w:val="18"/>
              </w:rPr>
              <w:t>От  06.11</w:t>
            </w:r>
            <w:r>
              <w:rPr>
                <w:rFonts w:ascii="Arial" w:hAnsi="Arial" w:cs="Arial"/>
                <w:sz w:val="18"/>
                <w:szCs w:val="18"/>
              </w:rPr>
              <w:t>.2018</w:t>
            </w:r>
          </w:p>
        </w:tc>
        <w:tc>
          <w:tcPr>
            <w:tcW w:w="2585" w:type="dxa"/>
            <w:hideMark/>
          </w:tcPr>
          <w:p w:rsidR="00763582" w:rsidRDefault="00763582" w:rsidP="00AB0ADE">
            <w:pPr>
              <w:pStyle w:val="a7"/>
              <w:spacing w:line="276" w:lineRule="auto"/>
              <w:rPr>
                <w:rFonts w:ascii="Arial" w:hAnsi="Arial" w:cs="Arial"/>
                <w:sz w:val="18"/>
                <w:szCs w:val="18"/>
              </w:rPr>
            </w:pPr>
            <w:r>
              <w:rPr>
                <w:rFonts w:ascii="Arial" w:hAnsi="Arial" w:cs="Arial"/>
                <w:sz w:val="18"/>
                <w:szCs w:val="18"/>
              </w:rPr>
              <w:t>Учредитель</w:t>
            </w:r>
            <w:proofErr w:type="gramStart"/>
            <w:r>
              <w:rPr>
                <w:rFonts w:ascii="Arial" w:hAnsi="Arial" w:cs="Arial"/>
                <w:sz w:val="18"/>
                <w:szCs w:val="18"/>
              </w:rPr>
              <w:t>:А</w:t>
            </w:r>
            <w:proofErr w:type="gramEnd"/>
            <w:r>
              <w:rPr>
                <w:rFonts w:ascii="Arial" w:hAnsi="Arial" w:cs="Arial"/>
                <w:sz w:val="18"/>
                <w:szCs w:val="18"/>
              </w:rPr>
              <w:t>дминистрация Хочашевского сельского поселения Чувашской Республики:С.Хочашево, улица Березовая, дом № 27</w:t>
            </w:r>
          </w:p>
          <w:p w:rsidR="00763582" w:rsidRDefault="00763582" w:rsidP="00AB0ADE">
            <w:pPr>
              <w:pStyle w:val="a7"/>
              <w:spacing w:line="276" w:lineRule="auto"/>
              <w:rPr>
                <w:rFonts w:ascii="Arial" w:hAnsi="Arial" w:cs="Arial"/>
                <w:sz w:val="18"/>
                <w:szCs w:val="18"/>
              </w:rPr>
            </w:pPr>
            <w:r>
              <w:rPr>
                <w:rFonts w:ascii="Arial" w:hAnsi="Arial" w:cs="Arial"/>
                <w:sz w:val="18"/>
                <w:szCs w:val="18"/>
              </w:rPr>
              <w:tab/>
            </w:r>
          </w:p>
        </w:tc>
        <w:tc>
          <w:tcPr>
            <w:tcW w:w="2519" w:type="dxa"/>
          </w:tcPr>
          <w:p w:rsidR="00763582" w:rsidRDefault="00763582" w:rsidP="00AB0ADE">
            <w:pPr>
              <w:pStyle w:val="a7"/>
              <w:spacing w:line="276" w:lineRule="auto"/>
              <w:rPr>
                <w:rFonts w:ascii="Arial" w:hAnsi="Arial" w:cs="Arial"/>
                <w:sz w:val="18"/>
                <w:szCs w:val="18"/>
              </w:rPr>
            </w:pPr>
            <w:r>
              <w:rPr>
                <w:rFonts w:ascii="Arial" w:hAnsi="Arial" w:cs="Arial"/>
                <w:sz w:val="18"/>
                <w:szCs w:val="18"/>
              </w:rPr>
              <w:t>Номер сверстан в администрации Хочашевского сельского поселения Ответственный за выпуск Степанова А.А.</w:t>
            </w:r>
          </w:p>
          <w:p w:rsidR="00763582" w:rsidRDefault="00763582" w:rsidP="00AB0ADE">
            <w:pPr>
              <w:pStyle w:val="a7"/>
              <w:spacing w:line="276" w:lineRule="auto"/>
              <w:rPr>
                <w:rFonts w:ascii="Arial" w:hAnsi="Arial" w:cs="Arial"/>
                <w:sz w:val="18"/>
                <w:szCs w:val="18"/>
              </w:rPr>
            </w:pPr>
            <w:r>
              <w:rPr>
                <w:rFonts w:ascii="Arial" w:hAnsi="Arial" w:cs="Arial"/>
                <w:sz w:val="18"/>
                <w:szCs w:val="18"/>
              </w:rPr>
              <w:t>Отпечатан в Лапракасинской модельной библиотеке</w:t>
            </w:r>
            <w:r w:rsidR="00DA1DFE">
              <w:rPr>
                <w:rFonts w:ascii="Arial" w:hAnsi="Arial" w:cs="Arial"/>
                <w:sz w:val="18"/>
                <w:szCs w:val="18"/>
              </w:rPr>
              <w:t xml:space="preserve"> </w:t>
            </w:r>
            <w:r>
              <w:rPr>
                <w:rFonts w:ascii="Arial" w:hAnsi="Arial" w:cs="Arial"/>
                <w:sz w:val="18"/>
                <w:szCs w:val="18"/>
              </w:rPr>
              <w:t>Чувашская Республика, Ядринский район, д. Лапракасы</w:t>
            </w:r>
            <w:proofErr w:type="gramStart"/>
            <w:r>
              <w:rPr>
                <w:rFonts w:ascii="Arial" w:hAnsi="Arial" w:cs="Arial"/>
                <w:sz w:val="18"/>
                <w:szCs w:val="18"/>
              </w:rPr>
              <w:t xml:space="preserve"> ,</w:t>
            </w:r>
            <w:proofErr w:type="gramEnd"/>
            <w:r>
              <w:rPr>
                <w:rFonts w:ascii="Arial" w:hAnsi="Arial" w:cs="Arial"/>
                <w:sz w:val="18"/>
                <w:szCs w:val="18"/>
              </w:rPr>
              <w:t xml:space="preserve"> Центральная,д.4</w:t>
            </w:r>
          </w:p>
          <w:p w:rsidR="00763582" w:rsidRDefault="00763582" w:rsidP="00AB0ADE">
            <w:pPr>
              <w:pStyle w:val="a7"/>
              <w:spacing w:line="276" w:lineRule="auto"/>
              <w:rPr>
                <w:rFonts w:ascii="Arial" w:hAnsi="Arial" w:cs="Arial"/>
                <w:sz w:val="18"/>
                <w:szCs w:val="18"/>
              </w:rPr>
            </w:pPr>
          </w:p>
          <w:p w:rsidR="00763582" w:rsidRDefault="00763582" w:rsidP="00AB0ADE">
            <w:pPr>
              <w:pStyle w:val="a7"/>
              <w:spacing w:line="276" w:lineRule="auto"/>
              <w:rPr>
                <w:rFonts w:ascii="Arial" w:hAnsi="Arial" w:cs="Arial"/>
                <w:sz w:val="18"/>
                <w:szCs w:val="18"/>
              </w:rPr>
            </w:pPr>
          </w:p>
          <w:p w:rsidR="00763582" w:rsidRDefault="00763582" w:rsidP="00AB0ADE">
            <w:pPr>
              <w:pStyle w:val="a7"/>
              <w:spacing w:line="276" w:lineRule="auto"/>
              <w:rPr>
                <w:rFonts w:ascii="Arial" w:hAnsi="Arial" w:cs="Arial"/>
                <w:sz w:val="18"/>
                <w:szCs w:val="18"/>
              </w:rPr>
            </w:pPr>
          </w:p>
          <w:p w:rsidR="00763582" w:rsidRDefault="00763582" w:rsidP="00AB0ADE">
            <w:pPr>
              <w:pStyle w:val="a7"/>
              <w:spacing w:line="276" w:lineRule="auto"/>
              <w:rPr>
                <w:rFonts w:ascii="Arial" w:hAnsi="Arial" w:cs="Arial"/>
                <w:sz w:val="18"/>
                <w:szCs w:val="18"/>
              </w:rPr>
            </w:pPr>
          </w:p>
          <w:p w:rsidR="00763582" w:rsidRDefault="00763582" w:rsidP="00AB0ADE">
            <w:pPr>
              <w:pStyle w:val="a7"/>
              <w:spacing w:line="276" w:lineRule="auto"/>
              <w:rPr>
                <w:rFonts w:ascii="Arial" w:hAnsi="Arial" w:cs="Arial"/>
                <w:sz w:val="18"/>
                <w:szCs w:val="18"/>
              </w:rPr>
            </w:pPr>
          </w:p>
          <w:p w:rsidR="00763582" w:rsidRDefault="00763582" w:rsidP="00AB0ADE">
            <w:pPr>
              <w:pStyle w:val="a7"/>
              <w:spacing w:line="276" w:lineRule="auto"/>
              <w:rPr>
                <w:rFonts w:ascii="Arial" w:hAnsi="Arial" w:cs="Arial"/>
                <w:sz w:val="18"/>
                <w:szCs w:val="18"/>
              </w:rPr>
            </w:pPr>
          </w:p>
          <w:p w:rsidR="00763582" w:rsidRDefault="00763582" w:rsidP="00AB0ADE">
            <w:pPr>
              <w:pStyle w:val="a7"/>
              <w:spacing w:line="276" w:lineRule="auto"/>
              <w:rPr>
                <w:rFonts w:ascii="Arial" w:hAnsi="Arial" w:cs="Arial"/>
                <w:sz w:val="18"/>
                <w:szCs w:val="18"/>
              </w:rPr>
            </w:pPr>
          </w:p>
        </w:tc>
      </w:tr>
    </w:tbl>
    <w:p w:rsidR="00763582" w:rsidRPr="00C3707E" w:rsidRDefault="00763582" w:rsidP="00763582">
      <w:pPr>
        <w:pStyle w:val="ConsNormal"/>
        <w:widowControl/>
        <w:ind w:right="0" w:firstLine="0"/>
        <w:jc w:val="both"/>
        <w:rPr>
          <w:rFonts w:ascii="Times New Roman" w:hAnsi="Times New Roman" w:cs="Times New Roman"/>
          <w:color w:val="000000"/>
          <w:sz w:val="24"/>
          <w:szCs w:val="24"/>
        </w:rPr>
      </w:pPr>
    </w:p>
    <w:p w:rsidR="00763582" w:rsidRPr="00C3707E" w:rsidRDefault="00763582" w:rsidP="00763582">
      <w:pPr>
        <w:pStyle w:val="Standard"/>
        <w:ind w:firstLine="709"/>
        <w:jc w:val="both"/>
      </w:pPr>
    </w:p>
    <w:p w:rsidR="00763582" w:rsidRPr="00C3707E" w:rsidRDefault="00763582" w:rsidP="00763582">
      <w:pPr>
        <w:pStyle w:val="Standard"/>
        <w:ind w:firstLine="709"/>
        <w:jc w:val="both"/>
      </w:pPr>
    </w:p>
    <w:p w:rsidR="00763582" w:rsidRPr="00C3707E" w:rsidRDefault="00763582" w:rsidP="00763582">
      <w:pPr>
        <w:pStyle w:val="Standard"/>
        <w:ind w:firstLine="709"/>
        <w:jc w:val="both"/>
      </w:pPr>
    </w:p>
    <w:p w:rsidR="00763582" w:rsidRDefault="00763582" w:rsidP="00763582">
      <w:pPr>
        <w:pStyle w:val="a0"/>
        <w:spacing w:after="62"/>
        <w:jc w:val="both"/>
        <w:rPr>
          <w:sz w:val="22"/>
          <w:szCs w:val="22"/>
        </w:rPr>
      </w:pPr>
    </w:p>
    <w:p w:rsidR="00763582" w:rsidRDefault="00763582" w:rsidP="00763582">
      <w:pPr>
        <w:pStyle w:val="a0"/>
        <w:spacing w:after="62"/>
        <w:jc w:val="both"/>
        <w:rPr>
          <w:sz w:val="22"/>
          <w:szCs w:val="22"/>
        </w:rPr>
      </w:pPr>
    </w:p>
    <w:p w:rsidR="00763582" w:rsidRDefault="00763582" w:rsidP="00763582">
      <w:pPr>
        <w:pStyle w:val="a0"/>
        <w:spacing w:after="62"/>
        <w:jc w:val="both"/>
        <w:rPr>
          <w:sz w:val="22"/>
          <w:szCs w:val="22"/>
        </w:rPr>
      </w:pPr>
    </w:p>
    <w:p w:rsidR="00763582" w:rsidRDefault="00763582" w:rsidP="00763582">
      <w:pPr>
        <w:pStyle w:val="a0"/>
        <w:spacing w:after="62"/>
        <w:jc w:val="both"/>
        <w:rPr>
          <w:sz w:val="22"/>
          <w:szCs w:val="22"/>
        </w:rPr>
      </w:pPr>
    </w:p>
    <w:p w:rsidR="00763582" w:rsidRPr="00596923" w:rsidRDefault="00763582" w:rsidP="00763582">
      <w:pPr>
        <w:pStyle w:val="a0"/>
        <w:spacing w:after="62"/>
        <w:jc w:val="both"/>
        <w:rPr>
          <w:sz w:val="22"/>
          <w:szCs w:val="22"/>
        </w:rPr>
      </w:pPr>
    </w:p>
    <w:p w:rsidR="00763582" w:rsidRPr="00596923" w:rsidRDefault="00763582" w:rsidP="00763582">
      <w:pPr>
        <w:pStyle w:val="a0"/>
        <w:spacing w:after="62"/>
        <w:jc w:val="both"/>
        <w:rPr>
          <w:sz w:val="22"/>
          <w:szCs w:val="22"/>
        </w:rPr>
      </w:pPr>
    </w:p>
    <w:p w:rsidR="00F02E7F" w:rsidRDefault="00F02E7F"/>
    <w:sectPr w:rsidR="00F02E7F" w:rsidSect="00F02E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3582"/>
    <w:rsid w:val="00026C87"/>
    <w:rsid w:val="001C4ABB"/>
    <w:rsid w:val="002E7C99"/>
    <w:rsid w:val="003A7861"/>
    <w:rsid w:val="00763582"/>
    <w:rsid w:val="00782CDA"/>
    <w:rsid w:val="00815426"/>
    <w:rsid w:val="00DA1DFE"/>
    <w:rsid w:val="00F02E7F"/>
    <w:rsid w:val="00F26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8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uiPriority w:val="9"/>
    <w:qFormat/>
    <w:rsid w:val="00026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82CDA"/>
    <w:pPr>
      <w:keepNext/>
      <w:suppressAutoHyphens w:val="0"/>
      <w:jc w:val="center"/>
      <w:outlineLvl w:val="1"/>
    </w:pPr>
    <w:rPr>
      <w:b/>
      <w:bCs/>
      <w:sz w:val="26"/>
    </w:rPr>
  </w:style>
  <w:style w:type="paragraph" w:styleId="3">
    <w:name w:val="heading 3"/>
    <w:basedOn w:val="a"/>
    <w:next w:val="a"/>
    <w:link w:val="30"/>
    <w:uiPriority w:val="9"/>
    <w:semiHidden/>
    <w:unhideWhenUsed/>
    <w:qFormat/>
    <w:rsid w:val="00782CDA"/>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26C87"/>
    <w:rPr>
      <w:rFonts w:asciiTheme="majorHAnsi" w:eastAsiaTheme="majorEastAsia" w:hAnsiTheme="majorHAnsi" w:cstheme="majorBidi"/>
      <w:b/>
      <w:bCs/>
      <w:color w:val="365F91" w:themeColor="accent1" w:themeShade="BF"/>
      <w:sz w:val="28"/>
      <w:szCs w:val="28"/>
      <w:lang w:eastAsia="ru-RU" w:bidi="ru-RU"/>
    </w:rPr>
  </w:style>
  <w:style w:type="paragraph" w:styleId="a0">
    <w:name w:val="Body Text"/>
    <w:basedOn w:val="a"/>
    <w:link w:val="a4"/>
    <w:unhideWhenUsed/>
    <w:rsid w:val="00026C87"/>
    <w:pPr>
      <w:spacing w:after="120"/>
    </w:pPr>
  </w:style>
  <w:style w:type="character" w:customStyle="1" w:styleId="a4">
    <w:name w:val="Основной текст Знак"/>
    <w:basedOn w:val="a1"/>
    <w:link w:val="a0"/>
    <w:rsid w:val="00026C87"/>
    <w:rPr>
      <w:rFonts w:eastAsia="Andale Sans UI"/>
      <w:kern w:val="1"/>
      <w:sz w:val="24"/>
      <w:szCs w:val="24"/>
    </w:rPr>
  </w:style>
  <w:style w:type="character" w:styleId="a5">
    <w:name w:val="Strong"/>
    <w:uiPriority w:val="22"/>
    <w:qFormat/>
    <w:rsid w:val="00026C87"/>
    <w:rPr>
      <w:b/>
      <w:bCs/>
    </w:rPr>
  </w:style>
  <w:style w:type="paragraph" w:styleId="a6">
    <w:name w:val="List Paragraph"/>
    <w:basedOn w:val="a"/>
    <w:uiPriority w:val="34"/>
    <w:qFormat/>
    <w:rsid w:val="00026C87"/>
    <w:pPr>
      <w:ind w:left="720"/>
      <w:contextualSpacing/>
    </w:pPr>
  </w:style>
  <w:style w:type="character" w:customStyle="1" w:styleId="20">
    <w:name w:val="Заголовок 2 Знак"/>
    <w:basedOn w:val="a1"/>
    <w:link w:val="2"/>
    <w:rsid w:val="00782CDA"/>
    <w:rPr>
      <w:rFonts w:ascii="Times New Roman" w:eastAsia="Times New Roman" w:hAnsi="Times New Roman" w:cs="Times New Roman"/>
      <w:b/>
      <w:bCs/>
      <w:sz w:val="26"/>
      <w:szCs w:val="24"/>
      <w:lang w:eastAsia="ru-RU"/>
    </w:rPr>
  </w:style>
  <w:style w:type="character" w:customStyle="1" w:styleId="30">
    <w:name w:val="Заголовок 3 Знак"/>
    <w:basedOn w:val="a1"/>
    <w:link w:val="3"/>
    <w:uiPriority w:val="9"/>
    <w:semiHidden/>
    <w:rsid w:val="00782CDA"/>
    <w:rPr>
      <w:rFonts w:asciiTheme="majorHAnsi" w:eastAsiaTheme="majorEastAsia" w:hAnsiTheme="majorHAnsi" w:cstheme="majorBidi"/>
      <w:b/>
      <w:bCs/>
      <w:color w:val="4F81BD" w:themeColor="accent1"/>
      <w:sz w:val="24"/>
      <w:szCs w:val="24"/>
      <w:lang w:eastAsia="ru-RU" w:bidi="ru-RU"/>
    </w:rPr>
  </w:style>
  <w:style w:type="paragraph" w:styleId="a7">
    <w:name w:val="No Spacing"/>
    <w:link w:val="a8"/>
    <w:qFormat/>
    <w:rsid w:val="00763582"/>
    <w:pPr>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Без интервала Знак"/>
    <w:basedOn w:val="a1"/>
    <w:link w:val="a7"/>
    <w:locked/>
    <w:rsid w:val="00763582"/>
    <w:rPr>
      <w:rFonts w:ascii="Times New Roman" w:eastAsia="Times New Roman" w:hAnsi="Times New Roman" w:cs="Times New Roman"/>
      <w:sz w:val="24"/>
      <w:szCs w:val="24"/>
      <w:lang w:eastAsia="ar-SA"/>
    </w:rPr>
  </w:style>
  <w:style w:type="character" w:customStyle="1" w:styleId="a9">
    <w:name w:val="Цветовое выделение"/>
    <w:rsid w:val="00763582"/>
    <w:rPr>
      <w:b/>
      <w:bCs/>
      <w:color w:val="000080"/>
    </w:rPr>
  </w:style>
  <w:style w:type="character" w:styleId="aa">
    <w:name w:val="Hyperlink"/>
    <w:uiPriority w:val="99"/>
    <w:rsid w:val="00763582"/>
    <w:rPr>
      <w:rFonts w:ascii="Times New Roman" w:hAnsi="Times New Roman" w:cs="Times New Roman"/>
      <w:color w:val="0000FF"/>
      <w:u w:val="single"/>
    </w:rPr>
  </w:style>
  <w:style w:type="paragraph" w:customStyle="1" w:styleId="ab">
    <w:name w:val="Таблицы (моноширинный)"/>
    <w:basedOn w:val="a"/>
    <w:next w:val="a"/>
    <w:rsid w:val="00763582"/>
    <w:pPr>
      <w:autoSpaceDE w:val="0"/>
      <w:jc w:val="both"/>
    </w:pPr>
    <w:rPr>
      <w:rFonts w:ascii="Courier New" w:hAnsi="Courier New" w:cs="Courier New"/>
      <w:sz w:val="20"/>
      <w:szCs w:val="20"/>
    </w:rPr>
  </w:style>
  <w:style w:type="paragraph" w:styleId="ac">
    <w:name w:val="Normal (Web)"/>
    <w:basedOn w:val="a"/>
    <w:uiPriority w:val="99"/>
    <w:unhideWhenUsed/>
    <w:rsid w:val="00763582"/>
    <w:pPr>
      <w:suppressAutoHyphens w:val="0"/>
      <w:spacing w:before="100" w:beforeAutospacing="1" w:after="119"/>
    </w:pPr>
    <w:rPr>
      <w:lang w:eastAsia="ru-RU"/>
    </w:rPr>
  </w:style>
  <w:style w:type="paragraph" w:customStyle="1" w:styleId="Standard">
    <w:name w:val="Standard"/>
    <w:rsid w:val="00763582"/>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ConsNormal">
    <w:name w:val="ConsNormal"/>
    <w:rsid w:val="00763582"/>
    <w:pPr>
      <w:widowControl w:val="0"/>
      <w:suppressAutoHyphens/>
      <w:autoSpaceDE w:val="0"/>
      <w:spacing w:after="0" w:line="240" w:lineRule="auto"/>
      <w:ind w:right="19772" w:firstLine="720"/>
    </w:pPr>
    <w:rPr>
      <w:rFonts w:ascii="Arial" w:hAnsi="Arial" w:cs="Arial"/>
      <w:sz w:val="20"/>
      <w:szCs w:val="20"/>
      <w:lang w:eastAsia="ar-SA"/>
    </w:rPr>
  </w:style>
  <w:style w:type="paragraph" w:customStyle="1" w:styleId="21">
    <w:name w:val="Основной текст 21"/>
    <w:basedOn w:val="Standard"/>
    <w:rsid w:val="00763582"/>
    <w:pPr>
      <w:ind w:right="4534"/>
      <w:jc w:val="both"/>
    </w:pPr>
    <w:rPr>
      <w:b/>
      <w:bCs/>
      <w:kern w:val="0"/>
      <w:sz w:val="26"/>
      <w:szCs w:val="20"/>
    </w:rPr>
  </w:style>
  <w:style w:type="paragraph" w:styleId="ad">
    <w:name w:val="Plain Text"/>
    <w:basedOn w:val="Standard"/>
    <w:link w:val="ae"/>
    <w:semiHidden/>
    <w:unhideWhenUsed/>
    <w:rsid w:val="00763582"/>
    <w:pPr>
      <w:suppressAutoHyphens w:val="0"/>
    </w:pPr>
    <w:rPr>
      <w:rFonts w:ascii="Consolas" w:hAnsi="Consolas"/>
      <w:kern w:val="0"/>
      <w:sz w:val="21"/>
      <w:szCs w:val="21"/>
      <w:lang w:eastAsia="ru-RU"/>
    </w:rPr>
  </w:style>
  <w:style w:type="character" w:customStyle="1" w:styleId="ae">
    <w:name w:val="Текст Знак"/>
    <w:basedOn w:val="a1"/>
    <w:link w:val="ad"/>
    <w:semiHidden/>
    <w:rsid w:val="00763582"/>
    <w:rPr>
      <w:rFonts w:ascii="Consolas" w:eastAsia="Times New Roman" w:hAnsi="Consolas" w:cs="Times New Roman"/>
      <w:sz w:val="21"/>
      <w:szCs w:val="21"/>
      <w:lang w:eastAsia="ru-RU"/>
    </w:rPr>
  </w:style>
  <w:style w:type="paragraph" w:styleId="af">
    <w:name w:val="Balloon Text"/>
    <w:basedOn w:val="a"/>
    <w:link w:val="af0"/>
    <w:uiPriority w:val="99"/>
    <w:semiHidden/>
    <w:unhideWhenUsed/>
    <w:rsid w:val="00763582"/>
    <w:rPr>
      <w:rFonts w:ascii="Tahoma" w:hAnsi="Tahoma" w:cs="Tahoma"/>
      <w:sz w:val="16"/>
      <w:szCs w:val="16"/>
    </w:rPr>
  </w:style>
  <w:style w:type="character" w:customStyle="1" w:styleId="af0">
    <w:name w:val="Текст выноски Знак"/>
    <w:basedOn w:val="a1"/>
    <w:link w:val="af"/>
    <w:uiPriority w:val="99"/>
    <w:semiHidden/>
    <w:rsid w:val="00763582"/>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72954.0" TargetMode="External"/><Relationship Id="rId13" Type="http://schemas.openxmlformats.org/officeDocument/2006/relationships/hyperlink" Target="consultantplus://offline/ref=478CF28AD7C0BB2CA815EDEADBAA0535E6A5BD805406D6E63FE472754FKFP7H" TargetMode="External"/><Relationship Id="rId3" Type="http://schemas.openxmlformats.org/officeDocument/2006/relationships/webSettings" Target="webSettings.xml"/><Relationship Id="rId7" Type="http://schemas.openxmlformats.org/officeDocument/2006/relationships/hyperlink" Target="garantF1://70171682.0" TargetMode="External"/><Relationship Id="rId12" Type="http://schemas.openxmlformats.org/officeDocument/2006/relationships/hyperlink" Target="consultantplus://offline/ref=478CF28AD7C0BB2CA815EDEADBAA0535E5ACB5835707D6E63FE472754FKFP7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64203.0" TargetMode="External"/><Relationship Id="rId11" Type="http://schemas.openxmlformats.org/officeDocument/2006/relationships/hyperlink" Target="consultantplus://offline/ref=727F7AA80C1760609F7E2ED28E9AE33E950AAA01A674F7EA2E3E6F6C154671DAB19DA4w5M4G" TargetMode="External"/><Relationship Id="rId5" Type="http://schemas.openxmlformats.org/officeDocument/2006/relationships/hyperlink" Target="file:///D:\Users\sao-ivan\content\ngr\RU0000R200303925.html" TargetMode="External"/><Relationship Id="rId15" Type="http://schemas.openxmlformats.org/officeDocument/2006/relationships/hyperlink" Target="file:///D:\Users\buh01\AppData\Local\Microsoft\Windows\Temporary%20Internet%20Files\Content.Outlook\QKQM0LNP\&#1056;&#1077;&#1096;&#1077;&#1085;&#1080;&#1077;%20&#1057;&#1086;&#1073;&#1088;&#1072;&#1085;&#1080;&#1103;%20&#1076;&#1077;&#1087;&#1091;&#1090;&#1072;&#1090;&#1086;&#1074;%20&#1086;%20&#1074;&#1085;&#1077;&#1089;&#1077;&#1085;&#1080;&#1080;%20&#1080;&#1079;&#1084;&#1077;&#1085;&#1077;&#1085;&#1080;&#1081;%20&#1074;%20&#1059;&#1089;&#1090;&#1072;&#1074;%20&#1089;&#1077;&#1083;&#1100;&#1089;&#1082;&#1086;&#1075;&#1086;%20&#1087;&#1086;&#1089;&#1077;&#1083;&#1077;&#1085;&#1080;&#1103;.doc" TargetMode="External"/><Relationship Id="rId10" Type="http://schemas.openxmlformats.org/officeDocument/2006/relationships/hyperlink" Target="garantF1://70272954.0" TargetMode="External"/><Relationship Id="rId4" Type="http://schemas.openxmlformats.org/officeDocument/2006/relationships/image" Target="media/image1.png"/><Relationship Id="rId9" Type="http://schemas.openxmlformats.org/officeDocument/2006/relationships/hyperlink" Target="garantF1://70171682.0" TargetMode="External"/><Relationship Id="rId14" Type="http://schemas.openxmlformats.org/officeDocument/2006/relationships/hyperlink" Target="consultantplus://offline/ref=478CF28AD7C0BB2CA815EDEADBAA0535E5ACB5835704D6E63FE472754FKF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sao</cp:lastModifiedBy>
  <cp:revision>1</cp:revision>
  <cp:lastPrinted>2018-11-14T11:53:00Z</cp:lastPrinted>
  <dcterms:created xsi:type="dcterms:W3CDTF">2018-11-14T11:40:00Z</dcterms:created>
  <dcterms:modified xsi:type="dcterms:W3CDTF">2018-11-14T11:55:00Z</dcterms:modified>
</cp:coreProperties>
</file>