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6" w:type="dxa"/>
        <w:tblInd w:w="-318" w:type="dxa"/>
        <w:tblLayout w:type="fixed"/>
        <w:tblLook w:val="01E0"/>
      </w:tblPr>
      <w:tblGrid>
        <w:gridCol w:w="7466"/>
        <w:gridCol w:w="2500"/>
      </w:tblGrid>
      <w:tr w:rsidR="00322365" w:rsidRPr="002156DF" w:rsidTr="006E05D7">
        <w:tc>
          <w:tcPr>
            <w:tcW w:w="7466" w:type="dxa"/>
          </w:tcPr>
          <w:p w:rsidR="00322365" w:rsidRPr="002156DF" w:rsidRDefault="00322365" w:rsidP="00F105C6">
            <w:pPr>
              <w:pStyle w:val="a8"/>
              <w:spacing w:line="276" w:lineRule="auto"/>
              <w:rPr>
                <w:b/>
                <w:sz w:val="18"/>
                <w:szCs w:val="18"/>
              </w:rPr>
            </w:pPr>
            <w:r w:rsidRPr="002156DF">
              <w:rPr>
                <w:b/>
                <w:sz w:val="18"/>
                <w:szCs w:val="18"/>
              </w:rPr>
              <w:t xml:space="preserve">                                  ВЕСТНИК</w:t>
            </w:r>
          </w:p>
          <w:p w:rsidR="00322365" w:rsidRPr="002156DF" w:rsidRDefault="00322365" w:rsidP="00F105C6">
            <w:pPr>
              <w:pStyle w:val="a8"/>
              <w:spacing w:line="276" w:lineRule="auto"/>
              <w:rPr>
                <w:b/>
                <w:sz w:val="18"/>
                <w:szCs w:val="18"/>
              </w:rPr>
            </w:pPr>
            <w:r w:rsidRPr="002156DF">
              <w:rPr>
                <w:b/>
                <w:sz w:val="18"/>
                <w:szCs w:val="18"/>
              </w:rPr>
              <w:t xml:space="preserve"> ХОЧАШЕВСКОГО СЕЛЬСКОГО ПОСЕЛЕНИЯ</w:t>
            </w:r>
          </w:p>
          <w:p w:rsidR="00322365" w:rsidRPr="002156DF" w:rsidRDefault="00322365" w:rsidP="00F105C6">
            <w:pPr>
              <w:pStyle w:val="a8"/>
              <w:spacing w:line="276" w:lineRule="auto"/>
              <w:rPr>
                <w:b/>
                <w:sz w:val="18"/>
                <w:szCs w:val="18"/>
              </w:rPr>
            </w:pPr>
            <w:r w:rsidRPr="002156DF">
              <w:rPr>
                <w:b/>
                <w:sz w:val="18"/>
                <w:szCs w:val="18"/>
              </w:rPr>
              <w:t xml:space="preserve"> ОФИЦИАЛЬНОЕ ИНФОРМАЦИОННОЕ ИЗДАНИЕ</w:t>
            </w:r>
          </w:p>
          <w:p w:rsidR="00322365" w:rsidRPr="002156DF" w:rsidRDefault="00322365" w:rsidP="00F105C6">
            <w:pPr>
              <w:pStyle w:val="a8"/>
              <w:spacing w:line="276" w:lineRule="auto"/>
              <w:rPr>
                <w:b/>
                <w:sz w:val="18"/>
                <w:szCs w:val="18"/>
              </w:rPr>
            </w:pPr>
            <w:r w:rsidRPr="002156DF">
              <w:rPr>
                <w:b/>
                <w:sz w:val="18"/>
                <w:szCs w:val="18"/>
              </w:rPr>
              <w:t xml:space="preserve">АДМИНИСТРАЦИИ  ХОЧАШЕВСКОГО СЕЛЬСКОГО ПОСЕЛЕНИЯ </w:t>
            </w:r>
          </w:p>
          <w:p w:rsidR="00322365" w:rsidRPr="002156DF" w:rsidRDefault="00322365" w:rsidP="00F105C6">
            <w:pPr>
              <w:pStyle w:val="a8"/>
              <w:spacing w:line="276" w:lineRule="auto"/>
              <w:rPr>
                <w:b/>
                <w:sz w:val="18"/>
                <w:szCs w:val="18"/>
              </w:rPr>
            </w:pPr>
            <w:r w:rsidRPr="002156DF">
              <w:rPr>
                <w:b/>
                <w:sz w:val="18"/>
                <w:szCs w:val="18"/>
              </w:rPr>
              <w:t>ЯДРИНСКОГО  РАЙОНА</w:t>
            </w:r>
            <w:r w:rsidRPr="002156DF">
              <w:rPr>
                <w:b/>
                <w:sz w:val="18"/>
                <w:szCs w:val="18"/>
              </w:rPr>
              <w:br/>
              <w:t>ЧУВАШСКОЙ РЕСПУБЛИКИ</w:t>
            </w:r>
          </w:p>
          <w:p w:rsidR="00322365" w:rsidRDefault="00322365" w:rsidP="00F105C6">
            <w:pPr>
              <w:pStyle w:val="a8"/>
              <w:spacing w:line="276" w:lineRule="auto"/>
              <w:rPr>
                <w:b/>
                <w:sz w:val="18"/>
                <w:szCs w:val="18"/>
              </w:rPr>
            </w:pPr>
          </w:p>
          <w:p w:rsidR="00322365" w:rsidRDefault="00322365" w:rsidP="00F105C6">
            <w:pPr>
              <w:pStyle w:val="a8"/>
              <w:spacing w:line="276" w:lineRule="auto"/>
              <w:rPr>
                <w:b/>
                <w:sz w:val="18"/>
                <w:szCs w:val="18"/>
              </w:rPr>
            </w:pPr>
          </w:p>
          <w:p w:rsidR="00322365" w:rsidRPr="002156DF" w:rsidRDefault="00322365" w:rsidP="00F105C6">
            <w:pPr>
              <w:pStyle w:val="a8"/>
              <w:spacing w:line="276" w:lineRule="auto"/>
              <w:rPr>
                <w:b/>
                <w:sz w:val="18"/>
                <w:szCs w:val="18"/>
              </w:rPr>
            </w:pPr>
          </w:p>
        </w:tc>
        <w:tc>
          <w:tcPr>
            <w:tcW w:w="2500" w:type="dxa"/>
            <w:tcBorders>
              <w:top w:val="single" w:sz="4" w:space="0" w:color="auto"/>
              <w:left w:val="nil"/>
              <w:bottom w:val="single" w:sz="4" w:space="0" w:color="auto"/>
              <w:right w:val="single" w:sz="4" w:space="0" w:color="auto"/>
            </w:tcBorders>
          </w:tcPr>
          <w:p w:rsidR="00322365" w:rsidRPr="002156DF" w:rsidRDefault="00322365" w:rsidP="00F105C6">
            <w:pPr>
              <w:pStyle w:val="a8"/>
              <w:spacing w:line="276" w:lineRule="auto"/>
              <w:rPr>
                <w:b/>
                <w:sz w:val="18"/>
                <w:szCs w:val="18"/>
              </w:rPr>
            </w:pPr>
            <w:r>
              <w:rPr>
                <w:b/>
                <w:sz w:val="18"/>
                <w:szCs w:val="18"/>
              </w:rPr>
              <w:t xml:space="preserve">    № 10 (279</w:t>
            </w:r>
            <w:r w:rsidRPr="002156DF">
              <w:rPr>
                <w:b/>
                <w:sz w:val="18"/>
                <w:szCs w:val="18"/>
              </w:rPr>
              <w:t>)</w:t>
            </w:r>
          </w:p>
          <w:p w:rsidR="00322365" w:rsidRPr="002156DF" w:rsidRDefault="00322365" w:rsidP="00F105C6">
            <w:pPr>
              <w:pStyle w:val="a8"/>
              <w:spacing w:line="276" w:lineRule="auto"/>
              <w:rPr>
                <w:b/>
                <w:sz w:val="18"/>
                <w:szCs w:val="18"/>
              </w:rPr>
            </w:pPr>
            <w:r>
              <w:rPr>
                <w:b/>
                <w:sz w:val="18"/>
                <w:szCs w:val="18"/>
              </w:rPr>
              <w:t xml:space="preserve">    09.04</w:t>
            </w:r>
            <w:r w:rsidRPr="002156DF">
              <w:rPr>
                <w:b/>
                <w:sz w:val="18"/>
                <w:szCs w:val="18"/>
              </w:rPr>
              <w:t xml:space="preserve">.2019 г. </w:t>
            </w:r>
          </w:p>
          <w:p w:rsidR="00322365" w:rsidRPr="002156DF" w:rsidRDefault="00322365" w:rsidP="00F105C6">
            <w:pPr>
              <w:pStyle w:val="a8"/>
              <w:spacing w:line="276" w:lineRule="auto"/>
              <w:rPr>
                <w:b/>
                <w:sz w:val="18"/>
                <w:szCs w:val="18"/>
              </w:rPr>
            </w:pPr>
          </w:p>
          <w:p w:rsidR="00322365" w:rsidRPr="002156DF" w:rsidRDefault="00322365" w:rsidP="00F105C6">
            <w:pPr>
              <w:pStyle w:val="a8"/>
              <w:spacing w:line="276" w:lineRule="auto"/>
              <w:rPr>
                <w:b/>
                <w:sz w:val="18"/>
                <w:szCs w:val="18"/>
              </w:rPr>
            </w:pPr>
          </w:p>
        </w:tc>
      </w:tr>
    </w:tbl>
    <w:p w:rsidR="00322365" w:rsidRPr="00663F62" w:rsidRDefault="00322365" w:rsidP="00322365">
      <w:pPr>
        <w:pStyle w:val="1"/>
        <w:jc w:val="center"/>
        <w:rPr>
          <w:b w:val="0"/>
          <w:color w:val="auto"/>
          <w:sz w:val="22"/>
          <w:szCs w:val="22"/>
        </w:rPr>
      </w:pPr>
      <w:r w:rsidRPr="00663F62">
        <w:rPr>
          <w:color w:val="auto"/>
          <w:sz w:val="22"/>
          <w:szCs w:val="22"/>
        </w:rPr>
        <w:t>ПРОТОКОЛ</w:t>
      </w:r>
    </w:p>
    <w:p w:rsidR="00322365" w:rsidRPr="00533B0A" w:rsidRDefault="00322365" w:rsidP="00322365">
      <w:pPr>
        <w:ind w:firstLine="709"/>
        <w:jc w:val="center"/>
        <w:rPr>
          <w:b/>
          <w:sz w:val="22"/>
          <w:szCs w:val="22"/>
        </w:rPr>
      </w:pPr>
      <w:proofErr w:type="gramStart"/>
      <w:r w:rsidRPr="00533B0A">
        <w:rPr>
          <w:b/>
          <w:sz w:val="22"/>
          <w:szCs w:val="22"/>
        </w:rPr>
        <w:t>публичных слушаний по проекту решения Собрания депутатов Хочашевского сельского поселения Ядринского района Чувашской Республики «О внесений изменений в Устав Хочашевского сельского поселения Ядринского района Чувашской Республики»</w:t>
      </w:r>
      <w:proofErr w:type="gramEnd"/>
    </w:p>
    <w:p w:rsidR="00322365" w:rsidRPr="00533B0A" w:rsidRDefault="00322365" w:rsidP="00322365">
      <w:pPr>
        <w:rPr>
          <w:sz w:val="22"/>
          <w:szCs w:val="22"/>
        </w:rPr>
      </w:pPr>
      <w:r w:rsidRPr="00533B0A">
        <w:rPr>
          <w:sz w:val="22"/>
          <w:szCs w:val="22"/>
        </w:rPr>
        <w:t xml:space="preserve">   </w:t>
      </w:r>
    </w:p>
    <w:p w:rsidR="00322365" w:rsidRPr="00533B0A" w:rsidRDefault="00322365" w:rsidP="00322365">
      <w:pPr>
        <w:rPr>
          <w:sz w:val="22"/>
          <w:szCs w:val="22"/>
        </w:rPr>
      </w:pPr>
      <w:r w:rsidRPr="00533B0A">
        <w:rPr>
          <w:sz w:val="22"/>
          <w:szCs w:val="22"/>
        </w:rPr>
        <w:t xml:space="preserve">  от  </w:t>
      </w:r>
      <w:r>
        <w:rPr>
          <w:sz w:val="22"/>
          <w:szCs w:val="22"/>
        </w:rPr>
        <w:t>09</w:t>
      </w:r>
      <w:r w:rsidRPr="00533B0A">
        <w:rPr>
          <w:sz w:val="22"/>
          <w:szCs w:val="22"/>
        </w:rPr>
        <w:t xml:space="preserve"> </w:t>
      </w:r>
      <w:r>
        <w:rPr>
          <w:sz w:val="22"/>
          <w:szCs w:val="22"/>
        </w:rPr>
        <w:t xml:space="preserve"> апреля</w:t>
      </w:r>
      <w:r w:rsidRPr="00533B0A">
        <w:rPr>
          <w:sz w:val="22"/>
          <w:szCs w:val="22"/>
        </w:rPr>
        <w:t xml:space="preserve"> 201</w:t>
      </w:r>
      <w:r>
        <w:rPr>
          <w:sz w:val="22"/>
          <w:szCs w:val="22"/>
        </w:rPr>
        <w:t>9</w:t>
      </w:r>
      <w:r w:rsidRPr="00533B0A">
        <w:rPr>
          <w:sz w:val="22"/>
          <w:szCs w:val="22"/>
        </w:rPr>
        <w:t xml:space="preserve"> г.            </w:t>
      </w:r>
      <w:r w:rsidRPr="00533B0A">
        <w:rPr>
          <w:sz w:val="22"/>
          <w:szCs w:val="22"/>
        </w:rPr>
        <w:tab/>
        <w:t xml:space="preserve">                                                         </w:t>
      </w:r>
      <w:r>
        <w:rPr>
          <w:sz w:val="22"/>
          <w:szCs w:val="22"/>
        </w:rPr>
        <w:t xml:space="preserve">          </w:t>
      </w:r>
      <w:r w:rsidRPr="00533B0A">
        <w:rPr>
          <w:sz w:val="22"/>
          <w:szCs w:val="22"/>
        </w:rPr>
        <w:t>с. Хочашево</w:t>
      </w:r>
    </w:p>
    <w:p w:rsidR="00322365" w:rsidRPr="00533B0A" w:rsidRDefault="00322365" w:rsidP="00322365">
      <w:pPr>
        <w:rPr>
          <w:sz w:val="22"/>
          <w:szCs w:val="22"/>
        </w:rPr>
      </w:pPr>
    </w:p>
    <w:p w:rsidR="00322365" w:rsidRPr="00533B0A" w:rsidRDefault="00322365" w:rsidP="00322365">
      <w:pPr>
        <w:rPr>
          <w:sz w:val="22"/>
          <w:szCs w:val="22"/>
        </w:rPr>
      </w:pPr>
      <w:r w:rsidRPr="00533B0A">
        <w:rPr>
          <w:sz w:val="22"/>
          <w:szCs w:val="22"/>
        </w:rPr>
        <w:t xml:space="preserve">            Председатель – Вавилов Н.И., глава Хочашевского сельского поселения Ядринского района Чувашской Республики;</w:t>
      </w:r>
    </w:p>
    <w:p w:rsidR="00322365" w:rsidRPr="00533B0A" w:rsidRDefault="00322365" w:rsidP="00322365">
      <w:pPr>
        <w:ind w:firstLine="709"/>
        <w:jc w:val="both"/>
        <w:rPr>
          <w:sz w:val="22"/>
          <w:szCs w:val="22"/>
        </w:rPr>
      </w:pPr>
      <w:r w:rsidRPr="00533B0A">
        <w:rPr>
          <w:sz w:val="22"/>
          <w:szCs w:val="22"/>
        </w:rPr>
        <w:t xml:space="preserve"> Секретарь – </w:t>
      </w:r>
      <w:r>
        <w:rPr>
          <w:sz w:val="22"/>
          <w:szCs w:val="22"/>
        </w:rPr>
        <w:t>Степанова А.А.</w:t>
      </w:r>
      <w:r w:rsidRPr="00533B0A">
        <w:rPr>
          <w:sz w:val="22"/>
          <w:szCs w:val="22"/>
        </w:rPr>
        <w:t xml:space="preserve">, </w:t>
      </w:r>
      <w:r>
        <w:rPr>
          <w:sz w:val="22"/>
          <w:szCs w:val="22"/>
        </w:rPr>
        <w:t xml:space="preserve"> ведущий </w:t>
      </w:r>
      <w:r w:rsidRPr="00533B0A">
        <w:rPr>
          <w:sz w:val="22"/>
          <w:szCs w:val="22"/>
        </w:rPr>
        <w:t>специалист- эксперт администрации Хочашевского сельского поселения Ядринского района Чувашской Республики.</w:t>
      </w:r>
    </w:p>
    <w:p w:rsidR="00322365" w:rsidRPr="00533B0A" w:rsidRDefault="00322365" w:rsidP="00322365">
      <w:pPr>
        <w:ind w:firstLine="709"/>
        <w:jc w:val="both"/>
        <w:rPr>
          <w:sz w:val="22"/>
          <w:szCs w:val="22"/>
        </w:rPr>
      </w:pPr>
      <w:r w:rsidRPr="00533B0A">
        <w:rPr>
          <w:sz w:val="22"/>
          <w:szCs w:val="22"/>
        </w:rPr>
        <w:t>Присутствуют: жители Хочашевского сельского поселения Ядринского района Чувашской Республики –</w:t>
      </w:r>
      <w:r>
        <w:rPr>
          <w:sz w:val="22"/>
          <w:szCs w:val="22"/>
        </w:rPr>
        <w:t xml:space="preserve">  53</w:t>
      </w:r>
      <w:r w:rsidRPr="00533B0A">
        <w:rPr>
          <w:sz w:val="22"/>
          <w:szCs w:val="22"/>
        </w:rPr>
        <w:t xml:space="preserve"> человек.</w:t>
      </w:r>
    </w:p>
    <w:p w:rsidR="00322365" w:rsidRPr="00533B0A" w:rsidRDefault="00322365" w:rsidP="00322365">
      <w:pPr>
        <w:jc w:val="center"/>
        <w:rPr>
          <w:sz w:val="22"/>
          <w:szCs w:val="22"/>
        </w:rPr>
      </w:pPr>
      <w:r w:rsidRPr="00533B0A">
        <w:rPr>
          <w:sz w:val="22"/>
          <w:szCs w:val="22"/>
        </w:rPr>
        <w:t>ПОВЕСТКА ДНЯ:</w:t>
      </w:r>
    </w:p>
    <w:p w:rsidR="00322365" w:rsidRPr="00533B0A" w:rsidRDefault="00322365" w:rsidP="00322365">
      <w:pPr>
        <w:ind w:firstLine="709"/>
        <w:jc w:val="both"/>
        <w:rPr>
          <w:sz w:val="22"/>
          <w:szCs w:val="22"/>
        </w:rPr>
      </w:pPr>
      <w:r w:rsidRPr="00533B0A">
        <w:rPr>
          <w:sz w:val="22"/>
          <w:szCs w:val="22"/>
        </w:rPr>
        <w:t xml:space="preserve">1. </w:t>
      </w:r>
      <w:proofErr w:type="gramStart"/>
      <w:r w:rsidRPr="00533B0A">
        <w:rPr>
          <w:sz w:val="22"/>
          <w:szCs w:val="22"/>
        </w:rPr>
        <w:t>Рассмотрение проекта решения Собрания депутатов Хочашевского сельского поселения Ядринского района Чувашской Республики «О внесений изменений в Устав Хочашевского сельского поселения Ядринского района Чувашской Республики»</w:t>
      </w:r>
      <w:proofErr w:type="gramEnd"/>
    </w:p>
    <w:p w:rsidR="00322365" w:rsidRDefault="00322365" w:rsidP="00322365">
      <w:pPr>
        <w:pStyle w:val="a0"/>
        <w:rPr>
          <w:sz w:val="22"/>
          <w:szCs w:val="22"/>
        </w:rPr>
      </w:pPr>
      <w:r w:rsidRPr="00533B0A">
        <w:rPr>
          <w:sz w:val="22"/>
          <w:szCs w:val="22"/>
        </w:rPr>
        <w:t xml:space="preserve">        </w:t>
      </w:r>
    </w:p>
    <w:p w:rsidR="00322365" w:rsidRPr="00533B0A" w:rsidRDefault="00322365" w:rsidP="00322365">
      <w:pPr>
        <w:pStyle w:val="a0"/>
        <w:rPr>
          <w:sz w:val="22"/>
          <w:szCs w:val="22"/>
        </w:rPr>
      </w:pPr>
      <w:r w:rsidRPr="00533B0A">
        <w:rPr>
          <w:sz w:val="22"/>
          <w:szCs w:val="22"/>
        </w:rPr>
        <w:t xml:space="preserve">   СЛУШАЛИ:</w:t>
      </w:r>
    </w:p>
    <w:p w:rsidR="00322365" w:rsidRPr="00533B0A" w:rsidRDefault="00322365" w:rsidP="00322365">
      <w:pPr>
        <w:ind w:firstLine="709"/>
        <w:jc w:val="both"/>
        <w:rPr>
          <w:bCs/>
          <w:sz w:val="22"/>
          <w:szCs w:val="22"/>
        </w:rPr>
      </w:pPr>
      <w:proofErr w:type="gramStart"/>
      <w:r>
        <w:rPr>
          <w:sz w:val="22"/>
          <w:szCs w:val="22"/>
        </w:rPr>
        <w:t>Степанову А.А.</w:t>
      </w:r>
      <w:r w:rsidRPr="00533B0A">
        <w:rPr>
          <w:sz w:val="22"/>
          <w:szCs w:val="22"/>
        </w:rPr>
        <w:t>.,</w:t>
      </w:r>
      <w:r>
        <w:rPr>
          <w:sz w:val="22"/>
          <w:szCs w:val="22"/>
        </w:rPr>
        <w:t xml:space="preserve"> ведущего </w:t>
      </w:r>
      <w:r w:rsidRPr="00533B0A">
        <w:rPr>
          <w:sz w:val="22"/>
          <w:szCs w:val="22"/>
        </w:rPr>
        <w:t xml:space="preserve"> специалиста-эксперта администрации </w:t>
      </w:r>
      <w:r>
        <w:rPr>
          <w:sz w:val="22"/>
          <w:szCs w:val="22"/>
        </w:rPr>
        <w:t xml:space="preserve"> </w:t>
      </w:r>
      <w:r w:rsidRPr="00533B0A">
        <w:rPr>
          <w:sz w:val="22"/>
          <w:szCs w:val="22"/>
        </w:rPr>
        <w:t>Хочашевского сельского поселения Ядринского района Чувашской Республики, которая в своем выступлении ознакомила присутствующих с проектом решения Собрания депутатов Хочашевского сельского поселения Ядринского района Чувашской Республики «О внесений изменений в Устав Хочашевского сельского поселения Ядринского района Чувашской Республики», опубликованным в официальном информационном издании Хочашевского сельского поселения Ядринского района Чувашской Республики «Вестник Хочашевского сельского поселения</w:t>
      </w:r>
      <w:r>
        <w:rPr>
          <w:sz w:val="22"/>
          <w:szCs w:val="22"/>
        </w:rPr>
        <w:t>»  07.03.2019</w:t>
      </w:r>
      <w:proofErr w:type="gramEnd"/>
      <w:r w:rsidRPr="00533B0A">
        <w:rPr>
          <w:sz w:val="22"/>
          <w:szCs w:val="22"/>
        </w:rPr>
        <w:t>г. №</w:t>
      </w:r>
      <w:r>
        <w:rPr>
          <w:sz w:val="22"/>
          <w:szCs w:val="22"/>
        </w:rPr>
        <w:t xml:space="preserve"> 7</w:t>
      </w:r>
      <w:r w:rsidRPr="00533B0A">
        <w:rPr>
          <w:sz w:val="22"/>
          <w:szCs w:val="22"/>
        </w:rPr>
        <w:t xml:space="preserve">. </w:t>
      </w:r>
      <w:r w:rsidRPr="00533B0A">
        <w:rPr>
          <w:color w:val="000000"/>
          <w:sz w:val="22"/>
          <w:szCs w:val="22"/>
        </w:rPr>
        <w:t xml:space="preserve">В соответствии с Федеральным законом от 6 октября </w:t>
      </w:r>
      <w:smartTag w:uri="urn:schemas-microsoft-com:office:smarttags" w:element="metricconverter">
        <w:smartTagPr>
          <w:attr w:name="ProductID" w:val="2003 г"/>
        </w:smartTagPr>
        <w:r w:rsidRPr="00533B0A">
          <w:rPr>
            <w:color w:val="000000"/>
            <w:sz w:val="22"/>
            <w:szCs w:val="22"/>
          </w:rPr>
          <w:t>2003 г</w:t>
        </w:r>
      </w:smartTag>
      <w:r w:rsidRPr="00533B0A">
        <w:rPr>
          <w:color w:val="000000"/>
          <w:sz w:val="22"/>
          <w:szCs w:val="22"/>
        </w:rPr>
        <w:t>. №131-ФЗ «Об общих принципах организации местного самоуправления в Российской Федерации»,</w:t>
      </w:r>
      <w:r w:rsidRPr="00533B0A">
        <w:rPr>
          <w:sz w:val="22"/>
          <w:szCs w:val="22"/>
        </w:rPr>
        <w:t xml:space="preserve"> предлагает внести изменения в Устав  Хочашевского сельского поселения Ядринского района Чувашской Республики</w:t>
      </w:r>
      <w:r w:rsidRPr="00533B0A">
        <w:rPr>
          <w:bCs/>
          <w:sz w:val="22"/>
          <w:szCs w:val="22"/>
        </w:rPr>
        <w:t>.</w:t>
      </w:r>
    </w:p>
    <w:p w:rsidR="00322365" w:rsidRPr="00533B0A" w:rsidRDefault="00322365" w:rsidP="00322365">
      <w:pPr>
        <w:jc w:val="both"/>
        <w:rPr>
          <w:sz w:val="22"/>
          <w:szCs w:val="22"/>
        </w:rPr>
      </w:pPr>
      <w:r w:rsidRPr="00533B0A">
        <w:rPr>
          <w:sz w:val="22"/>
          <w:szCs w:val="22"/>
        </w:rPr>
        <w:t>следующие изменения:</w:t>
      </w:r>
      <w:bookmarkStart w:id="0" w:name="sub_12"/>
    </w:p>
    <w:bookmarkEnd w:id="0"/>
    <w:p w:rsidR="00322365" w:rsidRPr="005E6E6C" w:rsidRDefault="00322365" w:rsidP="00322365">
      <w:pPr>
        <w:ind w:firstLine="720"/>
        <w:jc w:val="both"/>
      </w:pPr>
      <w:r w:rsidRPr="005E6E6C">
        <w:t>1)</w:t>
      </w:r>
      <w:r w:rsidRPr="005E6E6C">
        <w:rPr>
          <w:b/>
        </w:rPr>
        <w:t xml:space="preserve"> </w:t>
      </w:r>
      <w:r w:rsidRPr="005E6E6C">
        <w:t>в части 2 статьи 3</w:t>
      </w:r>
      <w:r w:rsidRPr="005E6E6C">
        <w:rPr>
          <w:b/>
        </w:rPr>
        <w:t xml:space="preserve"> </w:t>
      </w:r>
      <w:r w:rsidRPr="005E6E6C">
        <w:rPr>
          <w:i/>
        </w:rPr>
        <w:t xml:space="preserve"> </w:t>
      </w:r>
      <w:r w:rsidRPr="005E6E6C">
        <w:t>слова «земли рекреационного значения» заменить словами «земли рекреационного назначения»;</w:t>
      </w:r>
    </w:p>
    <w:p w:rsidR="00322365" w:rsidRPr="005E6E6C" w:rsidRDefault="00322365" w:rsidP="00322365">
      <w:pPr>
        <w:ind w:firstLine="720"/>
        <w:jc w:val="both"/>
      </w:pPr>
    </w:p>
    <w:p w:rsidR="00322365" w:rsidRPr="005E6E6C" w:rsidRDefault="00322365" w:rsidP="00322365">
      <w:pPr>
        <w:ind w:firstLine="720"/>
        <w:jc w:val="both"/>
      </w:pPr>
      <w:r w:rsidRPr="005E6E6C">
        <w:t>2)</w:t>
      </w:r>
      <w:r w:rsidRPr="005E6E6C">
        <w:rPr>
          <w:b/>
        </w:rPr>
        <w:t xml:space="preserve"> </w:t>
      </w:r>
      <w:r w:rsidRPr="005E6E6C">
        <w:t>в части 6 статьи 6:</w:t>
      </w:r>
    </w:p>
    <w:p w:rsidR="00322365" w:rsidRPr="005E6E6C" w:rsidRDefault="00322365" w:rsidP="00322365">
      <w:pPr>
        <w:ind w:firstLine="709"/>
        <w:jc w:val="both"/>
      </w:pPr>
      <w:r w:rsidRPr="005E6E6C">
        <w:t>- в абзаце 2 слова «</w:t>
      </w:r>
      <w:r w:rsidRPr="005E6E6C">
        <w:rPr>
          <w:color w:val="000000"/>
        </w:rPr>
        <w:t xml:space="preserve">в официальном информационном издании </w:t>
      </w:r>
      <w:r w:rsidRPr="005E6E6C">
        <w:t>«</w:t>
      </w:r>
      <w:r w:rsidRPr="005E6E6C">
        <w:rPr>
          <w:color w:val="000000"/>
        </w:rPr>
        <w:t>Вестник</w:t>
      </w:r>
      <w:r w:rsidRPr="005E6E6C">
        <w:t>» исключить;</w:t>
      </w:r>
    </w:p>
    <w:p w:rsidR="00322365" w:rsidRPr="005E6E6C" w:rsidRDefault="00322365" w:rsidP="00322365">
      <w:pPr>
        <w:autoSpaceDE w:val="0"/>
        <w:autoSpaceDN w:val="0"/>
        <w:adjustRightInd w:val="0"/>
        <w:ind w:firstLine="709"/>
        <w:jc w:val="both"/>
      </w:pPr>
      <w:r w:rsidRPr="005E6E6C">
        <w:t>- дополнить абзацами шестым и седьмым следующего содержания:</w:t>
      </w:r>
    </w:p>
    <w:p w:rsidR="00322365" w:rsidRPr="005E6E6C" w:rsidRDefault="00322365" w:rsidP="00322365">
      <w:pPr>
        <w:autoSpaceDE w:val="0"/>
        <w:autoSpaceDN w:val="0"/>
        <w:adjustRightInd w:val="0"/>
        <w:ind w:firstLine="709"/>
        <w:jc w:val="both"/>
        <w:rPr>
          <w:i/>
        </w:rPr>
      </w:pPr>
      <w:r w:rsidRPr="005E6E6C">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5E6E6C">
        <w:rPr>
          <w:color w:val="000000"/>
        </w:rPr>
        <w:t>официальном информационном издании "Вестник"</w:t>
      </w:r>
      <w:r w:rsidRPr="005E6E6C">
        <w:t>, распространяемом в Хочашевском сельском поселении Ядринского района Чувашской Республики</w:t>
      </w:r>
      <w:r w:rsidRPr="005E6E6C">
        <w:rPr>
          <w:i/>
        </w:rPr>
        <w:t>.</w:t>
      </w:r>
    </w:p>
    <w:p w:rsidR="00322365" w:rsidRPr="005E6E6C" w:rsidRDefault="00322365" w:rsidP="00322365">
      <w:pPr>
        <w:autoSpaceDE w:val="0"/>
        <w:autoSpaceDN w:val="0"/>
        <w:adjustRightInd w:val="0"/>
        <w:ind w:firstLine="709"/>
        <w:jc w:val="both"/>
      </w:pPr>
      <w:r w:rsidRPr="005E6E6C">
        <w:t xml:space="preserve">Для официального опубликования (обнародования) муниципальных правовых актов и соглашений органы местного самоуправления Хочашевского сельского поселения </w:t>
      </w:r>
      <w:r w:rsidRPr="005E6E6C">
        <w:lastRenderedPageBreak/>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5E6E6C">
        <w:t>.»;</w:t>
      </w:r>
      <w:proofErr w:type="gramEnd"/>
    </w:p>
    <w:p w:rsidR="00322365" w:rsidRPr="005E6E6C" w:rsidRDefault="00322365" w:rsidP="00322365">
      <w:pPr>
        <w:autoSpaceDE w:val="0"/>
        <w:autoSpaceDN w:val="0"/>
        <w:adjustRightInd w:val="0"/>
        <w:ind w:firstLine="709"/>
        <w:jc w:val="both"/>
      </w:pPr>
    </w:p>
    <w:p w:rsidR="00322365" w:rsidRPr="005E6E6C" w:rsidRDefault="00322365" w:rsidP="00322365">
      <w:pPr>
        <w:autoSpaceDE w:val="0"/>
        <w:autoSpaceDN w:val="0"/>
        <w:adjustRightInd w:val="0"/>
        <w:ind w:firstLine="567"/>
        <w:jc w:val="both"/>
      </w:pPr>
      <w:proofErr w:type="gramStart"/>
      <w:r w:rsidRPr="005E6E6C">
        <w:t>3) пункт 23 статьи 7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5E6E6C">
        <w:t xml:space="preserve"> </w:t>
      </w:r>
      <w:proofErr w:type="gramStart"/>
      <w:r w:rsidRPr="005E6E6C">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5E6E6C">
        <w:t xml:space="preserve"> </w:t>
      </w:r>
      <w:proofErr w:type="gramStart"/>
      <w:r w:rsidRPr="005E6E6C">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5E6E6C">
        <w:t xml:space="preserve"> </w:t>
      </w:r>
      <w:proofErr w:type="gramStart"/>
      <w:r w:rsidRPr="005E6E6C">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 w:history="1">
        <w:r w:rsidRPr="005E6E6C">
          <w:t>кодексом</w:t>
        </w:r>
      </w:hyperlink>
      <w:r w:rsidRPr="005E6E6C">
        <w:t xml:space="preserve"> Российской Федерации.»;</w:t>
      </w:r>
      <w:proofErr w:type="gramEnd"/>
    </w:p>
    <w:p w:rsidR="00322365" w:rsidRPr="005E6E6C" w:rsidRDefault="00322365" w:rsidP="00322365">
      <w:pPr>
        <w:autoSpaceDE w:val="0"/>
        <w:autoSpaceDN w:val="0"/>
        <w:adjustRightInd w:val="0"/>
        <w:ind w:firstLine="567"/>
        <w:jc w:val="both"/>
        <w:outlineLvl w:val="0"/>
      </w:pPr>
    </w:p>
    <w:p w:rsidR="00322365" w:rsidRPr="005E6E6C" w:rsidRDefault="00322365" w:rsidP="00322365">
      <w:pPr>
        <w:autoSpaceDE w:val="0"/>
        <w:autoSpaceDN w:val="0"/>
        <w:adjustRightInd w:val="0"/>
        <w:ind w:firstLine="567"/>
        <w:jc w:val="both"/>
        <w:outlineLvl w:val="0"/>
      </w:pPr>
      <w:r w:rsidRPr="005E6E6C">
        <w:t xml:space="preserve">4) в части 1 статьи 8: </w:t>
      </w:r>
    </w:p>
    <w:p w:rsidR="00322365" w:rsidRPr="005E6E6C" w:rsidRDefault="00322365" w:rsidP="00322365">
      <w:pPr>
        <w:autoSpaceDE w:val="0"/>
        <w:autoSpaceDN w:val="0"/>
        <w:adjustRightInd w:val="0"/>
        <w:ind w:firstLine="567"/>
        <w:jc w:val="both"/>
        <w:outlineLvl w:val="0"/>
      </w:pPr>
      <w:r w:rsidRPr="005E6E6C">
        <w:t>- пункт 13 изложить в следующей редакции:</w:t>
      </w:r>
    </w:p>
    <w:p w:rsidR="00322365" w:rsidRPr="005E6E6C" w:rsidRDefault="00322365" w:rsidP="00322365">
      <w:pPr>
        <w:autoSpaceDE w:val="0"/>
        <w:autoSpaceDN w:val="0"/>
        <w:adjustRightInd w:val="0"/>
        <w:ind w:firstLine="567"/>
        <w:jc w:val="both"/>
        <w:outlineLvl w:val="0"/>
      </w:pPr>
      <w:r w:rsidRPr="005E6E6C">
        <w:t>«13) осуществление деятельности по обращению с животными без владельцев, обитающими на территории поселения»;</w:t>
      </w:r>
    </w:p>
    <w:p w:rsidR="00322365" w:rsidRPr="005E6E6C" w:rsidRDefault="00322365" w:rsidP="00322365">
      <w:pPr>
        <w:autoSpaceDE w:val="0"/>
        <w:autoSpaceDN w:val="0"/>
        <w:adjustRightInd w:val="0"/>
        <w:ind w:firstLine="567"/>
        <w:jc w:val="both"/>
        <w:outlineLvl w:val="0"/>
      </w:pPr>
      <w:r w:rsidRPr="005E6E6C">
        <w:t>- дополнить пунктом 16 следующего содержания:</w:t>
      </w:r>
    </w:p>
    <w:p w:rsidR="00322365" w:rsidRPr="005E6E6C" w:rsidRDefault="00322365" w:rsidP="00322365">
      <w:pPr>
        <w:autoSpaceDE w:val="0"/>
        <w:autoSpaceDN w:val="0"/>
        <w:adjustRightInd w:val="0"/>
        <w:ind w:firstLine="567"/>
        <w:jc w:val="both"/>
      </w:pPr>
      <w:r w:rsidRPr="005E6E6C">
        <w:t xml:space="preserve"> «16) осуществление мероприятий по защите прав потребителей, предусмотренных </w:t>
      </w:r>
      <w:hyperlink r:id="rId5" w:history="1">
        <w:r w:rsidRPr="005E6E6C">
          <w:t>Законом</w:t>
        </w:r>
      </w:hyperlink>
      <w:r w:rsidRPr="005E6E6C">
        <w:t xml:space="preserve"> Российской Федерации от 7 февраля </w:t>
      </w:r>
      <w:r>
        <w:t xml:space="preserve">1992 года   </w:t>
      </w:r>
      <w:r w:rsidRPr="005E6E6C">
        <w:t>№ 2300-I «О защите прав потребителей»»;</w:t>
      </w:r>
    </w:p>
    <w:p w:rsidR="00322365" w:rsidRPr="005E6E6C" w:rsidRDefault="00322365" w:rsidP="00322365">
      <w:pPr>
        <w:autoSpaceDE w:val="0"/>
        <w:autoSpaceDN w:val="0"/>
        <w:adjustRightInd w:val="0"/>
        <w:jc w:val="both"/>
      </w:pPr>
    </w:p>
    <w:p w:rsidR="00322365" w:rsidRPr="005E6E6C" w:rsidRDefault="00322365" w:rsidP="00322365">
      <w:pPr>
        <w:autoSpaceDE w:val="0"/>
        <w:autoSpaceDN w:val="0"/>
        <w:adjustRightInd w:val="0"/>
        <w:ind w:firstLine="567"/>
        <w:jc w:val="both"/>
        <w:outlineLvl w:val="0"/>
      </w:pPr>
      <w:r w:rsidRPr="005E6E6C">
        <w:t>5) в статьи 16:</w:t>
      </w:r>
    </w:p>
    <w:p w:rsidR="00322365" w:rsidRPr="005E6E6C" w:rsidRDefault="00322365" w:rsidP="00322365">
      <w:pPr>
        <w:autoSpaceDE w:val="0"/>
        <w:autoSpaceDN w:val="0"/>
        <w:adjustRightInd w:val="0"/>
        <w:ind w:firstLine="567"/>
        <w:jc w:val="both"/>
        <w:outlineLvl w:val="0"/>
      </w:pPr>
      <w:r w:rsidRPr="005E6E6C">
        <w:t>- в части 3 слова «</w:t>
      </w:r>
      <w:hyperlink r:id="rId6" w:tgtFrame="_self" w:history="1">
        <w:r w:rsidRPr="005E6E6C">
          <w:rPr>
            <w:rStyle w:val="a9"/>
            <w:bCs/>
          </w:rPr>
          <w:t>Федерального закона от 06.10.2003 г. № 131-ФЗ</w:t>
        </w:r>
      </w:hyperlink>
      <w:r w:rsidRPr="005E6E6C">
        <w:t>» заменить словами «</w:t>
      </w:r>
      <w:hyperlink r:id="rId7" w:tgtFrame="_self" w:history="1">
        <w:r w:rsidRPr="005E6E6C">
          <w:rPr>
            <w:rStyle w:val="a9"/>
            <w:bCs/>
          </w:rPr>
          <w:t>Федерального закона от 6 октября 2003 г. № 131-ФЗ</w:t>
        </w:r>
      </w:hyperlink>
      <w:r w:rsidRPr="005E6E6C">
        <w:t>»;</w:t>
      </w:r>
    </w:p>
    <w:p w:rsidR="00322365" w:rsidRPr="005E6E6C" w:rsidRDefault="00322365" w:rsidP="00322365">
      <w:pPr>
        <w:autoSpaceDE w:val="0"/>
        <w:autoSpaceDN w:val="0"/>
        <w:adjustRightInd w:val="0"/>
        <w:ind w:firstLine="567"/>
        <w:jc w:val="both"/>
        <w:outlineLvl w:val="0"/>
      </w:pPr>
      <w:r w:rsidRPr="005E6E6C">
        <w:t>- часть 4 изложить в следующей редакции:</w:t>
      </w:r>
    </w:p>
    <w:p w:rsidR="00322365" w:rsidRPr="005E6E6C" w:rsidRDefault="00322365" w:rsidP="00322365">
      <w:pPr>
        <w:jc w:val="both"/>
        <w:rPr>
          <w:color w:val="000000"/>
        </w:rPr>
      </w:pPr>
      <w:r w:rsidRPr="005E6E6C">
        <w:t xml:space="preserve"> «4. </w:t>
      </w:r>
      <w:r w:rsidRPr="005E6E6C">
        <w:rPr>
          <w:color w:val="000000"/>
        </w:rPr>
        <w:t xml:space="preserve">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Хочашевского сельского поселения Ядринского района Чувашской Республики. Решение о проведении публичных слушаний по проекту Устава Хочашевского сельского поселения Ядринского района Чувашской Республики или по </w:t>
      </w:r>
      <w:r w:rsidRPr="005E6E6C">
        <w:rPr>
          <w:color w:val="000000"/>
        </w:rPr>
        <w:lastRenderedPageBreak/>
        <w:t xml:space="preserve">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322365" w:rsidRPr="005E6E6C" w:rsidRDefault="00322365" w:rsidP="00322365">
      <w:pPr>
        <w:ind w:firstLine="567"/>
        <w:jc w:val="both"/>
        <w:rPr>
          <w:color w:val="000000"/>
        </w:rPr>
      </w:pPr>
      <w:r w:rsidRPr="005E6E6C">
        <w:rPr>
          <w:color w:val="000000"/>
        </w:rPr>
        <w:t xml:space="preserve">Публичные слушания проводятся не позже чем за 7 дней до дня рассмотрения проекта. </w:t>
      </w:r>
    </w:p>
    <w:p w:rsidR="00322365" w:rsidRPr="005E6E6C" w:rsidRDefault="00322365" w:rsidP="00322365">
      <w:pPr>
        <w:ind w:firstLine="567"/>
        <w:jc w:val="both"/>
        <w:rPr>
          <w:color w:val="000000"/>
        </w:rPr>
      </w:pPr>
      <w:r w:rsidRPr="005E6E6C">
        <w:rPr>
          <w:color w:val="000000"/>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w:t>
      </w:r>
      <w:r w:rsidRPr="005E6E6C">
        <w:rPr>
          <w:color w:val="000000"/>
          <w:kern w:val="2"/>
        </w:rPr>
        <w:t>официальному опубликованию в официальном информационном издании «Вестник» (для обнародования размещаются в Лапракасинской модельной библиотеке)</w:t>
      </w:r>
      <w:r w:rsidRPr="005E6E6C">
        <w:rPr>
          <w:color w:val="000000"/>
        </w:rPr>
        <w:t xml:space="preserve"> не позднее, чем за 7 дней до проведения слушаний. </w:t>
      </w:r>
      <w:proofErr w:type="gramStart"/>
      <w:r w:rsidRPr="005E6E6C">
        <w:rPr>
          <w:color w:val="000000"/>
        </w:rPr>
        <w:t xml:space="preserve">Решение о проведении публичных слушаний по проекту Устава  Хочашевского сельского поселения Ядринского района Чувашской Республики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w:t>
      </w:r>
      <w:r w:rsidRPr="005E6E6C">
        <w:rPr>
          <w:color w:val="000000"/>
          <w:kern w:val="2"/>
        </w:rPr>
        <w:t>официальному опубликованию в официальном информационном издании "Вестник" (для обнародования размещаются в Лапракасинской модельной  библиотеке)</w:t>
      </w:r>
      <w:r w:rsidRPr="005E6E6C">
        <w:rPr>
          <w:color w:val="000000"/>
        </w:rPr>
        <w:t xml:space="preserve"> на позднее, чем за</w:t>
      </w:r>
      <w:proofErr w:type="gramEnd"/>
      <w:r w:rsidRPr="005E6E6C">
        <w:rPr>
          <w:color w:val="000000"/>
        </w:rPr>
        <w:t xml:space="preserve"> 30 дней до проведения слушаний.</w:t>
      </w:r>
    </w:p>
    <w:p w:rsidR="00322365" w:rsidRPr="005E6E6C" w:rsidRDefault="00322365" w:rsidP="00322365">
      <w:pPr>
        <w:ind w:firstLine="567"/>
        <w:jc w:val="both"/>
      </w:pPr>
      <w:r w:rsidRPr="005E6E6C">
        <w:rPr>
          <w:color w:val="000000"/>
        </w:rPr>
        <w:t>Результаты публичных слушаний должны быть опубликованы (обнародованы)</w:t>
      </w:r>
      <w:r w:rsidRPr="005E6E6C">
        <w:rPr>
          <w:b/>
          <w:bCs/>
          <w:color w:val="000000"/>
          <w:kern w:val="2"/>
        </w:rPr>
        <w:t xml:space="preserve"> </w:t>
      </w:r>
      <w:r w:rsidRPr="005E6E6C">
        <w:rPr>
          <w:color w:val="000000"/>
          <w:kern w:val="2"/>
        </w:rPr>
        <w:t>в официальном информационном издании "Вестник" (для обнародования размещаются в Лапракасинской модельной библиотеке)</w:t>
      </w:r>
      <w:r w:rsidRPr="005E6E6C">
        <w:rPr>
          <w:color w:val="000000"/>
        </w:rPr>
        <w:t xml:space="preserve"> не позднее чем через 7 дней после проведения публичных слушаний</w:t>
      </w:r>
      <w:proofErr w:type="gramStart"/>
      <w:r w:rsidRPr="005E6E6C">
        <w:rPr>
          <w:color w:val="000000"/>
        </w:rPr>
        <w:t>.</w:t>
      </w:r>
      <w:r w:rsidRPr="005E6E6C">
        <w:rPr>
          <w:bCs/>
        </w:rPr>
        <w:t xml:space="preserve"> »;</w:t>
      </w:r>
      <w:proofErr w:type="gramEnd"/>
    </w:p>
    <w:p w:rsidR="00322365" w:rsidRPr="005E6E6C" w:rsidRDefault="00322365" w:rsidP="00322365">
      <w:pPr>
        <w:autoSpaceDE w:val="0"/>
        <w:autoSpaceDN w:val="0"/>
        <w:adjustRightInd w:val="0"/>
        <w:ind w:firstLine="567"/>
        <w:jc w:val="both"/>
        <w:outlineLvl w:val="0"/>
      </w:pPr>
    </w:p>
    <w:p w:rsidR="00322365" w:rsidRPr="005E6E6C" w:rsidRDefault="00322365" w:rsidP="00322365">
      <w:pPr>
        <w:autoSpaceDE w:val="0"/>
        <w:autoSpaceDN w:val="0"/>
        <w:adjustRightInd w:val="0"/>
        <w:ind w:firstLine="567"/>
        <w:jc w:val="both"/>
        <w:rPr>
          <w:bCs/>
        </w:rPr>
      </w:pPr>
      <w:r w:rsidRPr="005E6E6C">
        <w:rPr>
          <w:bCs/>
        </w:rPr>
        <w:t xml:space="preserve">6) </w:t>
      </w:r>
      <w:hyperlink r:id="rId8" w:history="1">
        <w:r w:rsidRPr="005E6E6C">
          <w:rPr>
            <w:bCs/>
          </w:rPr>
          <w:t>дополнить</w:t>
        </w:r>
      </w:hyperlink>
      <w:r w:rsidRPr="005E6E6C">
        <w:rPr>
          <w:bCs/>
        </w:rPr>
        <w:t xml:space="preserve"> статьей 19.1 следующего содержания:</w:t>
      </w:r>
    </w:p>
    <w:p w:rsidR="00322365" w:rsidRPr="005E6E6C" w:rsidRDefault="00322365" w:rsidP="00322365">
      <w:pPr>
        <w:autoSpaceDE w:val="0"/>
        <w:autoSpaceDN w:val="0"/>
        <w:adjustRightInd w:val="0"/>
        <w:ind w:firstLine="567"/>
        <w:jc w:val="both"/>
        <w:rPr>
          <w:bCs/>
        </w:rPr>
      </w:pPr>
      <w:r w:rsidRPr="005E6E6C">
        <w:rPr>
          <w:bCs/>
        </w:rPr>
        <w:t>«Статья 19.1. Староста сельского населенного пункта</w:t>
      </w:r>
    </w:p>
    <w:p w:rsidR="00322365" w:rsidRPr="005E6E6C" w:rsidRDefault="00322365" w:rsidP="00322365">
      <w:pPr>
        <w:autoSpaceDE w:val="0"/>
        <w:autoSpaceDN w:val="0"/>
        <w:adjustRightInd w:val="0"/>
        <w:ind w:firstLine="567"/>
        <w:jc w:val="both"/>
        <w:outlineLvl w:val="0"/>
        <w:rPr>
          <w:bCs/>
        </w:rPr>
      </w:pPr>
    </w:p>
    <w:p w:rsidR="00322365" w:rsidRPr="005E6E6C" w:rsidRDefault="00322365" w:rsidP="00322365">
      <w:pPr>
        <w:autoSpaceDE w:val="0"/>
        <w:autoSpaceDN w:val="0"/>
        <w:adjustRightInd w:val="0"/>
        <w:ind w:firstLine="567"/>
        <w:jc w:val="both"/>
        <w:rPr>
          <w:bCs/>
        </w:rPr>
      </w:pPr>
      <w:r w:rsidRPr="005E6E6C">
        <w:rPr>
          <w:bCs/>
        </w:rPr>
        <w:t>1. Для организации взаимодействия органов местного самоуправления  Хочашевского сельского поселения Ядринского района Чувашской Республики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22365" w:rsidRPr="005E6E6C" w:rsidRDefault="00322365" w:rsidP="00322365">
      <w:pPr>
        <w:autoSpaceDE w:val="0"/>
        <w:autoSpaceDN w:val="0"/>
        <w:adjustRightInd w:val="0"/>
        <w:ind w:firstLine="567"/>
        <w:jc w:val="both"/>
        <w:rPr>
          <w:bCs/>
        </w:rPr>
      </w:pPr>
      <w:r w:rsidRPr="005E6E6C">
        <w:rPr>
          <w:bCs/>
        </w:rPr>
        <w:t>2. Староста сельского населенного пункта назначается Собранием депутатов Хочашевского сельского поселения Ядринского района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22365" w:rsidRPr="005E6E6C" w:rsidRDefault="00322365" w:rsidP="00322365">
      <w:pPr>
        <w:autoSpaceDE w:val="0"/>
        <w:autoSpaceDN w:val="0"/>
        <w:adjustRightInd w:val="0"/>
        <w:ind w:firstLine="567"/>
        <w:jc w:val="both"/>
        <w:rPr>
          <w:bCs/>
        </w:rPr>
      </w:pPr>
      <w:r w:rsidRPr="005E6E6C">
        <w:rPr>
          <w:bC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22365" w:rsidRPr="005E6E6C" w:rsidRDefault="00322365" w:rsidP="00322365">
      <w:pPr>
        <w:autoSpaceDE w:val="0"/>
        <w:autoSpaceDN w:val="0"/>
        <w:adjustRightInd w:val="0"/>
        <w:ind w:firstLine="567"/>
        <w:jc w:val="both"/>
        <w:rPr>
          <w:bCs/>
        </w:rPr>
      </w:pPr>
      <w:r w:rsidRPr="005E6E6C">
        <w:rPr>
          <w:bCs/>
        </w:rPr>
        <w:t>4. Старостой сельского населенного пункта не может быть назначено лицо:</w:t>
      </w:r>
    </w:p>
    <w:p w:rsidR="00322365" w:rsidRPr="005E6E6C" w:rsidRDefault="00322365" w:rsidP="00322365">
      <w:pPr>
        <w:autoSpaceDE w:val="0"/>
        <w:autoSpaceDN w:val="0"/>
        <w:adjustRightInd w:val="0"/>
        <w:ind w:firstLine="567"/>
        <w:jc w:val="both"/>
        <w:rPr>
          <w:bCs/>
        </w:rPr>
      </w:pPr>
      <w:r w:rsidRPr="005E6E6C">
        <w:rPr>
          <w:bCs/>
        </w:rPr>
        <w:t xml:space="preserve">1) </w:t>
      </w:r>
      <w:proofErr w:type="gramStart"/>
      <w:r w:rsidRPr="005E6E6C">
        <w:rPr>
          <w:bCs/>
        </w:rPr>
        <w:t>замещающее</w:t>
      </w:r>
      <w:proofErr w:type="gramEnd"/>
      <w:r w:rsidRPr="005E6E6C">
        <w:rPr>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22365" w:rsidRPr="005E6E6C" w:rsidRDefault="00322365" w:rsidP="00322365">
      <w:pPr>
        <w:autoSpaceDE w:val="0"/>
        <w:autoSpaceDN w:val="0"/>
        <w:adjustRightInd w:val="0"/>
        <w:ind w:firstLine="567"/>
        <w:jc w:val="both"/>
        <w:rPr>
          <w:bCs/>
        </w:rPr>
      </w:pPr>
      <w:r w:rsidRPr="005E6E6C">
        <w:rPr>
          <w:bCs/>
        </w:rPr>
        <w:t xml:space="preserve">2) </w:t>
      </w:r>
      <w:proofErr w:type="gramStart"/>
      <w:r w:rsidRPr="005E6E6C">
        <w:rPr>
          <w:bCs/>
        </w:rPr>
        <w:t>признанное</w:t>
      </w:r>
      <w:proofErr w:type="gramEnd"/>
      <w:r w:rsidRPr="005E6E6C">
        <w:rPr>
          <w:bCs/>
        </w:rPr>
        <w:t xml:space="preserve"> судом недееспособным или ограниченно дееспособным;</w:t>
      </w:r>
    </w:p>
    <w:p w:rsidR="00322365" w:rsidRPr="005E6E6C" w:rsidRDefault="00322365" w:rsidP="00322365">
      <w:pPr>
        <w:autoSpaceDE w:val="0"/>
        <w:autoSpaceDN w:val="0"/>
        <w:adjustRightInd w:val="0"/>
        <w:ind w:firstLine="567"/>
        <w:jc w:val="both"/>
        <w:rPr>
          <w:bCs/>
        </w:rPr>
      </w:pPr>
      <w:r w:rsidRPr="005E6E6C">
        <w:rPr>
          <w:bCs/>
        </w:rPr>
        <w:t xml:space="preserve">3) </w:t>
      </w:r>
      <w:proofErr w:type="gramStart"/>
      <w:r w:rsidRPr="005E6E6C">
        <w:rPr>
          <w:bCs/>
        </w:rPr>
        <w:t>имеющее</w:t>
      </w:r>
      <w:proofErr w:type="gramEnd"/>
      <w:r w:rsidRPr="005E6E6C">
        <w:rPr>
          <w:bCs/>
        </w:rPr>
        <w:t xml:space="preserve"> непогашенную или неснятую судимость.</w:t>
      </w:r>
    </w:p>
    <w:p w:rsidR="00322365" w:rsidRPr="005E6E6C" w:rsidRDefault="00322365" w:rsidP="00322365">
      <w:pPr>
        <w:autoSpaceDE w:val="0"/>
        <w:autoSpaceDN w:val="0"/>
        <w:adjustRightInd w:val="0"/>
        <w:ind w:firstLine="567"/>
        <w:jc w:val="both"/>
        <w:rPr>
          <w:bCs/>
        </w:rPr>
      </w:pPr>
      <w:r w:rsidRPr="005E6E6C">
        <w:rPr>
          <w:bCs/>
        </w:rPr>
        <w:t>5. Срок полномочий старосты сельского населенного пункта составляет 3 года</w:t>
      </w:r>
      <w:r w:rsidRPr="005E6E6C">
        <w:rPr>
          <w:bCs/>
          <w:i/>
        </w:rPr>
        <w:t>.</w:t>
      </w:r>
    </w:p>
    <w:p w:rsidR="00322365" w:rsidRPr="005E6E6C" w:rsidRDefault="00322365" w:rsidP="00322365">
      <w:pPr>
        <w:autoSpaceDE w:val="0"/>
        <w:autoSpaceDN w:val="0"/>
        <w:adjustRightInd w:val="0"/>
        <w:ind w:firstLine="567"/>
        <w:jc w:val="both"/>
      </w:pPr>
      <w:proofErr w:type="gramStart"/>
      <w:r w:rsidRPr="005E6E6C">
        <w:rPr>
          <w:bCs/>
        </w:rPr>
        <w:t xml:space="preserve">Полномочия старосты сельского населенного пункта прекращаются досрочно по решению Собрания депутатов Хочашевскогосельского поселения Ядринского района Чувашской Республики, в состав которого входит данный сельский населенный пункт, по представлению схода граждан сельского населенного пункта, а также в случаях, </w:t>
      </w:r>
      <w:r w:rsidRPr="005E6E6C">
        <w:t xml:space="preserve">установленных </w:t>
      </w:r>
      <w:hyperlink r:id="rId9" w:history="1">
        <w:r w:rsidRPr="005E6E6C">
          <w:t>пунктами 1</w:t>
        </w:r>
      </w:hyperlink>
      <w:r w:rsidRPr="005E6E6C">
        <w:t xml:space="preserve"> - </w:t>
      </w:r>
      <w:hyperlink r:id="rId10" w:history="1">
        <w:r w:rsidRPr="005E6E6C">
          <w:t>7 части 10 статьи 40</w:t>
        </w:r>
      </w:hyperlink>
      <w:r w:rsidRPr="005E6E6C">
        <w:t xml:space="preserve"> </w:t>
      </w:r>
      <w:hyperlink r:id="rId11" w:tgtFrame="_self" w:history="1">
        <w:r w:rsidRPr="00A170A9">
          <w:rPr>
            <w:rStyle w:val="a9"/>
            <w:bCs/>
          </w:rPr>
          <w:t>Федерального закона от 6 октября 2003 г. № 131-ФЗ</w:t>
        </w:r>
      </w:hyperlink>
      <w:r w:rsidRPr="00A170A9">
        <w:t xml:space="preserve"> «Об общих принципах организации местного самоуправления в Российской</w:t>
      </w:r>
      <w:proofErr w:type="gramEnd"/>
      <w:r w:rsidRPr="00A170A9">
        <w:t xml:space="preserve"> </w:t>
      </w:r>
      <w:r w:rsidRPr="005E6E6C">
        <w:t>Федерации».</w:t>
      </w:r>
    </w:p>
    <w:p w:rsidR="00322365" w:rsidRPr="005E6E6C" w:rsidRDefault="00322365" w:rsidP="00322365">
      <w:pPr>
        <w:autoSpaceDE w:val="0"/>
        <w:autoSpaceDN w:val="0"/>
        <w:adjustRightInd w:val="0"/>
        <w:ind w:firstLine="567"/>
        <w:jc w:val="both"/>
        <w:rPr>
          <w:bCs/>
        </w:rPr>
      </w:pPr>
      <w:r w:rsidRPr="005E6E6C">
        <w:rPr>
          <w:bCs/>
        </w:rPr>
        <w:lastRenderedPageBreak/>
        <w:t>6. Староста сельского населенного пункта для решения возложенных на него задач:</w:t>
      </w:r>
    </w:p>
    <w:p w:rsidR="00322365" w:rsidRPr="005E6E6C" w:rsidRDefault="00322365" w:rsidP="00322365">
      <w:pPr>
        <w:autoSpaceDE w:val="0"/>
        <w:autoSpaceDN w:val="0"/>
        <w:adjustRightInd w:val="0"/>
        <w:ind w:firstLine="567"/>
        <w:jc w:val="both"/>
        <w:rPr>
          <w:bCs/>
        </w:rPr>
      </w:pPr>
      <w:r w:rsidRPr="005E6E6C">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22365" w:rsidRPr="005E6E6C" w:rsidRDefault="00322365" w:rsidP="00322365">
      <w:pPr>
        <w:autoSpaceDE w:val="0"/>
        <w:autoSpaceDN w:val="0"/>
        <w:adjustRightInd w:val="0"/>
        <w:ind w:firstLine="567"/>
        <w:jc w:val="both"/>
        <w:rPr>
          <w:bCs/>
        </w:rPr>
      </w:pPr>
      <w:r w:rsidRPr="005E6E6C">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22365" w:rsidRPr="005E6E6C" w:rsidRDefault="00322365" w:rsidP="00322365">
      <w:pPr>
        <w:autoSpaceDE w:val="0"/>
        <w:autoSpaceDN w:val="0"/>
        <w:adjustRightInd w:val="0"/>
        <w:ind w:firstLine="567"/>
        <w:jc w:val="both"/>
        <w:rPr>
          <w:bCs/>
        </w:rPr>
      </w:pPr>
      <w:r w:rsidRPr="005E6E6C">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22365" w:rsidRPr="005E6E6C" w:rsidRDefault="00322365" w:rsidP="00322365">
      <w:pPr>
        <w:autoSpaceDE w:val="0"/>
        <w:autoSpaceDN w:val="0"/>
        <w:adjustRightInd w:val="0"/>
        <w:ind w:firstLine="567"/>
        <w:jc w:val="both"/>
        <w:rPr>
          <w:bCs/>
        </w:rPr>
      </w:pPr>
      <w:r w:rsidRPr="005E6E6C">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22365" w:rsidRPr="005E6E6C" w:rsidRDefault="00322365" w:rsidP="00322365">
      <w:pPr>
        <w:autoSpaceDE w:val="0"/>
        <w:autoSpaceDN w:val="0"/>
        <w:adjustRightInd w:val="0"/>
        <w:ind w:firstLine="567"/>
        <w:jc w:val="both"/>
        <w:rPr>
          <w:bCs/>
        </w:rPr>
      </w:pPr>
      <w:r w:rsidRPr="005E6E6C">
        <w:rPr>
          <w:bCs/>
        </w:rPr>
        <w:t>7. Гарантии деятельности и иные вопросы статуса старосты сельского населенного пункта устанавливаются решением Собрания депутатов Хочашевского сельского поселения Ядринского района Чувашской Республики в соответствии с законом Чувашской Республики</w:t>
      </w:r>
      <w:proofErr w:type="gramStart"/>
      <w:r w:rsidRPr="005E6E6C">
        <w:rPr>
          <w:bCs/>
        </w:rPr>
        <w:t>.»;</w:t>
      </w:r>
      <w:proofErr w:type="gramEnd"/>
    </w:p>
    <w:p w:rsidR="00322365" w:rsidRPr="005E6E6C" w:rsidRDefault="00322365" w:rsidP="00322365">
      <w:pPr>
        <w:autoSpaceDE w:val="0"/>
        <w:autoSpaceDN w:val="0"/>
        <w:adjustRightInd w:val="0"/>
        <w:ind w:firstLine="567"/>
        <w:jc w:val="both"/>
        <w:rPr>
          <w:bCs/>
        </w:rPr>
      </w:pPr>
    </w:p>
    <w:p w:rsidR="00322365" w:rsidRPr="005E6E6C" w:rsidRDefault="00322365" w:rsidP="00322365">
      <w:pPr>
        <w:ind w:firstLine="709"/>
        <w:jc w:val="both"/>
      </w:pPr>
      <w:r w:rsidRPr="005E6E6C">
        <w:rPr>
          <w:bCs/>
        </w:rPr>
        <w:t xml:space="preserve">7) </w:t>
      </w:r>
      <w:r w:rsidRPr="005E6E6C">
        <w:t xml:space="preserve">статью 61 </w:t>
      </w:r>
      <w:r w:rsidRPr="005E6E6C">
        <w:rPr>
          <w:i/>
        </w:rPr>
        <w:t xml:space="preserve"> </w:t>
      </w:r>
      <w:r w:rsidRPr="005E6E6C">
        <w:t>дополнить частью</w:t>
      </w:r>
      <w:r w:rsidRPr="005E6E6C">
        <w:rPr>
          <w:i/>
        </w:rPr>
        <w:t xml:space="preserve"> </w:t>
      </w:r>
      <w:r w:rsidRPr="005E6E6C">
        <w:t>6 следующего содержания:</w:t>
      </w:r>
    </w:p>
    <w:p w:rsidR="00322365" w:rsidRPr="005E6E6C" w:rsidRDefault="00322365" w:rsidP="00322365">
      <w:pPr>
        <w:pStyle w:val="aa"/>
        <w:spacing w:before="0" w:after="0"/>
        <w:ind w:firstLine="567"/>
        <w:jc w:val="both"/>
      </w:pPr>
      <w:r w:rsidRPr="005E6E6C">
        <w:t xml:space="preserve">«6. Официальное опубликование Устава </w:t>
      </w:r>
      <w:r w:rsidRPr="005E6E6C">
        <w:rPr>
          <w:bCs/>
        </w:rPr>
        <w:t>Хочашевского сельского поселения Ядринского района Чувашской Республики</w:t>
      </w:r>
      <w:r w:rsidRPr="005E6E6C">
        <w:t xml:space="preserve">, решения Собрания депутатов </w:t>
      </w:r>
      <w:r w:rsidRPr="005E6E6C">
        <w:rPr>
          <w:bCs/>
        </w:rPr>
        <w:t>Хочашевского сельского поселения Ядринского района Чувашской Республики</w:t>
      </w:r>
      <w:r w:rsidRPr="005E6E6C">
        <w:rPr>
          <w:rStyle w:val="apple-converted-space"/>
        </w:rPr>
        <w:t xml:space="preserve"> </w:t>
      </w:r>
      <w:r w:rsidRPr="005E6E6C">
        <w:t xml:space="preserve">о внесении в Устав </w:t>
      </w:r>
      <w:r w:rsidRPr="005E6E6C">
        <w:rPr>
          <w:bCs/>
        </w:rPr>
        <w:t>Хочашевского сельского поселения Ядринского района Чувашской Республики</w:t>
      </w:r>
      <w:r w:rsidRPr="005E6E6C">
        <w:t xml:space="preserve">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5E6E6C">
        <w:t>.р</w:t>
      </w:r>
      <w:proofErr w:type="gramEnd"/>
      <w:r w:rsidRPr="005E6E6C">
        <w:t>ф) в информационно-телекоммуникационной сети «Интернет»</w:t>
      </w:r>
      <w:proofErr w:type="gramStart"/>
      <w:r w:rsidRPr="005E6E6C">
        <w:t>.»</w:t>
      </w:r>
      <w:proofErr w:type="gramEnd"/>
      <w:r w:rsidRPr="005E6E6C">
        <w:t>.</w:t>
      </w:r>
    </w:p>
    <w:p w:rsidR="00322365" w:rsidRPr="005E6E6C" w:rsidRDefault="00322365" w:rsidP="00322365">
      <w:pPr>
        <w:autoSpaceDE w:val="0"/>
        <w:autoSpaceDN w:val="0"/>
        <w:adjustRightInd w:val="0"/>
        <w:ind w:firstLine="567"/>
        <w:jc w:val="both"/>
        <w:rPr>
          <w:highlight w:val="yellow"/>
        </w:rPr>
      </w:pPr>
    </w:p>
    <w:p w:rsidR="00322365" w:rsidRPr="00533B0A" w:rsidRDefault="00322365" w:rsidP="00322365">
      <w:pPr>
        <w:ind w:firstLine="709"/>
        <w:jc w:val="both"/>
        <w:rPr>
          <w:sz w:val="22"/>
          <w:szCs w:val="22"/>
        </w:rPr>
      </w:pPr>
      <w:r w:rsidRPr="00533B0A">
        <w:rPr>
          <w:sz w:val="22"/>
          <w:szCs w:val="22"/>
        </w:rPr>
        <w:t>ВЫСТУПИЛИ:</w:t>
      </w:r>
    </w:p>
    <w:p w:rsidR="00322365" w:rsidRPr="00533B0A" w:rsidRDefault="00322365" w:rsidP="00322365">
      <w:pPr>
        <w:ind w:firstLine="709"/>
        <w:jc w:val="both"/>
        <w:rPr>
          <w:sz w:val="22"/>
          <w:szCs w:val="22"/>
        </w:rPr>
      </w:pPr>
      <w:proofErr w:type="gramStart"/>
      <w:r w:rsidRPr="00533B0A">
        <w:rPr>
          <w:sz w:val="22"/>
          <w:szCs w:val="22"/>
        </w:rPr>
        <w:t xml:space="preserve">Вавилов Н.И., глава Хочашевского  сельского поселения Ядринского района Ядринского района, предложил  одобрить проект решения Собрания депутатов Хочашевского сельского поселения Ядринского района Чувашской Республики «О внесений изменений в Устав Хочашевского сельского поселения Ядринского района Чувашской Республики».                                </w:t>
      </w:r>
      <w:proofErr w:type="gramEnd"/>
    </w:p>
    <w:p w:rsidR="00322365" w:rsidRPr="00533B0A" w:rsidRDefault="00322365" w:rsidP="00322365">
      <w:pPr>
        <w:pStyle w:val="ConsNormal"/>
        <w:widowControl/>
        <w:ind w:left="684" w:firstLine="0"/>
        <w:jc w:val="both"/>
        <w:rPr>
          <w:rFonts w:ascii="Times New Roman" w:hAnsi="Times New Roman"/>
          <w:sz w:val="22"/>
          <w:szCs w:val="22"/>
        </w:rPr>
      </w:pPr>
      <w:r w:rsidRPr="00533B0A">
        <w:rPr>
          <w:rFonts w:ascii="Times New Roman" w:hAnsi="Times New Roman"/>
          <w:sz w:val="22"/>
          <w:szCs w:val="22"/>
        </w:rPr>
        <w:t xml:space="preserve">РЕШИЛИ: </w:t>
      </w:r>
    </w:p>
    <w:p w:rsidR="00322365" w:rsidRPr="00533B0A" w:rsidRDefault="00322365" w:rsidP="00322365">
      <w:pPr>
        <w:ind w:firstLine="709"/>
        <w:jc w:val="both"/>
        <w:rPr>
          <w:bCs/>
          <w:sz w:val="22"/>
          <w:szCs w:val="22"/>
        </w:rPr>
      </w:pPr>
      <w:r w:rsidRPr="00533B0A">
        <w:rPr>
          <w:sz w:val="22"/>
          <w:szCs w:val="22"/>
        </w:rPr>
        <w:t>Рекомендовать Собранию депутатов Хочашевского сельского поселения Ядринского района Чувашской Республики внести изменения в Устав Хочашевского сельского поселения Ядринского района Чувашской Республики</w:t>
      </w:r>
      <w:r w:rsidRPr="00533B0A">
        <w:rPr>
          <w:bCs/>
          <w:sz w:val="22"/>
          <w:szCs w:val="22"/>
        </w:rPr>
        <w:t>.</w:t>
      </w:r>
    </w:p>
    <w:p w:rsidR="00322365" w:rsidRDefault="00322365" w:rsidP="00322365">
      <w:pPr>
        <w:pStyle w:val="ConsNormal"/>
        <w:widowControl/>
        <w:ind w:left="-12" w:firstLine="0"/>
        <w:jc w:val="both"/>
        <w:rPr>
          <w:rFonts w:ascii="Times New Roman" w:hAnsi="Times New Roman"/>
          <w:sz w:val="22"/>
          <w:szCs w:val="22"/>
        </w:rPr>
      </w:pPr>
    </w:p>
    <w:p w:rsidR="00322365" w:rsidRPr="00533B0A" w:rsidRDefault="00322365" w:rsidP="00322365">
      <w:pPr>
        <w:pStyle w:val="ConsNormal"/>
        <w:widowControl/>
        <w:ind w:left="-12" w:firstLine="0"/>
        <w:jc w:val="both"/>
        <w:rPr>
          <w:rFonts w:ascii="Times New Roman" w:hAnsi="Times New Roman"/>
          <w:sz w:val="22"/>
          <w:szCs w:val="22"/>
        </w:rPr>
      </w:pPr>
      <w:r w:rsidRPr="00533B0A">
        <w:rPr>
          <w:rFonts w:ascii="Times New Roman" w:hAnsi="Times New Roman"/>
          <w:sz w:val="22"/>
          <w:szCs w:val="22"/>
        </w:rPr>
        <w:t xml:space="preserve">Голосовали: за  - </w:t>
      </w:r>
      <w:r>
        <w:rPr>
          <w:rFonts w:ascii="Times New Roman" w:hAnsi="Times New Roman"/>
          <w:sz w:val="22"/>
          <w:szCs w:val="22"/>
        </w:rPr>
        <w:t>53</w:t>
      </w:r>
      <w:r w:rsidRPr="00533B0A">
        <w:rPr>
          <w:rFonts w:ascii="Times New Roman" w:hAnsi="Times New Roman"/>
          <w:sz w:val="22"/>
          <w:szCs w:val="22"/>
        </w:rPr>
        <w:t>, против –  0 , воздержались –   0 .</w:t>
      </w:r>
    </w:p>
    <w:p w:rsidR="00322365" w:rsidRPr="00533B0A" w:rsidRDefault="00322365" w:rsidP="00322365">
      <w:pPr>
        <w:pStyle w:val="a0"/>
        <w:tabs>
          <w:tab w:val="left" w:pos="3261"/>
        </w:tabs>
        <w:ind w:firstLine="720"/>
        <w:rPr>
          <w:sz w:val="22"/>
          <w:szCs w:val="22"/>
        </w:rPr>
      </w:pPr>
    </w:p>
    <w:p w:rsidR="00322365" w:rsidRPr="00533B0A" w:rsidRDefault="00322365" w:rsidP="00322365">
      <w:pPr>
        <w:pStyle w:val="a0"/>
        <w:tabs>
          <w:tab w:val="left" w:pos="3261"/>
        </w:tabs>
        <w:ind w:firstLine="720"/>
        <w:rPr>
          <w:sz w:val="22"/>
          <w:szCs w:val="22"/>
        </w:rPr>
      </w:pPr>
      <w:r w:rsidRPr="00533B0A">
        <w:rPr>
          <w:sz w:val="22"/>
          <w:szCs w:val="22"/>
        </w:rPr>
        <w:t xml:space="preserve"> Решение принято единогласно.</w:t>
      </w:r>
    </w:p>
    <w:p w:rsidR="00322365" w:rsidRPr="00533B0A" w:rsidRDefault="00322365" w:rsidP="00322365">
      <w:pPr>
        <w:pStyle w:val="a0"/>
        <w:tabs>
          <w:tab w:val="left" w:pos="3261"/>
        </w:tabs>
        <w:ind w:firstLine="720"/>
        <w:rPr>
          <w:sz w:val="22"/>
          <w:szCs w:val="22"/>
        </w:rPr>
      </w:pPr>
    </w:p>
    <w:p w:rsidR="00322365" w:rsidRPr="00533B0A" w:rsidRDefault="00322365" w:rsidP="00322365">
      <w:pPr>
        <w:pStyle w:val="a0"/>
        <w:rPr>
          <w:sz w:val="22"/>
          <w:szCs w:val="22"/>
        </w:rPr>
      </w:pPr>
      <w:r w:rsidRPr="00533B0A">
        <w:rPr>
          <w:sz w:val="22"/>
          <w:szCs w:val="22"/>
        </w:rPr>
        <w:t>Председатель          ___________________________ Н.И. Вавилов</w:t>
      </w:r>
    </w:p>
    <w:p w:rsidR="00322365" w:rsidRPr="00533B0A" w:rsidRDefault="00322365" w:rsidP="00322365">
      <w:pPr>
        <w:pStyle w:val="a0"/>
        <w:rPr>
          <w:sz w:val="22"/>
          <w:szCs w:val="22"/>
        </w:rPr>
      </w:pPr>
    </w:p>
    <w:p w:rsidR="00322365" w:rsidRPr="00533B0A" w:rsidRDefault="00322365" w:rsidP="00322365">
      <w:pPr>
        <w:pStyle w:val="a0"/>
        <w:rPr>
          <w:sz w:val="22"/>
          <w:szCs w:val="22"/>
        </w:rPr>
      </w:pPr>
      <w:r w:rsidRPr="00533B0A">
        <w:rPr>
          <w:sz w:val="22"/>
          <w:szCs w:val="22"/>
        </w:rPr>
        <w:t>Секретарь</w:t>
      </w:r>
      <w:r w:rsidRPr="00533B0A">
        <w:rPr>
          <w:sz w:val="22"/>
          <w:szCs w:val="22"/>
        </w:rPr>
        <w:tab/>
        <w:t xml:space="preserve">            __________________________</w:t>
      </w:r>
      <w:r>
        <w:rPr>
          <w:sz w:val="22"/>
          <w:szCs w:val="22"/>
        </w:rPr>
        <w:t xml:space="preserve">  А.А.Степанова</w:t>
      </w:r>
    </w:p>
    <w:p w:rsidR="00322365" w:rsidRPr="00533B0A" w:rsidRDefault="00322365" w:rsidP="00322365">
      <w:pPr>
        <w:rPr>
          <w:sz w:val="22"/>
          <w:szCs w:val="22"/>
        </w:rPr>
      </w:pPr>
    </w:p>
    <w:p w:rsidR="00322365" w:rsidRDefault="00322365" w:rsidP="00322365"/>
    <w:tbl>
      <w:tblPr>
        <w:tblW w:w="10108" w:type="dxa"/>
        <w:tblLook w:val="01E0"/>
      </w:tblPr>
      <w:tblGrid>
        <w:gridCol w:w="2494"/>
        <w:gridCol w:w="2461"/>
        <w:gridCol w:w="2644"/>
        <w:gridCol w:w="2509"/>
      </w:tblGrid>
      <w:tr w:rsidR="00322365" w:rsidRPr="002156DF" w:rsidTr="00F105C6">
        <w:trPr>
          <w:trHeight w:val="2683"/>
        </w:trPr>
        <w:tc>
          <w:tcPr>
            <w:tcW w:w="2509" w:type="dxa"/>
          </w:tcPr>
          <w:p w:rsidR="00322365" w:rsidRPr="001C4F22" w:rsidRDefault="00322365" w:rsidP="00F105C6">
            <w:pPr>
              <w:pStyle w:val="a8"/>
              <w:rPr>
                <w:sz w:val="20"/>
                <w:szCs w:val="20"/>
              </w:rPr>
            </w:pPr>
            <w:r w:rsidRPr="001C4F22">
              <w:rPr>
                <w:sz w:val="20"/>
                <w:szCs w:val="20"/>
              </w:rPr>
              <w:lastRenderedPageBreak/>
              <w:t>ВЕСТНИК</w:t>
            </w:r>
          </w:p>
          <w:p w:rsidR="00322365" w:rsidRPr="001C4F22" w:rsidRDefault="00322365" w:rsidP="00F105C6">
            <w:pPr>
              <w:pStyle w:val="a8"/>
              <w:rPr>
                <w:sz w:val="20"/>
                <w:szCs w:val="20"/>
              </w:rPr>
            </w:pPr>
            <w:r w:rsidRPr="001C4F22">
              <w:rPr>
                <w:sz w:val="20"/>
                <w:szCs w:val="20"/>
              </w:rPr>
              <w:t>ХОЧАШЕВСКОГО СЕЛЬСКОГО</w:t>
            </w:r>
          </w:p>
          <w:p w:rsidR="00322365" w:rsidRPr="001C4F22" w:rsidRDefault="00322365" w:rsidP="00F105C6">
            <w:pPr>
              <w:pStyle w:val="a8"/>
              <w:rPr>
                <w:sz w:val="20"/>
                <w:szCs w:val="20"/>
              </w:rPr>
            </w:pPr>
            <w:r w:rsidRPr="001C4F22">
              <w:rPr>
                <w:sz w:val="20"/>
                <w:szCs w:val="20"/>
              </w:rPr>
              <w:t xml:space="preserve"> ПОСЕЛЕНИЯ</w:t>
            </w:r>
          </w:p>
        </w:tc>
        <w:tc>
          <w:tcPr>
            <w:tcW w:w="2495" w:type="dxa"/>
          </w:tcPr>
          <w:p w:rsidR="00322365" w:rsidRPr="001C4F22" w:rsidRDefault="00322365" w:rsidP="00F105C6">
            <w:pPr>
              <w:pStyle w:val="a8"/>
              <w:rPr>
                <w:sz w:val="20"/>
                <w:szCs w:val="20"/>
              </w:rPr>
            </w:pPr>
            <w:r>
              <w:rPr>
                <w:sz w:val="20"/>
                <w:szCs w:val="20"/>
              </w:rPr>
              <w:t>№  10(279</w:t>
            </w:r>
            <w:r w:rsidRPr="001C4F22">
              <w:rPr>
                <w:sz w:val="20"/>
                <w:szCs w:val="20"/>
              </w:rPr>
              <w:t>)</w:t>
            </w:r>
          </w:p>
          <w:p w:rsidR="00322365" w:rsidRPr="001C4F22" w:rsidRDefault="00322365" w:rsidP="00F105C6">
            <w:pPr>
              <w:pStyle w:val="a8"/>
              <w:rPr>
                <w:sz w:val="20"/>
                <w:szCs w:val="20"/>
              </w:rPr>
            </w:pPr>
            <w:r>
              <w:rPr>
                <w:sz w:val="20"/>
                <w:szCs w:val="20"/>
              </w:rPr>
              <w:t>От  09.04</w:t>
            </w:r>
            <w:r w:rsidRPr="001C4F22">
              <w:rPr>
                <w:sz w:val="20"/>
                <w:szCs w:val="20"/>
              </w:rPr>
              <w:t>.2019</w:t>
            </w:r>
          </w:p>
        </w:tc>
        <w:tc>
          <w:tcPr>
            <w:tcW w:w="2585" w:type="dxa"/>
          </w:tcPr>
          <w:p w:rsidR="00322365" w:rsidRPr="001C4F22" w:rsidRDefault="00322365" w:rsidP="00F105C6">
            <w:pPr>
              <w:pStyle w:val="a8"/>
              <w:rPr>
                <w:sz w:val="20"/>
                <w:szCs w:val="20"/>
              </w:rPr>
            </w:pPr>
            <w:r w:rsidRPr="001C4F22">
              <w:rPr>
                <w:sz w:val="20"/>
                <w:szCs w:val="20"/>
              </w:rPr>
              <w:t>Учредитель</w:t>
            </w:r>
            <w:proofErr w:type="gramStart"/>
            <w:r w:rsidRPr="001C4F22">
              <w:rPr>
                <w:sz w:val="20"/>
                <w:szCs w:val="20"/>
              </w:rPr>
              <w:t>:А</w:t>
            </w:r>
            <w:proofErr w:type="gramEnd"/>
            <w:r w:rsidRPr="001C4F22">
              <w:rPr>
                <w:sz w:val="20"/>
                <w:szCs w:val="20"/>
              </w:rPr>
              <w:t>дминистрация Хочашевского сельского поселения Чувашской Республики:С.Хочашево, улица Березовая, дом № 27</w:t>
            </w:r>
          </w:p>
          <w:p w:rsidR="00322365" w:rsidRPr="001C4F22" w:rsidRDefault="00322365" w:rsidP="00F105C6">
            <w:pPr>
              <w:pStyle w:val="a8"/>
              <w:rPr>
                <w:sz w:val="20"/>
                <w:szCs w:val="20"/>
              </w:rPr>
            </w:pPr>
            <w:r w:rsidRPr="001C4F22">
              <w:rPr>
                <w:sz w:val="20"/>
                <w:szCs w:val="20"/>
              </w:rPr>
              <w:tab/>
            </w:r>
          </w:p>
        </w:tc>
        <w:tc>
          <w:tcPr>
            <w:tcW w:w="2519" w:type="dxa"/>
          </w:tcPr>
          <w:p w:rsidR="00322365" w:rsidRPr="001C4F22" w:rsidRDefault="00322365" w:rsidP="00F105C6">
            <w:pPr>
              <w:pStyle w:val="a8"/>
              <w:rPr>
                <w:sz w:val="20"/>
                <w:szCs w:val="20"/>
              </w:rPr>
            </w:pPr>
            <w:r w:rsidRPr="001C4F22">
              <w:rPr>
                <w:sz w:val="20"/>
                <w:szCs w:val="20"/>
              </w:rPr>
              <w:t>Номер сверстан в администрации Хочашевского сельского поселения Ответственный за выпуск Степанова А.А.</w:t>
            </w:r>
          </w:p>
          <w:p w:rsidR="00322365" w:rsidRPr="001C4F22" w:rsidRDefault="00322365" w:rsidP="00F105C6">
            <w:pPr>
              <w:pStyle w:val="a8"/>
              <w:rPr>
                <w:sz w:val="20"/>
                <w:szCs w:val="20"/>
              </w:rPr>
            </w:pPr>
            <w:r w:rsidRPr="001C4F22">
              <w:rPr>
                <w:sz w:val="20"/>
                <w:szCs w:val="20"/>
              </w:rPr>
              <w:t>Отпечатан в Лапракасинской модельной библиотекеЧувашская Республика, Ядринский район, д. Лапракасы</w:t>
            </w:r>
            <w:proofErr w:type="gramStart"/>
            <w:r w:rsidRPr="001C4F22">
              <w:rPr>
                <w:sz w:val="20"/>
                <w:szCs w:val="20"/>
              </w:rPr>
              <w:t xml:space="preserve"> ,</w:t>
            </w:r>
            <w:proofErr w:type="gramEnd"/>
            <w:r w:rsidRPr="001C4F22">
              <w:rPr>
                <w:sz w:val="20"/>
                <w:szCs w:val="20"/>
              </w:rPr>
              <w:t xml:space="preserve"> Центральная,д.4</w:t>
            </w:r>
          </w:p>
          <w:p w:rsidR="00322365" w:rsidRPr="001C4F22" w:rsidRDefault="00322365" w:rsidP="00F105C6">
            <w:pPr>
              <w:pStyle w:val="a8"/>
              <w:rPr>
                <w:sz w:val="20"/>
                <w:szCs w:val="20"/>
              </w:rPr>
            </w:pPr>
          </w:p>
          <w:p w:rsidR="00322365" w:rsidRPr="001C4F22" w:rsidRDefault="00322365" w:rsidP="00F105C6">
            <w:pPr>
              <w:pStyle w:val="a8"/>
              <w:rPr>
                <w:sz w:val="20"/>
                <w:szCs w:val="20"/>
              </w:rPr>
            </w:pPr>
          </w:p>
          <w:p w:rsidR="00322365" w:rsidRPr="001C4F22" w:rsidRDefault="00322365" w:rsidP="00F105C6">
            <w:pPr>
              <w:pStyle w:val="a8"/>
              <w:rPr>
                <w:sz w:val="20"/>
                <w:szCs w:val="20"/>
              </w:rPr>
            </w:pPr>
          </w:p>
          <w:p w:rsidR="00322365" w:rsidRPr="001C4F22" w:rsidRDefault="00322365" w:rsidP="00F105C6">
            <w:pPr>
              <w:pStyle w:val="a8"/>
              <w:rPr>
                <w:sz w:val="20"/>
                <w:szCs w:val="20"/>
              </w:rPr>
            </w:pPr>
          </w:p>
          <w:p w:rsidR="00322365" w:rsidRPr="001C4F22" w:rsidRDefault="00322365" w:rsidP="00F105C6">
            <w:pPr>
              <w:pStyle w:val="a8"/>
              <w:rPr>
                <w:sz w:val="20"/>
                <w:szCs w:val="20"/>
              </w:rPr>
            </w:pPr>
          </w:p>
          <w:p w:rsidR="00322365" w:rsidRPr="001C4F22" w:rsidRDefault="00322365" w:rsidP="00F105C6">
            <w:pPr>
              <w:pStyle w:val="a8"/>
              <w:rPr>
                <w:sz w:val="20"/>
                <w:szCs w:val="20"/>
              </w:rPr>
            </w:pPr>
          </w:p>
          <w:p w:rsidR="00322365" w:rsidRPr="001C4F22" w:rsidRDefault="00322365" w:rsidP="00F105C6">
            <w:pPr>
              <w:pStyle w:val="a8"/>
              <w:rPr>
                <w:sz w:val="20"/>
                <w:szCs w:val="20"/>
              </w:rPr>
            </w:pPr>
          </w:p>
        </w:tc>
      </w:tr>
    </w:tbl>
    <w:p w:rsidR="00F02E7F" w:rsidRDefault="00F02E7F"/>
    <w:sectPr w:rsidR="00F02E7F" w:rsidSect="00F02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22365"/>
    <w:rsid w:val="00026C87"/>
    <w:rsid w:val="002113E1"/>
    <w:rsid w:val="002C6F6E"/>
    <w:rsid w:val="002E7C99"/>
    <w:rsid w:val="00322365"/>
    <w:rsid w:val="003A7861"/>
    <w:rsid w:val="006E05D7"/>
    <w:rsid w:val="00782CDA"/>
    <w:rsid w:val="00815426"/>
    <w:rsid w:val="00BD03C8"/>
    <w:rsid w:val="00ED0AC7"/>
    <w:rsid w:val="00F02E7F"/>
    <w:rsid w:val="00F26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6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026C87"/>
    <w:pPr>
      <w:keepNext/>
      <w:keepLines/>
      <w:widowControl w:val="0"/>
      <w:autoSpaceDE w:val="0"/>
      <w:spacing w:before="480"/>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qFormat/>
    <w:rsid w:val="00782CDA"/>
    <w:pPr>
      <w:keepNext/>
      <w:suppressAutoHyphens w:val="0"/>
      <w:jc w:val="center"/>
      <w:outlineLvl w:val="1"/>
    </w:pPr>
    <w:rPr>
      <w:b/>
      <w:bCs/>
      <w:sz w:val="26"/>
      <w:lang w:eastAsia="ru-RU"/>
    </w:rPr>
  </w:style>
  <w:style w:type="paragraph" w:styleId="3">
    <w:name w:val="heading 3"/>
    <w:basedOn w:val="a"/>
    <w:next w:val="a"/>
    <w:link w:val="30"/>
    <w:uiPriority w:val="9"/>
    <w:semiHidden/>
    <w:unhideWhenUsed/>
    <w:qFormat/>
    <w:rsid w:val="00782CDA"/>
    <w:pPr>
      <w:keepNext/>
      <w:keepLines/>
      <w:widowControl w:val="0"/>
      <w:autoSpaceDE w:val="0"/>
      <w:spacing w:before="200"/>
      <w:outlineLvl w:val="2"/>
    </w:pPr>
    <w:rPr>
      <w:rFonts w:asciiTheme="majorHAnsi" w:eastAsiaTheme="majorEastAsia" w:hAnsiTheme="majorHAnsi" w:cstheme="majorBidi"/>
      <w:b/>
      <w:bCs/>
      <w:color w:val="4F81BD" w:themeColor="accent1"/>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26C87"/>
    <w:rPr>
      <w:rFonts w:asciiTheme="majorHAnsi" w:eastAsiaTheme="majorEastAsia" w:hAnsiTheme="majorHAnsi" w:cstheme="majorBidi"/>
      <w:b/>
      <w:bCs/>
      <w:color w:val="365F91" w:themeColor="accent1" w:themeShade="BF"/>
      <w:sz w:val="28"/>
      <w:szCs w:val="28"/>
      <w:lang w:eastAsia="ru-RU" w:bidi="ru-RU"/>
    </w:rPr>
  </w:style>
  <w:style w:type="paragraph" w:styleId="a0">
    <w:name w:val="Body Text"/>
    <w:basedOn w:val="a"/>
    <w:link w:val="a4"/>
    <w:unhideWhenUsed/>
    <w:rsid w:val="00026C87"/>
    <w:pPr>
      <w:widowControl w:val="0"/>
      <w:autoSpaceDE w:val="0"/>
      <w:spacing w:after="120"/>
    </w:pPr>
    <w:rPr>
      <w:rFonts w:ascii="Arial" w:eastAsia="Arial" w:hAnsi="Arial" w:cs="Arial"/>
      <w:lang w:eastAsia="ru-RU" w:bidi="ru-RU"/>
    </w:rPr>
  </w:style>
  <w:style w:type="character" w:customStyle="1" w:styleId="a4">
    <w:name w:val="Основной текст Знак"/>
    <w:basedOn w:val="a1"/>
    <w:link w:val="a0"/>
    <w:uiPriority w:val="99"/>
    <w:semiHidden/>
    <w:rsid w:val="00026C87"/>
    <w:rPr>
      <w:rFonts w:eastAsia="Andale Sans UI"/>
      <w:kern w:val="1"/>
      <w:sz w:val="24"/>
      <w:szCs w:val="24"/>
    </w:rPr>
  </w:style>
  <w:style w:type="character" w:styleId="a5">
    <w:name w:val="Strong"/>
    <w:uiPriority w:val="22"/>
    <w:qFormat/>
    <w:rsid w:val="00026C87"/>
    <w:rPr>
      <w:b/>
      <w:bCs/>
    </w:rPr>
  </w:style>
  <w:style w:type="paragraph" w:styleId="a6">
    <w:name w:val="List Paragraph"/>
    <w:basedOn w:val="a"/>
    <w:uiPriority w:val="34"/>
    <w:qFormat/>
    <w:rsid w:val="00026C87"/>
    <w:pPr>
      <w:widowControl w:val="0"/>
      <w:autoSpaceDE w:val="0"/>
      <w:ind w:left="720"/>
      <w:contextualSpacing/>
    </w:pPr>
    <w:rPr>
      <w:rFonts w:ascii="Arial" w:eastAsia="Arial" w:hAnsi="Arial" w:cs="Arial"/>
      <w:lang w:eastAsia="ru-RU" w:bidi="ru-RU"/>
    </w:rPr>
  </w:style>
  <w:style w:type="character" w:customStyle="1" w:styleId="20">
    <w:name w:val="Заголовок 2 Знак"/>
    <w:basedOn w:val="a1"/>
    <w:link w:val="2"/>
    <w:rsid w:val="00782CDA"/>
    <w:rPr>
      <w:rFonts w:ascii="Times New Roman" w:eastAsia="Times New Roman" w:hAnsi="Times New Roman" w:cs="Times New Roman"/>
      <w:b/>
      <w:bCs/>
      <w:sz w:val="26"/>
      <w:szCs w:val="24"/>
      <w:lang w:eastAsia="ru-RU"/>
    </w:rPr>
  </w:style>
  <w:style w:type="character" w:customStyle="1" w:styleId="30">
    <w:name w:val="Заголовок 3 Знак"/>
    <w:basedOn w:val="a1"/>
    <w:link w:val="3"/>
    <w:uiPriority w:val="9"/>
    <w:semiHidden/>
    <w:rsid w:val="00782CDA"/>
    <w:rPr>
      <w:rFonts w:asciiTheme="majorHAnsi" w:eastAsiaTheme="majorEastAsia" w:hAnsiTheme="majorHAnsi" w:cstheme="majorBidi"/>
      <w:b/>
      <w:bCs/>
      <w:color w:val="4F81BD" w:themeColor="accent1"/>
      <w:sz w:val="24"/>
      <w:szCs w:val="24"/>
      <w:lang w:eastAsia="ru-RU" w:bidi="ru-RU"/>
    </w:rPr>
  </w:style>
  <w:style w:type="character" w:customStyle="1" w:styleId="a7">
    <w:name w:val="Без интервала Знак"/>
    <w:basedOn w:val="a1"/>
    <w:link w:val="a8"/>
    <w:uiPriority w:val="1"/>
    <w:locked/>
    <w:rsid w:val="00322365"/>
    <w:rPr>
      <w:rFonts w:ascii="Times New Roman" w:eastAsia="Times New Roman" w:hAnsi="Times New Roman" w:cs="Times New Roman"/>
      <w:sz w:val="24"/>
      <w:szCs w:val="24"/>
      <w:lang w:eastAsia="ar-SA"/>
    </w:rPr>
  </w:style>
  <w:style w:type="paragraph" w:styleId="a8">
    <w:name w:val="No Spacing"/>
    <w:link w:val="a7"/>
    <w:uiPriority w:val="1"/>
    <w:qFormat/>
    <w:rsid w:val="00322365"/>
    <w:pPr>
      <w:suppressAutoHyphens/>
      <w:spacing w:after="0" w:line="240" w:lineRule="auto"/>
    </w:pPr>
    <w:rPr>
      <w:rFonts w:ascii="Times New Roman" w:eastAsia="Times New Roman" w:hAnsi="Times New Roman" w:cs="Times New Roman"/>
      <w:sz w:val="24"/>
      <w:szCs w:val="24"/>
      <w:lang w:eastAsia="ar-SA"/>
    </w:rPr>
  </w:style>
  <w:style w:type="character" w:styleId="a9">
    <w:name w:val="Hyperlink"/>
    <w:rsid w:val="00322365"/>
    <w:rPr>
      <w:rFonts w:ascii="Times New Roman" w:hAnsi="Times New Roman" w:cs="Times New Roman"/>
      <w:color w:val="0000FF"/>
      <w:u w:val="single"/>
    </w:rPr>
  </w:style>
  <w:style w:type="paragraph" w:styleId="aa">
    <w:name w:val="Normal (Web)"/>
    <w:basedOn w:val="a"/>
    <w:rsid w:val="00322365"/>
    <w:pPr>
      <w:spacing w:before="100" w:after="100"/>
      <w:textAlignment w:val="baseline"/>
    </w:pPr>
    <w:rPr>
      <w:kern w:val="1"/>
    </w:rPr>
  </w:style>
  <w:style w:type="character" w:customStyle="1" w:styleId="apple-converted-space">
    <w:name w:val="apple-converted-space"/>
    <w:rsid w:val="00322365"/>
  </w:style>
  <w:style w:type="paragraph" w:customStyle="1" w:styleId="ConsNormal">
    <w:name w:val="ConsNormal"/>
    <w:rsid w:val="00322365"/>
    <w:pPr>
      <w:widowControl w:val="0"/>
      <w:suppressAutoHyphens/>
      <w:spacing w:after="0" w:line="240" w:lineRule="auto"/>
      <w:ind w:firstLine="720"/>
    </w:pPr>
    <w:rPr>
      <w:rFonts w:ascii="Arial"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02B71CDAFCE9A7DF046165410FC0AEA50CC3CD9200333C62DD9C41A86F81AF9179D44D94E80290C3F1708157401F67B150y6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srv065-app10.ru99-loc.minjust.ru/content/act/96e20c02-1b12-465a-b64c-24aa92270007.html" TargetMode="External"/><Relationship Id="rId11" Type="http://schemas.openxmlformats.org/officeDocument/2006/relationships/hyperlink" Target="http://vsrv065-app10.ru99-loc.minjust.ru/content/act/96e20c02-1b12-465a-b64c-24aa92270007.html" TargetMode="External"/><Relationship Id="rId5" Type="http://schemas.openxmlformats.org/officeDocument/2006/relationships/hyperlink" Target="consultantplus://offline/ref=36516C0F56EE36A757D55D305BC6797C493270860F431691C6F439F4EABDA9N" TargetMode="External"/><Relationship Id="rId10" Type="http://schemas.openxmlformats.org/officeDocument/2006/relationships/hyperlink" Target="consultantplus://offline/ref=40C5B4F6B9B017B6F9543D3213DA1359032BA8E1519B29026EEAB3BC5940D04579AB0427C3078C664F63A2C52F1A0EEEE7378423r2a4K" TargetMode="External"/><Relationship Id="rId4" Type="http://schemas.openxmlformats.org/officeDocument/2006/relationships/hyperlink" Target="consultantplus://offline/ref=271EB3FEE770FDD0AD9A40B6795862F095C888E58B8B419B0C5AC44AFFa01DM" TargetMode="External"/><Relationship Id="rId9" Type="http://schemas.openxmlformats.org/officeDocument/2006/relationships/hyperlink" Target="consultantplus://offline/ref=40C5B4F6B9B017B6F9543D3213DA1359032BA8E1519B29026EEAB3BC5940D04579AB0423C10CDD360E3DFB94695102EEFB2B852232324641r4a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2</cp:revision>
  <dcterms:created xsi:type="dcterms:W3CDTF">2019-04-09T10:08:00Z</dcterms:created>
  <dcterms:modified xsi:type="dcterms:W3CDTF">2019-04-16T05:37:00Z</dcterms:modified>
</cp:coreProperties>
</file>