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9E9" w:rsidRDefault="001029E9" w:rsidP="001029E9">
      <w:pPr>
        <w:autoSpaceDE w:val="0"/>
        <w:autoSpaceDN w:val="0"/>
        <w:adjustRightInd w:val="0"/>
        <w:jc w:val="center"/>
        <w:rPr>
          <w:sz w:val="26"/>
          <w:szCs w:val="20"/>
        </w:rPr>
      </w:pPr>
      <w:r>
        <w:rPr>
          <w:noProof/>
        </w:rPr>
        <w:drawing>
          <wp:anchor distT="0" distB="0" distL="114300" distR="114300" simplePos="0" relativeHeight="251659264" behindDoc="0" locked="0" layoutInCell="1" allowOverlap="1" wp14:anchorId="0DD63789" wp14:editId="6E1D3964">
            <wp:simplePos x="0" y="0"/>
            <wp:positionH relativeFrom="column">
              <wp:posOffset>2716530</wp:posOffset>
            </wp:positionH>
            <wp:positionV relativeFrom="paragraph">
              <wp:posOffset>24130</wp:posOffset>
            </wp:positionV>
            <wp:extent cx="720090" cy="720090"/>
            <wp:effectExtent l="0" t="0" r="381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rsidR="001029E9" w:rsidRDefault="001029E9" w:rsidP="001029E9">
      <w:pPr>
        <w:autoSpaceDE w:val="0"/>
        <w:autoSpaceDN w:val="0"/>
        <w:adjustRightInd w:val="0"/>
        <w:jc w:val="center"/>
        <w:rPr>
          <w:sz w:val="26"/>
          <w:szCs w:val="20"/>
        </w:rPr>
      </w:pPr>
    </w:p>
    <w:tbl>
      <w:tblPr>
        <w:tblW w:w="9729" w:type="dxa"/>
        <w:tblInd w:w="-72" w:type="dxa"/>
        <w:tblLook w:val="04A0" w:firstRow="1" w:lastRow="0" w:firstColumn="1" w:lastColumn="0" w:noHBand="0" w:noVBand="1"/>
      </w:tblPr>
      <w:tblGrid>
        <w:gridCol w:w="4320"/>
        <w:gridCol w:w="1225"/>
        <w:gridCol w:w="4184"/>
      </w:tblGrid>
      <w:tr w:rsidR="001029E9" w:rsidTr="001029E9">
        <w:trPr>
          <w:cantSplit/>
          <w:trHeight w:val="542"/>
        </w:trPr>
        <w:tc>
          <w:tcPr>
            <w:tcW w:w="4320" w:type="dxa"/>
          </w:tcPr>
          <w:p w:rsidR="001029E9" w:rsidRDefault="001029E9">
            <w:pPr>
              <w:spacing w:line="192" w:lineRule="auto"/>
              <w:jc w:val="center"/>
              <w:rPr>
                <w:b/>
                <w:bCs/>
                <w:noProof/>
                <w:sz w:val="22"/>
                <w:lang w:eastAsia="en-US"/>
              </w:rPr>
            </w:pPr>
            <w:r>
              <w:rPr>
                <w:b/>
                <w:bCs/>
                <w:noProof/>
                <w:sz w:val="22"/>
                <w:lang w:eastAsia="en-US"/>
              </w:rPr>
              <w:t>ЧĂВАШ РЕСПУБЛИКИ</w:t>
            </w:r>
          </w:p>
          <w:p w:rsidR="001029E9" w:rsidRDefault="001029E9">
            <w:pPr>
              <w:spacing w:line="192" w:lineRule="auto"/>
              <w:jc w:val="center"/>
              <w:rPr>
                <w:b/>
                <w:bCs/>
                <w:noProof/>
                <w:sz w:val="4"/>
                <w:szCs w:val="4"/>
                <w:lang w:eastAsia="en-US"/>
              </w:rPr>
            </w:pPr>
          </w:p>
          <w:p w:rsidR="001029E9" w:rsidRDefault="001029E9">
            <w:pPr>
              <w:spacing w:line="192" w:lineRule="auto"/>
              <w:jc w:val="center"/>
              <w:rPr>
                <w:sz w:val="26"/>
                <w:lang w:eastAsia="en-US"/>
              </w:rPr>
            </w:pPr>
            <w:r>
              <w:rPr>
                <w:b/>
                <w:bCs/>
                <w:noProof/>
                <w:sz w:val="22"/>
                <w:lang w:eastAsia="en-US"/>
              </w:rPr>
              <w:t>ÇĚМĚРЛЕ РАЙОНĚ</w:t>
            </w:r>
          </w:p>
        </w:tc>
        <w:tc>
          <w:tcPr>
            <w:tcW w:w="1225" w:type="dxa"/>
            <w:vMerge w:val="restart"/>
          </w:tcPr>
          <w:p w:rsidR="001029E9" w:rsidRDefault="001029E9">
            <w:pPr>
              <w:spacing w:line="276" w:lineRule="auto"/>
              <w:jc w:val="center"/>
              <w:rPr>
                <w:sz w:val="26"/>
                <w:lang w:eastAsia="en-US"/>
              </w:rPr>
            </w:pPr>
          </w:p>
        </w:tc>
        <w:tc>
          <w:tcPr>
            <w:tcW w:w="4184" w:type="dxa"/>
          </w:tcPr>
          <w:p w:rsidR="001029E9" w:rsidRDefault="001029E9">
            <w:pPr>
              <w:spacing w:line="192" w:lineRule="auto"/>
              <w:jc w:val="center"/>
              <w:rPr>
                <w:b/>
                <w:bCs/>
                <w:noProof/>
                <w:sz w:val="22"/>
                <w:lang w:eastAsia="en-US"/>
              </w:rPr>
            </w:pPr>
            <w:r>
              <w:rPr>
                <w:b/>
                <w:bCs/>
                <w:noProof/>
                <w:sz w:val="22"/>
                <w:lang w:eastAsia="en-US"/>
              </w:rPr>
              <w:t>ЧУВАШСКАЯ РЕСПУБЛИКА</w:t>
            </w:r>
          </w:p>
          <w:p w:rsidR="001029E9" w:rsidRDefault="001029E9">
            <w:pPr>
              <w:spacing w:line="192" w:lineRule="auto"/>
              <w:jc w:val="center"/>
              <w:rPr>
                <w:b/>
                <w:bCs/>
                <w:noProof/>
                <w:sz w:val="2"/>
                <w:szCs w:val="2"/>
                <w:lang w:eastAsia="en-US"/>
              </w:rPr>
            </w:pPr>
          </w:p>
          <w:p w:rsidR="001029E9" w:rsidRDefault="001029E9">
            <w:pPr>
              <w:spacing w:line="192" w:lineRule="auto"/>
              <w:jc w:val="center"/>
              <w:rPr>
                <w:lang w:eastAsia="en-US"/>
              </w:rPr>
            </w:pPr>
            <w:r>
              <w:rPr>
                <w:b/>
                <w:bCs/>
                <w:noProof/>
                <w:sz w:val="22"/>
                <w:lang w:eastAsia="en-US"/>
              </w:rPr>
              <w:t>ШУМЕРЛИНСКИЙ РАЙОН</w:t>
            </w:r>
            <w:r>
              <w:rPr>
                <w:noProof/>
                <w:sz w:val="26"/>
                <w:lang w:eastAsia="en-US"/>
              </w:rPr>
              <w:t xml:space="preserve"> </w:t>
            </w:r>
          </w:p>
        </w:tc>
      </w:tr>
      <w:tr w:rsidR="001029E9" w:rsidTr="001029E9">
        <w:trPr>
          <w:cantSplit/>
          <w:trHeight w:val="1785"/>
        </w:trPr>
        <w:tc>
          <w:tcPr>
            <w:tcW w:w="4320" w:type="dxa"/>
          </w:tcPr>
          <w:p w:rsidR="001029E9" w:rsidRDefault="001029E9">
            <w:pPr>
              <w:spacing w:before="40" w:line="192" w:lineRule="auto"/>
              <w:jc w:val="center"/>
              <w:rPr>
                <w:b/>
                <w:bCs/>
                <w:noProof/>
                <w:sz w:val="22"/>
                <w:lang w:eastAsia="en-US"/>
              </w:rPr>
            </w:pPr>
            <w:r>
              <w:rPr>
                <w:b/>
                <w:bCs/>
                <w:noProof/>
                <w:sz w:val="22"/>
                <w:lang w:eastAsia="en-US"/>
              </w:rPr>
              <w:t xml:space="preserve">ВЫРĂС УЛХАШ ЯЛ ПОСЕЛЕНИЙĚН </w:t>
            </w:r>
          </w:p>
          <w:p w:rsidR="001029E9" w:rsidRDefault="001029E9">
            <w:pPr>
              <w:spacing w:before="20" w:line="192" w:lineRule="auto"/>
              <w:jc w:val="center"/>
              <w:rPr>
                <w:b/>
                <w:bCs/>
                <w:sz w:val="26"/>
                <w:lang w:eastAsia="en-US"/>
              </w:rPr>
            </w:pPr>
            <w:r>
              <w:rPr>
                <w:b/>
                <w:bCs/>
                <w:noProof/>
                <w:sz w:val="22"/>
                <w:lang w:eastAsia="en-US"/>
              </w:rPr>
              <w:t>ДЕПУТАТСЕН ПУХĂВĚ</w:t>
            </w:r>
            <w:r>
              <w:rPr>
                <w:b/>
                <w:bCs/>
                <w:noProof/>
                <w:sz w:val="26"/>
                <w:lang w:eastAsia="en-US"/>
              </w:rPr>
              <w:t xml:space="preserve"> </w:t>
            </w:r>
          </w:p>
          <w:p w:rsidR="001029E9" w:rsidRDefault="001029E9">
            <w:pPr>
              <w:autoSpaceDE w:val="0"/>
              <w:autoSpaceDN w:val="0"/>
              <w:adjustRightInd w:val="0"/>
              <w:spacing w:line="192" w:lineRule="auto"/>
              <w:ind w:right="-35"/>
              <w:jc w:val="center"/>
              <w:rPr>
                <w:sz w:val="20"/>
                <w:szCs w:val="20"/>
                <w:lang w:eastAsia="en-US"/>
              </w:rPr>
            </w:pPr>
          </w:p>
          <w:p w:rsidR="001029E9" w:rsidRDefault="001029E9">
            <w:pPr>
              <w:autoSpaceDE w:val="0"/>
              <w:autoSpaceDN w:val="0"/>
              <w:adjustRightInd w:val="0"/>
              <w:spacing w:line="192" w:lineRule="auto"/>
              <w:ind w:right="-35"/>
              <w:jc w:val="center"/>
              <w:rPr>
                <w:b/>
                <w:bCs/>
                <w:noProof/>
                <w:sz w:val="26"/>
                <w:szCs w:val="20"/>
                <w:lang w:eastAsia="en-US"/>
              </w:rPr>
            </w:pPr>
          </w:p>
          <w:p w:rsidR="001029E9" w:rsidRDefault="001029E9">
            <w:pPr>
              <w:autoSpaceDE w:val="0"/>
              <w:autoSpaceDN w:val="0"/>
              <w:adjustRightInd w:val="0"/>
              <w:spacing w:line="192" w:lineRule="auto"/>
              <w:ind w:right="-35"/>
              <w:jc w:val="center"/>
              <w:rPr>
                <w:b/>
                <w:bCs/>
                <w:noProof/>
                <w:sz w:val="26"/>
                <w:szCs w:val="20"/>
                <w:lang w:eastAsia="en-US"/>
              </w:rPr>
            </w:pPr>
            <w:r>
              <w:rPr>
                <w:b/>
                <w:bCs/>
                <w:noProof/>
                <w:sz w:val="26"/>
                <w:szCs w:val="20"/>
                <w:lang w:eastAsia="en-US"/>
              </w:rPr>
              <w:t>ЙЫШĂНУ</w:t>
            </w:r>
          </w:p>
          <w:p w:rsidR="001029E9" w:rsidRDefault="001029E9">
            <w:pPr>
              <w:spacing w:line="276" w:lineRule="auto"/>
              <w:rPr>
                <w:lang w:eastAsia="en-US"/>
              </w:rPr>
            </w:pPr>
          </w:p>
          <w:p w:rsidR="001029E9" w:rsidRDefault="001029E9">
            <w:pPr>
              <w:autoSpaceDE w:val="0"/>
              <w:autoSpaceDN w:val="0"/>
              <w:adjustRightInd w:val="0"/>
              <w:spacing w:line="276" w:lineRule="auto"/>
              <w:ind w:right="-35"/>
              <w:jc w:val="center"/>
              <w:rPr>
                <w:noProof/>
                <w:sz w:val="26"/>
                <w:szCs w:val="20"/>
                <w:lang w:eastAsia="en-US"/>
              </w:rPr>
            </w:pPr>
            <w:r>
              <w:rPr>
                <w:noProof/>
                <w:sz w:val="26"/>
                <w:szCs w:val="20"/>
                <w:lang w:eastAsia="en-US"/>
              </w:rPr>
              <w:t xml:space="preserve">04.10. 2019   № 59/4 </w:t>
            </w:r>
          </w:p>
          <w:p w:rsidR="001029E9" w:rsidRDefault="001029E9">
            <w:pPr>
              <w:spacing w:line="276" w:lineRule="auto"/>
              <w:jc w:val="center"/>
              <w:rPr>
                <w:noProof/>
                <w:sz w:val="26"/>
                <w:lang w:eastAsia="en-US"/>
              </w:rPr>
            </w:pPr>
            <w:r>
              <w:rPr>
                <w:noProof/>
                <w:sz w:val="26"/>
                <w:lang w:eastAsia="en-US"/>
              </w:rPr>
              <w:t xml:space="preserve">Вырăс Улхаш сали </w:t>
            </w:r>
          </w:p>
        </w:tc>
        <w:tc>
          <w:tcPr>
            <w:tcW w:w="0" w:type="auto"/>
            <w:vMerge/>
            <w:vAlign w:val="center"/>
            <w:hideMark/>
          </w:tcPr>
          <w:p w:rsidR="001029E9" w:rsidRDefault="001029E9">
            <w:pPr>
              <w:rPr>
                <w:sz w:val="26"/>
                <w:lang w:eastAsia="en-US"/>
              </w:rPr>
            </w:pPr>
          </w:p>
        </w:tc>
        <w:tc>
          <w:tcPr>
            <w:tcW w:w="4184" w:type="dxa"/>
          </w:tcPr>
          <w:p w:rsidR="001029E9" w:rsidRDefault="001029E9">
            <w:pPr>
              <w:spacing w:before="40" w:line="192" w:lineRule="auto"/>
              <w:jc w:val="center"/>
              <w:rPr>
                <w:b/>
                <w:bCs/>
                <w:noProof/>
                <w:sz w:val="22"/>
                <w:lang w:eastAsia="en-US"/>
              </w:rPr>
            </w:pPr>
            <w:r>
              <w:rPr>
                <w:b/>
                <w:bCs/>
                <w:noProof/>
                <w:sz w:val="22"/>
                <w:lang w:eastAsia="en-US"/>
              </w:rPr>
              <w:t xml:space="preserve">СОБРАНИЕ ДЕПУТАТОВ </w:t>
            </w:r>
          </w:p>
          <w:p w:rsidR="001029E9" w:rsidRDefault="001029E9">
            <w:pPr>
              <w:spacing w:line="192" w:lineRule="auto"/>
              <w:jc w:val="center"/>
              <w:rPr>
                <w:noProof/>
                <w:sz w:val="26"/>
                <w:lang w:eastAsia="en-US"/>
              </w:rPr>
            </w:pPr>
            <w:r>
              <w:rPr>
                <w:b/>
                <w:bCs/>
                <w:noProof/>
                <w:sz w:val="22"/>
                <w:lang w:eastAsia="en-US"/>
              </w:rPr>
              <w:t>РУССКО-АЛГАШИНСКОГО СЕЛЬСКОГО ПОСЕЛЕНИЯ</w:t>
            </w:r>
            <w:r>
              <w:rPr>
                <w:noProof/>
                <w:sz w:val="26"/>
                <w:lang w:eastAsia="en-US"/>
              </w:rPr>
              <w:t xml:space="preserve"> </w:t>
            </w:r>
          </w:p>
          <w:p w:rsidR="001029E9" w:rsidRDefault="001029E9">
            <w:pPr>
              <w:spacing w:line="192" w:lineRule="auto"/>
              <w:jc w:val="center"/>
              <w:outlineLvl w:val="1"/>
              <w:rPr>
                <w:b/>
                <w:bCs/>
                <w:sz w:val="26"/>
                <w:lang w:eastAsia="en-US"/>
              </w:rPr>
            </w:pPr>
          </w:p>
          <w:p w:rsidR="001029E9" w:rsidRDefault="001029E9">
            <w:pPr>
              <w:spacing w:line="192" w:lineRule="auto"/>
              <w:jc w:val="center"/>
              <w:outlineLvl w:val="1"/>
              <w:rPr>
                <w:b/>
                <w:bCs/>
                <w:sz w:val="26"/>
                <w:lang w:eastAsia="en-US"/>
              </w:rPr>
            </w:pPr>
            <w:r>
              <w:rPr>
                <w:b/>
                <w:bCs/>
                <w:sz w:val="26"/>
                <w:lang w:eastAsia="en-US"/>
              </w:rPr>
              <w:t>РЕШЕНИЕ</w:t>
            </w:r>
          </w:p>
          <w:p w:rsidR="001029E9" w:rsidRDefault="001029E9">
            <w:pPr>
              <w:spacing w:line="276" w:lineRule="auto"/>
              <w:rPr>
                <w:lang w:eastAsia="en-US"/>
              </w:rPr>
            </w:pPr>
          </w:p>
          <w:p w:rsidR="001029E9" w:rsidRDefault="001029E9">
            <w:pPr>
              <w:spacing w:line="276" w:lineRule="auto"/>
              <w:jc w:val="center"/>
              <w:rPr>
                <w:lang w:eastAsia="en-US"/>
              </w:rPr>
            </w:pPr>
            <w:r>
              <w:rPr>
                <w:lang w:eastAsia="en-US"/>
              </w:rPr>
              <w:t>04.10. 2019   № 59/4</w:t>
            </w:r>
          </w:p>
          <w:p w:rsidR="001029E9" w:rsidRDefault="001029E9">
            <w:pPr>
              <w:spacing w:line="276" w:lineRule="auto"/>
              <w:jc w:val="center"/>
              <w:rPr>
                <w:noProof/>
                <w:sz w:val="26"/>
                <w:lang w:eastAsia="en-US"/>
              </w:rPr>
            </w:pPr>
            <w:r>
              <w:rPr>
                <w:noProof/>
                <w:sz w:val="26"/>
                <w:lang w:eastAsia="en-US"/>
              </w:rPr>
              <w:t>село Русские Алгаши</w:t>
            </w:r>
          </w:p>
        </w:tc>
      </w:tr>
    </w:tbl>
    <w:p w:rsidR="001029E9" w:rsidRDefault="001029E9" w:rsidP="001029E9">
      <w:pPr>
        <w:jc w:val="both"/>
      </w:pPr>
    </w:p>
    <w:p w:rsidR="001029E9" w:rsidRDefault="001029E9" w:rsidP="001029E9">
      <w:pPr>
        <w:jc w:val="both"/>
      </w:pPr>
    </w:p>
    <w:tbl>
      <w:tblPr>
        <w:tblW w:w="0" w:type="auto"/>
        <w:tblLook w:val="01E0" w:firstRow="1" w:lastRow="1" w:firstColumn="1" w:lastColumn="1" w:noHBand="0" w:noVBand="0"/>
      </w:tblPr>
      <w:tblGrid>
        <w:gridCol w:w="4848"/>
        <w:gridCol w:w="4723"/>
      </w:tblGrid>
      <w:tr w:rsidR="001029E9" w:rsidTr="001029E9">
        <w:tc>
          <w:tcPr>
            <w:tcW w:w="4989" w:type="dxa"/>
            <w:hideMark/>
          </w:tcPr>
          <w:p w:rsidR="001029E9" w:rsidRDefault="001029E9">
            <w:pPr>
              <w:widowControl w:val="0"/>
              <w:autoSpaceDE w:val="0"/>
              <w:autoSpaceDN w:val="0"/>
              <w:adjustRightInd w:val="0"/>
              <w:spacing w:line="276" w:lineRule="auto"/>
              <w:jc w:val="both"/>
              <w:rPr>
                <w:lang w:eastAsia="en-US"/>
              </w:rPr>
            </w:pPr>
            <w:r>
              <w:rPr>
                <w:lang w:eastAsia="en-US"/>
              </w:rPr>
              <w:t>Об утверждении Порядка формирования, ведения, ежегодного дополнения и опубликования Перечня муниципального имущества Русско-Алгашинского сельского поселения Шумерлинского района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4990" w:type="dxa"/>
          </w:tcPr>
          <w:p w:rsidR="001029E9" w:rsidRDefault="001029E9">
            <w:pPr>
              <w:widowControl w:val="0"/>
              <w:autoSpaceDE w:val="0"/>
              <w:autoSpaceDN w:val="0"/>
              <w:adjustRightInd w:val="0"/>
              <w:spacing w:line="276" w:lineRule="auto"/>
              <w:rPr>
                <w:lang w:eastAsia="en-US"/>
              </w:rPr>
            </w:pPr>
          </w:p>
        </w:tc>
      </w:tr>
    </w:tbl>
    <w:p w:rsidR="001029E9" w:rsidRDefault="001029E9" w:rsidP="001029E9">
      <w:pPr>
        <w:widowControl w:val="0"/>
        <w:autoSpaceDE w:val="0"/>
        <w:autoSpaceDN w:val="0"/>
        <w:adjustRightInd w:val="0"/>
      </w:pPr>
    </w:p>
    <w:p w:rsidR="001029E9" w:rsidRDefault="001029E9" w:rsidP="001029E9">
      <w:pPr>
        <w:tabs>
          <w:tab w:val="left" w:pos="540"/>
        </w:tabs>
        <w:jc w:val="both"/>
      </w:pPr>
      <w:r>
        <w:t xml:space="preserve">        </w:t>
      </w:r>
      <w:proofErr w:type="gramStart"/>
      <w:r>
        <w:t xml:space="preserve">В целях реализации положений Федерального </w:t>
      </w:r>
      <w:hyperlink r:id="rId6" w:history="1">
        <w:r>
          <w:rPr>
            <w:rStyle w:val="a3"/>
            <w:color w:val="0000FF"/>
          </w:rPr>
          <w:t>закона</w:t>
        </w:r>
      </w:hyperlink>
      <w:r>
        <w:t xml:space="preserve"> от 24.07.2007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Русско-Алгашинского сельского поселения  Шумерлинского района Чувашской Республики, в соответствии с </w:t>
      </w:r>
      <w:hyperlink r:id="rId7" w:history="1">
        <w:r>
          <w:rPr>
            <w:rStyle w:val="a3"/>
            <w:color w:val="0000FF"/>
          </w:rPr>
          <w:t>постановлением</w:t>
        </w:r>
      </w:hyperlink>
      <w:r>
        <w:t xml:space="preserve"> Правительства Российской Федерации от 21.08.2010 № 645 "Об имущественной поддержке субъектов малого и среднего предпринимательства при предоставлении федерального имущества"</w:t>
      </w:r>
      <w:proofErr w:type="gramEnd"/>
    </w:p>
    <w:p w:rsidR="001029E9" w:rsidRDefault="001029E9" w:rsidP="001029E9">
      <w:pPr>
        <w:ind w:firstLine="540"/>
        <w:jc w:val="both"/>
        <w:rPr>
          <w:sz w:val="22"/>
          <w:szCs w:val="22"/>
        </w:rPr>
      </w:pPr>
    </w:p>
    <w:p w:rsidR="001029E9" w:rsidRDefault="001029E9" w:rsidP="001029E9">
      <w:pPr>
        <w:ind w:firstLine="540"/>
        <w:jc w:val="center"/>
        <w:rPr>
          <w:b/>
          <w:sz w:val="22"/>
          <w:szCs w:val="22"/>
        </w:rPr>
      </w:pPr>
      <w:r>
        <w:rPr>
          <w:b/>
          <w:sz w:val="22"/>
          <w:szCs w:val="22"/>
        </w:rPr>
        <w:t xml:space="preserve">Собрание депутатов </w:t>
      </w:r>
    </w:p>
    <w:p w:rsidR="001029E9" w:rsidRDefault="001029E9" w:rsidP="001029E9">
      <w:pPr>
        <w:ind w:firstLine="540"/>
        <w:jc w:val="center"/>
        <w:rPr>
          <w:b/>
          <w:sz w:val="22"/>
          <w:szCs w:val="22"/>
        </w:rPr>
      </w:pPr>
      <w:r>
        <w:rPr>
          <w:b/>
          <w:color w:val="000000"/>
          <w:sz w:val="22"/>
          <w:szCs w:val="22"/>
        </w:rPr>
        <w:t>Русско-Алгашинского сельского поселения</w:t>
      </w:r>
      <w:r>
        <w:rPr>
          <w:b/>
          <w:sz w:val="22"/>
          <w:szCs w:val="22"/>
        </w:rPr>
        <w:t xml:space="preserve"> решило:</w:t>
      </w:r>
    </w:p>
    <w:p w:rsidR="001029E9" w:rsidRDefault="001029E9" w:rsidP="001029E9">
      <w:pPr>
        <w:tabs>
          <w:tab w:val="left" w:pos="900"/>
        </w:tabs>
        <w:ind w:firstLine="540"/>
        <w:jc w:val="center"/>
        <w:rPr>
          <w:szCs w:val="22"/>
        </w:rPr>
      </w:pP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Утвердить прилагаемые:</w:t>
      </w: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w:t>
      </w:r>
      <w:hyperlink r:id="rId8" w:anchor="P46" w:history="1">
        <w:r>
          <w:rPr>
            <w:rStyle w:val="a3"/>
            <w:rFonts w:ascii="Times New Roman" w:hAnsi="Times New Roman"/>
            <w:color w:val="0000FF"/>
            <w:sz w:val="24"/>
          </w:rPr>
          <w:t>Порядок</w:t>
        </w:r>
      </w:hyperlink>
      <w:r>
        <w:rPr>
          <w:rFonts w:ascii="Times New Roman" w:hAnsi="Times New Roman" w:cs="Times New Roman"/>
          <w:sz w:val="24"/>
          <w:szCs w:val="24"/>
        </w:rPr>
        <w:t xml:space="preserve"> формирования, ведения, ежегодного дополнения и опубликования Перечня муниципального имущества Русско-Алгашинского сельского поселения</w:t>
      </w:r>
      <w:r>
        <w:rPr>
          <w:rFonts w:ascii="Times New Roman" w:hAnsi="Times New Roman"/>
          <w:sz w:val="24"/>
        </w:rPr>
        <w:t xml:space="preserve"> </w:t>
      </w:r>
      <w:r>
        <w:rPr>
          <w:rFonts w:ascii="Times New Roman" w:hAnsi="Times New Roman" w:cs="Times New Roman"/>
          <w:sz w:val="24"/>
          <w:szCs w:val="24"/>
        </w:rPr>
        <w:t>Шумерлинского района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1.2. Форму </w:t>
      </w:r>
      <w:hyperlink r:id="rId9" w:anchor="P134" w:history="1">
        <w:r>
          <w:rPr>
            <w:rStyle w:val="a3"/>
            <w:rFonts w:ascii="Times New Roman" w:hAnsi="Times New Roman"/>
            <w:color w:val="0000FF"/>
            <w:sz w:val="24"/>
          </w:rPr>
          <w:t>Перечня</w:t>
        </w:r>
      </w:hyperlink>
      <w:r>
        <w:rPr>
          <w:rFonts w:ascii="Times New Roman" w:hAnsi="Times New Roman" w:cs="Times New Roman"/>
          <w:sz w:val="24"/>
          <w:szCs w:val="24"/>
        </w:rPr>
        <w:t xml:space="preserve"> муниципального имущества Русско-Алгашинского сельского поселения</w:t>
      </w:r>
      <w:r>
        <w:rPr>
          <w:rFonts w:ascii="Times New Roman" w:hAnsi="Times New Roman"/>
          <w:sz w:val="24"/>
        </w:rPr>
        <w:t xml:space="preserve"> </w:t>
      </w:r>
      <w:r>
        <w:rPr>
          <w:rFonts w:ascii="Times New Roman" w:hAnsi="Times New Roman" w:cs="Times New Roman"/>
          <w:sz w:val="24"/>
          <w:szCs w:val="24"/>
        </w:rPr>
        <w:t>Шумерлинского района Чувашской Республики,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 </w:t>
      </w:r>
      <w:hyperlink r:id="rId10" w:anchor="P226" w:history="1">
        <w:r>
          <w:rPr>
            <w:rStyle w:val="a3"/>
            <w:rFonts w:ascii="Times New Roman" w:hAnsi="Times New Roman"/>
            <w:color w:val="0000FF"/>
            <w:sz w:val="24"/>
          </w:rPr>
          <w:t>Виды</w:t>
        </w:r>
      </w:hyperlink>
      <w:r>
        <w:rPr>
          <w:rFonts w:ascii="Times New Roman" w:hAnsi="Times New Roman" w:cs="Times New Roman"/>
          <w:sz w:val="24"/>
          <w:szCs w:val="24"/>
        </w:rPr>
        <w:t xml:space="preserve"> муниципального имущества, которые используются для формирования перечня муниципального имущества Русско-Алгашинского сельского поселения</w:t>
      </w:r>
      <w:r>
        <w:rPr>
          <w:rFonts w:ascii="Times New Roman" w:hAnsi="Times New Roman"/>
          <w:sz w:val="24"/>
        </w:rPr>
        <w:t xml:space="preserve"> </w:t>
      </w:r>
      <w:r>
        <w:rPr>
          <w:rFonts w:ascii="Times New Roman" w:hAnsi="Times New Roman" w:cs="Times New Roman"/>
          <w:sz w:val="24"/>
          <w:szCs w:val="24"/>
        </w:rPr>
        <w:lastRenderedPageBreak/>
        <w:t>Шумерлинского района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Определить администрацию Русско-Алгашинского сельского поселения</w:t>
      </w:r>
      <w:r>
        <w:rPr>
          <w:rFonts w:ascii="Times New Roman" w:hAnsi="Times New Roman"/>
          <w:sz w:val="24"/>
        </w:rPr>
        <w:t xml:space="preserve"> </w:t>
      </w:r>
      <w:r>
        <w:rPr>
          <w:rFonts w:ascii="Times New Roman" w:hAnsi="Times New Roman" w:cs="Times New Roman"/>
          <w:sz w:val="24"/>
          <w:szCs w:val="24"/>
        </w:rPr>
        <w:t xml:space="preserve">Шумерлинского района Чувашской Республики уполномоченным органом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w:t>
      </w: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Формированию, ведению, а также опубликованию Перечня муниципального имущества Русско-Алгашинского сельского поселения</w:t>
      </w:r>
      <w:r>
        <w:rPr>
          <w:rFonts w:ascii="Times New Roman" w:hAnsi="Times New Roman"/>
          <w:sz w:val="24"/>
        </w:rPr>
        <w:t xml:space="preserve"> </w:t>
      </w:r>
      <w:r>
        <w:rPr>
          <w:rFonts w:ascii="Times New Roman" w:hAnsi="Times New Roman" w:cs="Times New Roman"/>
          <w:sz w:val="24"/>
          <w:szCs w:val="24"/>
        </w:rPr>
        <w:t>Шумерлинского района Чувашской Республики,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Администрации Русско-Алгашинского сельского поселения</w:t>
      </w:r>
      <w:r>
        <w:rPr>
          <w:rFonts w:ascii="Times New Roman" w:hAnsi="Times New Roman"/>
          <w:sz w:val="24"/>
        </w:rPr>
        <w:t xml:space="preserve"> </w:t>
      </w:r>
      <w:r>
        <w:rPr>
          <w:rFonts w:ascii="Times New Roman" w:hAnsi="Times New Roman" w:cs="Times New Roman"/>
          <w:sz w:val="24"/>
          <w:szCs w:val="24"/>
        </w:rPr>
        <w:t xml:space="preserve">Шумерлинского района Чувашской Республики в течение месяца с даты вступления в силу настоящего решения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w:t>
      </w:r>
      <w:hyperlink r:id="rId11" w:history="1">
        <w:r>
          <w:rPr>
            <w:rStyle w:val="a3"/>
            <w:rFonts w:ascii="Times New Roman" w:hAnsi="Times New Roman"/>
            <w:color w:val="0000FF"/>
            <w:sz w:val="24"/>
          </w:rPr>
          <w:t>части 4 статьи 18</w:t>
        </w:r>
      </w:hyperlink>
      <w:r>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 по </w:t>
      </w:r>
      <w:hyperlink r:id="rId12" w:anchor="P134" w:history="1">
        <w:r>
          <w:rPr>
            <w:rStyle w:val="a3"/>
            <w:rFonts w:ascii="Times New Roman" w:hAnsi="Times New Roman"/>
            <w:color w:val="0000FF"/>
            <w:sz w:val="24"/>
          </w:rPr>
          <w:t>форме</w:t>
        </w:r>
      </w:hyperlink>
      <w:r>
        <w:rPr>
          <w:rFonts w:ascii="Times New Roman" w:hAnsi="Times New Roman" w:cs="Times New Roman"/>
          <w:sz w:val="24"/>
          <w:szCs w:val="24"/>
        </w:rPr>
        <w:t xml:space="preserve"> согласно Приложению № 2</w:t>
      </w:r>
      <w:proofErr w:type="gramEnd"/>
      <w:r>
        <w:rPr>
          <w:rFonts w:ascii="Times New Roman" w:hAnsi="Times New Roman" w:cs="Times New Roman"/>
          <w:sz w:val="24"/>
          <w:szCs w:val="24"/>
        </w:rPr>
        <w:t xml:space="preserve"> к настоящему решению.</w:t>
      </w: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Настоящее решение  вступает в силу после его официального опубликования в издании «Вестник Русско-Алгашинского сельского поселения Шумерлинского района».</w:t>
      </w:r>
    </w:p>
    <w:p w:rsidR="001029E9" w:rsidRDefault="001029E9" w:rsidP="001029E9">
      <w:pPr>
        <w:tabs>
          <w:tab w:val="left" w:pos="360"/>
        </w:tabs>
        <w:ind w:firstLine="540"/>
        <w:jc w:val="both"/>
        <w:rPr>
          <w:szCs w:val="22"/>
        </w:rPr>
      </w:pPr>
    </w:p>
    <w:p w:rsidR="001029E9" w:rsidRDefault="001029E9" w:rsidP="001029E9">
      <w:pPr>
        <w:tabs>
          <w:tab w:val="left" w:pos="360"/>
        </w:tabs>
        <w:ind w:firstLine="540"/>
        <w:jc w:val="both"/>
        <w:rPr>
          <w:szCs w:val="22"/>
        </w:rPr>
      </w:pPr>
    </w:p>
    <w:p w:rsidR="001029E9" w:rsidRDefault="001029E9" w:rsidP="001029E9">
      <w:pPr>
        <w:rPr>
          <w:noProof/>
          <w:color w:val="000000"/>
        </w:rPr>
      </w:pPr>
      <w:r>
        <w:rPr>
          <w:noProof/>
          <w:color w:val="000000"/>
        </w:rPr>
        <w:t>Глава Русско-Алгашинского</w:t>
      </w:r>
    </w:p>
    <w:p w:rsidR="001029E9" w:rsidRDefault="001029E9" w:rsidP="001029E9">
      <w:pPr>
        <w:pStyle w:val="a4"/>
        <w:spacing w:line="240" w:lineRule="auto"/>
        <w:ind w:firstLine="0"/>
        <w:jc w:val="both"/>
        <w:rPr>
          <w:noProof/>
        </w:rPr>
      </w:pPr>
      <w:r>
        <w:rPr>
          <w:noProof/>
        </w:rPr>
        <w:t>сельского поселения                                                                                          В.Н. Спиридонов</w:t>
      </w:r>
      <w:r>
        <w:rPr>
          <w:noProof/>
        </w:rPr>
        <w:tab/>
      </w:r>
      <w:r>
        <w:rPr>
          <w:noProof/>
        </w:rPr>
        <w:tab/>
      </w:r>
      <w:r>
        <w:rPr>
          <w:noProof/>
        </w:rPr>
        <w:tab/>
      </w:r>
      <w:r>
        <w:rPr>
          <w:noProof/>
        </w:rPr>
        <w:tab/>
      </w:r>
      <w:r>
        <w:rPr>
          <w:noProof/>
        </w:rPr>
        <w:tab/>
      </w:r>
      <w:r>
        <w:rPr>
          <w:noProof/>
        </w:rPr>
        <w:tab/>
        <w:t xml:space="preserve">                   </w:t>
      </w:r>
    </w:p>
    <w:p w:rsidR="001029E9" w:rsidRDefault="001029E9" w:rsidP="001029E9"/>
    <w:p w:rsidR="001029E9" w:rsidRDefault="001029E9" w:rsidP="001029E9"/>
    <w:p w:rsidR="001029E9" w:rsidRDefault="001029E9" w:rsidP="001029E9"/>
    <w:p w:rsidR="001029E9" w:rsidRDefault="001029E9" w:rsidP="001029E9"/>
    <w:p w:rsidR="001029E9" w:rsidRDefault="001029E9" w:rsidP="001029E9"/>
    <w:p w:rsidR="001029E9" w:rsidRDefault="001029E9" w:rsidP="001029E9"/>
    <w:p w:rsidR="001029E9" w:rsidRDefault="001029E9" w:rsidP="001029E9"/>
    <w:p w:rsidR="001029E9" w:rsidRDefault="001029E9" w:rsidP="001029E9"/>
    <w:p w:rsidR="001029E9" w:rsidRDefault="001029E9" w:rsidP="001029E9"/>
    <w:p w:rsidR="001029E9" w:rsidRDefault="001029E9" w:rsidP="001029E9"/>
    <w:p w:rsidR="001029E9" w:rsidRDefault="001029E9" w:rsidP="001029E9"/>
    <w:p w:rsidR="001029E9" w:rsidRDefault="001029E9" w:rsidP="001029E9"/>
    <w:p w:rsidR="001029E9" w:rsidRDefault="001029E9" w:rsidP="001029E9"/>
    <w:p w:rsidR="001029E9" w:rsidRDefault="001029E9" w:rsidP="001029E9"/>
    <w:p w:rsidR="001029E9" w:rsidRDefault="001029E9" w:rsidP="001029E9"/>
    <w:p w:rsidR="001029E9" w:rsidRDefault="001029E9" w:rsidP="001029E9"/>
    <w:p w:rsidR="001029E9" w:rsidRDefault="001029E9" w:rsidP="001029E9"/>
    <w:p w:rsidR="001029E9" w:rsidRDefault="001029E9" w:rsidP="001029E9"/>
    <w:p w:rsidR="001029E9" w:rsidRDefault="001029E9" w:rsidP="001029E9"/>
    <w:p w:rsidR="001029E9" w:rsidRDefault="001029E9" w:rsidP="001029E9"/>
    <w:p w:rsidR="001029E9" w:rsidRDefault="001029E9" w:rsidP="001029E9"/>
    <w:p w:rsidR="001029E9" w:rsidRDefault="001029E9" w:rsidP="001029E9"/>
    <w:p w:rsidR="001029E9" w:rsidRDefault="001029E9" w:rsidP="001029E9"/>
    <w:p w:rsidR="001029E9" w:rsidRDefault="001029E9" w:rsidP="001029E9"/>
    <w:p w:rsidR="001029E9" w:rsidRDefault="001029E9" w:rsidP="001029E9"/>
    <w:p w:rsidR="001029E9" w:rsidRDefault="001029E9" w:rsidP="001029E9"/>
    <w:p w:rsidR="001029E9" w:rsidRDefault="001029E9" w:rsidP="001029E9"/>
    <w:p w:rsidR="001029E9" w:rsidRDefault="001029E9" w:rsidP="001029E9"/>
    <w:p w:rsidR="001029E9" w:rsidRDefault="001029E9" w:rsidP="001029E9">
      <w:pPr>
        <w:jc w:val="right"/>
      </w:pPr>
      <w:r>
        <w:t>Приложение № 1 к решению Собрания  депутатов</w:t>
      </w:r>
    </w:p>
    <w:p w:rsidR="001029E9" w:rsidRDefault="001029E9" w:rsidP="001029E9">
      <w:pPr>
        <w:jc w:val="right"/>
      </w:pPr>
      <w:r>
        <w:t xml:space="preserve"> Русско-Алгашинского сельского поселения </w:t>
      </w:r>
    </w:p>
    <w:p w:rsidR="001029E9" w:rsidRDefault="001029E9" w:rsidP="001029E9">
      <w:pPr>
        <w:jc w:val="right"/>
      </w:pPr>
      <w:r>
        <w:t>Шумерлинского района от 04.10.2019 № 59/4</w:t>
      </w:r>
    </w:p>
    <w:p w:rsidR="001029E9" w:rsidRDefault="001029E9" w:rsidP="001029E9">
      <w:r>
        <w:t xml:space="preserve">                                                                                                    </w:t>
      </w:r>
    </w:p>
    <w:p w:rsidR="001029E9" w:rsidRDefault="001029E9" w:rsidP="001029E9">
      <w:pPr>
        <w:autoSpaceDE w:val="0"/>
        <w:autoSpaceDN w:val="0"/>
        <w:adjustRightInd w:val="0"/>
        <w:jc w:val="center"/>
        <w:rPr>
          <w:b/>
          <w:bCs/>
        </w:rPr>
      </w:pPr>
    </w:p>
    <w:p w:rsidR="001029E9" w:rsidRDefault="001029E9" w:rsidP="001029E9">
      <w:pPr>
        <w:autoSpaceDE w:val="0"/>
        <w:autoSpaceDN w:val="0"/>
        <w:adjustRightInd w:val="0"/>
        <w:jc w:val="center"/>
        <w:rPr>
          <w:b/>
          <w:bCs/>
        </w:rPr>
      </w:pPr>
      <w:r>
        <w:rPr>
          <w:b/>
          <w:bCs/>
        </w:rPr>
        <w:t>ПОРЯДОК ФОРМИРОВАНИЯ, ВЕДЕНИЯ,</w:t>
      </w:r>
    </w:p>
    <w:p w:rsidR="001029E9" w:rsidRDefault="001029E9" w:rsidP="001029E9">
      <w:pPr>
        <w:autoSpaceDE w:val="0"/>
        <w:autoSpaceDN w:val="0"/>
        <w:adjustRightInd w:val="0"/>
        <w:jc w:val="center"/>
        <w:rPr>
          <w:b/>
          <w:bCs/>
        </w:rPr>
      </w:pPr>
      <w:r>
        <w:rPr>
          <w:b/>
          <w:bCs/>
        </w:rPr>
        <w:t>ЕЖЕГОДНОГО ДОПОЛНЕНИЯ И ОПУБЛИКОВАНИЯ</w:t>
      </w:r>
    </w:p>
    <w:p w:rsidR="001029E9" w:rsidRDefault="001029E9" w:rsidP="001029E9">
      <w:pPr>
        <w:jc w:val="center"/>
      </w:pPr>
      <w:r>
        <w:rPr>
          <w:b/>
          <w:bCs/>
        </w:rPr>
        <w:t>ПЕРЕЧНЯ МУНИЦИПАЛЬНОГО ИМУЩЕСТВА РУССКО-АЛГАШИНСКОГО СЕЛЬСКОГО ПОСЕЛЕНИЯ ШУМЕРЛИНСКОГО РАЙОНА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029E9" w:rsidRDefault="001029E9" w:rsidP="001029E9">
      <w:pPr>
        <w:autoSpaceDE w:val="0"/>
        <w:autoSpaceDN w:val="0"/>
        <w:adjustRightInd w:val="0"/>
        <w:jc w:val="center"/>
        <w:outlineLvl w:val="0"/>
      </w:pPr>
    </w:p>
    <w:p w:rsidR="001029E9" w:rsidRDefault="001029E9" w:rsidP="001029E9">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1. Общие положения</w:t>
      </w:r>
    </w:p>
    <w:p w:rsidR="001029E9" w:rsidRDefault="001029E9" w:rsidP="001029E9">
      <w:pPr>
        <w:pStyle w:val="ConsPlusNormal"/>
        <w:jc w:val="both"/>
        <w:rPr>
          <w:rFonts w:ascii="Times New Roman" w:hAnsi="Times New Roman" w:cs="Times New Roman"/>
          <w:sz w:val="24"/>
          <w:szCs w:val="24"/>
        </w:rPr>
      </w:pPr>
    </w:p>
    <w:p w:rsidR="001029E9" w:rsidRDefault="001029E9" w:rsidP="001029E9">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Настоящий Порядок определяет правила формирования, ведения, ежегодного дополнения и опубликования Перечня муниципального имущества Русско-Алгашинского сельского поселения</w:t>
      </w:r>
      <w:r>
        <w:rPr>
          <w:rFonts w:ascii="Times New Roman" w:hAnsi="Times New Roman"/>
          <w:sz w:val="24"/>
        </w:rPr>
        <w:t xml:space="preserve"> </w:t>
      </w:r>
      <w:r>
        <w:rPr>
          <w:rFonts w:ascii="Times New Roman" w:hAnsi="Times New Roman" w:cs="Times New Roman"/>
          <w:sz w:val="24"/>
          <w:szCs w:val="24"/>
        </w:rPr>
        <w:t>Шумерлинского  района Чувашской Республики,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w:t>
      </w:r>
      <w:proofErr w:type="gramEnd"/>
      <w:r>
        <w:rPr>
          <w:rFonts w:ascii="Times New Roman" w:hAnsi="Times New Roman" w:cs="Times New Roman"/>
          <w:sz w:val="24"/>
          <w:szCs w:val="24"/>
        </w:rPr>
        <w:t xml:space="preserve">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1029E9" w:rsidRDefault="001029E9" w:rsidP="001029E9">
      <w:pPr>
        <w:pStyle w:val="ConsPlusNormal"/>
        <w:jc w:val="both"/>
        <w:rPr>
          <w:rFonts w:ascii="Times New Roman" w:hAnsi="Times New Roman" w:cs="Times New Roman"/>
          <w:sz w:val="24"/>
          <w:szCs w:val="24"/>
        </w:rPr>
      </w:pPr>
    </w:p>
    <w:p w:rsidR="001029E9" w:rsidRDefault="001029E9" w:rsidP="001029E9">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2. Цели создания и основные принципы формирования,</w:t>
      </w:r>
    </w:p>
    <w:p w:rsidR="001029E9" w:rsidRDefault="001029E9" w:rsidP="001029E9">
      <w:pPr>
        <w:pStyle w:val="ConsPlusTitle"/>
        <w:jc w:val="center"/>
        <w:rPr>
          <w:rFonts w:ascii="Times New Roman" w:hAnsi="Times New Roman" w:cs="Times New Roman"/>
          <w:sz w:val="24"/>
          <w:szCs w:val="24"/>
        </w:rPr>
      </w:pPr>
      <w:r>
        <w:rPr>
          <w:rFonts w:ascii="Times New Roman" w:hAnsi="Times New Roman" w:cs="Times New Roman"/>
          <w:sz w:val="24"/>
          <w:szCs w:val="24"/>
        </w:rPr>
        <w:t>ведения, ежегодного дополнения и опубликования Перечня</w:t>
      </w:r>
    </w:p>
    <w:p w:rsidR="001029E9" w:rsidRDefault="001029E9" w:rsidP="001029E9">
      <w:pPr>
        <w:pStyle w:val="ConsPlusNormal"/>
        <w:jc w:val="both"/>
        <w:rPr>
          <w:rFonts w:ascii="Times New Roman" w:hAnsi="Times New Roman" w:cs="Times New Roman"/>
          <w:sz w:val="24"/>
          <w:szCs w:val="24"/>
        </w:rPr>
      </w:pP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В Перечне содержатся сведения о муниципальном имуществе Русско-Алгашинского сельского поселения</w:t>
      </w:r>
      <w:r>
        <w:rPr>
          <w:rFonts w:ascii="Times New Roman" w:hAnsi="Times New Roman"/>
          <w:sz w:val="24"/>
        </w:rPr>
        <w:t xml:space="preserve"> </w:t>
      </w:r>
      <w:r>
        <w:rPr>
          <w:rFonts w:ascii="Times New Roman" w:hAnsi="Times New Roman" w:cs="Times New Roman"/>
          <w:sz w:val="24"/>
          <w:szCs w:val="24"/>
        </w:rPr>
        <w:t xml:space="preserve">Шумерлинского  района Чувашской Республики,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w:t>
      </w:r>
      <w:hyperlink r:id="rId13" w:history="1">
        <w:r>
          <w:rPr>
            <w:rStyle w:val="a3"/>
            <w:rFonts w:ascii="Times New Roman" w:hAnsi="Times New Roman"/>
            <w:color w:val="0000FF"/>
            <w:sz w:val="24"/>
          </w:rPr>
          <w:t>частью 1 статьи 18</w:t>
        </w:r>
      </w:hyperlink>
      <w:r>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w:t>
      </w:r>
      <w:hyperlink r:id="rId14" w:history="1">
        <w:r>
          <w:rPr>
            <w:rStyle w:val="a3"/>
            <w:rFonts w:ascii="Times New Roman" w:hAnsi="Times New Roman"/>
            <w:color w:val="0000FF"/>
            <w:sz w:val="24"/>
          </w:rPr>
          <w:t>законом</w:t>
        </w:r>
      </w:hyperlink>
      <w:r>
        <w:rPr>
          <w:rFonts w:ascii="Times New Roman" w:hAnsi="Times New Roman" w:cs="Times New Roman"/>
          <w:sz w:val="24"/>
          <w:szCs w:val="24"/>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w:t>
      </w:r>
      <w:proofErr w:type="gramEnd"/>
      <w:r>
        <w:rPr>
          <w:rFonts w:ascii="Times New Roman" w:hAnsi="Times New Roman" w:cs="Times New Roman"/>
          <w:sz w:val="24"/>
          <w:szCs w:val="24"/>
        </w:rPr>
        <w:t xml:space="preserve">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5" w:history="1">
        <w:r>
          <w:rPr>
            <w:rStyle w:val="a3"/>
            <w:rFonts w:ascii="Times New Roman" w:hAnsi="Times New Roman"/>
            <w:color w:val="0000FF"/>
            <w:sz w:val="24"/>
          </w:rPr>
          <w:t>подпунктах 6</w:t>
        </w:r>
      </w:hyperlink>
      <w:r>
        <w:rPr>
          <w:rFonts w:ascii="Times New Roman" w:hAnsi="Times New Roman" w:cs="Times New Roman"/>
          <w:sz w:val="24"/>
          <w:szCs w:val="24"/>
        </w:rPr>
        <w:t xml:space="preserve">, </w:t>
      </w:r>
      <w:hyperlink r:id="rId16" w:history="1">
        <w:r>
          <w:rPr>
            <w:rStyle w:val="a3"/>
            <w:rFonts w:ascii="Times New Roman" w:hAnsi="Times New Roman"/>
            <w:color w:val="0000FF"/>
            <w:sz w:val="24"/>
          </w:rPr>
          <w:t>8</w:t>
        </w:r>
      </w:hyperlink>
      <w:r>
        <w:rPr>
          <w:rFonts w:ascii="Times New Roman" w:hAnsi="Times New Roman" w:cs="Times New Roman"/>
          <w:sz w:val="24"/>
          <w:szCs w:val="24"/>
        </w:rPr>
        <w:t xml:space="preserve"> и </w:t>
      </w:r>
      <w:hyperlink r:id="rId17" w:history="1">
        <w:r>
          <w:rPr>
            <w:rStyle w:val="a3"/>
            <w:rFonts w:ascii="Times New Roman" w:hAnsi="Times New Roman"/>
            <w:color w:val="0000FF"/>
            <w:sz w:val="24"/>
          </w:rPr>
          <w:t>9 пункта 2 статьи 39.3</w:t>
        </w:r>
      </w:hyperlink>
      <w:r>
        <w:rPr>
          <w:rFonts w:ascii="Times New Roman" w:hAnsi="Times New Roman" w:cs="Times New Roman"/>
          <w:sz w:val="24"/>
          <w:szCs w:val="24"/>
        </w:rPr>
        <w:t xml:space="preserve"> Земельного кодекса Российской Федерации.</w:t>
      </w: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Формирование Перечня осуществляется в целях:</w:t>
      </w: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2.2.2. Предоставления имущества, принадлежащего на праве муниципальной собственности Русско-Алгашинскому сельскому поселению</w:t>
      </w:r>
      <w:r>
        <w:rPr>
          <w:rFonts w:ascii="Times New Roman" w:hAnsi="Times New Roman"/>
          <w:sz w:val="24"/>
        </w:rPr>
        <w:t xml:space="preserve"> </w:t>
      </w:r>
      <w:r>
        <w:rPr>
          <w:rFonts w:ascii="Times New Roman" w:hAnsi="Times New Roman" w:cs="Times New Roman"/>
          <w:sz w:val="24"/>
          <w:szCs w:val="24"/>
        </w:rPr>
        <w:t xml:space="preserve">Шумерлинского района Чувашской Республики во владение и (или) пользование на долгосрочной основе (в том числе </w:t>
      </w:r>
      <w:proofErr w:type="spellStart"/>
      <w:r>
        <w:rPr>
          <w:rFonts w:ascii="Times New Roman" w:hAnsi="Times New Roman" w:cs="Times New Roman"/>
          <w:sz w:val="24"/>
          <w:szCs w:val="24"/>
        </w:rPr>
        <w:t>возмездно</w:t>
      </w:r>
      <w:proofErr w:type="spellEnd"/>
      <w:r>
        <w:rPr>
          <w:rFonts w:ascii="Times New Roman" w:hAnsi="Times New Roman" w:cs="Times New Roman"/>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2.2.3. Реализации полномочий администрации Русско-Алгашинского сельского поселения</w:t>
      </w:r>
      <w:r>
        <w:rPr>
          <w:rFonts w:ascii="Times New Roman" w:hAnsi="Times New Roman"/>
          <w:sz w:val="24"/>
        </w:rPr>
        <w:t xml:space="preserve"> </w:t>
      </w:r>
      <w:r>
        <w:rPr>
          <w:rFonts w:ascii="Times New Roman" w:hAnsi="Times New Roman" w:cs="Times New Roman"/>
          <w:sz w:val="24"/>
          <w:szCs w:val="24"/>
        </w:rPr>
        <w:t>Шумерлинского района Чувашской Республики в сфере оказания имущественной поддержки субъектам малого и среднего предпринимательства.</w:t>
      </w: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2.2.4. Повышения эффективности управления муниципальным имуществом, находящимся в муниципальной собственности Русско-Алгашинского сельского поселения</w:t>
      </w:r>
      <w:r>
        <w:rPr>
          <w:rFonts w:ascii="Times New Roman" w:hAnsi="Times New Roman"/>
          <w:sz w:val="24"/>
        </w:rPr>
        <w:t xml:space="preserve"> </w:t>
      </w:r>
      <w:r>
        <w:rPr>
          <w:rFonts w:ascii="Times New Roman" w:hAnsi="Times New Roman" w:cs="Times New Roman"/>
          <w:sz w:val="24"/>
          <w:szCs w:val="24"/>
        </w:rPr>
        <w:t>Шумерлинского района Чувашской Республики, стимулирования развития малого и среднего предпринимательства на территории Русско-Алгашинского сельского поселения</w:t>
      </w:r>
      <w:r>
        <w:rPr>
          <w:rFonts w:ascii="Times New Roman" w:hAnsi="Times New Roman"/>
          <w:sz w:val="24"/>
        </w:rPr>
        <w:t xml:space="preserve"> </w:t>
      </w:r>
      <w:r>
        <w:rPr>
          <w:rFonts w:ascii="Times New Roman" w:hAnsi="Times New Roman" w:cs="Times New Roman"/>
          <w:sz w:val="24"/>
          <w:szCs w:val="24"/>
        </w:rPr>
        <w:t>Шумерлинского района Чувашской Республики.</w:t>
      </w: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 Формирование и ведение Перечня основывается на следующих основных принципах:</w:t>
      </w: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1029E9" w:rsidRDefault="001029E9" w:rsidP="001029E9">
      <w:pPr>
        <w:autoSpaceDE w:val="0"/>
        <w:autoSpaceDN w:val="0"/>
        <w:adjustRightInd w:val="0"/>
        <w:jc w:val="both"/>
      </w:pPr>
      <w:r>
        <w:t xml:space="preserve">        2.3.2. Ежегодная актуализация Перечня (до 1 ноября текущего года), осуществляемая на основе предложений, в том числе внесенных администрацией Шумерлинского района Чувашской Республики.</w:t>
      </w: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1029E9" w:rsidRDefault="001029E9" w:rsidP="001029E9">
      <w:pPr>
        <w:pStyle w:val="ConsPlusNormal"/>
        <w:jc w:val="both"/>
        <w:rPr>
          <w:rFonts w:ascii="Times New Roman" w:hAnsi="Times New Roman" w:cs="Times New Roman"/>
          <w:sz w:val="24"/>
          <w:szCs w:val="24"/>
        </w:rPr>
      </w:pPr>
    </w:p>
    <w:p w:rsidR="001029E9" w:rsidRDefault="001029E9" w:rsidP="001029E9">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3. Формирование, ведение Перечня, внесение</w:t>
      </w:r>
    </w:p>
    <w:p w:rsidR="001029E9" w:rsidRDefault="001029E9" w:rsidP="001029E9">
      <w:pPr>
        <w:pStyle w:val="ConsPlusTitle"/>
        <w:jc w:val="center"/>
        <w:rPr>
          <w:rFonts w:ascii="Times New Roman" w:hAnsi="Times New Roman" w:cs="Times New Roman"/>
          <w:sz w:val="24"/>
          <w:szCs w:val="24"/>
        </w:rPr>
      </w:pPr>
      <w:r>
        <w:rPr>
          <w:rFonts w:ascii="Times New Roman" w:hAnsi="Times New Roman" w:cs="Times New Roman"/>
          <w:sz w:val="24"/>
          <w:szCs w:val="24"/>
        </w:rPr>
        <w:t>в него изменений, в том числе ежегодное дополнение Перечня</w:t>
      </w:r>
    </w:p>
    <w:p w:rsidR="001029E9" w:rsidRDefault="001029E9" w:rsidP="001029E9">
      <w:pPr>
        <w:pStyle w:val="ConsPlusNormal"/>
        <w:jc w:val="both"/>
        <w:rPr>
          <w:rFonts w:ascii="Times New Roman" w:hAnsi="Times New Roman" w:cs="Times New Roman"/>
          <w:sz w:val="24"/>
          <w:szCs w:val="24"/>
        </w:rPr>
      </w:pP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 Перечень, изменения и ежегодное дополнение в него утверждаются постановлением администрации Русско-Алгашинского сельского поселения</w:t>
      </w:r>
      <w:r>
        <w:rPr>
          <w:rFonts w:ascii="Times New Roman" w:hAnsi="Times New Roman"/>
          <w:sz w:val="24"/>
        </w:rPr>
        <w:t xml:space="preserve"> </w:t>
      </w:r>
      <w:r>
        <w:rPr>
          <w:rFonts w:ascii="Times New Roman" w:hAnsi="Times New Roman" w:cs="Times New Roman"/>
          <w:sz w:val="24"/>
          <w:szCs w:val="24"/>
        </w:rPr>
        <w:t>Шумерлинского  района Чувашской Республики.</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 Формирование и ведение Перечня осуществляется администрацией Русско-Алгашинского сельского поселения</w:t>
      </w:r>
      <w:r>
        <w:rPr>
          <w:rFonts w:ascii="Times New Roman" w:hAnsi="Times New Roman"/>
          <w:sz w:val="24"/>
        </w:rPr>
        <w:t xml:space="preserve"> </w:t>
      </w:r>
      <w:r>
        <w:rPr>
          <w:rFonts w:ascii="Times New Roman" w:hAnsi="Times New Roman" w:cs="Times New Roman"/>
          <w:sz w:val="24"/>
          <w:szCs w:val="24"/>
        </w:rPr>
        <w:t>Шумерлинского района Чувашской Республики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1029E9" w:rsidRDefault="001029E9" w:rsidP="001029E9">
      <w:pPr>
        <w:pStyle w:val="ConsPlusNormal"/>
        <w:spacing w:before="220"/>
        <w:ind w:firstLine="540"/>
        <w:jc w:val="both"/>
        <w:rPr>
          <w:rFonts w:ascii="Times New Roman" w:hAnsi="Times New Roman" w:cs="Times New Roman"/>
          <w:sz w:val="24"/>
          <w:szCs w:val="24"/>
        </w:rPr>
      </w:pPr>
      <w:bookmarkStart w:id="0" w:name="P78"/>
      <w:bookmarkEnd w:id="0"/>
      <w:r>
        <w:rPr>
          <w:rFonts w:ascii="Times New Roman" w:hAnsi="Times New Roman" w:cs="Times New Roman"/>
          <w:sz w:val="24"/>
          <w:szCs w:val="24"/>
        </w:rPr>
        <w:t>3.3. В Перечень вносятся сведения об имуществе, соответствующем следующим критериям:</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3.3.3. Имущество не является объектом религиозного назначения;</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3.3.4. 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 нормативно-правовыми актами Шумерлинского района Чувашской Республики, нормативно-правовыми актами</w:t>
      </w:r>
      <w:r>
        <w:rPr>
          <w:rFonts w:ascii="Times New Roman" w:hAnsi="Times New Roman" w:cs="Times New Roman"/>
          <w:sz w:val="24"/>
          <w:szCs w:val="24"/>
          <w:highlight w:val="yellow"/>
        </w:rPr>
        <w:t xml:space="preserve"> </w:t>
      </w:r>
      <w:r>
        <w:rPr>
          <w:rFonts w:ascii="Times New Roman" w:hAnsi="Times New Roman" w:cs="Times New Roman"/>
          <w:sz w:val="24"/>
          <w:szCs w:val="24"/>
        </w:rPr>
        <w:t>Русско-Алгашинского сельского поселения.</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3.3.5. </w:t>
      </w:r>
      <w:proofErr w:type="gramStart"/>
      <w:r>
        <w:rPr>
          <w:rFonts w:ascii="Times New Roman" w:hAnsi="Times New Roman" w:cs="Times New Roman"/>
          <w:sz w:val="24"/>
          <w:szCs w:val="24"/>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w:t>
      </w:r>
      <w:hyperlink r:id="rId18" w:history="1">
        <w:r>
          <w:rPr>
            <w:rStyle w:val="a3"/>
            <w:rFonts w:ascii="Times New Roman" w:hAnsi="Times New Roman"/>
            <w:color w:val="0000FF"/>
            <w:sz w:val="24"/>
          </w:rPr>
          <w:t>законом</w:t>
        </w:r>
      </w:hyperlink>
      <w:r>
        <w:rPr>
          <w:rFonts w:ascii="Times New Roman" w:hAnsi="Times New Roman" w:cs="Times New Roman"/>
          <w:sz w:val="24"/>
          <w:szCs w:val="24"/>
        </w:rPr>
        <w:t xml:space="preserve"> от 21.12.2001 № 178-ФЗ "О приватизации государственного и муниципального имущества", а также в перечень имущества Русско-</w:t>
      </w:r>
      <w:r>
        <w:rPr>
          <w:rFonts w:ascii="Times New Roman" w:hAnsi="Times New Roman" w:cs="Times New Roman"/>
          <w:sz w:val="24"/>
          <w:szCs w:val="24"/>
        </w:rPr>
        <w:lastRenderedPageBreak/>
        <w:t>Алгашинского сельского поселения</w:t>
      </w:r>
      <w:r>
        <w:rPr>
          <w:rFonts w:ascii="Times New Roman" w:hAnsi="Times New Roman"/>
          <w:sz w:val="24"/>
        </w:rPr>
        <w:t xml:space="preserve"> </w:t>
      </w:r>
      <w:r>
        <w:rPr>
          <w:rFonts w:ascii="Times New Roman" w:hAnsi="Times New Roman" w:cs="Times New Roman"/>
          <w:sz w:val="24"/>
          <w:szCs w:val="24"/>
        </w:rPr>
        <w:t>Шумерлинского района Чувашской Республики, предназначенного для передачи во владение и (или) в пользование на долгосрочной основе социально ориентированным некоммерческим</w:t>
      </w:r>
      <w:proofErr w:type="gramEnd"/>
      <w:r>
        <w:rPr>
          <w:rFonts w:ascii="Times New Roman" w:hAnsi="Times New Roman" w:cs="Times New Roman"/>
          <w:sz w:val="24"/>
          <w:szCs w:val="24"/>
        </w:rPr>
        <w:t xml:space="preserve"> организациям;</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3.3.6. Имущество не признано аварийным и подлежащим сносу;</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3.3.9. Земельный участок не относится к земельным участкам, предусмотренным </w:t>
      </w:r>
      <w:hyperlink r:id="rId19" w:history="1">
        <w:r>
          <w:rPr>
            <w:rStyle w:val="a3"/>
            <w:rFonts w:ascii="Times New Roman" w:hAnsi="Times New Roman"/>
            <w:color w:val="0000FF"/>
            <w:sz w:val="24"/>
          </w:rPr>
          <w:t>подпунктами 1</w:t>
        </w:r>
      </w:hyperlink>
      <w:r>
        <w:rPr>
          <w:rFonts w:ascii="Times New Roman" w:hAnsi="Times New Roman" w:cs="Times New Roman"/>
          <w:sz w:val="24"/>
          <w:szCs w:val="24"/>
        </w:rPr>
        <w:t xml:space="preserve"> - </w:t>
      </w:r>
      <w:hyperlink r:id="rId20" w:history="1">
        <w:r>
          <w:rPr>
            <w:rStyle w:val="a3"/>
            <w:rFonts w:ascii="Times New Roman" w:hAnsi="Times New Roman"/>
            <w:color w:val="0000FF"/>
            <w:sz w:val="24"/>
          </w:rPr>
          <w:t>10</w:t>
        </w:r>
      </w:hyperlink>
      <w:r>
        <w:rPr>
          <w:rFonts w:ascii="Times New Roman" w:hAnsi="Times New Roman" w:cs="Times New Roman"/>
          <w:sz w:val="24"/>
          <w:szCs w:val="24"/>
        </w:rPr>
        <w:t xml:space="preserve">, </w:t>
      </w:r>
      <w:hyperlink r:id="rId21" w:history="1">
        <w:r>
          <w:rPr>
            <w:rStyle w:val="a3"/>
            <w:rFonts w:ascii="Times New Roman" w:hAnsi="Times New Roman"/>
            <w:color w:val="0000FF"/>
            <w:sz w:val="24"/>
          </w:rPr>
          <w:t>13</w:t>
        </w:r>
      </w:hyperlink>
      <w:r>
        <w:rPr>
          <w:rFonts w:ascii="Times New Roman" w:hAnsi="Times New Roman" w:cs="Times New Roman"/>
          <w:sz w:val="24"/>
          <w:szCs w:val="24"/>
        </w:rPr>
        <w:t xml:space="preserve"> - </w:t>
      </w:r>
      <w:hyperlink r:id="rId22" w:history="1">
        <w:r>
          <w:rPr>
            <w:rStyle w:val="a3"/>
            <w:rFonts w:ascii="Times New Roman" w:hAnsi="Times New Roman"/>
            <w:color w:val="0000FF"/>
            <w:sz w:val="24"/>
          </w:rPr>
          <w:t>15</w:t>
        </w:r>
      </w:hyperlink>
      <w:r>
        <w:rPr>
          <w:rFonts w:ascii="Times New Roman" w:hAnsi="Times New Roman" w:cs="Times New Roman"/>
          <w:sz w:val="24"/>
          <w:szCs w:val="24"/>
        </w:rPr>
        <w:t xml:space="preserve">, </w:t>
      </w:r>
      <w:hyperlink r:id="rId23" w:history="1">
        <w:r>
          <w:rPr>
            <w:rStyle w:val="a3"/>
            <w:rFonts w:ascii="Times New Roman" w:hAnsi="Times New Roman"/>
            <w:color w:val="0000FF"/>
            <w:sz w:val="24"/>
          </w:rPr>
          <w:t>18</w:t>
        </w:r>
      </w:hyperlink>
      <w:r>
        <w:rPr>
          <w:rFonts w:ascii="Times New Roman" w:hAnsi="Times New Roman" w:cs="Times New Roman"/>
          <w:sz w:val="24"/>
          <w:szCs w:val="24"/>
        </w:rPr>
        <w:t xml:space="preserve"> и </w:t>
      </w:r>
      <w:hyperlink r:id="rId24" w:history="1">
        <w:r>
          <w:rPr>
            <w:rStyle w:val="a3"/>
            <w:rFonts w:ascii="Times New Roman" w:hAnsi="Times New Roman"/>
            <w:color w:val="0000FF"/>
            <w:sz w:val="24"/>
          </w:rPr>
          <w:t>19 пункта 8 статьи 39.11</w:t>
        </w:r>
      </w:hyperlink>
      <w:r>
        <w:rPr>
          <w:rFonts w:ascii="Times New Roman" w:hAnsi="Times New Roman" w:cs="Times New Roman"/>
          <w:sz w:val="24"/>
          <w:szCs w:val="24"/>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3.3.10. </w:t>
      </w:r>
      <w:proofErr w:type="gramStart"/>
      <w:r>
        <w:rPr>
          <w:rFonts w:ascii="Times New Roman" w:hAnsi="Times New Roman" w:cs="Times New Roman"/>
          <w:sz w:val="24"/>
          <w:szCs w:val="24"/>
        </w:rPr>
        <w:t>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Русско-Алгашинского сельского поселения</w:t>
      </w:r>
      <w:r>
        <w:rPr>
          <w:rFonts w:ascii="Times New Roman" w:hAnsi="Times New Roman"/>
          <w:sz w:val="24"/>
        </w:rPr>
        <w:t xml:space="preserve"> </w:t>
      </w:r>
      <w:r>
        <w:rPr>
          <w:rFonts w:ascii="Times New Roman" w:hAnsi="Times New Roman" w:cs="Times New Roman"/>
          <w:sz w:val="24"/>
          <w:szCs w:val="24"/>
        </w:rPr>
        <w:t>Шумерлинского района Чувашской Республики, уполномоченного на согласование сделки с соответствующим имуществом, на включение имущества в Перечень в целях предоставления такого имущества</w:t>
      </w:r>
      <w:proofErr w:type="gramEnd"/>
      <w:r>
        <w:rPr>
          <w:rFonts w:ascii="Times New Roman" w:hAnsi="Times New Roman" w:cs="Times New Roman"/>
          <w:sz w:val="24"/>
          <w:szCs w:val="24"/>
        </w:rPr>
        <w:t xml:space="preserve"> во владение и (или) в пользование субъектам малого и среднего предпринимательства и организациям, образующим инфраструктуру поддержки;</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3.3.11.  </w:t>
      </w:r>
      <w:proofErr w:type="gramStart"/>
      <w:r>
        <w:rPr>
          <w:rFonts w:ascii="Times New Roman" w:hAnsi="Times New Roman" w:cs="Times New Roman"/>
          <w:sz w:val="24"/>
          <w:szCs w:val="24"/>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w:t>
      </w:r>
    </w:p>
    <w:p w:rsidR="001029E9" w:rsidRDefault="001029E9" w:rsidP="001029E9">
      <w:pPr>
        <w:pStyle w:val="ConsPlusNormal"/>
        <w:ind w:firstLine="540"/>
        <w:jc w:val="both"/>
        <w:rPr>
          <w:rFonts w:ascii="Times New Roman" w:hAnsi="Times New Roman" w:cs="Times New Roman"/>
          <w:sz w:val="24"/>
          <w:szCs w:val="24"/>
        </w:rPr>
      </w:pPr>
      <w:bookmarkStart w:id="1" w:name="P92"/>
      <w:bookmarkEnd w:id="1"/>
      <w:r>
        <w:rPr>
          <w:rFonts w:ascii="Times New Roman" w:hAnsi="Times New Roman" w:cs="Times New Roman"/>
          <w:sz w:val="24"/>
          <w:szCs w:val="24"/>
        </w:rPr>
        <w:t xml:space="preserve">3.6. </w:t>
      </w:r>
      <w:proofErr w:type="gramStart"/>
      <w:r>
        <w:rPr>
          <w:rFonts w:ascii="Times New Roman" w:hAnsi="Times New Roman" w:cs="Times New Roman"/>
          <w:sz w:val="24"/>
          <w:szCs w:val="24"/>
        </w:rPr>
        <w:t>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Русско-Алгашинского сельского поселения</w:t>
      </w:r>
      <w:r>
        <w:rPr>
          <w:rFonts w:ascii="Times New Roman" w:hAnsi="Times New Roman"/>
          <w:sz w:val="24"/>
        </w:rPr>
        <w:t xml:space="preserve"> </w:t>
      </w:r>
      <w:r>
        <w:rPr>
          <w:rFonts w:ascii="Times New Roman" w:hAnsi="Times New Roman" w:cs="Times New Roman"/>
          <w:sz w:val="24"/>
          <w:szCs w:val="24"/>
        </w:rPr>
        <w:t>Шумерлинского района Чувашской Республики по его инициативе или на основании предложений органов местного самоуправления Шумерлинского района Чувашской Республики,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w:t>
      </w:r>
      <w:proofErr w:type="gramEnd"/>
      <w:r>
        <w:rPr>
          <w:rFonts w:ascii="Times New Roman" w:hAnsi="Times New Roman" w:cs="Times New Roman"/>
          <w:sz w:val="24"/>
          <w:szCs w:val="24"/>
        </w:rPr>
        <w:t xml:space="preserve"> предпринимательства, институтов развития в сфере малого и среднего предпринимательства.</w:t>
      </w: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Pr>
          <w:rFonts w:ascii="Times New Roman" w:hAnsi="Times New Roman" w:cs="Times New Roman"/>
          <w:sz w:val="24"/>
          <w:szCs w:val="24"/>
        </w:rPr>
        <w:t>с даты внесения</w:t>
      </w:r>
      <w:proofErr w:type="gramEnd"/>
      <w:r>
        <w:rPr>
          <w:rFonts w:ascii="Times New Roman" w:hAnsi="Times New Roman" w:cs="Times New Roman"/>
          <w:sz w:val="24"/>
          <w:szCs w:val="24"/>
        </w:rPr>
        <w:t xml:space="preserve"> соответствующих изменений в реестр муниципального имущества Русско-Алгашинского сельского поселения</w:t>
      </w:r>
      <w:r>
        <w:rPr>
          <w:rFonts w:ascii="Times New Roman" w:hAnsi="Times New Roman"/>
          <w:sz w:val="24"/>
        </w:rPr>
        <w:t xml:space="preserve"> </w:t>
      </w:r>
      <w:r>
        <w:rPr>
          <w:rFonts w:ascii="Times New Roman" w:hAnsi="Times New Roman" w:cs="Times New Roman"/>
          <w:sz w:val="24"/>
          <w:szCs w:val="24"/>
        </w:rPr>
        <w:t>Шумерлинского района Чувашской Республики.</w:t>
      </w: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3.7. Рассмотрение уполномоченным органом предложений, поступивших от лиц, указанных в </w:t>
      </w:r>
      <w:hyperlink r:id="rId25" w:anchor="P92" w:history="1">
        <w:r>
          <w:rPr>
            <w:rStyle w:val="a3"/>
            <w:rFonts w:ascii="Times New Roman" w:hAnsi="Times New Roman"/>
            <w:color w:val="0000FF"/>
            <w:sz w:val="24"/>
          </w:rPr>
          <w:t>пункте 3.6</w:t>
        </w:r>
      </w:hyperlink>
      <w:r>
        <w:rPr>
          <w:rFonts w:ascii="Times New Roman" w:hAnsi="Times New Roman" w:cs="Times New Roman"/>
          <w:sz w:val="24"/>
          <w:szCs w:val="24"/>
        </w:rPr>
        <w:t xml:space="preserve"> настоящего Порядка, осуществляется в течение 30 календарных дней со дня их поступления. По результатам рассмотрения указанных предложений </w:t>
      </w:r>
      <w:r>
        <w:rPr>
          <w:rFonts w:ascii="Times New Roman" w:hAnsi="Times New Roman" w:cs="Times New Roman"/>
          <w:sz w:val="24"/>
          <w:szCs w:val="24"/>
        </w:rPr>
        <w:lastRenderedPageBreak/>
        <w:t>Уполномоченным органом принимается одно из следующих решений:</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3.8. Решение об отказе в учете предложения о включении имущества в Перечень принимается в следующих случаях:</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3.8.1. Имущество не соответствует критериям, установленным </w:t>
      </w:r>
      <w:hyperlink r:id="rId26" w:anchor="P78" w:history="1">
        <w:r>
          <w:rPr>
            <w:rStyle w:val="a3"/>
            <w:rFonts w:ascii="Times New Roman" w:hAnsi="Times New Roman"/>
            <w:color w:val="0000FF"/>
            <w:sz w:val="24"/>
          </w:rPr>
          <w:t>пунктом 3.3</w:t>
        </w:r>
      </w:hyperlink>
      <w:r>
        <w:rPr>
          <w:rFonts w:ascii="Times New Roman" w:hAnsi="Times New Roman" w:cs="Times New Roman"/>
          <w:sz w:val="24"/>
          <w:szCs w:val="24"/>
        </w:rPr>
        <w:t xml:space="preserve"> настоящего Порядка.</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Русско-Алгашинского сельского поселения</w:t>
      </w:r>
      <w:r>
        <w:rPr>
          <w:rFonts w:ascii="Times New Roman" w:hAnsi="Times New Roman"/>
          <w:sz w:val="24"/>
        </w:rPr>
        <w:t xml:space="preserve"> </w:t>
      </w:r>
      <w:r>
        <w:rPr>
          <w:rFonts w:ascii="Times New Roman" w:hAnsi="Times New Roman" w:cs="Times New Roman"/>
          <w:sz w:val="24"/>
          <w:szCs w:val="24"/>
        </w:rPr>
        <w:t>Шумерлинского района Чувашской Республики, уполномоченного на согласование сделок с имуществом балансодержателя.</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3.8.3. Отсутствуют индивидуально-определенные признаки движимого имущества, позволяющие заключить в отношении него договор аренды.</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3.9. Уполномоченный орган вправе исключить сведения о муниципальном имуществе Русско-Алгашинского сельского поселения</w:t>
      </w:r>
      <w:r>
        <w:rPr>
          <w:rFonts w:ascii="Times New Roman" w:hAnsi="Times New Roman"/>
          <w:sz w:val="24"/>
        </w:rPr>
        <w:t xml:space="preserve"> </w:t>
      </w:r>
      <w:r>
        <w:rPr>
          <w:rFonts w:ascii="Times New Roman" w:hAnsi="Times New Roman" w:cs="Times New Roman"/>
          <w:sz w:val="24"/>
          <w:szCs w:val="24"/>
        </w:rPr>
        <w:t>Шумерлинского района Чувашской Республики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27" w:history="1">
        <w:r>
          <w:rPr>
            <w:rStyle w:val="a3"/>
            <w:rFonts w:ascii="Times New Roman" w:hAnsi="Times New Roman"/>
            <w:color w:val="0000FF"/>
            <w:sz w:val="24"/>
          </w:rPr>
          <w:t>законом</w:t>
        </w:r>
      </w:hyperlink>
      <w:r>
        <w:rPr>
          <w:rFonts w:ascii="Times New Roman" w:hAnsi="Times New Roman" w:cs="Times New Roman"/>
          <w:sz w:val="24"/>
          <w:szCs w:val="24"/>
        </w:rPr>
        <w:t xml:space="preserve"> от 26.07.2006 № 135-ФЗ "О защите конкуренции", Земельным </w:t>
      </w:r>
      <w:hyperlink r:id="rId28" w:history="1">
        <w:r>
          <w:rPr>
            <w:rStyle w:val="a3"/>
            <w:rFonts w:ascii="Times New Roman" w:hAnsi="Times New Roman"/>
            <w:color w:val="0000FF"/>
            <w:sz w:val="24"/>
          </w:rPr>
          <w:t>кодексом</w:t>
        </w:r>
      </w:hyperlink>
      <w:r>
        <w:rPr>
          <w:rFonts w:ascii="Times New Roman" w:hAnsi="Times New Roman" w:cs="Times New Roman"/>
          <w:sz w:val="24"/>
          <w:szCs w:val="24"/>
        </w:rPr>
        <w:t xml:space="preserve"> Российской Федерации.</w:t>
      </w:r>
    </w:p>
    <w:p w:rsidR="001029E9" w:rsidRDefault="001029E9" w:rsidP="001029E9">
      <w:pPr>
        <w:pStyle w:val="ConsPlusNormal"/>
        <w:spacing w:before="220"/>
        <w:ind w:firstLine="540"/>
        <w:jc w:val="both"/>
        <w:rPr>
          <w:rFonts w:ascii="Times New Roman" w:hAnsi="Times New Roman" w:cs="Times New Roman"/>
          <w:sz w:val="24"/>
          <w:szCs w:val="24"/>
        </w:rPr>
      </w:pPr>
      <w:bookmarkStart w:id="2" w:name="P105"/>
      <w:bookmarkEnd w:id="2"/>
      <w:r>
        <w:rPr>
          <w:rFonts w:ascii="Times New Roman" w:hAnsi="Times New Roman" w:cs="Times New Roman"/>
          <w:sz w:val="24"/>
          <w:szCs w:val="24"/>
        </w:rPr>
        <w:t>3.10. Сведения о муниципальном имуществе Русско-Алгашинского сельского поселения</w:t>
      </w:r>
      <w:r>
        <w:rPr>
          <w:rFonts w:ascii="Times New Roman" w:hAnsi="Times New Roman"/>
          <w:sz w:val="24"/>
        </w:rPr>
        <w:t xml:space="preserve"> </w:t>
      </w:r>
      <w:r>
        <w:rPr>
          <w:rFonts w:ascii="Times New Roman" w:hAnsi="Times New Roman" w:cs="Times New Roman"/>
          <w:sz w:val="24"/>
          <w:szCs w:val="24"/>
        </w:rPr>
        <w:t>Шумерлинского района Чувашской Республики подлежат исключению из Перечня, в следующих случаях:</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3.10.2. Право собственности Русско-Алгашинского сельского поселения</w:t>
      </w:r>
      <w:r>
        <w:rPr>
          <w:rFonts w:ascii="Times New Roman" w:hAnsi="Times New Roman"/>
          <w:sz w:val="24"/>
        </w:rPr>
        <w:t xml:space="preserve"> </w:t>
      </w:r>
      <w:r>
        <w:rPr>
          <w:rFonts w:ascii="Times New Roman" w:hAnsi="Times New Roman" w:cs="Times New Roman"/>
          <w:sz w:val="24"/>
          <w:szCs w:val="24"/>
        </w:rPr>
        <w:t>Шумерлинского района Чувашской Республики на имущество прекращено по решению суда или в ином установленном законом порядке;</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3.10.3. Прекращение существования имущества в результате его гибели или уничтожения;</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1029E9" w:rsidRDefault="001029E9" w:rsidP="001029E9">
      <w:pPr>
        <w:pStyle w:val="ConsPlusNormal"/>
        <w:spacing w:before="220"/>
        <w:ind w:firstLine="540"/>
        <w:jc w:val="both"/>
        <w:rPr>
          <w:rFonts w:ascii="Times New Roman" w:hAnsi="Times New Roman" w:cs="Times New Roman"/>
          <w:sz w:val="24"/>
          <w:szCs w:val="24"/>
        </w:rPr>
      </w:pPr>
      <w:bookmarkStart w:id="3" w:name="P110"/>
      <w:bookmarkEnd w:id="3"/>
      <w:r>
        <w:rPr>
          <w:rFonts w:ascii="Times New Roman" w:hAnsi="Times New Roman" w:cs="Times New Roman"/>
          <w:sz w:val="24"/>
          <w:szCs w:val="24"/>
        </w:rPr>
        <w:t xml:space="preserve">3.10.5. </w:t>
      </w:r>
      <w:proofErr w:type="gramStart"/>
      <w:r>
        <w:rPr>
          <w:rFonts w:ascii="Times New Roman" w:hAnsi="Times New Roman" w:cs="Times New Roman"/>
          <w:sz w:val="24"/>
          <w:szCs w:val="24"/>
        </w:rPr>
        <w:t xml:space="preserve">Имущество приобретено его арендатором в собственность в соответствии с Федеральным </w:t>
      </w:r>
      <w:hyperlink r:id="rId29" w:history="1">
        <w:r>
          <w:rPr>
            <w:rStyle w:val="a3"/>
            <w:rFonts w:ascii="Times New Roman" w:hAnsi="Times New Roman"/>
            <w:color w:val="0000FF"/>
            <w:sz w:val="24"/>
          </w:rPr>
          <w:t>законом</w:t>
        </w:r>
      </w:hyperlink>
      <w:r>
        <w:rPr>
          <w:rFonts w:ascii="Times New Roman" w:hAnsi="Times New Roman" w:cs="Times New Roman"/>
          <w:sz w:val="24"/>
          <w:szCs w:val="24"/>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0" w:history="1">
        <w:r>
          <w:rPr>
            <w:rStyle w:val="a3"/>
            <w:rFonts w:ascii="Times New Roman" w:hAnsi="Times New Roman"/>
            <w:color w:val="0000FF"/>
            <w:sz w:val="24"/>
          </w:rPr>
          <w:t>подпунктах 6</w:t>
        </w:r>
      </w:hyperlink>
      <w:r>
        <w:rPr>
          <w:rFonts w:ascii="Times New Roman" w:hAnsi="Times New Roman" w:cs="Times New Roman"/>
          <w:sz w:val="24"/>
          <w:szCs w:val="24"/>
        </w:rPr>
        <w:t xml:space="preserve">, </w:t>
      </w:r>
      <w:hyperlink r:id="rId31" w:history="1">
        <w:r>
          <w:rPr>
            <w:rStyle w:val="a3"/>
            <w:rFonts w:ascii="Times New Roman" w:hAnsi="Times New Roman"/>
            <w:color w:val="0000FF"/>
            <w:sz w:val="24"/>
          </w:rPr>
          <w:t>8</w:t>
        </w:r>
      </w:hyperlink>
      <w:r>
        <w:rPr>
          <w:rFonts w:ascii="Times New Roman" w:hAnsi="Times New Roman" w:cs="Times New Roman"/>
          <w:sz w:val="24"/>
          <w:szCs w:val="24"/>
        </w:rPr>
        <w:t xml:space="preserve"> и </w:t>
      </w:r>
      <w:hyperlink r:id="rId32" w:history="1">
        <w:r>
          <w:rPr>
            <w:rStyle w:val="a3"/>
            <w:rFonts w:ascii="Times New Roman" w:hAnsi="Times New Roman"/>
            <w:color w:val="0000FF"/>
            <w:sz w:val="24"/>
          </w:rPr>
          <w:t>9 пункта 2 статьи</w:t>
        </w:r>
        <w:proofErr w:type="gramEnd"/>
        <w:r>
          <w:rPr>
            <w:rStyle w:val="a3"/>
            <w:rFonts w:ascii="Times New Roman" w:hAnsi="Times New Roman"/>
            <w:color w:val="0000FF"/>
            <w:sz w:val="24"/>
          </w:rPr>
          <w:t xml:space="preserve"> 39.3</w:t>
        </w:r>
      </w:hyperlink>
      <w:r>
        <w:rPr>
          <w:rFonts w:ascii="Times New Roman" w:hAnsi="Times New Roman" w:cs="Times New Roman"/>
          <w:sz w:val="24"/>
          <w:szCs w:val="24"/>
        </w:rPr>
        <w:t xml:space="preserve"> Земельного кодекса Российской Федерации.</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3.11. </w:t>
      </w:r>
      <w:proofErr w:type="gramStart"/>
      <w:r>
        <w:rPr>
          <w:rFonts w:ascii="Times New Roman" w:hAnsi="Times New Roman" w:cs="Times New Roman"/>
          <w:sz w:val="24"/>
          <w:szCs w:val="24"/>
        </w:rPr>
        <w:t xml:space="preserve">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нормативно-правовыми актами Шумерлинского района Чувашской Республики,  нормативно-правовыми актами Русско-Алгашинского сельского поселения. </w:t>
      </w:r>
      <w:proofErr w:type="gramEnd"/>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3.12. Уполномоченный орган уведомляет арендатора о намерении принять </w:t>
      </w:r>
      <w:proofErr w:type="gramStart"/>
      <w:r>
        <w:rPr>
          <w:rFonts w:ascii="Times New Roman" w:hAnsi="Times New Roman" w:cs="Times New Roman"/>
          <w:sz w:val="24"/>
          <w:szCs w:val="24"/>
        </w:rPr>
        <w:t>решение</w:t>
      </w:r>
      <w:proofErr w:type="gramEnd"/>
      <w:r>
        <w:rPr>
          <w:rFonts w:ascii="Times New Roman" w:hAnsi="Times New Roman" w:cs="Times New Roman"/>
          <w:sz w:val="24"/>
          <w:szCs w:val="24"/>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w:t>
      </w:r>
      <w:hyperlink r:id="rId33" w:anchor="P105" w:history="1">
        <w:r>
          <w:rPr>
            <w:rStyle w:val="a3"/>
            <w:rFonts w:ascii="Times New Roman" w:hAnsi="Times New Roman"/>
            <w:color w:val="0000FF"/>
            <w:sz w:val="24"/>
          </w:rPr>
          <w:t>пункте 3.10</w:t>
        </w:r>
      </w:hyperlink>
      <w:r>
        <w:rPr>
          <w:rFonts w:ascii="Times New Roman" w:hAnsi="Times New Roman" w:cs="Times New Roman"/>
          <w:sz w:val="24"/>
          <w:szCs w:val="24"/>
        </w:rPr>
        <w:t xml:space="preserve"> настоящего порядка, за исключением </w:t>
      </w:r>
      <w:hyperlink r:id="rId34" w:anchor="P110" w:history="1">
        <w:r>
          <w:rPr>
            <w:rStyle w:val="a3"/>
            <w:rFonts w:ascii="Times New Roman" w:hAnsi="Times New Roman"/>
            <w:color w:val="0000FF"/>
            <w:sz w:val="24"/>
          </w:rPr>
          <w:t>пункта 3.10.5</w:t>
        </w:r>
      </w:hyperlink>
      <w:r>
        <w:rPr>
          <w:rFonts w:ascii="Times New Roman" w:hAnsi="Times New Roman" w:cs="Times New Roman"/>
          <w:sz w:val="24"/>
          <w:szCs w:val="24"/>
        </w:rPr>
        <w:t>.</w:t>
      </w:r>
    </w:p>
    <w:p w:rsidR="001029E9" w:rsidRDefault="001029E9" w:rsidP="001029E9">
      <w:pPr>
        <w:pStyle w:val="ConsPlusNormal"/>
        <w:jc w:val="both"/>
        <w:rPr>
          <w:rFonts w:ascii="Times New Roman" w:hAnsi="Times New Roman" w:cs="Times New Roman"/>
          <w:sz w:val="24"/>
          <w:szCs w:val="24"/>
        </w:rPr>
      </w:pPr>
    </w:p>
    <w:p w:rsidR="001029E9" w:rsidRDefault="001029E9" w:rsidP="001029E9">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4. Опубликование Перечня и предоставление сведений</w:t>
      </w:r>
    </w:p>
    <w:p w:rsidR="001029E9" w:rsidRDefault="001029E9" w:rsidP="001029E9">
      <w:pPr>
        <w:pStyle w:val="ConsPlusTitle"/>
        <w:jc w:val="center"/>
        <w:rPr>
          <w:rFonts w:ascii="Times New Roman" w:hAnsi="Times New Roman" w:cs="Times New Roman"/>
          <w:sz w:val="24"/>
          <w:szCs w:val="24"/>
        </w:rPr>
      </w:pPr>
      <w:r>
        <w:rPr>
          <w:rFonts w:ascii="Times New Roman" w:hAnsi="Times New Roman" w:cs="Times New Roman"/>
          <w:sz w:val="24"/>
          <w:szCs w:val="24"/>
        </w:rPr>
        <w:t>о включенном в него имуществе</w:t>
      </w: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Уполномоченный орган:</w:t>
      </w: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4.1.1. Обеспечивает опубликование </w:t>
      </w:r>
      <w:hyperlink r:id="rId35" w:anchor="P134" w:history="1">
        <w:r>
          <w:rPr>
            <w:rStyle w:val="a3"/>
            <w:rFonts w:ascii="Times New Roman" w:hAnsi="Times New Roman"/>
            <w:color w:val="0000FF"/>
            <w:sz w:val="24"/>
          </w:rPr>
          <w:t>Перечня</w:t>
        </w:r>
      </w:hyperlink>
      <w:r>
        <w:rPr>
          <w:rFonts w:ascii="Times New Roman" w:hAnsi="Times New Roman" w:cs="Times New Roman"/>
          <w:sz w:val="24"/>
          <w:szCs w:val="24"/>
        </w:rPr>
        <w:t xml:space="preserve"> или изменений в Перечень в средствах массовой информации в течение 10 рабочих дней со дня их утверждения по форме согласно Приложению № 2 к настоящему решению;</w:t>
      </w: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w:t>
      </w:r>
      <w:hyperlink r:id="rId36" w:anchor="P134" w:history="1">
        <w:r>
          <w:rPr>
            <w:rStyle w:val="a3"/>
            <w:rFonts w:ascii="Times New Roman" w:hAnsi="Times New Roman"/>
            <w:color w:val="0000FF"/>
            <w:sz w:val="24"/>
          </w:rPr>
          <w:t>форме</w:t>
        </w:r>
      </w:hyperlink>
      <w:r>
        <w:rPr>
          <w:rFonts w:ascii="Times New Roman" w:hAnsi="Times New Roman" w:cs="Times New Roman"/>
          <w:sz w:val="24"/>
          <w:szCs w:val="24"/>
        </w:rPr>
        <w:t xml:space="preserve"> согласно Приложению № 2 к настоящему решению;</w:t>
      </w: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w:t>
      </w:r>
      <w:hyperlink r:id="rId37" w:history="1">
        <w:r>
          <w:rPr>
            <w:rStyle w:val="a3"/>
            <w:rFonts w:ascii="Times New Roman" w:hAnsi="Times New Roman"/>
            <w:color w:val="0000FF"/>
            <w:sz w:val="24"/>
          </w:rPr>
          <w:t>приказом</w:t>
        </w:r>
      </w:hyperlink>
      <w:r>
        <w:rPr>
          <w:rFonts w:ascii="Times New Roman" w:hAnsi="Times New Roman" w:cs="Times New Roman"/>
          <w:sz w:val="24"/>
          <w:szCs w:val="24"/>
        </w:rPr>
        <w:t xml:space="preserve">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Pr>
          <w:rFonts w:ascii="Times New Roman" w:hAnsi="Times New Roman" w:cs="Times New Roman"/>
          <w:sz w:val="24"/>
          <w:szCs w:val="24"/>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rPr>
          <w:sz w:val="28"/>
          <w:szCs w:val="28"/>
        </w:rPr>
        <w:sectPr w:rsidR="001029E9">
          <w:pgSz w:w="11906" w:h="16838"/>
          <w:pgMar w:top="709" w:right="850" w:bottom="709" w:left="1701" w:header="708" w:footer="708" w:gutter="0"/>
          <w:cols w:space="720"/>
        </w:sectPr>
      </w:pPr>
    </w:p>
    <w:p w:rsidR="00DF3EA6" w:rsidRDefault="001029E9" w:rsidP="001029E9">
      <w:pPr>
        <w:pStyle w:val="ConsPlusNormal"/>
        <w:ind w:left="8789"/>
        <w:jc w:val="both"/>
        <w:rPr>
          <w:rFonts w:ascii="Times New Roman" w:hAnsi="Times New Roman" w:cs="Times New Roman"/>
          <w:sz w:val="24"/>
          <w:szCs w:val="24"/>
        </w:rPr>
      </w:pPr>
      <w:r w:rsidRPr="00DF3EA6">
        <w:rPr>
          <w:rFonts w:ascii="Times New Roman" w:hAnsi="Times New Roman" w:cs="Times New Roman"/>
          <w:sz w:val="24"/>
          <w:szCs w:val="24"/>
        </w:rPr>
        <w:lastRenderedPageBreak/>
        <w:t xml:space="preserve">Приложение № 2 к решению Собрания депутатов Русско-Алгашинского сельского поселения Шумерлинского района Чувашской Республики </w:t>
      </w:r>
    </w:p>
    <w:p w:rsidR="001029E9" w:rsidRPr="00DF3EA6" w:rsidRDefault="001029E9" w:rsidP="001029E9">
      <w:pPr>
        <w:pStyle w:val="ConsPlusNormal"/>
        <w:ind w:left="8789"/>
        <w:jc w:val="both"/>
        <w:rPr>
          <w:rFonts w:ascii="Times New Roman" w:hAnsi="Times New Roman" w:cs="Times New Roman"/>
          <w:sz w:val="24"/>
          <w:szCs w:val="24"/>
        </w:rPr>
      </w:pPr>
      <w:r w:rsidRPr="00DF3EA6">
        <w:rPr>
          <w:rFonts w:ascii="Times New Roman" w:hAnsi="Times New Roman" w:cs="Times New Roman"/>
          <w:sz w:val="24"/>
          <w:szCs w:val="24"/>
        </w:rPr>
        <w:t xml:space="preserve">от </w:t>
      </w:r>
      <w:r w:rsidR="00DF3EA6">
        <w:rPr>
          <w:rFonts w:ascii="Times New Roman" w:hAnsi="Times New Roman" w:cs="Times New Roman"/>
          <w:sz w:val="24"/>
          <w:szCs w:val="24"/>
        </w:rPr>
        <w:t>04</w:t>
      </w:r>
      <w:r w:rsidRPr="00DF3EA6">
        <w:rPr>
          <w:rFonts w:ascii="Times New Roman" w:hAnsi="Times New Roman" w:cs="Times New Roman"/>
          <w:sz w:val="24"/>
          <w:szCs w:val="24"/>
        </w:rPr>
        <w:t xml:space="preserve">.10.2019 № </w:t>
      </w:r>
      <w:r w:rsidR="00DF3EA6">
        <w:rPr>
          <w:rFonts w:ascii="Times New Roman" w:hAnsi="Times New Roman" w:cs="Times New Roman"/>
          <w:sz w:val="24"/>
          <w:szCs w:val="24"/>
        </w:rPr>
        <w:t>59/4</w:t>
      </w:r>
    </w:p>
    <w:p w:rsidR="001029E9" w:rsidRDefault="001029E9" w:rsidP="001029E9">
      <w:pPr>
        <w:pStyle w:val="ConsPlusNormal"/>
        <w:ind w:left="8789"/>
        <w:jc w:val="both"/>
        <w:rPr>
          <w:rFonts w:ascii="Calibri" w:hAnsi="Calibri" w:cs="Calibri"/>
          <w:sz w:val="22"/>
        </w:rPr>
      </w:pPr>
    </w:p>
    <w:p w:rsidR="001029E9" w:rsidRDefault="001029E9" w:rsidP="001029E9">
      <w:pPr>
        <w:pStyle w:val="ConsPlusTitle"/>
        <w:jc w:val="center"/>
        <w:rPr>
          <w:rFonts w:ascii="Times New Roman" w:hAnsi="Times New Roman" w:cs="Times New Roman"/>
          <w:sz w:val="28"/>
        </w:rPr>
      </w:pPr>
      <w:r>
        <w:rPr>
          <w:rFonts w:ascii="Times New Roman" w:hAnsi="Times New Roman" w:cs="Times New Roman"/>
          <w:sz w:val="28"/>
        </w:rPr>
        <w:t>ФОРМА ПЕРЕЧНЯ МУНИЦИПАЛЬНОГО  ИМУЩЕСТВА РУССКО-АЛГАШИНСКОГО СЕЛЬСКОГО ПОСЕЛЕНИЯ ШУМЕРЛИНСКОГО РАЙОНА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029E9" w:rsidRDefault="001029E9" w:rsidP="001029E9">
      <w:pPr>
        <w:pStyle w:val="ConsPlusTitle"/>
        <w:jc w:val="center"/>
        <w:rPr>
          <w:rFonts w:ascii="Times New Roman" w:hAnsi="Times New Roman" w:cs="Times New Roman"/>
          <w:sz w:val="28"/>
        </w:rPr>
      </w:pPr>
    </w:p>
    <w:p w:rsidR="001029E9" w:rsidRDefault="001029E9" w:rsidP="001029E9">
      <w:pPr>
        <w:pStyle w:val="ConsPlusNormal"/>
        <w:jc w:val="both"/>
        <w:rPr>
          <w:rFonts w:ascii="Times New Roman" w:hAnsi="Times New Roman" w:cs="Times New Roman"/>
          <w:sz w:val="28"/>
        </w:rPr>
      </w:pPr>
      <w:r>
        <w:rPr>
          <w:rFonts w:ascii="Times New Roman" w:hAnsi="Times New Roman" w:cs="Times New Roman"/>
          <w:sz w:val="28"/>
        </w:rPr>
        <w:tab/>
      </w:r>
    </w:p>
    <w:tbl>
      <w:tblPr>
        <w:tblStyle w:val="a6"/>
        <w:tblW w:w="14745" w:type="dxa"/>
        <w:tblLayout w:type="fixed"/>
        <w:tblLook w:val="04A0" w:firstRow="1" w:lastRow="0" w:firstColumn="1" w:lastColumn="0" w:noHBand="0" w:noVBand="1"/>
      </w:tblPr>
      <w:tblGrid>
        <w:gridCol w:w="563"/>
        <w:gridCol w:w="1843"/>
        <w:gridCol w:w="1843"/>
        <w:gridCol w:w="1701"/>
        <w:gridCol w:w="4396"/>
        <w:gridCol w:w="2126"/>
        <w:gridCol w:w="2273"/>
      </w:tblGrid>
      <w:tr w:rsidR="001029E9" w:rsidTr="001029E9">
        <w:trPr>
          <w:trHeight w:val="276"/>
        </w:trPr>
        <w:tc>
          <w:tcPr>
            <w:tcW w:w="562" w:type="dxa"/>
            <w:vMerge w:val="restart"/>
            <w:tcBorders>
              <w:top w:val="single" w:sz="4" w:space="0" w:color="auto"/>
              <w:left w:val="single" w:sz="4" w:space="0" w:color="auto"/>
              <w:bottom w:val="single" w:sz="4" w:space="0" w:color="auto"/>
              <w:right w:val="single" w:sz="4" w:space="0" w:color="auto"/>
            </w:tcBorders>
            <w:hideMark/>
          </w:tcPr>
          <w:p w:rsidR="001029E9" w:rsidRDefault="001029E9">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w:t>
            </w:r>
            <w:r>
              <w:rPr>
                <w:rFonts w:ascii="Times New Roman" w:hAnsi="Times New Roman" w:cs="Times New Roman"/>
                <w:sz w:val="24"/>
                <w:lang w:eastAsia="en-US"/>
              </w:rPr>
              <w:lastRenderedPageBreak/>
              <w:t xml:space="preserve"> </w:t>
            </w:r>
            <w:proofErr w:type="gramStart"/>
            <w:r>
              <w:rPr>
                <w:rFonts w:ascii="Times New Roman" w:hAnsi="Times New Roman" w:cs="Times New Roman"/>
                <w:sz w:val="24"/>
                <w:lang w:eastAsia="en-US"/>
              </w:rPr>
              <w:t>п</w:t>
            </w:r>
            <w:proofErr w:type="gramEnd"/>
            <w:r>
              <w:rPr>
                <w:rFonts w:ascii="Times New Roman" w:hAnsi="Times New Roman" w:cs="Times New Roman"/>
                <w:sz w:val="24"/>
                <w:lang w:eastAsia="en-US"/>
              </w:rPr>
              <w:t>/п</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029E9" w:rsidRDefault="001029E9">
            <w:pPr>
              <w:pStyle w:val="ConsPlusNormal"/>
              <w:jc w:val="both"/>
              <w:rPr>
                <w:rFonts w:ascii="Times New Roman" w:hAnsi="Times New Roman" w:cs="Times New Roman"/>
                <w:sz w:val="24"/>
                <w:lang w:eastAsia="en-US"/>
              </w:rPr>
            </w:pPr>
            <w:r>
              <w:rPr>
                <w:rFonts w:ascii="Times New Roman" w:hAnsi="Times New Roman" w:cs="Times New Roman"/>
                <w:sz w:val="24"/>
                <w:lang w:eastAsia="en-US"/>
              </w:rPr>
              <w:lastRenderedPageBreak/>
              <w:t xml:space="preserve">Адрес </w:t>
            </w:r>
            <w:r>
              <w:rPr>
                <w:rFonts w:ascii="Times New Roman" w:hAnsi="Times New Roman" w:cs="Times New Roman"/>
                <w:sz w:val="24"/>
                <w:lang w:eastAsia="en-US"/>
              </w:rPr>
              <w:lastRenderedPageBreak/>
              <w:t xml:space="preserve">(местоположение) объекта </w:t>
            </w:r>
            <w:hyperlink r:id="rId38" w:anchor="P205" w:history="1">
              <w:r>
                <w:rPr>
                  <w:rStyle w:val="a3"/>
                  <w:sz w:val="24"/>
                  <w:lang w:eastAsia="en-US"/>
                </w:rPr>
                <w:t>&lt;1&gt;</w:t>
              </w:r>
            </w:hyperlink>
          </w:p>
        </w:tc>
        <w:tc>
          <w:tcPr>
            <w:tcW w:w="1843" w:type="dxa"/>
            <w:vMerge w:val="restart"/>
            <w:tcBorders>
              <w:top w:val="single" w:sz="4" w:space="0" w:color="auto"/>
              <w:left w:val="single" w:sz="4" w:space="0" w:color="auto"/>
              <w:bottom w:val="single" w:sz="4" w:space="0" w:color="auto"/>
              <w:right w:val="single" w:sz="4" w:space="0" w:color="auto"/>
            </w:tcBorders>
            <w:hideMark/>
          </w:tcPr>
          <w:p w:rsidR="001029E9" w:rsidRDefault="001029E9">
            <w:pPr>
              <w:pStyle w:val="ConsPlusNormal"/>
              <w:jc w:val="both"/>
              <w:rPr>
                <w:rFonts w:ascii="Times New Roman" w:hAnsi="Times New Roman" w:cs="Times New Roman"/>
                <w:sz w:val="24"/>
                <w:lang w:eastAsia="en-US"/>
              </w:rPr>
            </w:pPr>
            <w:r>
              <w:rPr>
                <w:rFonts w:ascii="Times New Roman" w:hAnsi="Times New Roman" w:cs="Times New Roman"/>
                <w:sz w:val="24"/>
                <w:lang w:eastAsia="en-US"/>
              </w:rPr>
              <w:lastRenderedPageBreak/>
              <w:t xml:space="preserve">Вид </w:t>
            </w:r>
            <w:r>
              <w:rPr>
                <w:rFonts w:ascii="Times New Roman" w:hAnsi="Times New Roman" w:cs="Times New Roman"/>
                <w:sz w:val="24"/>
                <w:lang w:eastAsia="en-US"/>
              </w:rPr>
              <w:lastRenderedPageBreak/>
              <w:t>объекта недвижимости;</w:t>
            </w:r>
          </w:p>
          <w:p w:rsidR="001029E9" w:rsidRDefault="001029E9">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 xml:space="preserve">тип движимого имущества </w:t>
            </w:r>
            <w:hyperlink r:id="rId39" w:anchor="P209" w:history="1">
              <w:r>
                <w:rPr>
                  <w:rStyle w:val="a3"/>
                  <w:sz w:val="24"/>
                  <w:lang w:eastAsia="en-US"/>
                </w:rPr>
                <w:t>&lt;2&gt;</w:t>
              </w:r>
            </w:hyperlink>
          </w:p>
        </w:tc>
        <w:tc>
          <w:tcPr>
            <w:tcW w:w="1701" w:type="dxa"/>
            <w:vMerge w:val="restart"/>
            <w:tcBorders>
              <w:top w:val="single" w:sz="4" w:space="0" w:color="auto"/>
              <w:left w:val="single" w:sz="4" w:space="0" w:color="auto"/>
              <w:bottom w:val="single" w:sz="4" w:space="0" w:color="auto"/>
              <w:right w:val="single" w:sz="4" w:space="0" w:color="auto"/>
            </w:tcBorders>
            <w:hideMark/>
          </w:tcPr>
          <w:p w:rsidR="001029E9" w:rsidRDefault="001029E9">
            <w:pPr>
              <w:pStyle w:val="ConsPlusNormal"/>
              <w:jc w:val="both"/>
              <w:rPr>
                <w:rFonts w:ascii="Times New Roman" w:hAnsi="Times New Roman" w:cs="Times New Roman"/>
                <w:sz w:val="24"/>
                <w:lang w:eastAsia="en-US"/>
              </w:rPr>
            </w:pPr>
            <w:r>
              <w:rPr>
                <w:rFonts w:ascii="Times New Roman" w:hAnsi="Times New Roman" w:cs="Times New Roman"/>
                <w:sz w:val="24"/>
                <w:lang w:eastAsia="en-US"/>
              </w:rPr>
              <w:lastRenderedPageBreak/>
              <w:t>Наиме</w:t>
            </w:r>
            <w:r>
              <w:rPr>
                <w:rFonts w:ascii="Times New Roman" w:hAnsi="Times New Roman" w:cs="Times New Roman"/>
                <w:sz w:val="24"/>
                <w:lang w:eastAsia="en-US"/>
              </w:rPr>
              <w:lastRenderedPageBreak/>
              <w:t>нование объекта учета &lt;3&gt;</w:t>
            </w:r>
          </w:p>
        </w:tc>
        <w:tc>
          <w:tcPr>
            <w:tcW w:w="8794" w:type="dxa"/>
            <w:gridSpan w:val="3"/>
            <w:tcBorders>
              <w:top w:val="single" w:sz="4" w:space="0" w:color="auto"/>
              <w:left w:val="single" w:sz="4" w:space="0" w:color="auto"/>
              <w:bottom w:val="single" w:sz="4" w:space="0" w:color="auto"/>
              <w:right w:val="single" w:sz="4" w:space="0" w:color="auto"/>
            </w:tcBorders>
            <w:hideMark/>
          </w:tcPr>
          <w:p w:rsidR="001029E9" w:rsidRDefault="001029E9">
            <w:pPr>
              <w:pStyle w:val="ConsPlusNormal"/>
              <w:jc w:val="both"/>
              <w:rPr>
                <w:rFonts w:ascii="Times New Roman" w:hAnsi="Times New Roman" w:cs="Times New Roman"/>
                <w:sz w:val="24"/>
                <w:lang w:eastAsia="en-US"/>
              </w:rPr>
            </w:pPr>
            <w:r>
              <w:rPr>
                <w:rFonts w:ascii="Times New Roman" w:hAnsi="Times New Roman" w:cs="Times New Roman"/>
                <w:sz w:val="24"/>
                <w:lang w:eastAsia="en-US"/>
              </w:rPr>
              <w:lastRenderedPageBreak/>
              <w:t xml:space="preserve">Сведения о недвижимом имуществе </w:t>
            </w:r>
          </w:p>
        </w:tc>
      </w:tr>
      <w:tr w:rsidR="001029E9" w:rsidTr="001029E9">
        <w:trPr>
          <w:trHeight w:val="276"/>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029E9" w:rsidRDefault="001029E9">
            <w:pPr>
              <w:rPr>
                <w:szCs w:val="20"/>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029E9" w:rsidRDefault="001029E9">
            <w:pPr>
              <w:rPr>
                <w:szCs w:val="20"/>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029E9" w:rsidRDefault="001029E9">
            <w:pPr>
              <w:rPr>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029E9" w:rsidRDefault="001029E9">
            <w:pPr>
              <w:rPr>
                <w:szCs w:val="20"/>
                <w:lang w:eastAsia="en-US"/>
              </w:rPr>
            </w:pPr>
          </w:p>
        </w:tc>
        <w:tc>
          <w:tcPr>
            <w:tcW w:w="8794" w:type="dxa"/>
            <w:gridSpan w:val="3"/>
            <w:tcBorders>
              <w:top w:val="single" w:sz="4" w:space="0" w:color="auto"/>
              <w:left w:val="single" w:sz="4" w:space="0" w:color="auto"/>
              <w:bottom w:val="single" w:sz="4" w:space="0" w:color="auto"/>
              <w:right w:val="single" w:sz="4" w:space="0" w:color="auto"/>
            </w:tcBorders>
            <w:hideMark/>
          </w:tcPr>
          <w:p w:rsidR="001029E9" w:rsidRDefault="001029E9">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Основная характеристика объекта недвижимости &lt;4&gt;</w:t>
            </w:r>
          </w:p>
        </w:tc>
      </w:tr>
      <w:tr w:rsidR="001029E9" w:rsidTr="001029E9">
        <w:trPr>
          <w:trHeight w:val="552"/>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029E9" w:rsidRDefault="001029E9">
            <w:pPr>
              <w:rPr>
                <w:szCs w:val="20"/>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029E9" w:rsidRDefault="001029E9">
            <w:pPr>
              <w:rPr>
                <w:szCs w:val="20"/>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029E9" w:rsidRDefault="001029E9">
            <w:pPr>
              <w:rPr>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029E9" w:rsidRDefault="001029E9">
            <w:pPr>
              <w:rPr>
                <w:szCs w:val="20"/>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1029E9" w:rsidRDefault="001029E9">
            <w:pPr>
              <w:pStyle w:val="ConsPlusNormal"/>
              <w:jc w:val="both"/>
              <w:rPr>
                <w:rFonts w:ascii="Times New Roman" w:hAnsi="Times New Roman" w:cs="Times New Roman"/>
                <w:sz w:val="24"/>
                <w:lang w:eastAsia="en-US"/>
              </w:rPr>
            </w:pPr>
            <w:proofErr w:type="gramStart"/>
            <w:r>
              <w:rPr>
                <w:rFonts w:ascii="Times New Roman" w:hAnsi="Times New Roman" w:cs="Times New Roman"/>
                <w:sz w:val="24"/>
                <w:lang w:eastAsia="en-US"/>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1029E9" w:rsidRDefault="001029E9">
            <w:pPr>
              <w:pStyle w:val="ConsPlusNormal"/>
              <w:jc w:val="both"/>
              <w:rPr>
                <w:rFonts w:ascii="Times New Roman" w:hAnsi="Times New Roman" w:cs="Times New Roman"/>
                <w:sz w:val="24"/>
                <w:lang w:eastAsia="en-US"/>
              </w:rPr>
            </w:pPr>
            <w:r>
              <w:rPr>
                <w:rFonts w:ascii="Times New Roman" w:hAnsi="Times New Roman" w:cs="Times New Roman"/>
                <w:sz w:val="24"/>
                <w:lang w:eastAsia="en-US"/>
              </w:rPr>
              <w:t xml:space="preserve">Фактическое </w:t>
            </w:r>
            <w:proofErr w:type="gramStart"/>
            <w:r>
              <w:rPr>
                <w:rFonts w:ascii="Times New Roman" w:hAnsi="Times New Roman" w:cs="Times New Roman"/>
                <w:sz w:val="24"/>
                <w:lang w:eastAsia="en-US"/>
              </w:rPr>
              <w:t>значение</w:t>
            </w:r>
            <w:proofErr w:type="gramEnd"/>
            <w:r>
              <w:rPr>
                <w:rFonts w:ascii="Times New Roman" w:hAnsi="Times New Roman" w:cs="Times New Roman"/>
                <w:sz w:val="24"/>
                <w:lang w:eastAsia="en-US"/>
              </w:rPr>
              <w:t>/Проектируемое значение (для объектов незавершенного строительства)</w:t>
            </w:r>
          </w:p>
        </w:tc>
        <w:tc>
          <w:tcPr>
            <w:tcW w:w="2268" w:type="dxa"/>
            <w:tcBorders>
              <w:top w:val="single" w:sz="4" w:space="0" w:color="auto"/>
              <w:left w:val="single" w:sz="4" w:space="0" w:color="auto"/>
              <w:bottom w:val="single" w:sz="4" w:space="0" w:color="auto"/>
              <w:right w:val="single" w:sz="4" w:space="0" w:color="auto"/>
            </w:tcBorders>
            <w:hideMark/>
          </w:tcPr>
          <w:p w:rsidR="001029E9" w:rsidRDefault="001029E9">
            <w:pPr>
              <w:pStyle w:val="ConsPlusNormal"/>
              <w:jc w:val="both"/>
              <w:rPr>
                <w:rFonts w:ascii="Times New Roman" w:hAnsi="Times New Roman" w:cs="Times New Roman"/>
                <w:sz w:val="24"/>
                <w:lang w:eastAsia="en-US"/>
              </w:rPr>
            </w:pPr>
            <w:proofErr w:type="gramStart"/>
            <w:r>
              <w:rPr>
                <w:rFonts w:ascii="Times New Roman" w:hAnsi="Times New Roman" w:cs="Times New Roman"/>
                <w:sz w:val="24"/>
                <w:lang w:eastAsia="en-US"/>
              </w:rPr>
              <w:t>Единица измерения (для площади - кв. м; для протяженности - м; для глубины залегания - м; для объема - куб. м)</w:t>
            </w:r>
            <w:proofErr w:type="gramEnd"/>
          </w:p>
        </w:tc>
      </w:tr>
      <w:tr w:rsidR="001029E9" w:rsidTr="001029E9">
        <w:tc>
          <w:tcPr>
            <w:tcW w:w="562" w:type="dxa"/>
            <w:tcBorders>
              <w:top w:val="single" w:sz="4" w:space="0" w:color="auto"/>
              <w:left w:val="single" w:sz="4" w:space="0" w:color="auto"/>
              <w:bottom w:val="single" w:sz="4" w:space="0" w:color="auto"/>
              <w:right w:val="single" w:sz="4" w:space="0" w:color="auto"/>
            </w:tcBorders>
            <w:hideMark/>
          </w:tcPr>
          <w:p w:rsidR="001029E9" w:rsidRDefault="001029E9">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1029E9" w:rsidRDefault="001029E9">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2</w:t>
            </w:r>
          </w:p>
        </w:tc>
        <w:tc>
          <w:tcPr>
            <w:tcW w:w="1843" w:type="dxa"/>
            <w:tcBorders>
              <w:top w:val="single" w:sz="4" w:space="0" w:color="auto"/>
              <w:left w:val="single" w:sz="4" w:space="0" w:color="auto"/>
              <w:bottom w:val="single" w:sz="4" w:space="0" w:color="auto"/>
              <w:right w:val="single" w:sz="4" w:space="0" w:color="auto"/>
            </w:tcBorders>
            <w:hideMark/>
          </w:tcPr>
          <w:p w:rsidR="001029E9" w:rsidRDefault="001029E9">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1029E9" w:rsidRDefault="001029E9">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4</w:t>
            </w:r>
          </w:p>
        </w:tc>
        <w:tc>
          <w:tcPr>
            <w:tcW w:w="4395" w:type="dxa"/>
            <w:tcBorders>
              <w:top w:val="single" w:sz="4" w:space="0" w:color="auto"/>
              <w:left w:val="single" w:sz="4" w:space="0" w:color="auto"/>
              <w:bottom w:val="single" w:sz="4" w:space="0" w:color="auto"/>
              <w:right w:val="single" w:sz="4" w:space="0" w:color="auto"/>
            </w:tcBorders>
            <w:hideMark/>
          </w:tcPr>
          <w:p w:rsidR="001029E9" w:rsidRDefault="001029E9">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5</w:t>
            </w:r>
          </w:p>
        </w:tc>
        <w:tc>
          <w:tcPr>
            <w:tcW w:w="2126" w:type="dxa"/>
            <w:tcBorders>
              <w:top w:val="single" w:sz="4" w:space="0" w:color="auto"/>
              <w:left w:val="single" w:sz="4" w:space="0" w:color="auto"/>
              <w:bottom w:val="single" w:sz="4" w:space="0" w:color="auto"/>
              <w:right w:val="single" w:sz="4" w:space="0" w:color="auto"/>
            </w:tcBorders>
            <w:hideMark/>
          </w:tcPr>
          <w:p w:rsidR="001029E9" w:rsidRDefault="001029E9">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6</w:t>
            </w:r>
          </w:p>
        </w:tc>
        <w:tc>
          <w:tcPr>
            <w:tcW w:w="2268" w:type="dxa"/>
            <w:tcBorders>
              <w:top w:val="single" w:sz="4" w:space="0" w:color="auto"/>
              <w:left w:val="single" w:sz="4" w:space="0" w:color="auto"/>
              <w:bottom w:val="single" w:sz="4" w:space="0" w:color="auto"/>
              <w:right w:val="single" w:sz="4" w:space="0" w:color="auto"/>
            </w:tcBorders>
            <w:hideMark/>
          </w:tcPr>
          <w:p w:rsidR="001029E9" w:rsidRDefault="001029E9">
            <w:pPr>
              <w:pStyle w:val="ConsPlusNormal"/>
              <w:jc w:val="center"/>
              <w:rPr>
                <w:rFonts w:ascii="Times New Roman" w:hAnsi="Times New Roman" w:cs="Times New Roman"/>
                <w:sz w:val="24"/>
                <w:lang w:eastAsia="en-US"/>
              </w:rPr>
            </w:pPr>
            <w:r>
              <w:rPr>
                <w:rFonts w:ascii="Times New Roman" w:hAnsi="Times New Roman" w:cs="Times New Roman"/>
                <w:sz w:val="24"/>
                <w:lang w:eastAsia="en-US"/>
              </w:rPr>
              <w:t>7</w:t>
            </w:r>
          </w:p>
        </w:tc>
      </w:tr>
    </w:tbl>
    <w:p w:rsidR="001029E9" w:rsidRDefault="001029E9" w:rsidP="001029E9">
      <w:pPr>
        <w:pStyle w:val="ConsPlusNormal"/>
        <w:jc w:val="both"/>
        <w:rPr>
          <w:rFonts w:ascii="Calibri" w:hAnsi="Calibri" w:cs="Calibri"/>
          <w:sz w:val="22"/>
        </w:rPr>
      </w:pPr>
    </w:p>
    <w:p w:rsidR="001029E9" w:rsidRDefault="001029E9" w:rsidP="001029E9">
      <w:pPr>
        <w:pStyle w:val="ConsPlusNormal"/>
        <w:jc w:val="both"/>
      </w:pPr>
    </w:p>
    <w:p w:rsidR="001029E9" w:rsidRDefault="001029E9" w:rsidP="001029E9">
      <w:pPr>
        <w:pStyle w:val="ConsPlusNormal"/>
        <w:jc w:val="both"/>
      </w:pPr>
    </w:p>
    <w:p w:rsidR="001029E9" w:rsidRDefault="001029E9" w:rsidP="001029E9">
      <w:pPr>
        <w:pStyle w:val="ConsPlusNormal"/>
        <w:jc w:val="both"/>
      </w:pPr>
    </w:p>
    <w:p w:rsidR="001029E9" w:rsidRDefault="001029E9" w:rsidP="001029E9">
      <w:pPr>
        <w:pStyle w:val="ConsPlusNormal"/>
        <w:jc w:val="both"/>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rPr>
          <w:noProof/>
        </w:rPr>
      </w:pPr>
    </w:p>
    <w:p w:rsidR="00DF3EA6" w:rsidRDefault="00DF3EA6" w:rsidP="001029E9">
      <w:pPr>
        <w:jc w:val="right"/>
        <w:rPr>
          <w:noProof/>
        </w:rPr>
      </w:pPr>
    </w:p>
    <w:p w:rsidR="00DF3EA6" w:rsidRDefault="00DF3EA6" w:rsidP="001029E9">
      <w:pPr>
        <w:jc w:val="right"/>
        <w:rPr>
          <w:noProof/>
        </w:rPr>
      </w:pPr>
    </w:p>
    <w:p w:rsidR="00DF3EA6" w:rsidRDefault="00DF3EA6" w:rsidP="001029E9">
      <w:pPr>
        <w:jc w:val="right"/>
        <w:rPr>
          <w:noProof/>
        </w:rPr>
      </w:pPr>
    </w:p>
    <w:p w:rsidR="00DF3EA6" w:rsidRDefault="00DF3EA6" w:rsidP="001029E9">
      <w:pPr>
        <w:jc w:val="right"/>
        <w:rPr>
          <w:noProof/>
        </w:rPr>
      </w:pPr>
    </w:p>
    <w:p w:rsidR="00DF3EA6" w:rsidRDefault="00DF3EA6" w:rsidP="001029E9">
      <w:pPr>
        <w:jc w:val="right"/>
        <w:rPr>
          <w:noProof/>
        </w:rPr>
      </w:pPr>
    </w:p>
    <w:p w:rsidR="00DF3EA6" w:rsidRDefault="00DF3EA6" w:rsidP="001029E9">
      <w:pPr>
        <w:jc w:val="right"/>
        <w:rPr>
          <w:noProof/>
        </w:rPr>
      </w:pPr>
    </w:p>
    <w:p w:rsidR="00DF3EA6" w:rsidRDefault="00DF3EA6" w:rsidP="001029E9">
      <w:pPr>
        <w:jc w:val="right"/>
        <w:rPr>
          <w:noProof/>
        </w:rPr>
      </w:pPr>
    </w:p>
    <w:p w:rsidR="00DF3EA6" w:rsidRDefault="00DF3EA6" w:rsidP="001029E9">
      <w:pPr>
        <w:jc w:val="right"/>
        <w:rPr>
          <w:noProof/>
        </w:rPr>
      </w:pPr>
    </w:p>
    <w:p w:rsidR="00DF3EA6" w:rsidRDefault="00DF3EA6" w:rsidP="001029E9">
      <w:pPr>
        <w:jc w:val="right"/>
        <w:rPr>
          <w:noProof/>
        </w:rPr>
      </w:pPr>
    </w:p>
    <w:p w:rsidR="00DF3EA6" w:rsidRDefault="00DF3EA6" w:rsidP="001029E9">
      <w:pPr>
        <w:jc w:val="right"/>
        <w:rPr>
          <w:noProof/>
        </w:rPr>
      </w:pPr>
    </w:p>
    <w:p w:rsidR="00DF3EA6" w:rsidRDefault="00DF3EA6" w:rsidP="001029E9">
      <w:pPr>
        <w:jc w:val="right"/>
        <w:rPr>
          <w:noProof/>
        </w:rPr>
      </w:pPr>
    </w:p>
    <w:p w:rsidR="00DF3EA6" w:rsidRDefault="00DF3EA6" w:rsidP="001029E9">
      <w:pPr>
        <w:jc w:val="right"/>
        <w:rPr>
          <w:noProof/>
        </w:rPr>
      </w:pPr>
    </w:p>
    <w:p w:rsidR="00DF3EA6" w:rsidRDefault="00DF3EA6" w:rsidP="001029E9">
      <w:pPr>
        <w:jc w:val="right"/>
        <w:rPr>
          <w:noProof/>
        </w:rPr>
      </w:pPr>
    </w:p>
    <w:p w:rsidR="00DF3EA6" w:rsidRDefault="00DF3EA6" w:rsidP="001029E9">
      <w:pPr>
        <w:jc w:val="right"/>
        <w:rPr>
          <w:noProof/>
        </w:rPr>
      </w:pPr>
    </w:p>
    <w:p w:rsidR="00DF3EA6" w:rsidRDefault="00DF3EA6" w:rsidP="001029E9">
      <w:pPr>
        <w:jc w:val="right"/>
        <w:rPr>
          <w:noProof/>
        </w:rPr>
      </w:pPr>
    </w:p>
    <w:p w:rsidR="00DF3EA6" w:rsidRDefault="00DF3EA6" w:rsidP="001029E9">
      <w:pPr>
        <w:jc w:val="right"/>
        <w:rPr>
          <w:noProof/>
        </w:rPr>
      </w:pPr>
    </w:p>
    <w:p w:rsidR="001029E9" w:rsidRDefault="001029E9" w:rsidP="001029E9">
      <w:pPr>
        <w:jc w:val="right"/>
        <w:rPr>
          <w:noProof/>
        </w:rPr>
      </w:pPr>
    </w:p>
    <w:p w:rsidR="001029E9" w:rsidRDefault="001029E9" w:rsidP="001029E9">
      <w:pPr>
        <w:jc w:val="right"/>
        <w:rPr>
          <w:noProof/>
        </w:rPr>
      </w:pPr>
    </w:p>
    <w:p w:rsidR="001029E9" w:rsidRDefault="001029E9" w:rsidP="001029E9">
      <w:pPr>
        <w:jc w:val="right"/>
      </w:pPr>
      <w:r>
        <w:rPr>
          <w:sz w:val="28"/>
          <w:szCs w:val="28"/>
        </w:rPr>
        <w:t xml:space="preserve">       </w:t>
      </w:r>
      <w:r>
        <w:t xml:space="preserve">Приложение № 3 к решению Собрания депутатов </w:t>
      </w:r>
    </w:p>
    <w:p w:rsidR="001029E9" w:rsidRDefault="001029E9" w:rsidP="001029E9">
      <w:pPr>
        <w:jc w:val="right"/>
      </w:pPr>
      <w:r>
        <w:t xml:space="preserve">Русско-Алгашинского сельского поселения </w:t>
      </w:r>
    </w:p>
    <w:p w:rsidR="001029E9" w:rsidRDefault="001029E9" w:rsidP="001029E9">
      <w:pPr>
        <w:jc w:val="right"/>
      </w:pPr>
      <w:r>
        <w:t xml:space="preserve">Шумерлинского района </w:t>
      </w:r>
      <w:r>
        <w:br/>
        <w:t xml:space="preserve">от </w:t>
      </w:r>
      <w:r w:rsidR="00DF3EA6">
        <w:t>04</w:t>
      </w:r>
      <w:r>
        <w:t xml:space="preserve">.10. 2019 № </w:t>
      </w:r>
      <w:r w:rsidR="00DF3EA6">
        <w:t>59/4</w:t>
      </w:r>
      <w:bookmarkStart w:id="4" w:name="_GoBack"/>
      <w:bookmarkEnd w:id="4"/>
    </w:p>
    <w:p w:rsidR="001029E9" w:rsidRDefault="001029E9" w:rsidP="001029E9">
      <w:pPr>
        <w:pStyle w:val="ConsPlusNormal"/>
        <w:ind w:firstLine="709"/>
        <w:jc w:val="center"/>
        <w:rPr>
          <w:rFonts w:ascii="Times New Roman" w:hAnsi="Times New Roman" w:cs="Times New Roman"/>
          <w:b/>
          <w:sz w:val="24"/>
          <w:szCs w:val="24"/>
        </w:rPr>
      </w:pPr>
    </w:p>
    <w:p w:rsidR="001029E9" w:rsidRDefault="001029E9" w:rsidP="001029E9">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rPr>
        <w:t>ВИДЫ МУНИЦИПАЛЬНОГО ИМУЩЕСТВА, КОТОРОЕ ИСПОЛЬЗУЕТСЯ ДЛЯ ФОРМИРОВАНИЯ ПЕРЕЧНЯ  МУНИЦИПАЛЬНОГО ИМУЩЕСТВА РУССКО-АЛГАШИНСКОГО СЕЛЬСКОГО ПОСЕЛЕНИЯ ШУМЕРЛИНСКОГО РАЙОНА ЧУВАШСКОЙ РЕСПУБЛИКИ,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029E9" w:rsidRDefault="001029E9" w:rsidP="001029E9">
      <w:pPr>
        <w:pStyle w:val="ConsPlusNormal"/>
        <w:ind w:firstLine="709"/>
        <w:jc w:val="center"/>
        <w:rPr>
          <w:rFonts w:ascii="Times New Roman" w:hAnsi="Times New Roman" w:cs="Times New Roman"/>
          <w:b/>
          <w:sz w:val="24"/>
          <w:szCs w:val="24"/>
        </w:rPr>
      </w:pPr>
    </w:p>
    <w:p w:rsidR="001029E9" w:rsidRDefault="001029E9" w:rsidP="001029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w:t>
      </w:r>
      <w:hyperlink r:id="rId40" w:history="1">
        <w:r>
          <w:rPr>
            <w:rStyle w:val="a3"/>
            <w:color w:val="0000FF"/>
            <w:sz w:val="24"/>
          </w:rPr>
          <w:t>статьей 11</w:t>
        </w:r>
      </w:hyperlink>
      <w:r>
        <w:rPr>
          <w:rFonts w:ascii="Times New Roman" w:hAnsi="Times New Roman" w:cs="Times New Roman"/>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находящиеся в муниципальной собственности Русско-Алгашинского сельского поселения Шумерлинского района Чувашской Республики.</w:t>
      </w:r>
      <w:proofErr w:type="gramEnd"/>
    </w:p>
    <w:p w:rsidR="001029E9" w:rsidRDefault="001029E9" w:rsidP="001029E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Порядка,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proofErr w:type="gramEnd"/>
    </w:p>
    <w:p w:rsidR="001029E9" w:rsidRDefault="001029E9" w:rsidP="001029E9">
      <w:pPr>
        <w:pStyle w:val="ConsPlusNormal"/>
        <w:spacing w:line="348" w:lineRule="auto"/>
        <w:ind w:firstLine="709"/>
        <w:jc w:val="both"/>
        <w:rPr>
          <w:rFonts w:ascii="Calibri" w:hAnsi="Calibri" w:cs="Calibri"/>
          <w:sz w:val="24"/>
          <w:szCs w:val="24"/>
        </w:rPr>
      </w:pPr>
    </w:p>
    <w:p w:rsidR="001029E9" w:rsidRDefault="001029E9" w:rsidP="001029E9">
      <w:pPr>
        <w:jc w:val="right"/>
        <w:rPr>
          <w:noProof/>
        </w:rPr>
      </w:pPr>
    </w:p>
    <w:p w:rsidR="001029E9" w:rsidRDefault="001029E9" w:rsidP="001029E9"/>
    <w:p w:rsidR="00B813F9" w:rsidRDefault="00B813F9"/>
    <w:sectPr w:rsidR="00B813F9" w:rsidSect="00DF3EA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F88"/>
    <w:rsid w:val="001029E9"/>
    <w:rsid w:val="00117B4C"/>
    <w:rsid w:val="00727F39"/>
    <w:rsid w:val="00835F88"/>
    <w:rsid w:val="00B813F9"/>
    <w:rsid w:val="00DF3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9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29E9"/>
    <w:rPr>
      <w:color w:val="0000FF" w:themeColor="hyperlink"/>
      <w:u w:val="single"/>
    </w:rPr>
  </w:style>
  <w:style w:type="paragraph" w:styleId="a4">
    <w:name w:val="Body Text Indent"/>
    <w:basedOn w:val="a"/>
    <w:link w:val="a5"/>
    <w:semiHidden/>
    <w:unhideWhenUsed/>
    <w:rsid w:val="001029E9"/>
    <w:pPr>
      <w:spacing w:line="360" w:lineRule="auto"/>
      <w:ind w:firstLine="720"/>
    </w:pPr>
    <w:rPr>
      <w:color w:val="000000"/>
    </w:rPr>
  </w:style>
  <w:style w:type="character" w:customStyle="1" w:styleId="a5">
    <w:name w:val="Основной текст с отступом Знак"/>
    <w:basedOn w:val="a0"/>
    <w:link w:val="a4"/>
    <w:semiHidden/>
    <w:rsid w:val="001029E9"/>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rsid w:val="001029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029E9"/>
    <w:pPr>
      <w:widowControl w:val="0"/>
      <w:autoSpaceDE w:val="0"/>
      <w:autoSpaceDN w:val="0"/>
      <w:spacing w:after="0" w:line="240" w:lineRule="auto"/>
    </w:pPr>
    <w:rPr>
      <w:rFonts w:ascii="Calibri" w:eastAsia="Times New Roman" w:hAnsi="Calibri" w:cs="Calibri"/>
      <w:b/>
      <w:szCs w:val="20"/>
      <w:lang w:eastAsia="ru-RU"/>
    </w:rPr>
  </w:style>
  <w:style w:type="table" w:styleId="a6">
    <w:name w:val="Table Grid"/>
    <w:basedOn w:val="a1"/>
    <w:uiPriority w:val="39"/>
    <w:rsid w:val="00102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9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29E9"/>
    <w:rPr>
      <w:color w:val="0000FF" w:themeColor="hyperlink"/>
      <w:u w:val="single"/>
    </w:rPr>
  </w:style>
  <w:style w:type="paragraph" w:styleId="a4">
    <w:name w:val="Body Text Indent"/>
    <w:basedOn w:val="a"/>
    <w:link w:val="a5"/>
    <w:semiHidden/>
    <w:unhideWhenUsed/>
    <w:rsid w:val="001029E9"/>
    <w:pPr>
      <w:spacing w:line="360" w:lineRule="auto"/>
      <w:ind w:firstLine="720"/>
    </w:pPr>
    <w:rPr>
      <w:color w:val="000000"/>
    </w:rPr>
  </w:style>
  <w:style w:type="character" w:customStyle="1" w:styleId="a5">
    <w:name w:val="Основной текст с отступом Знак"/>
    <w:basedOn w:val="a0"/>
    <w:link w:val="a4"/>
    <w:semiHidden/>
    <w:rsid w:val="001029E9"/>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rsid w:val="001029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029E9"/>
    <w:pPr>
      <w:widowControl w:val="0"/>
      <w:autoSpaceDE w:val="0"/>
      <w:autoSpaceDN w:val="0"/>
      <w:spacing w:after="0" w:line="240" w:lineRule="auto"/>
    </w:pPr>
    <w:rPr>
      <w:rFonts w:ascii="Calibri" w:eastAsia="Times New Roman" w:hAnsi="Calibri" w:cs="Calibri"/>
      <w:b/>
      <w:szCs w:val="20"/>
      <w:lang w:eastAsia="ru-RU"/>
    </w:rPr>
  </w:style>
  <w:style w:type="table" w:styleId="a6">
    <w:name w:val="Table Grid"/>
    <w:basedOn w:val="a1"/>
    <w:uiPriority w:val="39"/>
    <w:rsid w:val="00102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C1FB77A39E4D40232E6F5E831EEF4DA3B4E013E0B5FA805F931D4F433D69876521EB02BE20569DDDC519FA9D3B8184D2DFC9496AF6FCACf950H" TargetMode="External"/><Relationship Id="rId18" Type="http://schemas.openxmlformats.org/officeDocument/2006/relationships/hyperlink" Target="consultantplus://offline/ref=5DC1FB77A39E4D40232E6F5E831EEF4DA3B4E01CE9BFFA805F931D4F433D69877721B30EBF204B98DCD04FABD8f657H" TargetMode="External"/><Relationship Id="rId26" Type="http://schemas.openxmlformats.org/officeDocument/2006/relationships/hyperlink" Target="file:///C:\Users\05.10.2016\AppData\Local\Microsoft\Windows\INetCache\Content.Outlook\YMPFLG25\&#1055;&#1086;&#1088;&#1103;&#1076;&#1086;&#1082;%20&#1092;&#1086;&#1088;&#1084;&#1080;&#1088;&#1086;&#1074;&#1072;&#1085;&#1080;&#1103;%20&#1087;&#1077;&#1088;&#1077;&#1095;&#1085;&#1103;%20&#1045;&#1075;&#1086;&#1088;&#1082;&#1080;&#1085;&#1086;.doc" TargetMode="External"/><Relationship Id="rId39" Type="http://schemas.openxmlformats.org/officeDocument/2006/relationships/hyperlink" Target="file:///C:\Users\05.10.2016\AppData\Local\Microsoft\Windows\INetCache\Content.Outlook\YMPFLG25\&#1055;&#1088;&#1080;&#1083;&#1086;&#1078;&#1077;&#1085;&#1080;&#1077;%20&#8470;%202.docx" TargetMode="External"/><Relationship Id="rId21" Type="http://schemas.openxmlformats.org/officeDocument/2006/relationships/hyperlink" Target="consultantplus://offline/ref=5DC1FB77A39E4D40232E6F5E831EEF4DA3B4E01CECB6FA805F931D4F433D69876521EB05BD235ECC848A18A6D86E9285DBDFCB4075fF5DH" TargetMode="External"/><Relationship Id="rId34" Type="http://schemas.openxmlformats.org/officeDocument/2006/relationships/hyperlink" Target="file:///C:\Users\05.10.2016\AppData\Local\Microsoft\Windows\INetCache\Content.Outlook\YMPFLG25\&#1055;&#1086;&#1088;&#1103;&#1076;&#1086;&#1082;%20&#1092;&#1086;&#1088;&#1084;&#1080;&#1088;&#1086;&#1074;&#1072;&#1085;&#1080;&#1103;%20&#1087;&#1077;&#1088;&#1077;&#1095;&#1085;&#1103;%20&#1045;&#1075;&#1086;&#1088;&#1082;&#1080;&#1085;&#1086;.doc" TargetMode="External"/><Relationship Id="rId42" Type="http://schemas.openxmlformats.org/officeDocument/2006/relationships/theme" Target="theme/theme1.xml"/><Relationship Id="rId7" Type="http://schemas.openxmlformats.org/officeDocument/2006/relationships/hyperlink" Target="consultantplus://offline/ref=5DC1FB77A39E4D40232E6F5E831EEF4DA3B5E510E9B7FA805F931D4F433D69877721B30EBF204B98DCD04FABD8f657H" TargetMode="External"/><Relationship Id="rId2" Type="http://schemas.microsoft.com/office/2007/relationships/stylesWithEffects" Target="stylesWithEffects.xml"/><Relationship Id="rId16" Type="http://schemas.openxmlformats.org/officeDocument/2006/relationships/hyperlink" Target="consultantplus://offline/ref=5DC1FB77A39E4D40232E6F5E831EEF4DA3B4E01CECB6FA805F931D4F433D69876521EB07BA235ECC848A18A6D86E9285DBDFCB4075fF5DH" TargetMode="External"/><Relationship Id="rId20" Type="http://schemas.openxmlformats.org/officeDocument/2006/relationships/hyperlink" Target="consultantplus://offline/ref=5DC1FB77A39E4D40232E6F5E831EEF4DA3B4E01CECB6FA805F931D4F433D69876521EB05BD205ECC848A18A6D86E9285DBDFCB4075fF5DH" TargetMode="External"/><Relationship Id="rId29" Type="http://schemas.openxmlformats.org/officeDocument/2006/relationships/hyperlink" Target="consultantplus://offline/ref=5DC1FB77A39E4D40232E6F5E831EEF4DA3B7E112ECB6FA805F931D4F433D69877721B30EBF204B98DCD04FABD8f657H"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DC1FB77A39E4D40232E6F5E831EEF4DA3B4E013E0B5FA805F931D4F433D69877721B30EBF204B98DCD04FABD8f657H" TargetMode="External"/><Relationship Id="rId11" Type="http://schemas.openxmlformats.org/officeDocument/2006/relationships/hyperlink" Target="consultantplus://offline/ref=5DC1FB77A39E4D40232E6F5E831EEF4DA3B4E013E0B5FA805F931D4F433D69876521EB02BE20569ED4C519FA9D3B8184D2DFC9496AF6FCACf950H" TargetMode="External"/><Relationship Id="rId24" Type="http://schemas.openxmlformats.org/officeDocument/2006/relationships/hyperlink" Target="consultantplus://offline/ref=5DC1FB77A39E4D40232E6F5E831EEF4DA3B4E01CECB6FA805F931D4F433D69876521EB05BD295ECC848A18A6D86E9285DBDFCB4075fF5DH" TargetMode="External"/><Relationship Id="rId32" Type="http://schemas.openxmlformats.org/officeDocument/2006/relationships/hyperlink" Target="consultantplus://offline/ref=5DC1FB77A39E4D40232E6F5E831EEF4DA3B4E01CECB6FA805F931D4F433D69876521EB02BB285593819F09FED46F8C9BD2C8D74274F5fF55H" TargetMode="External"/><Relationship Id="rId37" Type="http://schemas.openxmlformats.org/officeDocument/2006/relationships/hyperlink" Target="consultantplus://offline/ref=5DC1FB77A39E4D40232E6F5E831EEF4DA2B7E217EFB2FA805F931D4F433D69877721B30EBF204B98DCD04FABD8f657H" TargetMode="External"/><Relationship Id="rId40" Type="http://schemas.openxmlformats.org/officeDocument/2006/relationships/hyperlink" Target="consultantplus://offline/ref=5DC1FB77A39E4D40232E6F5E831EEF4DA3B4E01CECB6FA805F931D4F433D69876521EB02BE205591D1C519FA9D3B8184D2DFC9496AF6FCACf950H" TargetMode="External"/><Relationship Id="rId5" Type="http://schemas.openxmlformats.org/officeDocument/2006/relationships/image" Target="media/image1.png"/><Relationship Id="rId15" Type="http://schemas.openxmlformats.org/officeDocument/2006/relationships/hyperlink" Target="consultantplus://offline/ref=5DC1FB77A39E4D40232E6F5E831EEF4DA3B4E01CECB6FA805F931D4F433D69876521EB07BA215ECC848A18A6D86E9285DBDFCB4075fF5DH" TargetMode="External"/><Relationship Id="rId23" Type="http://schemas.openxmlformats.org/officeDocument/2006/relationships/hyperlink" Target="consultantplus://offline/ref=5DC1FB77A39E4D40232E6F5E831EEF4DA3B4E01CECB6FA805F931D4F433D69876521EB05BD285ECC848A18A6D86E9285DBDFCB4075fF5DH" TargetMode="External"/><Relationship Id="rId28" Type="http://schemas.openxmlformats.org/officeDocument/2006/relationships/hyperlink" Target="consultantplus://offline/ref=5DC1FB77A39E4D40232E6F5E831EEF4DA3B4E01CECB6FA805F931D4F433D69877721B30EBF204B98DCD04FABD8f657H" TargetMode="External"/><Relationship Id="rId36" Type="http://schemas.openxmlformats.org/officeDocument/2006/relationships/hyperlink" Target="file:///C:\Users\05.10.2016\AppData\Local\Microsoft\Windows\INetCache\Content.Outlook\YMPFLG25\&#1055;&#1086;&#1088;&#1103;&#1076;&#1086;&#1082;%20&#1092;&#1086;&#1088;&#1084;&#1080;&#1088;&#1086;&#1074;&#1072;&#1085;&#1080;&#1103;%20&#1087;&#1077;&#1088;&#1077;&#1095;&#1085;&#1103;%20&#1045;&#1075;&#1086;&#1088;&#1082;&#1080;&#1085;&#1086;.doc" TargetMode="External"/><Relationship Id="rId10" Type="http://schemas.openxmlformats.org/officeDocument/2006/relationships/hyperlink" Target="file:///C:\Users\05.10.2016\AppData\Local\Microsoft\Windows\INetCache\Content.Outlook\YMPFLG25\&#1055;&#1086;&#1088;&#1103;&#1076;&#1086;&#1082;%20&#1092;&#1086;&#1088;&#1084;&#1080;&#1088;&#1086;&#1074;&#1072;&#1085;&#1080;&#1103;%20&#1087;&#1077;&#1088;&#1077;&#1095;&#1085;&#1103;%20&#1045;&#1075;&#1086;&#1088;&#1082;&#1080;&#1085;&#1086;.doc" TargetMode="External"/><Relationship Id="rId19" Type="http://schemas.openxmlformats.org/officeDocument/2006/relationships/hyperlink" Target="consultantplus://offline/ref=5DC1FB77A39E4D40232E6F5E831EEF4DA3B4E01CECB6FA805F931D4F433D69876521EB02B8205493819F09FED46F8C9BD2C8D74274F5fF55H" TargetMode="External"/><Relationship Id="rId31" Type="http://schemas.openxmlformats.org/officeDocument/2006/relationships/hyperlink" Target="consultantplus://offline/ref=5DC1FB77A39E4D40232E6F5E831EEF4DA3B4E01CECB6FA805F931D4F433D69876521EB07BA235ECC848A18A6D86E9285DBDFCB4075fF5DH" TargetMode="External"/><Relationship Id="rId4" Type="http://schemas.openxmlformats.org/officeDocument/2006/relationships/webSettings" Target="webSettings.xml"/><Relationship Id="rId9" Type="http://schemas.openxmlformats.org/officeDocument/2006/relationships/hyperlink" Target="file:///C:\Users\05.10.2016\AppData\Local\Microsoft\Windows\INetCache\Content.Outlook\YMPFLG25\&#1055;&#1086;&#1088;&#1103;&#1076;&#1086;&#1082;%20&#1092;&#1086;&#1088;&#1084;&#1080;&#1088;&#1086;&#1074;&#1072;&#1085;&#1080;&#1103;%20&#1087;&#1077;&#1088;&#1077;&#1095;&#1085;&#1103;%20&#1045;&#1075;&#1086;&#1088;&#1082;&#1080;&#1085;&#1086;.doc" TargetMode="External"/><Relationship Id="rId14" Type="http://schemas.openxmlformats.org/officeDocument/2006/relationships/hyperlink" Target="consultantplus://offline/ref=5DC1FB77A39E4D40232E6F5E831EEF4DA3B7E112ECB6FA805F931D4F433D69877721B30EBF204B98DCD04FABD8f657H" TargetMode="External"/><Relationship Id="rId22" Type="http://schemas.openxmlformats.org/officeDocument/2006/relationships/hyperlink" Target="consultantplus://offline/ref=5DC1FB77A39E4D40232E6F5E831EEF4DA3B4E01CECB6FA805F931D4F433D69876521EB05BD255ECC848A18A6D86E9285DBDFCB4075fF5DH" TargetMode="External"/><Relationship Id="rId27" Type="http://schemas.openxmlformats.org/officeDocument/2006/relationships/hyperlink" Target="consultantplus://offline/ref=5DC1FB77A39E4D40232E6F5E831EEF4DA3B5E917EAB2FA805F931D4F433D69877721B30EBF204B98DCD04FABD8f657H" TargetMode="External"/><Relationship Id="rId30" Type="http://schemas.openxmlformats.org/officeDocument/2006/relationships/hyperlink" Target="consultantplus://offline/ref=5DC1FB77A39E4D40232E6F5E831EEF4DA3B4E01CECB6FA805F931D4F433D69876521EB07BA215ECC848A18A6D86E9285DBDFCB4075fF5DH" TargetMode="External"/><Relationship Id="rId35" Type="http://schemas.openxmlformats.org/officeDocument/2006/relationships/hyperlink" Target="file:///C:\Users\05.10.2016\AppData\Local\Microsoft\Windows\INetCache\Content.Outlook\YMPFLG25\&#1055;&#1086;&#1088;&#1103;&#1076;&#1086;&#1082;%20&#1092;&#1086;&#1088;&#1084;&#1080;&#1088;&#1086;&#1074;&#1072;&#1085;&#1080;&#1103;%20&#1087;&#1077;&#1088;&#1077;&#1095;&#1085;&#1103;%20&#1045;&#1075;&#1086;&#1088;&#1082;&#1080;&#1085;&#1086;.doc" TargetMode="External"/><Relationship Id="rId8" Type="http://schemas.openxmlformats.org/officeDocument/2006/relationships/hyperlink" Target="file:///C:\Users\05.10.2016\AppData\Local\Microsoft\Windows\INetCache\Content.Outlook\YMPFLG25\&#1055;&#1086;&#1088;&#1103;&#1076;&#1086;&#1082;%20&#1092;&#1086;&#1088;&#1084;&#1080;&#1088;&#1086;&#1074;&#1072;&#1085;&#1080;&#1103;%20&#1087;&#1077;&#1088;&#1077;&#1095;&#1085;&#1103;%20&#1045;&#1075;&#1086;&#1088;&#1082;&#1080;&#1085;&#1086;.doc" TargetMode="External"/><Relationship Id="rId3" Type="http://schemas.openxmlformats.org/officeDocument/2006/relationships/settings" Target="settings.xml"/><Relationship Id="rId12" Type="http://schemas.openxmlformats.org/officeDocument/2006/relationships/hyperlink" Target="file:///C:\Users\05.10.2016\AppData\Local\Microsoft\Windows\INetCache\Content.Outlook\YMPFLG25\&#1055;&#1086;&#1088;&#1103;&#1076;&#1086;&#1082;%20&#1092;&#1086;&#1088;&#1084;&#1080;&#1088;&#1086;&#1074;&#1072;&#1085;&#1080;&#1103;%20&#1087;&#1077;&#1088;&#1077;&#1095;&#1085;&#1103;%20&#1045;&#1075;&#1086;&#1088;&#1082;&#1080;&#1085;&#1086;.doc" TargetMode="External"/><Relationship Id="rId17" Type="http://schemas.openxmlformats.org/officeDocument/2006/relationships/hyperlink" Target="consultantplus://offline/ref=5DC1FB77A39E4D40232E6F5E831EEF4DA3B4E01CECB6FA805F931D4F433D69876521EB02BB285593819F09FED46F8C9BD2C8D74274F5fF55H" TargetMode="External"/><Relationship Id="rId25" Type="http://schemas.openxmlformats.org/officeDocument/2006/relationships/hyperlink" Target="file:///C:\Users\05.10.2016\AppData\Local\Microsoft\Windows\INetCache\Content.Outlook\YMPFLG25\&#1055;&#1086;&#1088;&#1103;&#1076;&#1086;&#1082;%20&#1092;&#1086;&#1088;&#1084;&#1080;&#1088;&#1086;&#1074;&#1072;&#1085;&#1080;&#1103;%20&#1087;&#1077;&#1088;&#1077;&#1095;&#1085;&#1103;%20&#1045;&#1075;&#1086;&#1088;&#1082;&#1080;&#1085;&#1086;.doc" TargetMode="External"/><Relationship Id="rId33" Type="http://schemas.openxmlformats.org/officeDocument/2006/relationships/hyperlink" Target="file:///C:\Users\05.10.2016\AppData\Local\Microsoft\Windows\INetCache\Content.Outlook\YMPFLG25\&#1055;&#1086;&#1088;&#1103;&#1076;&#1086;&#1082;%20&#1092;&#1086;&#1088;&#1084;&#1080;&#1088;&#1086;&#1074;&#1072;&#1085;&#1080;&#1103;%20&#1087;&#1077;&#1088;&#1077;&#1095;&#1085;&#1103;%20&#1045;&#1075;&#1086;&#1088;&#1082;&#1080;&#1085;&#1086;.doc" TargetMode="External"/><Relationship Id="rId38" Type="http://schemas.openxmlformats.org/officeDocument/2006/relationships/hyperlink" Target="file:///C:\Users\05.10.2016\AppData\Local\Microsoft\Windows\INetCache\Content.Outlook\YMPFLG25\&#1055;&#1088;&#1080;&#1083;&#1086;&#1078;&#1077;&#1085;&#1080;&#1077;%20&#8470;%20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4312</Words>
  <Characters>24585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05.10.2016</dc:creator>
  <cp:keywords/>
  <dc:description/>
  <cp:lastModifiedBy>05.10.2016</cp:lastModifiedBy>
  <cp:revision>4</cp:revision>
  <cp:lastPrinted>2019-10-03T06:19:00Z</cp:lastPrinted>
  <dcterms:created xsi:type="dcterms:W3CDTF">2019-10-03T05:47:00Z</dcterms:created>
  <dcterms:modified xsi:type="dcterms:W3CDTF">2019-10-03T06:20:00Z</dcterms:modified>
</cp:coreProperties>
</file>