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77" w:rsidRDefault="00F87C77" w:rsidP="00F87C77">
      <w:pPr>
        <w:pStyle w:val="a7"/>
        <w:tabs>
          <w:tab w:val="left" w:pos="1530"/>
          <w:tab w:val="center" w:pos="4536"/>
          <w:tab w:val="right" w:pos="9072"/>
        </w:tabs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35560</wp:posOffset>
            </wp:positionV>
            <wp:extent cx="804545" cy="804545"/>
            <wp:effectExtent l="0" t="0" r="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</w:rPr>
        <w:tab/>
      </w:r>
    </w:p>
    <w:p w:rsidR="00F87C77" w:rsidRDefault="00F87C77" w:rsidP="00F87C77">
      <w:pPr>
        <w:pStyle w:val="a7"/>
        <w:tabs>
          <w:tab w:val="left" w:pos="1530"/>
          <w:tab w:val="center" w:pos="4536"/>
          <w:tab w:val="right" w:pos="9072"/>
        </w:tabs>
        <w:jc w:val="right"/>
        <w:rPr>
          <w:rFonts w:ascii="Times New Roman" w:hAnsi="Times New Roman"/>
          <w:sz w:val="26"/>
        </w:rPr>
      </w:pPr>
    </w:p>
    <w:p w:rsidR="00F87C77" w:rsidRDefault="00F87C77" w:rsidP="00F87C77">
      <w:pPr>
        <w:pStyle w:val="a7"/>
        <w:tabs>
          <w:tab w:val="left" w:pos="1530"/>
          <w:tab w:val="center" w:pos="4536"/>
          <w:tab w:val="right" w:pos="9072"/>
        </w:tabs>
        <w:jc w:val="right"/>
        <w:rPr>
          <w:rFonts w:ascii="Times New Roman" w:hAnsi="Times New Roman"/>
          <w:sz w:val="26"/>
        </w:rPr>
      </w:pPr>
    </w:p>
    <w:tbl>
      <w:tblPr>
        <w:tblW w:w="18892" w:type="dxa"/>
        <w:tblLook w:val="0000" w:firstRow="0" w:lastRow="0" w:firstColumn="0" w:lastColumn="0" w:noHBand="0" w:noVBand="0"/>
      </w:tblPr>
      <w:tblGrid>
        <w:gridCol w:w="4031"/>
        <w:gridCol w:w="1889"/>
        <w:gridCol w:w="3685"/>
        <w:gridCol w:w="4031"/>
        <w:gridCol w:w="1170"/>
        <w:gridCol w:w="4086"/>
      </w:tblGrid>
      <w:tr w:rsidR="00F87C77" w:rsidTr="00E73860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4031" w:type="dxa"/>
          </w:tcPr>
          <w:p w:rsidR="00F87C77" w:rsidRPr="00751AEC" w:rsidRDefault="00F87C77" w:rsidP="00E73860">
            <w:pPr>
              <w:spacing w:line="192" w:lineRule="auto"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751AEC">
              <w:rPr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F87C77" w:rsidRPr="00751AEC" w:rsidRDefault="00F87C77" w:rsidP="00E73860">
            <w:pPr>
              <w:spacing w:line="192" w:lineRule="auto"/>
              <w:jc w:val="center"/>
              <w:rPr>
                <w:b/>
                <w:bCs/>
                <w:noProof/>
                <w:sz w:val="26"/>
                <w:szCs w:val="26"/>
              </w:rPr>
            </w:pPr>
          </w:p>
          <w:p w:rsidR="00F87C77" w:rsidRPr="00751AEC" w:rsidRDefault="00F87C77" w:rsidP="00E7386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51AEC">
              <w:rPr>
                <w:b/>
                <w:bCs/>
                <w:noProof/>
                <w:sz w:val="26"/>
                <w:szCs w:val="26"/>
              </w:rPr>
              <w:t>ÇĚМĚРЛЕ РАЙОНĚ</w:t>
            </w:r>
          </w:p>
        </w:tc>
        <w:tc>
          <w:tcPr>
            <w:tcW w:w="1889" w:type="dxa"/>
          </w:tcPr>
          <w:p w:rsidR="00F87C77" w:rsidRPr="00751AEC" w:rsidRDefault="00F87C77" w:rsidP="00E738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F87C77" w:rsidRPr="00751AEC" w:rsidRDefault="00F87C77" w:rsidP="00E73860">
            <w:pPr>
              <w:spacing w:line="192" w:lineRule="auto"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751AEC">
              <w:rPr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F87C77" w:rsidRPr="00751AEC" w:rsidRDefault="00F87C77" w:rsidP="00E73860">
            <w:pPr>
              <w:spacing w:line="192" w:lineRule="auto"/>
              <w:jc w:val="center"/>
              <w:rPr>
                <w:b/>
                <w:bCs/>
                <w:noProof/>
                <w:sz w:val="26"/>
                <w:szCs w:val="26"/>
              </w:rPr>
            </w:pPr>
          </w:p>
          <w:p w:rsidR="00F87C77" w:rsidRPr="00751AEC" w:rsidRDefault="00F87C77" w:rsidP="00E73860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51AEC">
              <w:rPr>
                <w:b/>
                <w:bCs/>
                <w:noProof/>
                <w:sz w:val="26"/>
                <w:szCs w:val="26"/>
              </w:rPr>
              <w:t>ШУМЕРЛИНСКИЙ РАЙОН</w:t>
            </w:r>
            <w:r w:rsidRPr="00751AEC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4031" w:type="dxa"/>
          </w:tcPr>
          <w:p w:rsidR="00F87C77" w:rsidRDefault="00F87C77" w:rsidP="00E73860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0" w:type="dxa"/>
            <w:vMerge w:val="restart"/>
          </w:tcPr>
          <w:p w:rsidR="00F87C77" w:rsidRDefault="00F87C77" w:rsidP="00E73860">
            <w:pPr>
              <w:jc w:val="center"/>
              <w:rPr>
                <w:sz w:val="26"/>
              </w:rPr>
            </w:pPr>
          </w:p>
        </w:tc>
        <w:tc>
          <w:tcPr>
            <w:tcW w:w="4086" w:type="dxa"/>
          </w:tcPr>
          <w:p w:rsidR="00F87C77" w:rsidRDefault="00F87C77" w:rsidP="00E73860">
            <w:pPr>
              <w:spacing w:line="192" w:lineRule="auto"/>
              <w:jc w:val="center"/>
            </w:pPr>
          </w:p>
        </w:tc>
      </w:tr>
      <w:tr w:rsidR="00F87C77" w:rsidTr="00E73860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4031" w:type="dxa"/>
          </w:tcPr>
          <w:p w:rsidR="00F87C77" w:rsidRPr="00751AEC" w:rsidRDefault="00F87C77" w:rsidP="00E73860">
            <w:pPr>
              <w:spacing w:before="40" w:line="192" w:lineRule="auto"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751AEC">
              <w:rPr>
                <w:b/>
                <w:bCs/>
                <w:noProof/>
                <w:sz w:val="26"/>
                <w:szCs w:val="26"/>
              </w:rPr>
              <w:t xml:space="preserve">МАКАРИН ЯЛ ПОСЕЛЕНИЙĚН </w:t>
            </w:r>
          </w:p>
          <w:p w:rsidR="00F87C77" w:rsidRPr="00751AEC" w:rsidRDefault="00F87C77" w:rsidP="00E73860">
            <w:pPr>
              <w:spacing w:before="20" w:line="192" w:lineRule="auto"/>
              <w:jc w:val="center"/>
              <w:rPr>
                <w:rStyle w:val="a8"/>
                <w:sz w:val="26"/>
                <w:szCs w:val="26"/>
              </w:rPr>
            </w:pPr>
            <w:r w:rsidRPr="00751AEC">
              <w:rPr>
                <w:b/>
                <w:bCs/>
                <w:noProof/>
                <w:sz w:val="26"/>
                <w:szCs w:val="26"/>
              </w:rPr>
              <w:t>ДЕПУТАТСЕН ПУХĂВĚ</w:t>
            </w:r>
            <w:r w:rsidRPr="00751AEC">
              <w:rPr>
                <w:rStyle w:val="a8"/>
                <w:noProof/>
                <w:sz w:val="26"/>
                <w:szCs w:val="26"/>
              </w:rPr>
              <w:t xml:space="preserve"> </w:t>
            </w:r>
          </w:p>
          <w:p w:rsidR="00F87C77" w:rsidRPr="00751AEC" w:rsidRDefault="00F87C77" w:rsidP="00E73860">
            <w:pPr>
              <w:pStyle w:val="a7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7C77" w:rsidRPr="00751AEC" w:rsidRDefault="00F87C77" w:rsidP="00E73860">
            <w:pPr>
              <w:pStyle w:val="a7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F87C77" w:rsidRPr="00751AEC" w:rsidRDefault="00F87C77" w:rsidP="00E73860">
            <w:pPr>
              <w:pStyle w:val="a7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751AE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F87C77" w:rsidRPr="00751AEC" w:rsidRDefault="00F87C77" w:rsidP="00E73860">
            <w:pPr>
              <w:rPr>
                <w:sz w:val="26"/>
                <w:szCs w:val="26"/>
              </w:rPr>
            </w:pPr>
          </w:p>
          <w:p w:rsidR="00F87C77" w:rsidRPr="00751AEC" w:rsidRDefault="00F87C77" w:rsidP="00E73860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30.11</w:t>
            </w:r>
            <w:r w:rsidRPr="00751AEC">
              <w:rPr>
                <w:rFonts w:ascii="Times New Roman" w:hAnsi="Times New Roman" w:cs="Times New Roman"/>
                <w:noProof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  <w:r w:rsidRPr="00751AE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38/2</w:t>
            </w:r>
          </w:p>
          <w:p w:rsidR="00F87C77" w:rsidRPr="00751AEC" w:rsidRDefault="00F87C77" w:rsidP="00E73860">
            <w:pPr>
              <w:jc w:val="center"/>
              <w:rPr>
                <w:noProof/>
                <w:sz w:val="26"/>
                <w:szCs w:val="26"/>
              </w:rPr>
            </w:pPr>
            <w:r w:rsidRPr="00751AEC">
              <w:rPr>
                <w:noProof/>
                <w:sz w:val="26"/>
                <w:szCs w:val="26"/>
              </w:rPr>
              <w:t xml:space="preserve">Тури Макарин ялě </w:t>
            </w:r>
          </w:p>
        </w:tc>
        <w:tc>
          <w:tcPr>
            <w:tcW w:w="1889" w:type="dxa"/>
            <w:vAlign w:val="center"/>
          </w:tcPr>
          <w:p w:rsidR="00F87C77" w:rsidRPr="00751AEC" w:rsidRDefault="00F87C77" w:rsidP="00E73860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</w:tcPr>
          <w:p w:rsidR="00F87C77" w:rsidRPr="00751AEC" w:rsidRDefault="00F87C77" w:rsidP="00E73860">
            <w:pPr>
              <w:spacing w:before="40" w:line="192" w:lineRule="auto"/>
              <w:jc w:val="center"/>
              <w:rPr>
                <w:b/>
                <w:bCs/>
                <w:noProof/>
                <w:sz w:val="26"/>
                <w:szCs w:val="26"/>
              </w:rPr>
            </w:pPr>
            <w:r w:rsidRPr="00751AEC">
              <w:rPr>
                <w:b/>
                <w:bCs/>
                <w:noProof/>
                <w:sz w:val="26"/>
                <w:szCs w:val="26"/>
              </w:rPr>
              <w:t xml:space="preserve">СОБРАНИЕ ДЕПУТАТОВ </w:t>
            </w:r>
          </w:p>
          <w:p w:rsidR="00F87C77" w:rsidRPr="00751AEC" w:rsidRDefault="00F87C77" w:rsidP="00E73860">
            <w:pPr>
              <w:spacing w:line="192" w:lineRule="auto"/>
              <w:jc w:val="center"/>
              <w:rPr>
                <w:noProof/>
                <w:sz w:val="26"/>
                <w:szCs w:val="26"/>
              </w:rPr>
            </w:pPr>
            <w:r w:rsidRPr="00751AEC">
              <w:rPr>
                <w:b/>
                <w:bCs/>
                <w:noProof/>
                <w:sz w:val="26"/>
                <w:szCs w:val="26"/>
              </w:rPr>
              <w:t>МАГАРИНСКОГО СЕЛЬСКОГО ПОСЕЛЕНИЯ</w:t>
            </w:r>
            <w:r w:rsidRPr="00751AEC">
              <w:rPr>
                <w:noProof/>
                <w:sz w:val="26"/>
                <w:szCs w:val="26"/>
              </w:rPr>
              <w:t xml:space="preserve"> </w:t>
            </w:r>
          </w:p>
          <w:p w:rsidR="00F87C77" w:rsidRPr="00751AEC" w:rsidRDefault="00F87C77" w:rsidP="00E73860">
            <w:pPr>
              <w:pStyle w:val="2"/>
              <w:keepNext w:val="0"/>
              <w:spacing w:line="192" w:lineRule="auto"/>
              <w:rPr>
                <w:sz w:val="26"/>
                <w:szCs w:val="26"/>
              </w:rPr>
            </w:pPr>
          </w:p>
          <w:p w:rsidR="00F87C77" w:rsidRPr="008466AA" w:rsidRDefault="00F87C77" w:rsidP="00E73860">
            <w:pPr>
              <w:pStyle w:val="2"/>
              <w:keepNext w:val="0"/>
              <w:spacing w:line="192" w:lineRule="auto"/>
              <w:jc w:val="center"/>
              <w:rPr>
                <w:b/>
                <w:sz w:val="26"/>
                <w:szCs w:val="26"/>
              </w:rPr>
            </w:pPr>
            <w:r w:rsidRPr="008466AA">
              <w:rPr>
                <w:b/>
                <w:sz w:val="26"/>
                <w:szCs w:val="26"/>
              </w:rPr>
              <w:t>РЕШЕНИЕ</w:t>
            </w:r>
          </w:p>
          <w:p w:rsidR="00F87C77" w:rsidRPr="00751AEC" w:rsidRDefault="00F87C77" w:rsidP="00E73860">
            <w:pPr>
              <w:rPr>
                <w:sz w:val="26"/>
                <w:szCs w:val="26"/>
              </w:rPr>
            </w:pPr>
          </w:p>
          <w:p w:rsidR="00F87C77" w:rsidRPr="00751AEC" w:rsidRDefault="00F87C77" w:rsidP="00E73860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30.11</w:t>
            </w:r>
            <w:r w:rsidRPr="00751AEC">
              <w:rPr>
                <w:rFonts w:ascii="Times New Roman" w:hAnsi="Times New Roman" w:cs="Times New Roman"/>
                <w:noProof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  <w:r w:rsidRPr="00751AE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38/2</w:t>
            </w:r>
          </w:p>
          <w:p w:rsidR="00F87C77" w:rsidRPr="00751AEC" w:rsidRDefault="00F87C77" w:rsidP="00E73860">
            <w:pPr>
              <w:jc w:val="center"/>
              <w:rPr>
                <w:noProof/>
                <w:sz w:val="26"/>
                <w:szCs w:val="26"/>
              </w:rPr>
            </w:pPr>
            <w:r w:rsidRPr="00751AEC">
              <w:rPr>
                <w:noProof/>
                <w:sz w:val="26"/>
                <w:szCs w:val="26"/>
              </w:rPr>
              <w:t>деревня Верхний Магарин</w:t>
            </w:r>
          </w:p>
        </w:tc>
        <w:tc>
          <w:tcPr>
            <w:tcW w:w="4031" w:type="dxa"/>
          </w:tcPr>
          <w:p w:rsidR="00F87C77" w:rsidRDefault="00F87C77" w:rsidP="00E73860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1170" w:type="dxa"/>
            <w:vMerge/>
          </w:tcPr>
          <w:p w:rsidR="00F87C77" w:rsidRDefault="00F87C77" w:rsidP="00E73860">
            <w:pPr>
              <w:jc w:val="center"/>
              <w:rPr>
                <w:sz w:val="26"/>
              </w:rPr>
            </w:pPr>
          </w:p>
        </w:tc>
        <w:tc>
          <w:tcPr>
            <w:tcW w:w="4086" w:type="dxa"/>
          </w:tcPr>
          <w:p w:rsidR="00F87C77" w:rsidRDefault="00F87C77" w:rsidP="00E73860">
            <w:pPr>
              <w:jc w:val="center"/>
              <w:rPr>
                <w:noProof/>
                <w:sz w:val="25"/>
                <w:szCs w:val="25"/>
              </w:rPr>
            </w:pPr>
          </w:p>
        </w:tc>
      </w:tr>
    </w:tbl>
    <w:p w:rsidR="00ED2300" w:rsidRDefault="00ED2300" w:rsidP="00ED2300">
      <w:pPr>
        <w:ind w:firstLine="567"/>
        <w:jc w:val="center"/>
      </w:pPr>
    </w:p>
    <w:p w:rsidR="00ED2300" w:rsidRDefault="00ED2300" w:rsidP="00ED2300">
      <w:pPr>
        <w:ind w:firstLine="567"/>
        <w:jc w:val="center"/>
      </w:pPr>
    </w:p>
    <w:tbl>
      <w:tblPr>
        <w:tblW w:w="4980" w:type="dxa"/>
        <w:tblInd w:w="445" w:type="dxa"/>
        <w:tblLook w:val="0000" w:firstRow="0" w:lastRow="0" w:firstColumn="0" w:lastColumn="0" w:noHBand="0" w:noVBand="0"/>
      </w:tblPr>
      <w:tblGrid>
        <w:gridCol w:w="4980"/>
      </w:tblGrid>
      <w:tr w:rsidR="00ED2300" w:rsidTr="00C94251">
        <w:trPr>
          <w:trHeight w:val="1787"/>
        </w:trPr>
        <w:tc>
          <w:tcPr>
            <w:tcW w:w="4980" w:type="dxa"/>
          </w:tcPr>
          <w:p w:rsidR="00ED2300" w:rsidRDefault="00ED2300" w:rsidP="00ED2300">
            <w:pPr>
              <w:pStyle w:val="a3"/>
              <w:ind w:firstLine="0"/>
            </w:pPr>
            <w:r>
              <w:rPr>
                <w:sz w:val="24"/>
                <w:szCs w:val="24"/>
              </w:rPr>
              <w:t xml:space="preserve">О внесении изменений в Положение "О вопросах налогового регулирования в </w:t>
            </w:r>
            <w:proofErr w:type="spellStart"/>
            <w:r w:rsidR="007628D7">
              <w:rPr>
                <w:sz w:val="24"/>
                <w:szCs w:val="24"/>
              </w:rPr>
              <w:t>Магаринского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>
              <w:rPr>
                <w:sz w:val="24"/>
                <w:szCs w:val="24"/>
              </w:rPr>
              <w:t>Шумерлинского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  <w:r w:rsidR="0002045F">
              <w:rPr>
                <w:sz w:val="24"/>
                <w:szCs w:val="24"/>
              </w:rPr>
              <w:t xml:space="preserve"> Чувашской Республики</w:t>
            </w:r>
            <w:r>
              <w:rPr>
                <w:sz w:val="24"/>
                <w:szCs w:val="24"/>
              </w:rPr>
              <w:t>, отнесенных законодательством Российской Федерации о налогах и сборах к ведению органов местного самоуправления"</w:t>
            </w:r>
          </w:p>
        </w:tc>
      </w:tr>
    </w:tbl>
    <w:p w:rsidR="00ED2300" w:rsidRDefault="00ED2300" w:rsidP="00ED2300">
      <w:pPr>
        <w:ind w:firstLine="567"/>
        <w:jc w:val="both"/>
      </w:pPr>
    </w:p>
    <w:p w:rsidR="00ED2300" w:rsidRDefault="00ED2300" w:rsidP="00ED2300">
      <w:pPr>
        <w:pStyle w:val="a3"/>
        <w:rPr>
          <w:sz w:val="24"/>
          <w:szCs w:val="24"/>
        </w:rPr>
      </w:pPr>
    </w:p>
    <w:p w:rsidR="00ED2300" w:rsidRDefault="00ED2300" w:rsidP="00ED230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Собрание депутатов </w:t>
      </w:r>
      <w:proofErr w:type="spellStart"/>
      <w:r w:rsidR="007628D7">
        <w:rPr>
          <w:b/>
          <w:sz w:val="24"/>
          <w:szCs w:val="24"/>
        </w:rPr>
        <w:t>Магаринского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proofErr w:type="spellStart"/>
      <w:r>
        <w:rPr>
          <w:b/>
          <w:sz w:val="24"/>
          <w:szCs w:val="24"/>
        </w:rPr>
        <w:t>Шумерлинского</w:t>
      </w:r>
      <w:proofErr w:type="spellEnd"/>
      <w:r>
        <w:rPr>
          <w:b/>
          <w:sz w:val="24"/>
          <w:szCs w:val="24"/>
        </w:rPr>
        <w:t xml:space="preserve"> района</w:t>
      </w:r>
    </w:p>
    <w:p w:rsidR="00ED2300" w:rsidRDefault="00ED2300" w:rsidP="00ED230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Чувашской Республики решило:</w:t>
      </w:r>
    </w:p>
    <w:p w:rsidR="00ED2300" w:rsidRDefault="00ED2300" w:rsidP="00ED2300">
      <w:pPr>
        <w:pStyle w:val="a3"/>
        <w:jc w:val="center"/>
        <w:rPr>
          <w:b/>
          <w:sz w:val="24"/>
          <w:szCs w:val="24"/>
        </w:rPr>
      </w:pPr>
    </w:p>
    <w:p w:rsidR="00ED2300" w:rsidRPr="00BD592B" w:rsidRDefault="00ED2300" w:rsidP="00ED2300">
      <w:pPr>
        <w:pStyle w:val="1"/>
        <w:ind w:firstLine="540"/>
        <w:jc w:val="both"/>
        <w:rPr>
          <w:color w:val="auto"/>
          <w:sz w:val="24"/>
          <w:szCs w:val="24"/>
        </w:rPr>
      </w:pPr>
      <w:r w:rsidRPr="00BD592B">
        <w:rPr>
          <w:color w:val="auto"/>
          <w:sz w:val="24"/>
          <w:szCs w:val="24"/>
        </w:rPr>
        <w:t xml:space="preserve">1. Внести в Положение "О вопросах налогового регулирования в </w:t>
      </w:r>
      <w:proofErr w:type="spellStart"/>
      <w:r w:rsidR="007628D7">
        <w:rPr>
          <w:color w:val="auto"/>
          <w:sz w:val="24"/>
          <w:szCs w:val="24"/>
        </w:rPr>
        <w:t>Магаринского</w:t>
      </w:r>
      <w:proofErr w:type="spellEnd"/>
      <w:r w:rsidR="0002045F">
        <w:rPr>
          <w:color w:val="auto"/>
          <w:sz w:val="24"/>
          <w:szCs w:val="24"/>
        </w:rPr>
        <w:t xml:space="preserve"> сельском поселении </w:t>
      </w:r>
      <w:proofErr w:type="spellStart"/>
      <w:r w:rsidRPr="00BD592B">
        <w:rPr>
          <w:color w:val="auto"/>
          <w:sz w:val="24"/>
          <w:szCs w:val="24"/>
        </w:rPr>
        <w:t>Шумерлинско</w:t>
      </w:r>
      <w:r w:rsidR="0002045F">
        <w:rPr>
          <w:color w:val="auto"/>
          <w:sz w:val="24"/>
          <w:szCs w:val="24"/>
        </w:rPr>
        <w:t>го</w:t>
      </w:r>
      <w:proofErr w:type="spellEnd"/>
      <w:r w:rsidRPr="00BD592B">
        <w:rPr>
          <w:color w:val="auto"/>
          <w:sz w:val="24"/>
          <w:szCs w:val="24"/>
        </w:rPr>
        <w:t xml:space="preserve"> район</w:t>
      </w:r>
      <w:r w:rsidR="0002045F">
        <w:rPr>
          <w:color w:val="auto"/>
          <w:sz w:val="24"/>
          <w:szCs w:val="24"/>
        </w:rPr>
        <w:t>а Чувашской Республики</w:t>
      </w:r>
      <w:r w:rsidRPr="00BD592B">
        <w:rPr>
          <w:color w:val="auto"/>
          <w:sz w:val="24"/>
          <w:szCs w:val="24"/>
        </w:rPr>
        <w:t xml:space="preserve">, отнесенных законодательством Российской Федерации о налогах и сборах к ведению органов местного самоуправления", утвержденное решением Собрания депутатов </w:t>
      </w:r>
      <w:proofErr w:type="spellStart"/>
      <w:r w:rsidR="007628D7">
        <w:rPr>
          <w:color w:val="auto"/>
          <w:sz w:val="24"/>
          <w:szCs w:val="24"/>
        </w:rPr>
        <w:t>Магаринского</w:t>
      </w:r>
      <w:proofErr w:type="spellEnd"/>
      <w:r w:rsidR="0002045F">
        <w:rPr>
          <w:color w:val="auto"/>
          <w:sz w:val="24"/>
          <w:szCs w:val="24"/>
        </w:rPr>
        <w:t xml:space="preserve"> сельского поселения </w:t>
      </w:r>
      <w:proofErr w:type="spellStart"/>
      <w:r w:rsidRPr="00BD592B">
        <w:rPr>
          <w:color w:val="auto"/>
          <w:sz w:val="24"/>
          <w:szCs w:val="24"/>
        </w:rPr>
        <w:t>Шумерлинского</w:t>
      </w:r>
      <w:proofErr w:type="spellEnd"/>
      <w:r w:rsidRPr="00BD592B">
        <w:rPr>
          <w:color w:val="auto"/>
          <w:sz w:val="24"/>
          <w:szCs w:val="24"/>
        </w:rPr>
        <w:t xml:space="preserve"> района </w:t>
      </w:r>
      <w:r w:rsidR="007628D7" w:rsidRPr="007628D7">
        <w:rPr>
          <w:color w:val="auto"/>
          <w:sz w:val="24"/>
          <w:szCs w:val="24"/>
        </w:rPr>
        <w:t xml:space="preserve">от 30.11.2017 года № 27/1 </w:t>
      </w:r>
      <w:r w:rsidRPr="00BD592B">
        <w:rPr>
          <w:color w:val="auto"/>
          <w:sz w:val="24"/>
          <w:szCs w:val="24"/>
        </w:rPr>
        <w:t>следующие изменения:</w:t>
      </w:r>
    </w:p>
    <w:p w:rsidR="00FF3150" w:rsidRDefault="00FF3150" w:rsidP="00ED230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>в статье 22:</w:t>
      </w:r>
    </w:p>
    <w:p w:rsidR="00ED2300" w:rsidRPr="00BD592B" w:rsidRDefault="00D45898" w:rsidP="00ED2300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 xml:space="preserve">а) </w:t>
      </w:r>
      <w:r w:rsidR="00FF3150">
        <w:rPr>
          <w:color w:val="auto"/>
        </w:rPr>
        <w:t>абзац четвертый</w:t>
      </w:r>
      <w:r w:rsidR="00ED2300" w:rsidRPr="00BD592B">
        <w:rPr>
          <w:color w:val="auto"/>
        </w:rPr>
        <w:t xml:space="preserve"> изложить в следующей редакции:</w:t>
      </w:r>
    </w:p>
    <w:p w:rsidR="00ED2300" w:rsidRDefault="00ED2300" w:rsidP="00FF3150">
      <w:pPr>
        <w:autoSpaceDE w:val="0"/>
        <w:autoSpaceDN w:val="0"/>
        <w:adjustRightInd w:val="0"/>
        <w:ind w:firstLine="539"/>
        <w:jc w:val="both"/>
      </w:pPr>
      <w:r w:rsidRPr="00BD592B">
        <w:rPr>
          <w:color w:val="auto"/>
        </w:rPr>
        <w:t>"</w:t>
      </w:r>
      <w:r w:rsidR="00FF3150" w:rsidRPr="00FA065F">
        <w:t>- физические лица, являющиеся  членами садоводческих товариществ</w:t>
      </w:r>
      <w:r w:rsidR="00FF3150">
        <w:t>, в отношении земельных участков, расположенных на территории садоводческих товариществ;";</w:t>
      </w:r>
    </w:p>
    <w:p w:rsidR="00FF3150" w:rsidRDefault="00D45898" w:rsidP="00FF3150">
      <w:pPr>
        <w:autoSpaceDE w:val="0"/>
        <w:autoSpaceDN w:val="0"/>
        <w:adjustRightInd w:val="0"/>
        <w:ind w:firstLine="539"/>
        <w:jc w:val="both"/>
        <w:rPr>
          <w:color w:val="auto"/>
        </w:rPr>
      </w:pPr>
      <w:r>
        <w:rPr>
          <w:color w:val="auto"/>
        </w:rPr>
        <w:t xml:space="preserve">б) </w:t>
      </w:r>
      <w:r w:rsidR="00D75750">
        <w:rPr>
          <w:color w:val="auto"/>
        </w:rPr>
        <w:t>абзац седьмой изложить в следующей редакции:</w:t>
      </w:r>
    </w:p>
    <w:p w:rsidR="00D75750" w:rsidRPr="00D75750" w:rsidRDefault="00D75750" w:rsidP="00D75750">
      <w:pPr>
        <w:pStyle w:val="a3"/>
        <w:rPr>
          <w:b/>
          <w:sz w:val="24"/>
          <w:szCs w:val="24"/>
        </w:rPr>
      </w:pPr>
      <w:proofErr w:type="gramStart"/>
      <w:r w:rsidRPr="00D75750">
        <w:rPr>
          <w:color w:val="auto"/>
          <w:sz w:val="24"/>
          <w:szCs w:val="24"/>
        </w:rPr>
        <w:t>"</w:t>
      </w:r>
      <w:r w:rsidRPr="00D75750">
        <w:rPr>
          <w:sz w:val="24"/>
          <w:szCs w:val="24"/>
        </w:rPr>
        <w:t>Освободить от уплаты земельного налога многодетные семьи, воспитывающие трех и более детей в возрасте до 18 лет, сроком на три года со дня предоставления им земельного участка в соответствии с Законом Чувашской Республики от 1 апреля 2011 года № 10 "О предоставлении земельных участков многодетным семьям в Чувашской Республике</w:t>
      </w:r>
      <w:r>
        <w:rPr>
          <w:sz w:val="24"/>
          <w:szCs w:val="24"/>
        </w:rPr>
        <w:t>", в отношении предоставленных им земельных участков</w:t>
      </w:r>
      <w:r w:rsidRPr="00D75750">
        <w:rPr>
          <w:sz w:val="24"/>
          <w:szCs w:val="24"/>
        </w:rPr>
        <w:t>.</w:t>
      </w:r>
      <w:r>
        <w:rPr>
          <w:sz w:val="24"/>
          <w:szCs w:val="24"/>
        </w:rPr>
        <w:t>".</w:t>
      </w:r>
      <w:proofErr w:type="gramEnd"/>
    </w:p>
    <w:p w:rsidR="00530A28" w:rsidRDefault="00ED2300" w:rsidP="00530A28">
      <w:pPr>
        <w:suppressAutoHyphens/>
        <w:autoSpaceDE w:val="0"/>
        <w:autoSpaceDN w:val="0"/>
        <w:adjustRightInd w:val="0"/>
        <w:ind w:firstLine="567"/>
        <w:jc w:val="both"/>
      </w:pPr>
      <w:r>
        <w:t xml:space="preserve">2. </w:t>
      </w:r>
      <w:r w:rsidR="00530A28">
        <w:t xml:space="preserve">Решение вступает в силу с 1 января 2019 года, но не ранее чем по истечении одного месяца со дня его официального опубликования в издании «Вестник </w:t>
      </w:r>
      <w:proofErr w:type="spellStart"/>
      <w:r w:rsidR="007628D7">
        <w:t>Магаринского</w:t>
      </w:r>
      <w:proofErr w:type="spellEnd"/>
      <w:r w:rsidR="00530A28">
        <w:t xml:space="preserve"> сельского поселения </w:t>
      </w:r>
      <w:proofErr w:type="spellStart"/>
      <w:r w:rsidR="00530A28">
        <w:t>Шумерлинского</w:t>
      </w:r>
      <w:proofErr w:type="spellEnd"/>
      <w:r w:rsidR="00530A28">
        <w:t xml:space="preserve"> района».</w:t>
      </w:r>
    </w:p>
    <w:p w:rsidR="00ED2300" w:rsidRDefault="00ED2300" w:rsidP="00ED2300">
      <w:pPr>
        <w:ind w:firstLine="540"/>
        <w:jc w:val="both"/>
      </w:pPr>
    </w:p>
    <w:p w:rsidR="00ED2300" w:rsidRDefault="00ED2300" w:rsidP="00ED2300">
      <w:pPr>
        <w:ind w:firstLine="567"/>
        <w:jc w:val="both"/>
      </w:pPr>
    </w:p>
    <w:p w:rsidR="00ED2300" w:rsidRDefault="00ED2300" w:rsidP="007628D7">
      <w:pPr>
        <w:jc w:val="both"/>
      </w:pPr>
    </w:p>
    <w:p w:rsidR="00ED2300" w:rsidRDefault="00ED2300" w:rsidP="00ED2300">
      <w:pPr>
        <w:ind w:firstLine="567"/>
        <w:jc w:val="both"/>
      </w:pPr>
    </w:p>
    <w:p w:rsidR="0002045F" w:rsidRDefault="00ED2300" w:rsidP="00ED2300">
      <w:pPr>
        <w:ind w:firstLine="567"/>
        <w:jc w:val="both"/>
      </w:pPr>
      <w:r>
        <w:t xml:space="preserve">Глава </w:t>
      </w:r>
      <w:proofErr w:type="spellStart"/>
      <w:r w:rsidR="007628D7">
        <w:t>Магаринского</w:t>
      </w:r>
      <w:proofErr w:type="spellEnd"/>
      <w:r w:rsidR="0002045F">
        <w:t xml:space="preserve"> сельского поселения </w:t>
      </w:r>
    </w:p>
    <w:p w:rsidR="00ED2300" w:rsidRDefault="00ED2300" w:rsidP="00ED2300">
      <w:pPr>
        <w:ind w:firstLine="567"/>
        <w:jc w:val="both"/>
      </w:pPr>
      <w:proofErr w:type="spellStart"/>
      <w:r>
        <w:t>Шумерлинского</w:t>
      </w:r>
      <w:proofErr w:type="spellEnd"/>
      <w:r>
        <w:t xml:space="preserve"> района                                                                          </w:t>
      </w:r>
      <w:r w:rsidR="007628D7">
        <w:t>Л.Д. Егорова</w:t>
      </w:r>
      <w:r>
        <w:t xml:space="preserve">                     </w:t>
      </w:r>
      <w:bookmarkStart w:id="0" w:name="_GoBack"/>
      <w:bookmarkEnd w:id="0"/>
    </w:p>
    <w:sectPr w:rsidR="00ED2300">
      <w:headerReference w:type="default" r:id="rId8"/>
      <w:pgSz w:w="11906" w:h="16838"/>
      <w:pgMar w:top="851" w:right="851" w:bottom="851" w:left="1418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A8" w:rsidRDefault="001325A8">
      <w:r>
        <w:separator/>
      </w:r>
    </w:p>
  </w:endnote>
  <w:endnote w:type="continuationSeparator" w:id="0">
    <w:p w:rsidR="001325A8" w:rsidRDefault="0013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A8" w:rsidRDefault="001325A8">
      <w:r>
        <w:separator/>
      </w:r>
    </w:p>
  </w:footnote>
  <w:footnote w:type="continuationSeparator" w:id="0">
    <w:p w:rsidR="001325A8" w:rsidRDefault="00132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D20" w:rsidRDefault="001325A8">
    <w:pPr>
      <w:pStyle w:val="a5"/>
      <w:framePr w:wrap="auto" w:vAnchor="text" w:hAnchor="page" w:x="6146" w:y="1"/>
    </w:pPr>
  </w:p>
  <w:p w:rsidR="00974D20" w:rsidRDefault="001325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00"/>
    <w:rsid w:val="0002045F"/>
    <w:rsid w:val="001325A8"/>
    <w:rsid w:val="002146B9"/>
    <w:rsid w:val="002238AA"/>
    <w:rsid w:val="00465FE9"/>
    <w:rsid w:val="0050549F"/>
    <w:rsid w:val="00530A28"/>
    <w:rsid w:val="005A1685"/>
    <w:rsid w:val="007628D7"/>
    <w:rsid w:val="00801275"/>
    <w:rsid w:val="00A21C38"/>
    <w:rsid w:val="00BB01D8"/>
    <w:rsid w:val="00D1286C"/>
    <w:rsid w:val="00D45898"/>
    <w:rsid w:val="00D72EE6"/>
    <w:rsid w:val="00D75750"/>
    <w:rsid w:val="00ED2300"/>
    <w:rsid w:val="00F87C77"/>
    <w:rsid w:val="00FC3D97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2300"/>
    <w:pPr>
      <w:keepNext/>
      <w:ind w:firstLine="567"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23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 Indent"/>
    <w:basedOn w:val="a"/>
    <w:link w:val="a4"/>
    <w:rsid w:val="00ED230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D230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rsid w:val="00ED23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230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ED2300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_1"/>
    <w:basedOn w:val="a"/>
    <w:rsid w:val="00ED2300"/>
    <w:rPr>
      <w:sz w:val="20"/>
      <w:szCs w:val="20"/>
    </w:rPr>
  </w:style>
  <w:style w:type="character" w:customStyle="1" w:styleId="a8">
    <w:name w:val="Цветовое выделение"/>
    <w:rsid w:val="007628D7"/>
    <w:rPr>
      <w:b/>
      <w:bCs/>
      <w:color w:val="000080"/>
    </w:rPr>
  </w:style>
  <w:style w:type="paragraph" w:styleId="a9">
    <w:name w:val="footer"/>
    <w:basedOn w:val="a"/>
    <w:link w:val="aa"/>
    <w:uiPriority w:val="99"/>
    <w:unhideWhenUsed/>
    <w:rsid w:val="007628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28D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2300"/>
    <w:pPr>
      <w:keepNext/>
      <w:ind w:firstLine="567"/>
      <w:jc w:val="righ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230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ody Text Indent"/>
    <w:basedOn w:val="a"/>
    <w:link w:val="a4"/>
    <w:rsid w:val="00ED2300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D230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rsid w:val="00ED23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230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ED2300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_1"/>
    <w:basedOn w:val="a"/>
    <w:rsid w:val="00ED2300"/>
    <w:rPr>
      <w:sz w:val="20"/>
      <w:szCs w:val="20"/>
    </w:rPr>
  </w:style>
  <w:style w:type="character" w:customStyle="1" w:styleId="a8">
    <w:name w:val="Цветовое выделение"/>
    <w:rsid w:val="007628D7"/>
    <w:rPr>
      <w:b/>
      <w:bCs/>
      <w:color w:val="000080"/>
    </w:rPr>
  </w:style>
  <w:style w:type="paragraph" w:styleId="a9">
    <w:name w:val="footer"/>
    <w:basedOn w:val="a"/>
    <w:link w:val="aa"/>
    <w:uiPriority w:val="99"/>
    <w:unhideWhenUsed/>
    <w:rsid w:val="007628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28D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</dc:creator>
  <cp:lastModifiedBy>1</cp:lastModifiedBy>
  <cp:revision>5</cp:revision>
  <cp:lastPrinted>2018-12-03T06:06:00Z</cp:lastPrinted>
  <dcterms:created xsi:type="dcterms:W3CDTF">2018-11-26T10:18:00Z</dcterms:created>
  <dcterms:modified xsi:type="dcterms:W3CDTF">2018-12-03T06:09:00Z</dcterms:modified>
</cp:coreProperties>
</file>