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6"/>
        <w:tblW w:w="1032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42"/>
        <w:gridCol w:w="248"/>
        <w:gridCol w:w="2731"/>
      </w:tblGrid>
      <w:tr w:rsidR="00896F25" w:rsidTr="00146CFA">
        <w:trPr>
          <w:trHeight w:val="2961"/>
        </w:trPr>
        <w:tc>
          <w:tcPr>
            <w:tcW w:w="73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146CFA">
            <w:pPr>
              <w:jc w:val="both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  <w:p w:rsidR="00896F25" w:rsidRDefault="00896F25" w:rsidP="00146CFA">
            <w:pPr>
              <w:jc w:val="both"/>
              <w:rPr>
                <w:rFonts w:ascii="Arial Black" w:eastAsia="Calibri" w:hAnsi="Arial Black"/>
                <w:i/>
                <w:shadow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1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896F25" w:rsidRDefault="00896F25" w:rsidP="00146CFA">
            <w:pPr>
              <w:pStyle w:val="a6"/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Чепкас-Никольского</w:t>
            </w:r>
          </w:p>
          <w:p w:rsidR="00896F25" w:rsidRDefault="00896F25" w:rsidP="00146CFA">
            <w:pPr>
              <w:pStyle w:val="a6"/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сельского поселения</w:t>
            </w:r>
          </w:p>
          <w:p w:rsidR="00896F25" w:rsidRDefault="00896F25" w:rsidP="00146CFA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</w:t>
            </w:r>
          </w:p>
          <w:tbl>
            <w:tblPr>
              <w:tblW w:w="0" w:type="auto"/>
              <w:tblLook w:val="01E0"/>
            </w:tblPr>
            <w:tblGrid>
              <w:gridCol w:w="7126"/>
            </w:tblGrid>
            <w:tr w:rsidR="00896F25" w:rsidTr="00146CFA">
              <w:trPr>
                <w:trHeight w:val="357"/>
              </w:trPr>
              <w:tc>
                <w:tcPr>
                  <w:tcW w:w="7126" w:type="dxa"/>
                  <w:hideMark/>
                </w:tcPr>
                <w:p w:rsidR="00896F25" w:rsidRDefault="0034640D" w:rsidP="00BF1793">
                  <w:pPr>
                    <w:framePr w:hSpace="180" w:wrap="around" w:vAnchor="page" w:hAnchor="margin" w:xAlign="center" w:y="416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Выпуск №22   от    27</w:t>
                  </w:r>
                  <w:r w:rsidR="00360DE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.0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7</w:t>
                  </w:r>
                  <w:r w:rsidR="00896F2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.2018  года</w:t>
                  </w:r>
                </w:p>
              </w:tc>
            </w:tr>
          </w:tbl>
          <w:p w:rsidR="00896F25" w:rsidRDefault="00896F25" w:rsidP="00146CFA">
            <w:pPr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</w:p>
        </w:tc>
        <w:tc>
          <w:tcPr>
            <w:tcW w:w="248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896F25" w:rsidRDefault="00896F25" w:rsidP="00146CFA">
            <w:pPr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27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146CFA">
            <w:pPr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896F25" w:rsidRDefault="00896F25" w:rsidP="00146CFA">
            <w:pPr>
              <w:rPr>
                <w:rFonts w:ascii="Arial" w:eastAsia="Calibri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 Чепкас -  Никольского сельского поселения</w:t>
            </w:r>
          </w:p>
          <w:p w:rsidR="00896F25" w:rsidRDefault="00896F25" w:rsidP="00146CF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96F25" w:rsidRDefault="00896F25" w:rsidP="00146CFA">
            <w:pP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</w:tr>
    </w:tbl>
    <w:p w:rsidR="00360DE7" w:rsidRDefault="00360DE7" w:rsidP="0050785D">
      <w:pPr>
        <w:pStyle w:val="ab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4A0"/>
      </w:tblPr>
      <w:tblGrid>
        <w:gridCol w:w="9127"/>
        <w:gridCol w:w="222"/>
        <w:gridCol w:w="222"/>
      </w:tblGrid>
      <w:tr w:rsidR="00BF1793" w:rsidTr="00684319">
        <w:trPr>
          <w:cantSplit/>
          <w:trHeight w:val="612"/>
        </w:trPr>
        <w:tc>
          <w:tcPr>
            <w:tcW w:w="9127" w:type="dxa"/>
            <w:hideMark/>
          </w:tcPr>
          <w:p w:rsidR="00BF1793" w:rsidRDefault="00BF1793" w:rsidP="00684319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2358390</wp:posOffset>
                  </wp:positionH>
                  <wp:positionV relativeFrom="paragraph">
                    <wp:posOffset>-201930</wp:posOffset>
                  </wp:positionV>
                  <wp:extent cx="720090" cy="723900"/>
                  <wp:effectExtent l="19050" t="0" r="3810" b="0"/>
                  <wp:wrapNone/>
                  <wp:docPr id="5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1793" w:rsidRDefault="00BF1793" w:rsidP="00684319">
            <w:pPr>
              <w:spacing w:line="360" w:lineRule="auto"/>
              <w:jc w:val="center"/>
            </w:pPr>
          </w:p>
          <w:tbl>
            <w:tblPr>
              <w:tblW w:w="9356" w:type="dxa"/>
              <w:jc w:val="center"/>
              <w:tblLook w:val="04A0"/>
            </w:tblPr>
            <w:tblGrid>
              <w:gridCol w:w="4111"/>
              <w:gridCol w:w="1134"/>
              <w:gridCol w:w="4111"/>
            </w:tblGrid>
            <w:tr w:rsidR="00BF1793" w:rsidTr="00684319">
              <w:trPr>
                <w:cantSplit/>
                <w:trHeight w:val="420"/>
                <w:jc w:val="center"/>
              </w:trPr>
              <w:tc>
                <w:tcPr>
                  <w:tcW w:w="4111" w:type="dxa"/>
                  <w:hideMark/>
                </w:tcPr>
                <w:p w:rsidR="00BF1793" w:rsidRDefault="00BF1793" w:rsidP="00684319">
                  <w:pPr>
                    <w:pStyle w:val="ab"/>
                    <w:tabs>
                      <w:tab w:val="left" w:pos="4285"/>
                    </w:tabs>
                    <w:spacing w:before="40"/>
                    <w:jc w:val="center"/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</w:rPr>
                    <w:t>ЧЁВАШ РЕСПУБЛИКИ</w:t>
                  </w:r>
                </w:p>
                <w:p w:rsidR="00BF1793" w:rsidRDefault="00BF1793" w:rsidP="00684319">
                  <w:pPr>
                    <w:pStyle w:val="ab"/>
                    <w:tabs>
                      <w:tab w:val="left" w:pos="4285"/>
                    </w:tabs>
                    <w:spacing w:before="40"/>
                    <w:jc w:val="center"/>
                    <w:rPr>
                      <w:rFonts w:ascii="Arial Cyr Chuv" w:hAnsi="Arial Cyr Chuv"/>
                      <w:sz w:val="26"/>
                    </w:rPr>
                  </w:pPr>
                  <w:r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</w:rPr>
                    <w:t>ШЁМЁРШЁ РАЙОН,</w:t>
                  </w:r>
                </w:p>
              </w:tc>
              <w:tc>
                <w:tcPr>
                  <w:tcW w:w="1134" w:type="dxa"/>
                  <w:vMerge w:val="restart"/>
                </w:tcPr>
                <w:p w:rsidR="00BF1793" w:rsidRDefault="00BF1793" w:rsidP="00684319">
                  <w:pPr>
                    <w:spacing w:before="40"/>
                    <w:jc w:val="center"/>
                    <w:rPr>
                      <w:rFonts w:ascii="Arial Cyr Chuv" w:hAnsi="Arial Cyr Chuv"/>
                      <w:sz w:val="26"/>
                    </w:rPr>
                  </w:pPr>
                </w:p>
              </w:tc>
              <w:tc>
                <w:tcPr>
                  <w:tcW w:w="4111" w:type="dxa"/>
                  <w:hideMark/>
                </w:tcPr>
                <w:p w:rsidR="00BF1793" w:rsidRDefault="00BF1793" w:rsidP="00684319">
                  <w:pPr>
                    <w:pStyle w:val="ab"/>
                    <w:spacing w:before="40"/>
                    <w:ind w:left="-1007" w:firstLine="1007"/>
                    <w:jc w:val="center"/>
                    <w:rPr>
                      <w:rFonts w:ascii="Arial Cyr Chuv" w:hAnsi="Arial Cyr Chuv"/>
                      <w:b/>
                      <w:bCs/>
                      <w:sz w:val="22"/>
                    </w:rPr>
                  </w:pPr>
                  <w:r>
                    <w:rPr>
                      <w:rFonts w:ascii="Arial Cyr Chuv" w:hAnsi="Arial Cyr Chuv" w:cs="Times New Roman"/>
                      <w:b/>
                      <w:bCs/>
                      <w:noProof/>
                      <w:sz w:val="22"/>
                    </w:rPr>
                    <w:t>ЧУВАШСКАЯ РЕСПУБЛИКА</w:t>
                  </w:r>
                  <w:r>
                    <w:rPr>
                      <w:rStyle w:val="ad"/>
                      <w:rFonts w:ascii="Arial Cyr Chuv" w:hAnsi="Arial Cyr Chuv"/>
                      <w:b w:val="0"/>
                      <w:bCs w:val="0"/>
                      <w:noProof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</w:rPr>
                    <w:t>ШЕМУРШИНСКИЙ РАЙОН</w:t>
                  </w:r>
                </w:p>
              </w:tc>
            </w:tr>
            <w:tr w:rsidR="00BF1793" w:rsidTr="00684319">
              <w:trPr>
                <w:cantSplit/>
                <w:trHeight w:val="2355"/>
                <w:jc w:val="center"/>
              </w:trPr>
              <w:tc>
                <w:tcPr>
                  <w:tcW w:w="4111" w:type="dxa"/>
                </w:tcPr>
                <w:p w:rsidR="00BF1793" w:rsidRDefault="00BF1793" w:rsidP="00684319">
                  <w:pPr>
                    <w:pStyle w:val="ab"/>
                    <w:tabs>
                      <w:tab w:val="left" w:pos="4285"/>
                    </w:tabs>
                    <w:spacing w:before="4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</w:rPr>
                    <w:t>АНАТ-ЧАТКАС</w:t>
                  </w:r>
                </w:p>
                <w:p w:rsidR="00BF1793" w:rsidRDefault="00BF1793" w:rsidP="00684319">
                  <w:pPr>
                    <w:pStyle w:val="ab"/>
                    <w:tabs>
                      <w:tab w:val="left" w:pos="4285"/>
                    </w:tabs>
                    <w:spacing w:before="40"/>
                    <w:jc w:val="center"/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</w:rPr>
                    <w:t>ЯЛ ПОСЕЛЕНИЙ,Н</w:t>
                  </w:r>
                </w:p>
                <w:p w:rsidR="00BF1793" w:rsidRDefault="00BF1793" w:rsidP="00684319">
                  <w:pPr>
                    <w:pStyle w:val="ab"/>
                    <w:tabs>
                      <w:tab w:val="left" w:pos="4285"/>
                    </w:tabs>
                    <w:spacing w:before="40"/>
                    <w:jc w:val="center"/>
                    <w:rPr>
                      <w:rStyle w:val="ad"/>
                      <w:color w:val="000000"/>
                      <w:sz w:val="26"/>
                    </w:rPr>
                  </w:pPr>
                  <w:r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</w:rPr>
                    <w:t>АДМИНИСТРАЦИЙ,</w:t>
                  </w:r>
                </w:p>
                <w:p w:rsidR="00BF1793" w:rsidRDefault="00BF1793" w:rsidP="00684319">
                  <w:pPr>
                    <w:spacing w:before="40"/>
                    <w:jc w:val="center"/>
                  </w:pPr>
                </w:p>
                <w:p w:rsidR="00BF1793" w:rsidRDefault="00BF1793" w:rsidP="00684319">
                  <w:pPr>
                    <w:pStyle w:val="ab"/>
                    <w:tabs>
                      <w:tab w:val="left" w:pos="4285"/>
                    </w:tabs>
                    <w:spacing w:before="40"/>
                    <w:jc w:val="center"/>
                  </w:pPr>
                  <w:r>
                    <w:rPr>
                      <w:rStyle w:val="ad"/>
                      <w:rFonts w:ascii="Arial Cyr Chuv" w:hAnsi="Arial Cyr Chuv"/>
                      <w:noProof/>
                      <w:color w:val="000000"/>
                      <w:sz w:val="26"/>
                    </w:rPr>
                    <w:t>ХУШУ</w:t>
                  </w:r>
                </w:p>
                <w:p w:rsidR="00BF1793" w:rsidRDefault="00BF1793" w:rsidP="00684319">
                  <w:pPr>
                    <w:pStyle w:val="ab"/>
                    <w:spacing w:before="40"/>
                    <w:ind w:right="-35"/>
                    <w:jc w:val="center"/>
                    <w:rPr>
                      <w:rFonts w:ascii="Arial Cyr Chuv" w:hAnsi="Arial Cyr Chuv" w:cs="Times New Roman"/>
                      <w:noProof/>
                      <w:color w:val="000000"/>
                      <w:sz w:val="26"/>
                    </w:rPr>
                  </w:pPr>
                  <w:r>
                    <w:rPr>
                      <w:rFonts w:ascii="Arial Cyr Chuv" w:hAnsi="Arial Cyr Chuv" w:cs="Times New Roman"/>
                      <w:noProof/>
                      <w:color w:val="000000"/>
                      <w:sz w:val="26"/>
                    </w:rPr>
                    <w:t>«___»___________20   ____ №</w:t>
                  </w:r>
                </w:p>
                <w:p w:rsidR="00BF1793" w:rsidRDefault="00BF1793" w:rsidP="00684319">
                  <w:pPr>
                    <w:spacing w:before="40"/>
                    <w:jc w:val="center"/>
                    <w:rPr>
                      <w:rFonts w:ascii="Arial Cyr Chuv" w:hAnsi="Arial Cyr Chuv"/>
                      <w:noProof/>
                      <w:color w:val="000000"/>
                      <w:sz w:val="26"/>
                    </w:rPr>
                  </w:pPr>
                  <w:r>
                    <w:rPr>
                      <w:rFonts w:ascii="Arial Cyr Chuv" w:hAnsi="Arial Cyr Chuv"/>
                      <w:noProof/>
                      <w:color w:val="000000"/>
                      <w:sz w:val="26"/>
                    </w:rPr>
                    <w:t>Анат-Чаткас ял.</w:t>
                  </w: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BF1793" w:rsidRDefault="00BF1793" w:rsidP="00684319">
                  <w:pPr>
                    <w:jc w:val="center"/>
                    <w:rPr>
                      <w:rFonts w:ascii="Arial Cyr Chuv" w:hAnsi="Arial Cyr Chuv"/>
                      <w:sz w:val="26"/>
                    </w:rPr>
                  </w:pPr>
                </w:p>
              </w:tc>
              <w:tc>
                <w:tcPr>
                  <w:tcW w:w="4111" w:type="dxa"/>
                </w:tcPr>
                <w:p w:rsidR="00BF1793" w:rsidRDefault="00BF1793" w:rsidP="00684319">
                  <w:pPr>
                    <w:pStyle w:val="ab"/>
                    <w:spacing w:before="40"/>
                    <w:jc w:val="center"/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</w:rPr>
                    <w:t>АДМИНИСТРАЦИЯ</w:t>
                  </w:r>
                </w:p>
                <w:p w:rsidR="00BF1793" w:rsidRDefault="00BF1793" w:rsidP="00684319">
                  <w:pPr>
                    <w:pStyle w:val="ab"/>
                    <w:spacing w:before="40"/>
                    <w:jc w:val="center"/>
                    <w:rPr>
                      <w:rFonts w:ascii="Arial Cyr Chuv" w:hAnsi="Arial Cyr Chuv" w:cs="Times New Roman"/>
                      <w:noProof/>
                      <w:color w:val="000000"/>
                      <w:sz w:val="26"/>
                    </w:rPr>
                  </w:pPr>
                  <w:r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</w:rPr>
                    <w:t>ЧЕПКАС-НИКОЛЬСКОГО СЕЛЬСКОГО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</w:rPr>
                    <w:t>ПОСЕЛЕНИЯ</w:t>
                  </w:r>
                </w:p>
                <w:p w:rsidR="00BF1793" w:rsidRDefault="00BF1793" w:rsidP="00684319">
                  <w:pPr>
                    <w:pStyle w:val="ab"/>
                    <w:spacing w:before="40"/>
                    <w:jc w:val="center"/>
                    <w:rPr>
                      <w:rStyle w:val="ad"/>
                      <w:color w:val="000000"/>
                    </w:rPr>
                  </w:pPr>
                </w:p>
                <w:p w:rsidR="00BF1793" w:rsidRDefault="00BF1793" w:rsidP="00684319">
                  <w:pPr>
                    <w:spacing w:before="40"/>
                    <w:jc w:val="center"/>
                  </w:pPr>
                  <w:r>
                    <w:rPr>
                      <w:rFonts w:ascii="Arial Cyr Chuv" w:hAnsi="Arial Cyr Chuv"/>
                      <w:b/>
                    </w:rPr>
                    <w:t>РАСПОРЯЖЕНИЕ</w:t>
                  </w:r>
                </w:p>
                <w:p w:rsidR="00BF1793" w:rsidRDefault="00BF1793" w:rsidP="00684319">
                  <w:pPr>
                    <w:spacing w:before="40"/>
                    <w:jc w:val="center"/>
                    <w:rPr>
                      <w:rFonts w:ascii="Arial" w:hAnsi="Arial" w:cs="Arial"/>
                      <w:noProof/>
                      <w:sz w:val="26"/>
                    </w:rPr>
                  </w:pPr>
                  <w:r>
                    <w:rPr>
                      <w:rFonts w:ascii="Arial" w:hAnsi="Arial" w:cs="Arial"/>
                      <w:noProof/>
                      <w:sz w:val="26"/>
                    </w:rPr>
                    <w:t>«27» июля 2018г. № 13</w:t>
                  </w:r>
                </w:p>
                <w:p w:rsidR="00BF1793" w:rsidRDefault="00BF1793" w:rsidP="00684319">
                  <w:pPr>
                    <w:spacing w:before="40"/>
                    <w:jc w:val="center"/>
                    <w:rPr>
                      <w:rFonts w:ascii="Arial Cyr Chuv" w:hAnsi="Arial Cyr Chuv"/>
                      <w:noProof/>
                      <w:sz w:val="26"/>
                    </w:rPr>
                  </w:pPr>
                  <w:r>
                    <w:rPr>
                      <w:rFonts w:ascii="Arial Cyr Chuv" w:hAnsi="Arial Cyr Chuv"/>
                      <w:noProof/>
                      <w:color w:val="000000"/>
                      <w:sz w:val="26"/>
                    </w:rPr>
                    <w:t>село Чепкас-Никольское</w:t>
                  </w:r>
                </w:p>
              </w:tc>
            </w:tr>
          </w:tbl>
          <w:p w:rsidR="00BF1793" w:rsidRPr="00705B4C" w:rsidRDefault="00BF1793" w:rsidP="00684319">
            <w:pPr>
              <w:pStyle w:val="ab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hideMark/>
          </w:tcPr>
          <w:p w:rsidR="00BF1793" w:rsidRDefault="00BF1793" w:rsidP="00684319">
            <w:pPr>
              <w:spacing w:before="8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222" w:type="dxa"/>
            <w:hideMark/>
          </w:tcPr>
          <w:p w:rsidR="00BF1793" w:rsidRPr="00705B4C" w:rsidRDefault="00BF1793" w:rsidP="00684319">
            <w:pPr>
              <w:pStyle w:val="ab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F1793" w:rsidRDefault="00BF1793" w:rsidP="00BF1793"/>
    <w:p w:rsidR="00BF1793" w:rsidRDefault="00BF1793" w:rsidP="00BF1793">
      <w:r>
        <w:t xml:space="preserve"> </w:t>
      </w:r>
    </w:p>
    <w:p w:rsidR="00BF1793" w:rsidRDefault="00BF1793" w:rsidP="00BF1793"/>
    <w:p w:rsidR="00BF1793" w:rsidRDefault="00BF1793" w:rsidP="00BF1793">
      <w:pPr>
        <w:tabs>
          <w:tab w:val="left" w:pos="851"/>
        </w:tabs>
        <w:jc w:val="both"/>
      </w:pPr>
      <w:r>
        <w:rPr>
          <w:bCs/>
        </w:rPr>
        <w:t xml:space="preserve">          </w:t>
      </w:r>
      <w:proofErr w:type="gramStart"/>
      <w:r>
        <w:rPr>
          <w:bCs/>
        </w:rPr>
        <w:t>Во</w:t>
      </w:r>
      <w:proofErr w:type="gramEnd"/>
      <w:r>
        <w:rPr>
          <w:bCs/>
        </w:rPr>
        <w:t xml:space="preserve"> исполнения  пункта 4 Положения о реестре лиц, уволенных в связи с утратой доверия, утвержденного  постановлением  Правительства Российской Федерации от 5 марта 2018 года № 228 «О реестре лиц, уволенных в связи с утратой доверия» (далее  Положение), определить  Мартынову Марину Николаевну, ведущего специалиста-эксперта   администрации сельского поселения, должностным лицом, ответственным за направление сведений о лице, которому было применено взыскание в виде увольнения (освобождение от должности) в связи утратой доверия за совершение коррупционного правонарушения (далее сведения), в Кабинет Министров Чувашской Республики в соответствии с Положением для их включения в реестр, уволенных в связи утратой доверия (далее реестр), а также исключения из реестра сведений по основаниям, указанным в пункте 15 Положения.</w:t>
      </w:r>
    </w:p>
    <w:p w:rsidR="00BF1793" w:rsidRDefault="00BF1793" w:rsidP="00BF1793">
      <w:pPr>
        <w:tabs>
          <w:tab w:val="left" w:pos="851"/>
          <w:tab w:val="left" w:pos="993"/>
        </w:tabs>
        <w:ind w:left="928"/>
        <w:jc w:val="both"/>
      </w:pPr>
    </w:p>
    <w:p w:rsidR="00BF1793" w:rsidRDefault="00BF1793" w:rsidP="00BF1793"/>
    <w:p w:rsidR="00BF1793" w:rsidRDefault="00BF1793" w:rsidP="00BF1793">
      <w:r>
        <w:lastRenderedPageBreak/>
        <w:t xml:space="preserve"> </w:t>
      </w:r>
    </w:p>
    <w:p w:rsidR="00BF1793" w:rsidRDefault="00BF1793" w:rsidP="00BF1793"/>
    <w:p w:rsidR="00BF1793" w:rsidRDefault="00BF1793" w:rsidP="00BF1793"/>
    <w:p w:rsidR="00BF1793" w:rsidRDefault="00BF1793" w:rsidP="00BF1793">
      <w:r>
        <w:t>Глава  Чепкас-Никольского сельского поселения                                                                                          Шемуршинского района Чувашской Республики                                            Л.Н. Петрова</w:t>
      </w:r>
    </w:p>
    <w:p w:rsidR="00BF1793" w:rsidRDefault="00BF1793" w:rsidP="00BF1793"/>
    <w:p w:rsidR="00BF1793" w:rsidRDefault="00BF1793" w:rsidP="00BF1793"/>
    <w:p w:rsidR="00BF1793" w:rsidRDefault="00BF1793" w:rsidP="00BF1793">
      <w:r>
        <w:t xml:space="preserve"> </w:t>
      </w:r>
    </w:p>
    <w:p w:rsidR="00BF1793" w:rsidRDefault="00BF1793" w:rsidP="00BF1793"/>
    <w:p w:rsidR="00BF1793" w:rsidRDefault="00BF1793" w:rsidP="00BF1793"/>
    <w:p w:rsidR="00360DE7" w:rsidRDefault="00360DE7" w:rsidP="0050785D">
      <w:pPr>
        <w:pStyle w:val="ab"/>
        <w:jc w:val="center"/>
        <w:rPr>
          <w:rFonts w:ascii="Times New Roman" w:hAnsi="Times New Roman" w:cs="Times New Roman"/>
          <w:color w:val="000000"/>
          <w:sz w:val="26"/>
        </w:rPr>
      </w:pPr>
    </w:p>
    <w:p w:rsidR="0050785D" w:rsidRDefault="0050785D" w:rsidP="0050785D">
      <w:pPr>
        <w:pStyle w:val="ab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9779" w:type="dxa"/>
        <w:tblInd w:w="-179" w:type="dxa"/>
        <w:tblLook w:val="01E0"/>
      </w:tblPr>
      <w:tblGrid>
        <w:gridCol w:w="6554"/>
        <w:gridCol w:w="345"/>
        <w:gridCol w:w="2880"/>
      </w:tblGrid>
      <w:tr w:rsidR="00896F25" w:rsidTr="00360DE7">
        <w:tc>
          <w:tcPr>
            <w:tcW w:w="6554" w:type="dxa"/>
            <w:hideMark/>
          </w:tcPr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Адрес:429173, Чувашская </w:t>
            </w:r>
            <w:proofErr w:type="spellStart"/>
            <w:r>
              <w:rPr>
                <w:sz w:val="20"/>
                <w:szCs w:val="20"/>
              </w:rPr>
              <w:t>Республика,с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епкас-Никольское,ул.Чапаева</w:t>
            </w:r>
            <w:proofErr w:type="spellEnd"/>
            <w:r>
              <w:rPr>
                <w:sz w:val="20"/>
                <w:szCs w:val="20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>
              <w:rPr>
                <w:sz w:val="20"/>
                <w:szCs w:val="20"/>
                <w:lang w:val="en-US"/>
              </w:rPr>
              <w:t>htt</w:t>
            </w:r>
            <w:proofErr w:type="spellEnd"/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qov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main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asp</w:t>
            </w:r>
            <w:r w:rsidRPr="007E500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govid</w:t>
            </w:r>
            <w:proofErr w:type="spellEnd"/>
            <w:r>
              <w:rPr>
                <w:sz w:val="20"/>
                <w:szCs w:val="20"/>
              </w:rPr>
              <w:t>=504</w:t>
            </w:r>
          </w:p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редактор   М.Н.Мартынова </w:t>
            </w:r>
          </w:p>
        </w:tc>
        <w:tc>
          <w:tcPr>
            <w:tcW w:w="345" w:type="dxa"/>
          </w:tcPr>
          <w:p w:rsidR="00896F25" w:rsidRDefault="00896F25" w:rsidP="00146CF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Распространяется на территории Чепкас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икольского сельского поселения.</w:t>
            </w:r>
          </w:p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БЕСПЛАТНО.</w:t>
            </w:r>
          </w:p>
          <w:p w:rsidR="00896F25" w:rsidRDefault="00896F25" w:rsidP="00896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10  экз.</w:t>
            </w:r>
          </w:p>
        </w:tc>
      </w:tr>
    </w:tbl>
    <w:p w:rsidR="00896F25" w:rsidRDefault="00896F25" w:rsidP="006A59DC"/>
    <w:sectPr w:rsidR="00896F25" w:rsidSect="00DB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834" w:rsidRDefault="004C3834" w:rsidP="00EA26CE">
      <w:pPr>
        <w:spacing w:after="0" w:line="240" w:lineRule="auto"/>
      </w:pPr>
      <w:r>
        <w:separator/>
      </w:r>
    </w:p>
  </w:endnote>
  <w:endnote w:type="continuationSeparator" w:id="0">
    <w:p w:rsidR="004C3834" w:rsidRDefault="004C3834" w:rsidP="00EA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834" w:rsidRDefault="004C3834" w:rsidP="00EA26CE">
      <w:pPr>
        <w:spacing w:after="0" w:line="240" w:lineRule="auto"/>
      </w:pPr>
      <w:r>
        <w:separator/>
      </w:r>
    </w:p>
  </w:footnote>
  <w:footnote w:type="continuationSeparator" w:id="0">
    <w:p w:rsidR="004C3834" w:rsidRDefault="004C3834" w:rsidP="00EA2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622A"/>
    <w:multiLevelType w:val="hybridMultilevel"/>
    <w:tmpl w:val="97CE54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1AB3"/>
    <w:multiLevelType w:val="hybridMultilevel"/>
    <w:tmpl w:val="1118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9DC"/>
    <w:rsid w:val="0002380E"/>
    <w:rsid w:val="00086878"/>
    <w:rsid w:val="000E478F"/>
    <w:rsid w:val="000F255C"/>
    <w:rsid w:val="00116988"/>
    <w:rsid w:val="00130770"/>
    <w:rsid w:val="00143EE8"/>
    <w:rsid w:val="001A1A41"/>
    <w:rsid w:val="001B249B"/>
    <w:rsid w:val="001D1CD3"/>
    <w:rsid w:val="00210945"/>
    <w:rsid w:val="00236820"/>
    <w:rsid w:val="00304EE6"/>
    <w:rsid w:val="00332574"/>
    <w:rsid w:val="0034640D"/>
    <w:rsid w:val="00351C77"/>
    <w:rsid w:val="00360DE7"/>
    <w:rsid w:val="00361DE3"/>
    <w:rsid w:val="003930D4"/>
    <w:rsid w:val="003A1C70"/>
    <w:rsid w:val="003A264E"/>
    <w:rsid w:val="003A4F48"/>
    <w:rsid w:val="003E05D6"/>
    <w:rsid w:val="004177E8"/>
    <w:rsid w:val="00447A13"/>
    <w:rsid w:val="004A3A8D"/>
    <w:rsid w:val="004C3834"/>
    <w:rsid w:val="0050785D"/>
    <w:rsid w:val="0052018B"/>
    <w:rsid w:val="00575089"/>
    <w:rsid w:val="005812E4"/>
    <w:rsid w:val="00592E43"/>
    <w:rsid w:val="005E27B3"/>
    <w:rsid w:val="005F5435"/>
    <w:rsid w:val="006A59DC"/>
    <w:rsid w:val="006B7198"/>
    <w:rsid w:val="0075058F"/>
    <w:rsid w:val="00760F2E"/>
    <w:rsid w:val="00785656"/>
    <w:rsid w:val="007A4950"/>
    <w:rsid w:val="007D158E"/>
    <w:rsid w:val="007E701B"/>
    <w:rsid w:val="007F07A7"/>
    <w:rsid w:val="007F2F82"/>
    <w:rsid w:val="007F67E6"/>
    <w:rsid w:val="00804FCC"/>
    <w:rsid w:val="0082301F"/>
    <w:rsid w:val="0083366B"/>
    <w:rsid w:val="00843B8D"/>
    <w:rsid w:val="008515D3"/>
    <w:rsid w:val="00851D85"/>
    <w:rsid w:val="00890ED4"/>
    <w:rsid w:val="00896F25"/>
    <w:rsid w:val="00896FDB"/>
    <w:rsid w:val="008A0735"/>
    <w:rsid w:val="008F0950"/>
    <w:rsid w:val="00991ED8"/>
    <w:rsid w:val="00A2719D"/>
    <w:rsid w:val="00A969AB"/>
    <w:rsid w:val="00AF5E98"/>
    <w:rsid w:val="00AF7410"/>
    <w:rsid w:val="00B03EE6"/>
    <w:rsid w:val="00B136B0"/>
    <w:rsid w:val="00B30116"/>
    <w:rsid w:val="00B73F0C"/>
    <w:rsid w:val="00B947AD"/>
    <w:rsid w:val="00BD1714"/>
    <w:rsid w:val="00BF1793"/>
    <w:rsid w:val="00C23AD1"/>
    <w:rsid w:val="00C675FB"/>
    <w:rsid w:val="00C854D1"/>
    <w:rsid w:val="00D20D2D"/>
    <w:rsid w:val="00D52210"/>
    <w:rsid w:val="00D60AA9"/>
    <w:rsid w:val="00D84E8A"/>
    <w:rsid w:val="00DB3F5F"/>
    <w:rsid w:val="00DB6F4C"/>
    <w:rsid w:val="00E52DDB"/>
    <w:rsid w:val="00EA02B3"/>
    <w:rsid w:val="00EA26CE"/>
    <w:rsid w:val="00F12A3E"/>
    <w:rsid w:val="00F13BE4"/>
    <w:rsid w:val="00F3389A"/>
    <w:rsid w:val="00F46475"/>
    <w:rsid w:val="00F612BC"/>
    <w:rsid w:val="00F64802"/>
    <w:rsid w:val="00F838E9"/>
    <w:rsid w:val="00F950CC"/>
    <w:rsid w:val="00F959DC"/>
    <w:rsid w:val="00FA2B6C"/>
    <w:rsid w:val="00FC7736"/>
    <w:rsid w:val="00FE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0785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A59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6A59DC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6A59DC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6A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A5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EA26C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A26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A26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A26C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26CE"/>
    <w:rPr>
      <w:rFonts w:ascii="Calibri" w:eastAsia="Times New Roman" w:hAnsi="Calibri" w:cs="Times New Roman"/>
      <w:lang w:eastAsia="ru-RU"/>
    </w:rPr>
  </w:style>
  <w:style w:type="paragraph" w:customStyle="1" w:styleId="ab">
    <w:name w:val="Таблицы (моноширинный)"/>
    <w:basedOn w:val="a"/>
    <w:next w:val="a"/>
    <w:link w:val="ac"/>
    <w:rsid w:val="0083366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83366B"/>
    <w:rPr>
      <w:b/>
      <w:bCs/>
      <w:color w:val="000080"/>
    </w:rPr>
  </w:style>
  <w:style w:type="paragraph" w:styleId="ae">
    <w:name w:val="Body Text"/>
    <w:basedOn w:val="a"/>
    <w:link w:val="af"/>
    <w:rsid w:val="007F07A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7F0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7F07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7F07A7"/>
  </w:style>
  <w:style w:type="character" w:customStyle="1" w:styleId="ac">
    <w:name w:val="Таблицы (моноширинный) Знак"/>
    <w:link w:val="ab"/>
    <w:locked/>
    <w:rsid w:val="007F0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7F07A7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f1">
    <w:name w:val="Текст Знак"/>
    <w:basedOn w:val="a0"/>
    <w:link w:val="af0"/>
    <w:rsid w:val="007F07A7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50785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f2">
    <w:name w:val="Table Grid"/>
    <w:basedOn w:val="a1"/>
    <w:uiPriority w:val="99"/>
    <w:rsid w:val="0036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rsid w:val="001A1A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081E3-D5E4-48B8-811E-94A18CB4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econom11</dc:creator>
  <cp:lastModifiedBy>Специалист</cp:lastModifiedBy>
  <cp:revision>20</cp:revision>
  <dcterms:created xsi:type="dcterms:W3CDTF">2018-01-19T13:32:00Z</dcterms:created>
  <dcterms:modified xsi:type="dcterms:W3CDTF">2018-09-04T09:44:00Z</dcterms:modified>
</cp:coreProperties>
</file>