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6"/>
        <w:tblW w:w="1032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7342"/>
        <w:gridCol w:w="248"/>
        <w:gridCol w:w="2731"/>
      </w:tblGrid>
      <w:tr w:rsidR="00896F25" w:rsidTr="00146CFA">
        <w:trPr>
          <w:trHeight w:val="2961"/>
        </w:trPr>
        <w:tc>
          <w:tcPr>
            <w:tcW w:w="7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 Black" w:eastAsia="Calibri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1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Чепкас-Никольского</w:t>
            </w:r>
          </w:p>
          <w:p w:rsidR="00896F25" w:rsidRDefault="00896F25" w:rsidP="00FF373D">
            <w:pPr>
              <w:pStyle w:val="a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сельского поселения</w:t>
            </w:r>
          </w:p>
          <w:p w:rsidR="00896F25" w:rsidRDefault="00896F25" w:rsidP="00FF373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Look w:val="01E0"/>
            </w:tblPr>
            <w:tblGrid>
              <w:gridCol w:w="7126"/>
            </w:tblGrid>
            <w:tr w:rsidR="00896F25" w:rsidTr="00146CFA">
              <w:trPr>
                <w:trHeight w:val="357"/>
              </w:trPr>
              <w:tc>
                <w:tcPr>
                  <w:tcW w:w="7126" w:type="dxa"/>
                  <w:hideMark/>
                </w:tcPr>
                <w:p w:rsidR="00896F25" w:rsidRDefault="00852617" w:rsidP="008844EB">
                  <w:pPr>
                    <w:framePr w:hSpace="180" w:wrap="around" w:vAnchor="page" w:hAnchor="margin" w:xAlign="center" w:y="416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Выпуск №</w:t>
                  </w:r>
                  <w:r w:rsidR="008844E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21</w:t>
                  </w:r>
                  <w:r w:rsidR="00360DE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 от   </w:t>
                  </w:r>
                  <w:r w:rsidR="008844E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07.10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.2019</w:t>
                  </w:r>
                  <w:r w:rsidR="00896F2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года</w:t>
                  </w:r>
                </w:p>
              </w:tc>
            </w:tr>
          </w:tbl>
          <w:p w:rsidR="00896F25" w:rsidRDefault="00896F25" w:rsidP="00FF373D">
            <w:pPr>
              <w:spacing w:after="0" w:line="240" w:lineRule="auto"/>
              <w:jc w:val="both"/>
              <w:rPr>
                <w:rFonts w:ascii="Arial Black" w:hAnsi="Arial Black"/>
                <w:i/>
                <w:sz w:val="48"/>
                <w:szCs w:val="4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6"/>
                <w:szCs w:val="36"/>
                <w:lang w:eastAsia="en-US"/>
              </w:rPr>
            </w:pPr>
          </w:p>
        </w:tc>
        <w:tc>
          <w:tcPr>
            <w:tcW w:w="27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30"/>
                <w:szCs w:val="30"/>
                <w:lang w:eastAsia="en-US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Газета органов местного самоуправления  Чепкас -  Никольского сельского поселения</w:t>
            </w: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96F25" w:rsidRDefault="00896F25" w:rsidP="00FF373D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Издается с 2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Arial" w:hAnsi="Arial" w:cs="Arial"/>
                  <w:b/>
                  <w:i/>
                  <w:sz w:val="16"/>
                  <w:szCs w:val="16"/>
                </w:rPr>
                <w:t>2007 г</w:t>
              </w:r>
            </w:smartTag>
            <w:r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</w:tr>
    </w:tbl>
    <w:p w:rsidR="00FA6043" w:rsidRDefault="00FA6043" w:rsidP="00FA6043">
      <w:pPr>
        <w:pStyle w:val="11"/>
        <w:spacing w:after="0"/>
        <w:jc w:val="both"/>
        <w:rPr>
          <w:b/>
          <w:bCs/>
        </w:rPr>
      </w:pPr>
      <w:r>
        <w:rPr>
          <w:b/>
          <w:bCs/>
        </w:rPr>
        <w:t xml:space="preserve">   </w:t>
      </w:r>
    </w:p>
    <w:tbl>
      <w:tblPr>
        <w:tblpPr w:leftFromText="180" w:rightFromText="180" w:vertAnchor="text" w:tblpY="1"/>
        <w:tblOverlap w:val="never"/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1814"/>
        <w:gridCol w:w="4248"/>
        <w:gridCol w:w="4248"/>
      </w:tblGrid>
      <w:tr w:rsidR="008844EB" w:rsidTr="00C80ACA">
        <w:trPr>
          <w:cantSplit/>
          <w:trHeight w:val="4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pStyle w:val="ab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-34290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ВАШ РЕСПУБЛИКИ</w:t>
            </w:r>
          </w:p>
          <w:p w:rsidR="008844EB" w:rsidRDefault="008844EB" w:rsidP="00C80ACA">
            <w:pPr>
              <w:pStyle w:val="ab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РШ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noProof/>
                <w:sz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340360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pStyle w:val="ab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d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pStyle w:val="ab"/>
              <w:tabs>
                <w:tab w:val="left" w:pos="4285"/>
              </w:tabs>
              <w:spacing w:before="40"/>
              <w:rPr>
                <w:rFonts w:ascii="Arial Cyr Chuv" w:hAnsi="Arial Cyr Chuv"/>
                <w:b/>
                <w:bCs/>
                <w:sz w:val="22"/>
              </w:rPr>
            </w:pPr>
          </w:p>
        </w:tc>
      </w:tr>
      <w:tr w:rsidR="008844EB" w:rsidTr="00C80ACA">
        <w:trPr>
          <w:cantSplit/>
          <w:trHeight w:val="82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jc w:val="center"/>
              <w:rPr>
                <w:rFonts w:ascii="Arial Cyr Chuv" w:hAnsi="Arial Cyr Chuv"/>
                <w:b/>
                <w:noProof/>
                <w:color w:val="000000"/>
              </w:rPr>
            </w:pPr>
            <w:r>
              <w:rPr>
                <w:rFonts w:ascii="Arial Cyr Chuv" w:hAnsi="Arial Cyr Chuv"/>
                <w:b/>
                <w:noProof/>
                <w:color w:val="000000"/>
              </w:rPr>
              <w:t>АНАТ-ЧАТКАС</w:t>
            </w:r>
          </w:p>
          <w:p w:rsidR="008844EB" w:rsidRDefault="008844EB" w:rsidP="00C80ACA">
            <w:pPr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noProof/>
                <w:color w:val="000000"/>
              </w:rPr>
              <w:t xml:space="preserve">ЯЛ ПОСЕЛЕНИЙ,Н </w:t>
            </w:r>
          </w:p>
          <w:p w:rsidR="008844EB" w:rsidRDefault="008844EB" w:rsidP="00C80ACA">
            <w:pPr>
              <w:jc w:val="center"/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noProof/>
                <w:color w:val="000000"/>
              </w:rPr>
              <w:t>ДЕПУТАТСЕН ПУХЁВ,</w:t>
            </w: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8844EB" w:rsidRDefault="008844EB" w:rsidP="00C80ACA">
            <w:pPr>
              <w:pStyle w:val="ab"/>
              <w:ind w:right="-35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</w:p>
          <w:p w:rsidR="008844EB" w:rsidRDefault="008844EB" w:rsidP="00C80ACA">
            <w:pPr>
              <w:pStyle w:val="ab"/>
              <w:ind w:right="-35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</w:pPr>
          </w:p>
          <w:p w:rsidR="008844EB" w:rsidRDefault="008844EB" w:rsidP="00C80ACA">
            <w:pPr>
              <w:pStyle w:val="ab"/>
              <w:ind w:right="-35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8844EB" w:rsidRDefault="008844EB" w:rsidP="00C80ACA">
            <w:pPr>
              <w:rPr>
                <w:rFonts w:ascii="Arial Cyr Chuv" w:hAnsi="Arial Cyr Chuv"/>
              </w:rPr>
            </w:pPr>
          </w:p>
          <w:p w:rsidR="008844EB" w:rsidRPr="00CF2E1D" w:rsidRDefault="008844EB" w:rsidP="00C80ACA">
            <w:pPr>
              <w:pStyle w:val="ab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 w:rsidRPr="00CF2E1D"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07</w:t>
            </w:r>
            <w:r w:rsidRPr="00CF2E1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10</w:t>
            </w:r>
            <w:r w:rsidRPr="00CF2E1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9 </w:t>
            </w:r>
            <w:r w:rsidRPr="00CF2E1D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=</w:t>
            </w:r>
            <w:r w:rsidRPr="00CF2E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CF2E1D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1 </w:t>
            </w:r>
          </w:p>
          <w:p w:rsidR="008844EB" w:rsidRDefault="008844EB" w:rsidP="00C80ACA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Анат-Чаткас </w:t>
            </w:r>
            <w:r w:rsidRPr="00CF2E1D">
              <w:rPr>
                <w:rFonts w:ascii="Arial Cyr Chuv" w:hAnsi="Arial Cyr Chuv"/>
                <w:noProof/>
                <w:color w:val="000000"/>
                <w:sz w:val="26"/>
              </w:rPr>
              <w:t>ял.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4EB" w:rsidRDefault="008844EB" w:rsidP="00C80ACA">
            <w:pPr>
              <w:rPr>
                <w:rFonts w:ascii="Arial Cyr Chuv" w:hAnsi="Arial Cyr Chuv"/>
                <w:sz w:val="26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noProof/>
                <w:color w:val="000000"/>
              </w:rPr>
              <w:t xml:space="preserve">СОБРАНИЕ ДЕПУТАТОВ </w:t>
            </w:r>
          </w:p>
          <w:p w:rsidR="008844EB" w:rsidRDefault="008844EB" w:rsidP="00C80ACA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noProof/>
                <w:color w:val="000000"/>
              </w:rPr>
              <w:t>ЧЕПКАС-НИКОЛЬСКОГО СЕЛЬСКОГО  ПОСЕЛЕНИЯ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8844EB" w:rsidRDefault="008844EB" w:rsidP="00C80ACA"/>
          <w:p w:rsidR="008844EB" w:rsidRDefault="008844EB" w:rsidP="00C80ACA"/>
          <w:p w:rsidR="008844EB" w:rsidRPr="0078455D" w:rsidRDefault="008844EB" w:rsidP="00C80ACA">
            <w:pPr>
              <w:pStyle w:val="2"/>
              <w:keepNext w:val="0"/>
              <w:rPr>
                <w:rFonts w:ascii="Arial Cyr Chuv" w:hAnsi="Arial Cyr Chuv"/>
                <w:i/>
                <w:sz w:val="24"/>
              </w:rPr>
            </w:pPr>
            <w:r w:rsidRPr="0078455D">
              <w:rPr>
                <w:rFonts w:ascii="Arial Cyr Chuv" w:hAnsi="Arial Cyr Chuv"/>
                <w:i/>
                <w:sz w:val="24"/>
              </w:rPr>
              <w:t>РЕШЕНИЕ</w:t>
            </w:r>
          </w:p>
          <w:p w:rsidR="008844EB" w:rsidRDefault="008844EB" w:rsidP="00C80ACA">
            <w:pPr>
              <w:rPr>
                <w:rFonts w:ascii="Arial Cyr Chuv" w:hAnsi="Arial Cyr Chuv"/>
              </w:rPr>
            </w:pPr>
          </w:p>
          <w:p w:rsidR="008844EB" w:rsidRDefault="008844EB" w:rsidP="00C80ACA">
            <w:pPr>
              <w:pStyle w:val="ab"/>
              <w:jc w:val="center"/>
              <w:rPr>
                <w:rFonts w:ascii="Arial Cyr Chuv" w:hAnsi="Arial Cyr Chuv" w:cs="Times New Roman"/>
                <w:sz w:val="26"/>
              </w:rPr>
            </w:pPr>
            <w:r>
              <w:rPr>
                <w:rFonts w:ascii="Arial Cyr Chuv" w:hAnsi="Arial Cyr Chuv" w:cs="Times New Roman"/>
                <w:noProof/>
                <w:sz w:val="26"/>
              </w:rPr>
              <w:t xml:space="preserve">«07»  10  2019    №1 </w:t>
            </w:r>
          </w:p>
          <w:p w:rsidR="008844EB" w:rsidRDefault="008844EB" w:rsidP="00C80ACA">
            <w:pPr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  <w:t>село Чепкас-Никольское</w:t>
            </w:r>
          </w:p>
          <w:p w:rsidR="008844EB" w:rsidRDefault="008844EB" w:rsidP="00C80ACA">
            <w:pPr>
              <w:jc w:val="center"/>
              <w:rPr>
                <w:rFonts w:ascii="Arial Cyr Chuv" w:hAnsi="Arial Cyr Chuv"/>
                <w:noProof/>
                <w:sz w:val="26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44EB" w:rsidRDefault="008844EB" w:rsidP="00C80ACA">
            <w:pPr>
              <w:jc w:val="center"/>
            </w:pPr>
          </w:p>
        </w:tc>
      </w:tr>
      <w:tr w:rsidR="008844EB" w:rsidTr="00C80ACA">
        <w:trPr>
          <w:cantSplit/>
          <w:trHeight w:val="4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pStyle w:val="ab"/>
              <w:spacing w:before="40"/>
              <w:ind w:left="-40" w:right="-6"/>
              <w:jc w:val="center"/>
              <w:rPr>
                <w:rFonts w:ascii="Arial Cyr Chuv" w:hAnsi="Arial Cyr Chuv"/>
                <w:b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pStyle w:val="ab"/>
              <w:spacing w:before="40"/>
              <w:ind w:left="-40" w:right="-6"/>
              <w:jc w:val="center"/>
              <w:rPr>
                <w:rFonts w:ascii="Arial Cyr Chuv" w:hAnsi="Arial Cyr Chuv"/>
                <w:b/>
                <w:bCs/>
                <w:sz w:val="22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pStyle w:val="ab"/>
              <w:spacing w:before="40"/>
              <w:ind w:left="-392" w:right="-6"/>
              <w:jc w:val="center"/>
              <w:rPr>
                <w:rFonts w:ascii="Arial Cyr Chuv" w:hAnsi="Arial Cyr Chuv"/>
                <w:b/>
                <w:bCs/>
                <w:sz w:val="22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44EB" w:rsidRDefault="008844EB" w:rsidP="00C80ACA">
            <w:pPr>
              <w:pStyle w:val="ab"/>
              <w:spacing w:before="40"/>
              <w:ind w:left="-40" w:right="-6"/>
              <w:jc w:val="center"/>
              <w:rPr>
                <w:rFonts w:ascii="Arial Cyr Chuv" w:hAnsi="Arial Cyr Chuv"/>
                <w:b/>
                <w:bCs/>
                <w:sz w:val="22"/>
              </w:rPr>
            </w:pPr>
          </w:p>
        </w:tc>
      </w:tr>
      <w:tr w:rsidR="008844EB" w:rsidTr="00C80ACA">
        <w:trPr>
          <w:cantSplit/>
          <w:trHeight w:val="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44EB" w:rsidRPr="002F2E46" w:rsidRDefault="008844EB" w:rsidP="00C80ACA">
            <w:pPr>
              <w:pStyle w:val="4"/>
              <w:spacing w:before="40"/>
              <w:rPr>
                <w:i w:val="0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844EB" w:rsidRPr="002F2E46" w:rsidRDefault="008844EB" w:rsidP="00C80ACA">
            <w:pPr>
              <w:pStyle w:val="4"/>
              <w:spacing w:before="40"/>
              <w:rPr>
                <w:i w:val="0"/>
                <w:color w:val="aut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844EB" w:rsidRPr="002F2E46" w:rsidRDefault="008844EB" w:rsidP="00C80ACA">
            <w:pPr>
              <w:pStyle w:val="4"/>
              <w:spacing w:before="40"/>
              <w:rPr>
                <w:i w:val="0"/>
                <w:color w:val="aut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44EB" w:rsidRPr="002F2E46" w:rsidRDefault="008844EB" w:rsidP="00C80ACA">
            <w:pPr>
              <w:pStyle w:val="4"/>
              <w:spacing w:before="40"/>
              <w:rPr>
                <w:i w:val="0"/>
                <w:color w:val="auto"/>
              </w:rPr>
            </w:pPr>
          </w:p>
        </w:tc>
      </w:tr>
    </w:tbl>
    <w:p w:rsidR="008844EB" w:rsidRDefault="008844EB" w:rsidP="008844EB"/>
    <w:tbl>
      <w:tblPr>
        <w:tblW w:w="0" w:type="auto"/>
        <w:tblLayout w:type="fixed"/>
        <w:tblLook w:val="0000"/>
      </w:tblPr>
      <w:tblGrid>
        <w:gridCol w:w="5550"/>
      </w:tblGrid>
      <w:tr w:rsidR="008844EB" w:rsidRPr="004F1571" w:rsidTr="00C80ACA">
        <w:tc>
          <w:tcPr>
            <w:tcW w:w="5550" w:type="dxa"/>
            <w:shd w:val="clear" w:color="auto" w:fill="auto"/>
          </w:tcPr>
          <w:p w:rsidR="008844EB" w:rsidRPr="004F1571" w:rsidRDefault="008844EB" w:rsidP="00C80ACA">
            <w:pPr>
              <w:jc w:val="both"/>
            </w:pPr>
            <w:r w:rsidRPr="004F1571">
              <w:t xml:space="preserve">Об утверждении Положения о вопросах                                                                            налогового регулирования в </w:t>
            </w:r>
            <w:r>
              <w:t xml:space="preserve">Чепкас-Никольском </w:t>
            </w:r>
            <w:r w:rsidRPr="004F1571">
              <w:t>сельском поселении Шемуршинского района Чувашской Республики, отнесенных законодательством  Российской Федерации и Чувашской Республики о налогах и сборах к ведению органов местного самоуправления</w:t>
            </w:r>
          </w:p>
        </w:tc>
      </w:tr>
    </w:tbl>
    <w:p w:rsidR="008844EB" w:rsidRPr="004F1571" w:rsidRDefault="008844EB" w:rsidP="008844EB"/>
    <w:p w:rsidR="008844EB" w:rsidRDefault="008844EB" w:rsidP="008844EB">
      <w:pPr>
        <w:jc w:val="both"/>
      </w:pPr>
      <w:r w:rsidRPr="004F1571">
        <w:t xml:space="preserve">            </w:t>
      </w:r>
      <w:r w:rsidRPr="00F867C6">
        <w:t xml:space="preserve">В соответствии с </w:t>
      </w:r>
      <w:hyperlink r:id="rId11" w:history="1">
        <w:r w:rsidRPr="00F867C6">
          <w:rPr>
            <w:rStyle w:val="af4"/>
            <w:b w:val="0"/>
          </w:rPr>
          <w:t>Налоговым кодексом</w:t>
        </w:r>
      </w:hyperlink>
      <w:r w:rsidRPr="00F867C6">
        <w:t xml:space="preserve"> Российской Федерации от 05.08.2000 N 117-ФЗ, </w:t>
      </w:r>
      <w:hyperlink r:id="rId12" w:history="1">
        <w:r w:rsidRPr="00F867C6">
          <w:rPr>
            <w:rStyle w:val="af4"/>
            <w:b w:val="0"/>
          </w:rPr>
          <w:t>Федеральным законом</w:t>
        </w:r>
      </w:hyperlink>
      <w:r w:rsidRPr="00F867C6">
        <w:t xml:space="preserve"> от 06.10.2003 N 131-ФЗ "Об общих принципах организации местного самоуправления в Российской Федерации", в целях регулирования налоговых правоотношений Собрание депутатов </w:t>
      </w:r>
      <w:r>
        <w:t>Чепкас-Никольском</w:t>
      </w:r>
      <w:r>
        <w:rPr>
          <w:color w:val="000000"/>
        </w:rPr>
        <w:t xml:space="preserve"> </w:t>
      </w:r>
      <w:r w:rsidRPr="00F867C6">
        <w:t xml:space="preserve">сельского поселения Шемуршинского района Чувашской Республики </w:t>
      </w:r>
      <w:r w:rsidRPr="00F867C6">
        <w:rPr>
          <w:color w:val="000000"/>
        </w:rPr>
        <w:t>РЕШИЛО</w:t>
      </w:r>
      <w:r w:rsidRPr="00F867C6">
        <w:t>:</w:t>
      </w:r>
    </w:p>
    <w:p w:rsidR="008844EB" w:rsidRPr="00F867C6" w:rsidRDefault="008844EB" w:rsidP="008844EB">
      <w:pPr>
        <w:jc w:val="both"/>
      </w:pPr>
    </w:p>
    <w:p w:rsidR="008844EB" w:rsidRPr="00F867C6" w:rsidRDefault="008844EB" w:rsidP="008844EB">
      <w:pPr>
        <w:jc w:val="both"/>
      </w:pPr>
      <w:r w:rsidRPr="00F867C6">
        <w:lastRenderedPageBreak/>
        <w:t xml:space="preserve">1. Утвердить прилагаемое </w:t>
      </w:r>
      <w:hyperlink r:id="rId13" w:anchor="sub_1000%23sub_1000" w:history="1">
        <w:r w:rsidRPr="00F867C6">
          <w:rPr>
            <w:rStyle w:val="af4"/>
            <w:b w:val="0"/>
          </w:rPr>
          <w:t>Положение</w:t>
        </w:r>
      </w:hyperlink>
      <w:r w:rsidRPr="00F867C6">
        <w:t xml:space="preserve"> о вопросах налогового регулирования в  </w:t>
      </w:r>
      <w:r>
        <w:t xml:space="preserve">Чепкас-Никольском </w:t>
      </w:r>
      <w:r w:rsidRPr="00F867C6">
        <w:t>сельском поселении Шемуршинского района Чувашской Республики, отнесенных законодательством Российской Федерации и Чувашской Республики о налогах сборах к ведению органов местного самоуправления (далее - Положение).</w:t>
      </w:r>
    </w:p>
    <w:p w:rsidR="008844EB" w:rsidRPr="00F867C6" w:rsidRDefault="008844EB" w:rsidP="008844EB">
      <w:pPr>
        <w:jc w:val="both"/>
      </w:pPr>
      <w:bookmarkStart w:id="0" w:name="sub_1"/>
      <w:r w:rsidRPr="00F867C6">
        <w:t xml:space="preserve">2. </w:t>
      </w:r>
      <w:bookmarkStart w:id="1" w:name="sub_2"/>
      <w:bookmarkEnd w:id="0"/>
      <w:r w:rsidRPr="00F867C6">
        <w:t xml:space="preserve">   Признать утратившими силу решения Собрания депутатов </w:t>
      </w:r>
      <w:r>
        <w:t xml:space="preserve">Чепкас-Никольском </w:t>
      </w:r>
      <w:r w:rsidRPr="00F867C6">
        <w:t>сельского поселения Шемуршинского района Чувашской Республики:</w:t>
      </w:r>
    </w:p>
    <w:p w:rsidR="008844EB" w:rsidRPr="00F867C6" w:rsidRDefault="008844EB" w:rsidP="008844EB">
      <w:pPr>
        <w:jc w:val="both"/>
      </w:pPr>
    </w:p>
    <w:p w:rsidR="008844EB" w:rsidRPr="00F867C6" w:rsidRDefault="008844EB" w:rsidP="008844EB">
      <w:pPr>
        <w:jc w:val="both"/>
        <w:rPr>
          <w:bCs/>
        </w:rPr>
      </w:pPr>
      <w:r w:rsidRPr="00F867C6">
        <w:rPr>
          <w:color w:val="3333FF"/>
        </w:rPr>
        <w:t xml:space="preserve">- </w:t>
      </w:r>
      <w:r w:rsidRPr="00F867C6">
        <w:rPr>
          <w:bCs/>
        </w:rPr>
        <w:t>от 05.12.2013 года №</w:t>
      </w:r>
      <w:r>
        <w:rPr>
          <w:bCs/>
        </w:rPr>
        <w:t>3</w:t>
      </w:r>
      <w:r w:rsidRPr="00F867C6">
        <w:rPr>
          <w:bCs/>
          <w:color w:val="3333FF"/>
        </w:rPr>
        <w:t xml:space="preserve"> </w:t>
      </w:r>
      <w:r w:rsidRPr="00F867C6">
        <w:t xml:space="preserve"> «</w:t>
      </w:r>
      <w:r w:rsidRPr="00F867C6">
        <w:rPr>
          <w:bCs/>
        </w:rPr>
        <w:t xml:space="preserve">Об утверждении Положения о вопросах налогового регулирования в </w:t>
      </w:r>
      <w:r>
        <w:t>Чепкас-Никольском</w:t>
      </w:r>
      <w:r w:rsidRPr="00F867C6">
        <w:rPr>
          <w:bCs/>
        </w:rPr>
        <w:t xml:space="preserve">  сельском поселении Шемуршинского района Чувашской Республики»;</w:t>
      </w:r>
    </w:p>
    <w:p w:rsidR="008844EB" w:rsidRPr="00F867C6" w:rsidRDefault="008844EB" w:rsidP="008844EB">
      <w:pPr>
        <w:jc w:val="both"/>
        <w:rPr>
          <w:bCs/>
        </w:rPr>
      </w:pPr>
      <w:r w:rsidRPr="00F867C6">
        <w:rPr>
          <w:bCs/>
        </w:rPr>
        <w:t>-от 28.04.2014 года №2  «О внесении изменений в решение Собрания депутатов</w:t>
      </w:r>
    </w:p>
    <w:p w:rsidR="008844EB" w:rsidRPr="00F867C6" w:rsidRDefault="008844EB" w:rsidP="008844EB">
      <w:pPr>
        <w:jc w:val="both"/>
        <w:rPr>
          <w:bCs/>
        </w:rPr>
      </w:pPr>
      <w:r>
        <w:t>Чепкас-Никольском</w:t>
      </w:r>
      <w:r>
        <w:rPr>
          <w:bCs/>
        </w:rPr>
        <w:t xml:space="preserve"> </w:t>
      </w:r>
      <w:r w:rsidRPr="00F867C6">
        <w:rPr>
          <w:bCs/>
        </w:rPr>
        <w:t>сельского поселения от 05 декабря</w:t>
      </w:r>
      <w:r>
        <w:rPr>
          <w:bCs/>
        </w:rPr>
        <w:t xml:space="preserve"> 2013 года  № 3</w:t>
      </w:r>
      <w:r w:rsidRPr="00F867C6">
        <w:rPr>
          <w:bCs/>
        </w:rPr>
        <w:t xml:space="preserve"> «Об утверждении Положения «О вопросах налогового ре</w:t>
      </w:r>
      <w:r>
        <w:rPr>
          <w:bCs/>
        </w:rPr>
        <w:t xml:space="preserve">гулирования в </w:t>
      </w:r>
      <w:r>
        <w:t>Чепкас-Никольском</w:t>
      </w:r>
      <w:r w:rsidRPr="00F867C6">
        <w:rPr>
          <w:bCs/>
        </w:rPr>
        <w:t xml:space="preserve"> сельском</w:t>
      </w:r>
      <w:r>
        <w:rPr>
          <w:bCs/>
        </w:rPr>
        <w:t xml:space="preserve"> </w:t>
      </w:r>
      <w:r w:rsidRPr="00F867C6">
        <w:rPr>
          <w:bCs/>
        </w:rPr>
        <w:t>поселении Шемуршинского района Чувашской Республики»;</w:t>
      </w:r>
    </w:p>
    <w:p w:rsidR="008844EB" w:rsidRPr="00F867C6" w:rsidRDefault="008844EB" w:rsidP="008844EB">
      <w:pPr>
        <w:jc w:val="both"/>
        <w:rPr>
          <w:bCs/>
        </w:rPr>
      </w:pPr>
      <w:r w:rsidRPr="00F867C6">
        <w:rPr>
          <w:bCs/>
        </w:rPr>
        <w:t>-от 07.11.2014 года №3  «О внесении изменений в решение Собрания депутатов</w:t>
      </w:r>
      <w:r>
        <w:rPr>
          <w:bCs/>
        </w:rPr>
        <w:t xml:space="preserve"> </w:t>
      </w:r>
      <w:r>
        <w:t xml:space="preserve">Чепкас-Никольского </w:t>
      </w:r>
      <w:r w:rsidRPr="00F867C6">
        <w:rPr>
          <w:bCs/>
        </w:rPr>
        <w:t xml:space="preserve">сельского поселения от 05 декабря 2013 года  № </w:t>
      </w:r>
      <w:r>
        <w:rPr>
          <w:bCs/>
        </w:rPr>
        <w:t>3</w:t>
      </w:r>
      <w:r w:rsidRPr="00F867C6">
        <w:rPr>
          <w:bCs/>
        </w:rPr>
        <w:t xml:space="preserve"> «Об утверждении Положения «О вопросах налогового ре</w:t>
      </w:r>
      <w:r>
        <w:rPr>
          <w:bCs/>
        </w:rPr>
        <w:t xml:space="preserve">гулирования в </w:t>
      </w:r>
      <w:r>
        <w:t>Чепкас-Никольском</w:t>
      </w:r>
      <w:r w:rsidRPr="00F867C6">
        <w:rPr>
          <w:bCs/>
        </w:rPr>
        <w:t xml:space="preserve"> сельском поселении Шемуршинского района Чувашской Республики»;</w:t>
      </w:r>
    </w:p>
    <w:p w:rsidR="008844EB" w:rsidRPr="00F867C6" w:rsidRDefault="008844EB" w:rsidP="008844EB">
      <w:pPr>
        <w:jc w:val="both"/>
        <w:rPr>
          <w:bCs/>
        </w:rPr>
      </w:pPr>
      <w:r>
        <w:rPr>
          <w:bCs/>
        </w:rPr>
        <w:t>-от 28.10.2015 года  №3</w:t>
      </w:r>
      <w:r w:rsidRPr="00F867C6">
        <w:rPr>
          <w:bCs/>
        </w:rPr>
        <w:t xml:space="preserve"> «О внесении изменений в решение Собрания депутатов</w:t>
      </w:r>
      <w:r>
        <w:rPr>
          <w:bCs/>
        </w:rPr>
        <w:t xml:space="preserve"> </w:t>
      </w:r>
      <w:r>
        <w:t>Чепкас-Никольского</w:t>
      </w:r>
      <w:r>
        <w:rPr>
          <w:bCs/>
        </w:rPr>
        <w:t xml:space="preserve"> </w:t>
      </w:r>
      <w:r w:rsidRPr="00F867C6">
        <w:rPr>
          <w:bCs/>
        </w:rPr>
        <w:t>сельского поселе</w:t>
      </w:r>
      <w:r>
        <w:rPr>
          <w:bCs/>
        </w:rPr>
        <w:t>ния от 05 декабря 2013 года  №3</w:t>
      </w:r>
      <w:r w:rsidRPr="00F867C6">
        <w:rPr>
          <w:bCs/>
        </w:rPr>
        <w:t xml:space="preserve"> «Об утверждении Положения «О вопросах налогового ре</w:t>
      </w:r>
      <w:r>
        <w:rPr>
          <w:bCs/>
        </w:rPr>
        <w:t xml:space="preserve">гулирования в </w:t>
      </w:r>
      <w:r>
        <w:t xml:space="preserve">Чепкас-Никольском </w:t>
      </w:r>
      <w:r w:rsidRPr="00F867C6">
        <w:rPr>
          <w:bCs/>
        </w:rPr>
        <w:t>сельском поселении Шемуршинского района Чувашской Республики»;</w:t>
      </w:r>
    </w:p>
    <w:p w:rsidR="008844EB" w:rsidRPr="00F867C6" w:rsidRDefault="008844EB" w:rsidP="008844EB">
      <w:pPr>
        <w:jc w:val="both"/>
        <w:rPr>
          <w:bCs/>
        </w:rPr>
      </w:pPr>
      <w:r>
        <w:rPr>
          <w:bCs/>
        </w:rPr>
        <w:t>-от 09.12.2015 года №4</w:t>
      </w:r>
      <w:r w:rsidRPr="00F867C6">
        <w:rPr>
          <w:bCs/>
        </w:rPr>
        <w:t xml:space="preserve"> «О внесении изменений в решение Собрания депутатов</w:t>
      </w:r>
      <w:r>
        <w:rPr>
          <w:bCs/>
        </w:rPr>
        <w:t xml:space="preserve"> </w:t>
      </w:r>
      <w:r>
        <w:t>Чепкас-Никольского</w:t>
      </w:r>
      <w:r>
        <w:rPr>
          <w:bCs/>
        </w:rPr>
        <w:t xml:space="preserve"> </w:t>
      </w:r>
      <w:r w:rsidRPr="00F867C6">
        <w:rPr>
          <w:bCs/>
        </w:rPr>
        <w:t>сельского поселе</w:t>
      </w:r>
      <w:r>
        <w:rPr>
          <w:bCs/>
        </w:rPr>
        <w:t>ния от 05 декабря 2013 года  №3</w:t>
      </w:r>
      <w:r w:rsidRPr="00F867C6">
        <w:rPr>
          <w:bCs/>
        </w:rPr>
        <w:t xml:space="preserve"> «Об утверждении Положения «О вопросах налогового ре</w:t>
      </w:r>
      <w:r>
        <w:rPr>
          <w:bCs/>
        </w:rPr>
        <w:t xml:space="preserve">гулирования в </w:t>
      </w:r>
      <w:r>
        <w:t>Чепкас-Никольском</w:t>
      </w:r>
      <w:r w:rsidRPr="00F867C6">
        <w:rPr>
          <w:bCs/>
        </w:rPr>
        <w:t xml:space="preserve"> сельском поселении Шемуршинского района Чувашской Республики»;</w:t>
      </w:r>
    </w:p>
    <w:p w:rsidR="008844EB" w:rsidRPr="00F867C6" w:rsidRDefault="008844EB" w:rsidP="008844EB">
      <w:pPr>
        <w:jc w:val="both"/>
        <w:rPr>
          <w:bCs/>
        </w:rPr>
      </w:pPr>
      <w:r>
        <w:rPr>
          <w:bCs/>
        </w:rPr>
        <w:t>-от 24.07.2018 года №2</w:t>
      </w:r>
      <w:r w:rsidRPr="00F867C6">
        <w:rPr>
          <w:bCs/>
        </w:rPr>
        <w:t xml:space="preserve"> «О внесении изменений в решение Собрания депутатов</w:t>
      </w:r>
    </w:p>
    <w:p w:rsidR="008844EB" w:rsidRPr="00F867C6" w:rsidRDefault="008844EB" w:rsidP="008844EB">
      <w:pPr>
        <w:jc w:val="both"/>
      </w:pPr>
      <w:r>
        <w:t>Чепкас-Никольского</w:t>
      </w:r>
      <w:r>
        <w:rPr>
          <w:bCs/>
        </w:rPr>
        <w:t xml:space="preserve"> </w:t>
      </w:r>
      <w:r w:rsidRPr="00F867C6">
        <w:rPr>
          <w:bCs/>
        </w:rPr>
        <w:t>сельского поселе</w:t>
      </w:r>
      <w:r>
        <w:rPr>
          <w:bCs/>
        </w:rPr>
        <w:t>ния от 05 декабря 2013 года  № 3</w:t>
      </w:r>
      <w:r w:rsidRPr="00F867C6">
        <w:rPr>
          <w:bCs/>
        </w:rPr>
        <w:t xml:space="preserve"> «Об утверждении Положения «О вопросах налогового р</w:t>
      </w:r>
      <w:r>
        <w:rPr>
          <w:bCs/>
        </w:rPr>
        <w:t xml:space="preserve">егулирования в </w:t>
      </w:r>
      <w:r>
        <w:t>Чепкас-Никольском</w:t>
      </w:r>
      <w:r w:rsidRPr="00F867C6">
        <w:rPr>
          <w:bCs/>
        </w:rPr>
        <w:t xml:space="preserve"> сельском</w:t>
      </w:r>
      <w:r>
        <w:rPr>
          <w:bCs/>
        </w:rPr>
        <w:t xml:space="preserve"> </w:t>
      </w:r>
      <w:r w:rsidRPr="00F867C6">
        <w:rPr>
          <w:bCs/>
        </w:rPr>
        <w:t>поселении Шемуршинского района Чувашской Республики».</w:t>
      </w:r>
    </w:p>
    <w:p w:rsidR="008844EB" w:rsidRDefault="008844EB" w:rsidP="008844EB">
      <w:pPr>
        <w:jc w:val="both"/>
      </w:pPr>
      <w:bookmarkStart w:id="2" w:name="sub_15207"/>
      <w:bookmarkEnd w:id="1"/>
      <w:r w:rsidRPr="00F867C6">
        <w:t>3. На</w:t>
      </w:r>
      <w:bookmarkStart w:id="3" w:name="sub_15208"/>
      <w:bookmarkEnd w:id="2"/>
      <w:r w:rsidRPr="00F867C6">
        <w:t>стоящее решение вступает в силу по истечению одного месяца со дня официального опубликования.</w:t>
      </w:r>
    </w:p>
    <w:p w:rsidR="008844EB" w:rsidRPr="00F867C6" w:rsidRDefault="008844EB" w:rsidP="008844EB">
      <w:pPr>
        <w:jc w:val="both"/>
      </w:pPr>
    </w:p>
    <w:p w:rsidR="008844EB" w:rsidRPr="00F867C6" w:rsidRDefault="008844EB" w:rsidP="008844EB">
      <w:pPr>
        <w:jc w:val="both"/>
      </w:pPr>
      <w:r w:rsidRPr="00F867C6">
        <w:t xml:space="preserve">Председатель Собрания депутатов </w:t>
      </w:r>
      <w:r>
        <w:t>Чепкас-Никольского</w:t>
      </w:r>
    </w:p>
    <w:p w:rsidR="008844EB" w:rsidRPr="00F867C6" w:rsidRDefault="008844EB" w:rsidP="008844EB">
      <w:pPr>
        <w:jc w:val="both"/>
      </w:pPr>
      <w:r>
        <w:t xml:space="preserve">сельского поселения Шемуршинского района </w:t>
      </w:r>
      <w:r w:rsidRPr="00F867C6">
        <w:t xml:space="preserve">                                                         </w:t>
      </w:r>
      <w:r>
        <w:t>Т.В.Воробьева</w:t>
      </w:r>
    </w:p>
    <w:p w:rsidR="008844EB" w:rsidRPr="00F867C6" w:rsidRDefault="008844EB" w:rsidP="008844EB">
      <w:pPr>
        <w:jc w:val="both"/>
      </w:pPr>
      <w:bookmarkStart w:id="4" w:name="sub_3"/>
      <w:bookmarkEnd w:id="3"/>
      <w:bookmarkEnd w:id="4"/>
    </w:p>
    <w:p w:rsidR="008844EB" w:rsidRPr="00F867C6" w:rsidRDefault="008844EB" w:rsidP="008844EB">
      <w:pPr>
        <w:jc w:val="both"/>
      </w:pPr>
      <w:r w:rsidRPr="00F867C6">
        <w:t xml:space="preserve">Глава </w:t>
      </w:r>
      <w:r>
        <w:t>Чепкас-Никольского</w:t>
      </w:r>
    </w:p>
    <w:p w:rsidR="008844EB" w:rsidRPr="00F867C6" w:rsidRDefault="008844EB" w:rsidP="008844EB">
      <w:pPr>
        <w:jc w:val="both"/>
      </w:pPr>
      <w:r w:rsidRPr="00F867C6">
        <w:lastRenderedPageBreak/>
        <w:t>сельского поселения  Шемуршинского района</w:t>
      </w:r>
    </w:p>
    <w:p w:rsidR="008844EB" w:rsidRPr="00F867C6" w:rsidRDefault="008844EB" w:rsidP="008844EB">
      <w:pPr>
        <w:jc w:val="both"/>
      </w:pPr>
      <w:r w:rsidRPr="00F867C6">
        <w:t xml:space="preserve">Чувашской Республики                                                                               </w:t>
      </w:r>
      <w:r>
        <w:t xml:space="preserve">                 Л.Н. Петрова</w:t>
      </w: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Default="008844EB" w:rsidP="008844EB">
      <w:pPr>
        <w:jc w:val="right"/>
        <w:rPr>
          <w:rStyle w:val="ad"/>
        </w:rPr>
      </w:pPr>
    </w:p>
    <w:p w:rsidR="008844EB" w:rsidRPr="00F31961" w:rsidRDefault="008844EB" w:rsidP="008844EB">
      <w:pPr>
        <w:jc w:val="right"/>
      </w:pPr>
      <w:r w:rsidRPr="00F31961">
        <w:rPr>
          <w:rStyle w:val="ad"/>
          <w:b w:val="0"/>
        </w:rPr>
        <w:t>Утверждено</w:t>
      </w:r>
      <w:r w:rsidRPr="00F31961">
        <w:rPr>
          <w:rStyle w:val="ad"/>
          <w:b w:val="0"/>
        </w:rPr>
        <w:br/>
        <w:t>решением Собрания депутатов</w:t>
      </w:r>
      <w:r w:rsidRPr="00F31961">
        <w:rPr>
          <w:rStyle w:val="ad"/>
          <w:b w:val="0"/>
        </w:rPr>
        <w:br/>
      </w:r>
      <w:r>
        <w:t>Чепкас-Никольского</w:t>
      </w:r>
      <w:r w:rsidRPr="00F31961">
        <w:rPr>
          <w:rStyle w:val="ad"/>
          <w:b w:val="0"/>
        </w:rPr>
        <w:t xml:space="preserve"> сельского</w:t>
      </w:r>
      <w:r w:rsidRPr="00F31961">
        <w:rPr>
          <w:rStyle w:val="ad"/>
          <w:b w:val="0"/>
        </w:rPr>
        <w:br/>
        <w:t>поселения Шемуршинского</w:t>
      </w:r>
      <w:r w:rsidRPr="00F31961">
        <w:rPr>
          <w:rStyle w:val="ad"/>
          <w:b w:val="0"/>
        </w:rPr>
        <w:br/>
        <w:t>района Чувашской Республики</w:t>
      </w:r>
      <w:r w:rsidRPr="00F31961">
        <w:rPr>
          <w:rStyle w:val="ad"/>
          <w:b w:val="0"/>
        </w:rPr>
        <w:br/>
        <w:t>от  07.10.2019 г. N</w:t>
      </w:r>
      <w:r>
        <w:rPr>
          <w:rStyle w:val="ad"/>
          <w:b w:val="0"/>
        </w:rPr>
        <w:t>1</w:t>
      </w:r>
    </w:p>
    <w:p w:rsidR="008844EB" w:rsidRPr="00F31961" w:rsidRDefault="008844EB" w:rsidP="008844EB">
      <w:pPr>
        <w:jc w:val="right"/>
      </w:pPr>
    </w:p>
    <w:p w:rsidR="008844EB" w:rsidRPr="00F31961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  <w:rPr>
          <w:b w:val="0"/>
        </w:rPr>
      </w:pPr>
      <w:r w:rsidRPr="00F31961">
        <w:rPr>
          <w:b w:val="0"/>
        </w:rPr>
        <w:t>Положение</w:t>
      </w:r>
      <w:r w:rsidRPr="00F31961">
        <w:rPr>
          <w:b w:val="0"/>
        </w:rPr>
        <w:br/>
        <w:t xml:space="preserve">о вопросах налогового регулирования в </w:t>
      </w:r>
      <w:r w:rsidRPr="00727167">
        <w:rPr>
          <w:b w:val="0"/>
        </w:rPr>
        <w:t>Чепкас-Никольском</w:t>
      </w:r>
      <w:r w:rsidRPr="00F31961">
        <w:rPr>
          <w:b w:val="0"/>
        </w:rPr>
        <w:t xml:space="preserve"> сельском поселении Шемуршинского района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</w:t>
      </w:r>
    </w:p>
    <w:p w:rsidR="008844EB" w:rsidRPr="00F31961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rPr>
          <w:b w:val="0"/>
        </w:rPr>
      </w:pPr>
      <w:r w:rsidRPr="00F31961">
        <w:rPr>
          <w:b w:val="0"/>
        </w:rPr>
        <w:t xml:space="preserve">                                                                 </w:t>
      </w:r>
    </w:p>
    <w:p w:rsidR="008844EB" w:rsidRDefault="008844EB" w:rsidP="008844EB">
      <w:pPr>
        <w:pStyle w:val="1"/>
        <w:keepNext w:val="0"/>
        <w:keepLines w:val="0"/>
        <w:tabs>
          <w:tab w:val="num" w:pos="432"/>
        </w:tabs>
        <w:suppressAutoHyphens/>
        <w:spacing w:before="108" w:after="108" w:line="240" w:lineRule="auto"/>
        <w:ind w:left="864" w:hanging="432"/>
      </w:pPr>
      <w:bookmarkStart w:id="5" w:name="sub_100"/>
      <w:r>
        <w:t xml:space="preserve">                                                                   Часть первая</w:t>
      </w:r>
    </w:p>
    <w:p w:rsidR="008844EB" w:rsidRDefault="008844EB" w:rsidP="008844EB">
      <w:pPr>
        <w:ind w:left="432"/>
        <w:jc w:val="both"/>
        <w:rPr>
          <w:b/>
        </w:rPr>
      </w:pPr>
    </w:p>
    <w:bookmarkEnd w:id="5"/>
    <w:p w:rsidR="008844EB" w:rsidRDefault="008844EB" w:rsidP="008844EB">
      <w:pPr>
        <w:pStyle w:val="1"/>
        <w:keepNext w:val="0"/>
        <w:keepLines w:val="0"/>
        <w:tabs>
          <w:tab w:val="num" w:pos="432"/>
        </w:tabs>
        <w:suppressAutoHyphens/>
        <w:spacing w:before="108" w:after="108" w:line="240" w:lineRule="auto"/>
        <w:ind w:left="864" w:hanging="432"/>
        <w:jc w:val="both"/>
      </w:pPr>
      <w:r>
        <w:t xml:space="preserve">                                                       Раздел I. Общие положения</w:t>
      </w:r>
    </w:p>
    <w:p w:rsidR="008844EB" w:rsidRDefault="008844EB" w:rsidP="008844EB">
      <w:pPr>
        <w:jc w:val="both"/>
      </w:pPr>
      <w:bookmarkStart w:id="6" w:name="sub_1001"/>
    </w:p>
    <w:bookmarkEnd w:id="6"/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  <w:rPr>
          <w:sz w:val="22"/>
          <w:szCs w:val="22"/>
        </w:rPr>
      </w:pPr>
      <w:r>
        <w:lastRenderedPageBreak/>
        <w:t>Глава 1. Нормативные правовые акты Чепкас-Никольского сельского поселения Шемуршинского района Чувашской Республики о местных налогах</w:t>
      </w:r>
    </w:p>
    <w:p w:rsidR="008844EB" w:rsidRDefault="008844EB" w:rsidP="008844EB">
      <w:pPr>
        <w:jc w:val="both"/>
      </w:pPr>
      <w:bookmarkStart w:id="7" w:name="sub_1100"/>
    </w:p>
    <w:bookmarkEnd w:id="7"/>
    <w:p w:rsidR="008844EB" w:rsidRDefault="008844EB" w:rsidP="008844EB">
      <w:pPr>
        <w:pStyle w:val="af5"/>
      </w:pPr>
      <w:r>
        <w:rPr>
          <w:rStyle w:val="ad"/>
        </w:rPr>
        <w:t>Статья 1.</w:t>
      </w:r>
      <w:r>
        <w:t xml:space="preserve"> Правоотношения, регулируемые настоящим Положением</w:t>
      </w:r>
    </w:p>
    <w:p w:rsidR="008844EB" w:rsidRDefault="008844EB" w:rsidP="008844EB">
      <w:pPr>
        <w:jc w:val="both"/>
      </w:pPr>
      <w:bookmarkStart w:id="8" w:name="sub_110"/>
      <w:r>
        <w:t xml:space="preserve">1. Настоящее Положение регулирует налоговые правоотношения по вопросам, отнесенным </w:t>
      </w:r>
      <w:hyperlink r:id="rId14" w:history="1">
        <w:r>
          <w:rPr>
            <w:rStyle w:val="af4"/>
          </w:rPr>
          <w:t>законодательством</w:t>
        </w:r>
      </w:hyperlink>
      <w:r>
        <w:t xml:space="preserve"> Российской Федерации о налогах и сборах к ведению органов местного самоуправления, в том числе:</w:t>
      </w:r>
    </w:p>
    <w:p w:rsidR="008844EB" w:rsidRDefault="008844EB" w:rsidP="008844EB">
      <w:pPr>
        <w:jc w:val="both"/>
      </w:pPr>
      <w:bookmarkStart w:id="9" w:name="sub_1101"/>
      <w:bookmarkEnd w:id="8"/>
      <w:r>
        <w:t>- местные налоги, установление и введение в действие которых отнесено к ведению органов местного самоуправления;</w:t>
      </w:r>
    </w:p>
    <w:bookmarkEnd w:id="9"/>
    <w:p w:rsidR="008844EB" w:rsidRDefault="008844EB" w:rsidP="008844EB">
      <w:pPr>
        <w:jc w:val="both"/>
      </w:pPr>
      <w:r>
        <w:t xml:space="preserve">- правила исполнения обязанностей по уплате налогов, пеней в бюджет Чепкас-Никольского сельского поселения Шемуршинского района Чувашской Республики, включая элементы налогообложения по местным налогам - налоговые ставки (в пределах, установленных </w:t>
      </w:r>
      <w:hyperlink r:id="rId15" w:history="1">
        <w:r>
          <w:rPr>
            <w:rStyle w:val="af4"/>
          </w:rPr>
          <w:t>законодательством</w:t>
        </w:r>
      </w:hyperlink>
      <w:r>
        <w:t xml:space="preserve"> Российской Федерации о налогах и сборах), порядок и сроки уплаты налога, налоговые льготы, основания и порядок их применения;</w:t>
      </w:r>
    </w:p>
    <w:p w:rsidR="008844EB" w:rsidRDefault="008844EB" w:rsidP="008844EB">
      <w:pPr>
        <w:jc w:val="both"/>
      </w:pPr>
      <w:r>
        <w:t>- условия изменения срока уплаты налогов и сборов, зачисляемых в бюджет Чепкас-Никольского сельского поселения Шемуршинского района Чувашской Республики.</w:t>
      </w:r>
    </w:p>
    <w:p w:rsidR="008844EB" w:rsidRDefault="008844EB" w:rsidP="008844EB">
      <w:pPr>
        <w:jc w:val="both"/>
      </w:pPr>
      <w:r>
        <w:t xml:space="preserve">2. Налоговые правоотношения в Чепкас-Никольском сельском поселении Шемуршинского района Чувашской Республики осуществляются в соответствии с законодательством Российской Федерации, законами Чувашской Республики, решениями Собрания депутатов Чепкас-Никольского сельского поселения Шемуршинского района Чувашской Республики о налогах, принятыми в соответствии с </w:t>
      </w:r>
      <w:hyperlink r:id="rId16" w:history="1">
        <w:r>
          <w:rPr>
            <w:rStyle w:val="af4"/>
          </w:rPr>
          <w:t>Налоговым кодексом</w:t>
        </w:r>
      </w:hyperlink>
      <w:r>
        <w:t xml:space="preserve"> Российской Федерации.</w:t>
      </w:r>
    </w:p>
    <w:p w:rsidR="008844EB" w:rsidRDefault="008844EB" w:rsidP="008844EB">
      <w:pPr>
        <w:jc w:val="both"/>
      </w:pPr>
      <w:bookmarkStart w:id="10" w:name="sub_1102"/>
      <w:r>
        <w:t xml:space="preserve">Администрация Чепкас-Никольского сельского поселения Шемуршинского района Чувашской Республики в предусмотренных </w:t>
      </w:r>
      <w:hyperlink r:id="rId17" w:history="1">
        <w:r>
          <w:rPr>
            <w:rStyle w:val="af4"/>
          </w:rPr>
          <w:t>законодательством</w:t>
        </w:r>
      </w:hyperlink>
      <w:r>
        <w:t xml:space="preserve"> Российской Федерации о налогах и сборах случаях принимает нормативные правовые акты по вопросам, связанным с налогообложением, которые не могут изменять или дополнять законодательство о налогах и сборах.</w:t>
      </w:r>
    </w:p>
    <w:bookmarkEnd w:id="10"/>
    <w:p w:rsidR="008844EB" w:rsidRDefault="008844EB" w:rsidP="008844EB">
      <w:pPr>
        <w:jc w:val="both"/>
      </w:pPr>
    </w:p>
    <w:p w:rsidR="008844EB" w:rsidRDefault="008844EB" w:rsidP="008844EB">
      <w:pPr>
        <w:pStyle w:val="af5"/>
        <w:ind w:left="142" w:firstLine="578"/>
      </w:pPr>
      <w:r>
        <w:rPr>
          <w:rStyle w:val="ad"/>
        </w:rPr>
        <w:t>Статья 2.</w:t>
      </w:r>
      <w:r>
        <w:t xml:space="preserve"> Участники отношений, регулируемых нормативными правовыми актами Чепкас-Никольского сельского поселения Шемуршинского района Чувашской Республики о местных налогах</w:t>
      </w:r>
    </w:p>
    <w:p w:rsidR="008844EB" w:rsidRDefault="008844EB" w:rsidP="008844EB">
      <w:pPr>
        <w:jc w:val="both"/>
      </w:pPr>
      <w:bookmarkStart w:id="11" w:name="sub_120"/>
      <w:r>
        <w:t xml:space="preserve">Участниками </w:t>
      </w:r>
      <w:proofErr w:type="gramStart"/>
      <w:r>
        <w:t>отношений, регулируемых нормативными правовыми актами  Чепкас-Никольского сельского поселения Шемуршинского района Чувашской Республики о местных налогах являются</w:t>
      </w:r>
      <w:proofErr w:type="gramEnd"/>
      <w:r>
        <w:t>:</w:t>
      </w:r>
    </w:p>
    <w:bookmarkEnd w:id="11"/>
    <w:p w:rsidR="008844EB" w:rsidRDefault="008844EB" w:rsidP="008844EB">
      <w:pPr>
        <w:jc w:val="both"/>
      </w:pPr>
      <w:r>
        <w:t xml:space="preserve">1) организации и физические лица, признаваемые в соответствии с </w:t>
      </w:r>
      <w:hyperlink r:id="rId18" w:history="1">
        <w:r>
          <w:rPr>
            <w:rStyle w:val="af4"/>
          </w:rPr>
          <w:t>Налоговым кодексом</w:t>
        </w:r>
      </w:hyperlink>
      <w:r>
        <w:t xml:space="preserve"> Российской Федерации налогоплательщиками или плательщиками сборов;</w:t>
      </w:r>
    </w:p>
    <w:p w:rsidR="008844EB" w:rsidRDefault="008844EB" w:rsidP="008844EB">
      <w:pPr>
        <w:jc w:val="both"/>
      </w:pPr>
      <w:bookmarkStart w:id="12" w:name="sub_1201"/>
      <w:r>
        <w:t xml:space="preserve">2) организации и физические лица, признаваемые в соответствии с </w:t>
      </w:r>
      <w:hyperlink r:id="rId19" w:history="1">
        <w:r>
          <w:rPr>
            <w:rStyle w:val="af4"/>
          </w:rPr>
          <w:t>Налоговым кодексом</w:t>
        </w:r>
      </w:hyperlink>
      <w:r>
        <w:t xml:space="preserve"> Российской Федерации налоговыми агентами;</w:t>
      </w:r>
    </w:p>
    <w:p w:rsidR="008844EB" w:rsidRDefault="008844EB" w:rsidP="008844EB">
      <w:pPr>
        <w:jc w:val="both"/>
      </w:pPr>
      <w:bookmarkStart w:id="13" w:name="sub_1202"/>
      <w:bookmarkEnd w:id="12"/>
      <w:r>
        <w:t>3) налоговые и иные уполномоченные органы в соответствии с законодательством Российской Федерации.</w:t>
      </w:r>
    </w:p>
    <w:p w:rsidR="008844EB" w:rsidRDefault="008844EB" w:rsidP="008844EB">
      <w:pPr>
        <w:jc w:val="both"/>
      </w:pPr>
      <w:bookmarkStart w:id="14" w:name="sub_1203"/>
      <w:bookmarkEnd w:id="13"/>
    </w:p>
    <w:bookmarkEnd w:id="14"/>
    <w:p w:rsidR="008844EB" w:rsidRDefault="008844EB" w:rsidP="008844EB">
      <w:pPr>
        <w:pStyle w:val="af5"/>
      </w:pPr>
      <w:r>
        <w:rPr>
          <w:rStyle w:val="ad"/>
        </w:rPr>
        <w:lastRenderedPageBreak/>
        <w:t>Статья 3.</w:t>
      </w:r>
      <w:r>
        <w:t xml:space="preserve"> Полномочия финансового отдела администрации Шемуршинского района Чувашской Республики в области налогов и сборов</w:t>
      </w:r>
    </w:p>
    <w:p w:rsidR="008844EB" w:rsidRPr="00997C09" w:rsidRDefault="008844EB" w:rsidP="008844EB"/>
    <w:p w:rsidR="008844EB" w:rsidRDefault="008844EB" w:rsidP="008844EB">
      <w:pPr>
        <w:jc w:val="both"/>
      </w:pPr>
      <w:bookmarkStart w:id="15" w:name="sub_130"/>
      <w:r>
        <w:t>1. Финансовый отдел администрации Шемуршинского района Чувашской Республики дает письменные разъяснения налогоплательщикам и налоговым агентам по вопросам применения нормативных правовых актов Чепкас-Никольского сельского поселения Шемуршинского района Чувашской Республики о местных налогах.</w:t>
      </w:r>
    </w:p>
    <w:p w:rsidR="008844EB" w:rsidRDefault="008844EB" w:rsidP="008844EB">
      <w:pPr>
        <w:jc w:val="both"/>
      </w:pPr>
      <w:bookmarkStart w:id="16" w:name="sub_1301"/>
      <w:bookmarkEnd w:id="15"/>
      <w:r>
        <w:t xml:space="preserve">2. В соответствии с </w:t>
      </w:r>
      <w:hyperlink r:id="rId20" w:history="1">
        <w:r>
          <w:rPr>
            <w:rStyle w:val="af4"/>
          </w:rPr>
          <w:t>законодательством</w:t>
        </w:r>
      </w:hyperlink>
      <w:r>
        <w:t xml:space="preserve"> Российской Федерации о налогах и сборах письменные разъяснения финансовым отделом администрации Шемуршинского района Чувашской Республики в пределах своей компетенции даются в течение двух месяцев со дня поступления соответствующего запроса. По решению начальника финансового отдела администрации Шемуршинского района Чувашской Республики указанный срок может быть продлен, но не более чем на один месяц.</w:t>
      </w:r>
    </w:p>
    <w:p w:rsidR="008844EB" w:rsidRDefault="008844EB" w:rsidP="008844EB">
      <w:pPr>
        <w:jc w:val="both"/>
      </w:pPr>
      <w:bookmarkStart w:id="17" w:name="sub_1302"/>
      <w:bookmarkEnd w:id="16"/>
    </w:p>
    <w:bookmarkEnd w:id="17"/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  <w:r>
        <w:t>Глава 2. Перечень местных налогов</w:t>
      </w:r>
    </w:p>
    <w:p w:rsidR="008844EB" w:rsidRDefault="008844EB" w:rsidP="008844EB">
      <w:pPr>
        <w:jc w:val="both"/>
      </w:pPr>
      <w:bookmarkStart w:id="18" w:name="sub_1200"/>
    </w:p>
    <w:bookmarkEnd w:id="18"/>
    <w:p w:rsidR="008844EB" w:rsidRDefault="008844EB" w:rsidP="008844EB">
      <w:pPr>
        <w:pStyle w:val="af5"/>
      </w:pPr>
      <w:r>
        <w:rPr>
          <w:rStyle w:val="ad"/>
        </w:rPr>
        <w:t>Статья 4.</w:t>
      </w:r>
      <w:r>
        <w:t xml:space="preserve"> Местные налоги</w:t>
      </w:r>
    </w:p>
    <w:p w:rsidR="008844EB" w:rsidRDefault="008844EB" w:rsidP="008844EB">
      <w:pPr>
        <w:jc w:val="both"/>
      </w:pPr>
      <w:bookmarkStart w:id="19" w:name="sub_140"/>
      <w:r>
        <w:t xml:space="preserve">1. Местными признаются налоги, которые установлены </w:t>
      </w:r>
      <w:hyperlink r:id="rId21" w:history="1">
        <w:r>
          <w:rPr>
            <w:rStyle w:val="af4"/>
          </w:rPr>
          <w:t>Налоговым кодексом</w:t>
        </w:r>
      </w:hyperlink>
      <w:r>
        <w:t xml:space="preserve"> Российской Федерации и настоящим Положением и обязательны к уплате на территории Чепкас-Никольского сельского поселения Шемуршинского района Чувашской Республики.</w:t>
      </w:r>
    </w:p>
    <w:p w:rsidR="008844EB" w:rsidRDefault="008844EB" w:rsidP="008844EB">
      <w:pPr>
        <w:jc w:val="both"/>
      </w:pPr>
      <w:bookmarkStart w:id="20" w:name="sub_41"/>
      <w:bookmarkEnd w:id="19"/>
      <w:r>
        <w:t>2. Совокупность местных налогов Чепкас-Никольского сельского поселения Шемуршинского района Чувашской Республики является частью единой налоговой системы Российской Федерации.</w:t>
      </w:r>
    </w:p>
    <w:p w:rsidR="008844EB" w:rsidRDefault="008844EB" w:rsidP="008844EB">
      <w:pPr>
        <w:jc w:val="both"/>
      </w:pPr>
      <w:bookmarkStart w:id="21" w:name="sub_42"/>
      <w:bookmarkEnd w:id="20"/>
      <w:r>
        <w:t>3. На территории Чепкас-Никольского сельского поселения Шемуршинского района Чувашской Республики взимаются следующие местные налоги:</w:t>
      </w:r>
    </w:p>
    <w:p w:rsidR="008844EB" w:rsidRDefault="008844EB" w:rsidP="008844EB">
      <w:pPr>
        <w:jc w:val="both"/>
      </w:pPr>
      <w:bookmarkStart w:id="22" w:name="sub_43"/>
      <w:bookmarkEnd w:id="21"/>
      <w:r>
        <w:t>- земельный налог;</w:t>
      </w:r>
    </w:p>
    <w:bookmarkEnd w:id="22"/>
    <w:p w:rsidR="008844EB" w:rsidRDefault="008844EB" w:rsidP="008844EB">
      <w:pPr>
        <w:jc w:val="both"/>
      </w:pPr>
      <w:r>
        <w:t>- налог на имущество физических лиц;</w:t>
      </w:r>
    </w:p>
    <w:p w:rsidR="008844EB" w:rsidRDefault="008844EB" w:rsidP="008844EB">
      <w:pPr>
        <w:jc w:val="both"/>
      </w:pPr>
      <w:r>
        <w:t xml:space="preserve">4. Местные налоги устанавливаются, изменяются или отменяются </w:t>
      </w:r>
      <w:hyperlink r:id="rId22" w:history="1">
        <w:r>
          <w:rPr>
            <w:rStyle w:val="af4"/>
          </w:rPr>
          <w:t>Налоговым кодексом</w:t>
        </w:r>
      </w:hyperlink>
      <w:r>
        <w:t xml:space="preserve"> Российской Федерации и нормативными правовыми актами Чепкас-Никольского сельского поселения Шемуршинского района Чувашской Республики.</w:t>
      </w:r>
    </w:p>
    <w:p w:rsidR="008844EB" w:rsidRDefault="008844EB" w:rsidP="008844EB">
      <w:pPr>
        <w:jc w:val="both"/>
      </w:pPr>
      <w:bookmarkStart w:id="23" w:name="sub_44"/>
      <w:r>
        <w:t>5. Нормативные правовые акты Чепкас-Никольского сельского поселения Шемуршинского района Чувашской Республики, вводящие налоги, вступают в силу не ранее 1 января года, следующего за годом их принятия, но не ранее одного месяца со дня их опубликования.</w:t>
      </w:r>
    </w:p>
    <w:p w:rsidR="008844EB" w:rsidRDefault="008844EB" w:rsidP="008844EB">
      <w:pPr>
        <w:jc w:val="both"/>
      </w:pPr>
      <w:bookmarkStart w:id="24" w:name="sub_45"/>
      <w:bookmarkEnd w:id="23"/>
    </w:p>
    <w:bookmarkEnd w:id="24"/>
    <w:p w:rsidR="008844EB" w:rsidRDefault="008844EB" w:rsidP="008844EB">
      <w:pPr>
        <w:pStyle w:val="af5"/>
      </w:pPr>
      <w:r>
        <w:rPr>
          <w:rStyle w:val="ad"/>
        </w:rPr>
        <w:t>Статья 5.</w:t>
      </w:r>
      <w:r>
        <w:t xml:space="preserve"> Информация о местных налогах</w:t>
      </w:r>
    </w:p>
    <w:p w:rsidR="008844EB" w:rsidRDefault="008844EB" w:rsidP="008844EB">
      <w:pPr>
        <w:jc w:val="both"/>
      </w:pPr>
      <w:bookmarkStart w:id="25" w:name="sub_5"/>
      <w:proofErr w:type="gramStart"/>
      <w:r>
        <w:t xml:space="preserve">Информация и копии нормативных правовых актов Чепкас-Никольского сельского поселения Шемуршинского района Чувашской Республики об установлении, изменении и прекращении действия местных налогов направляются Собранием депутатов Чепкас-Никольского сельского </w:t>
      </w:r>
      <w:r>
        <w:lastRenderedPageBreak/>
        <w:t>поселения Шемуршинского района Чувашской Республики в Министерство финансов Чувашской Республики, финансовый отдел администрации Шемуршинского района Чувашской Республики, федеральный орган исполнительной власти, уполномоченный по контролю и надзору в области налогов и сборов, и в территориальный</w:t>
      </w:r>
      <w:proofErr w:type="gramEnd"/>
      <w:r>
        <w:t xml:space="preserve"> налоговый орган.</w:t>
      </w:r>
    </w:p>
    <w:bookmarkEnd w:id="25"/>
    <w:p w:rsidR="008844EB" w:rsidRDefault="008844EB" w:rsidP="008844EB">
      <w:pPr>
        <w:jc w:val="both"/>
      </w:pPr>
    </w:p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  <w:r>
        <w:t>Раздел II. Правила исполнения обязанностей по уплате налогов и сборов в бюджет Чепкас-Никольского сельского поселения Шемуршинского района Чувашской Республики</w:t>
      </w:r>
    </w:p>
    <w:p w:rsidR="008844EB" w:rsidRDefault="008844EB" w:rsidP="008844EB">
      <w:pPr>
        <w:jc w:val="both"/>
      </w:pPr>
      <w:bookmarkStart w:id="26" w:name="sub_1002"/>
    </w:p>
    <w:bookmarkEnd w:id="26"/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  <w:r>
        <w:t>Глава 3. Исполнение обязанностей по уплате налогов и сборов</w:t>
      </w:r>
    </w:p>
    <w:p w:rsidR="008844EB" w:rsidRDefault="008844EB" w:rsidP="008844EB">
      <w:pPr>
        <w:jc w:val="both"/>
      </w:pPr>
      <w:bookmarkStart w:id="27" w:name="sub_1300"/>
    </w:p>
    <w:bookmarkEnd w:id="27"/>
    <w:p w:rsidR="008844EB" w:rsidRDefault="008844EB" w:rsidP="008844EB">
      <w:pPr>
        <w:pStyle w:val="af5"/>
      </w:pPr>
      <w:r>
        <w:rPr>
          <w:rStyle w:val="ad"/>
        </w:rPr>
        <w:t>Статья 6.</w:t>
      </w:r>
      <w:r>
        <w:t xml:space="preserve"> Исполнение обязанностей по уплате налогов и сборов в бюджет Чепкас-Никольского сельского поселения Шемуршинского района Чувашской Республики</w:t>
      </w:r>
    </w:p>
    <w:p w:rsidR="008844EB" w:rsidRDefault="008844EB" w:rsidP="008844EB">
      <w:pPr>
        <w:jc w:val="both"/>
      </w:pPr>
      <w:bookmarkStart w:id="28" w:name="sub_6"/>
      <w:r>
        <w:t xml:space="preserve">Обязанность по уплате налогов и сборов в бюджет Чепкас-Никольского сельского поселения Шемуршинского района Чувашской Республики считается исполненной, если уплата их осуществлена в соответствии с требованиями </w:t>
      </w:r>
      <w:hyperlink r:id="rId23" w:history="1">
        <w:r>
          <w:rPr>
            <w:rStyle w:val="af4"/>
          </w:rPr>
          <w:t>статьи 45</w:t>
        </w:r>
      </w:hyperlink>
      <w:r>
        <w:t xml:space="preserve"> Налогового кодекса Российской Федерации. Применение иных форм уплаты налогов и сборов в бюджет Чепкас-Никольского сельского поселения Шемуршинского района Чувашской Республики не допускается.</w:t>
      </w:r>
    </w:p>
    <w:p w:rsidR="008844EB" w:rsidRPr="003B1444" w:rsidRDefault="008844EB" w:rsidP="008844EB">
      <w:pPr>
        <w:pStyle w:val="a6"/>
        <w:ind w:firstLine="708"/>
        <w:jc w:val="both"/>
      </w:pPr>
      <w:r w:rsidRPr="003B1444">
        <w:t>Обязанность по уплате налога не признается исполненной в следующих случаях:</w:t>
      </w:r>
    </w:p>
    <w:p w:rsidR="008844EB" w:rsidRPr="003B1444" w:rsidRDefault="008844EB" w:rsidP="008844EB">
      <w:pPr>
        <w:pStyle w:val="a6"/>
        <w:jc w:val="both"/>
      </w:pPr>
      <w:bookmarkStart w:id="29" w:name="dst4589"/>
      <w:bookmarkEnd w:id="29"/>
      <w:r w:rsidRPr="003B1444">
        <w:t>1) отзыва лицом, предъявившим в банк поручение на перечисление в бюджетную систему Российской Федерации денежных сре</w:t>
      </w:r>
      <w:proofErr w:type="gramStart"/>
      <w:r w:rsidRPr="003B1444">
        <w:t>дств в сч</w:t>
      </w:r>
      <w:proofErr w:type="gramEnd"/>
      <w:r w:rsidRPr="003B1444">
        <w:t>ет уплаты налога, или возврата банком такому лицу неисполненного поручения на перечисление соответствующих денежных средств в бюджетную систему Российской Федерации;</w:t>
      </w:r>
    </w:p>
    <w:p w:rsidR="008844EB" w:rsidRPr="003B1444" w:rsidRDefault="008844EB" w:rsidP="008844EB">
      <w:pPr>
        <w:pStyle w:val="a6"/>
        <w:jc w:val="both"/>
      </w:pPr>
      <w:bookmarkStart w:id="30" w:name="dst4140"/>
      <w:bookmarkEnd w:id="30"/>
      <w:r w:rsidRPr="003B1444">
        <w:t>2) отзыва организацией, которой открыт лицевой счет, или возврата органом Федерального казначейства (иным уполномоченным органом, осуществляющим открытие и ведение лицевых счетов) организации неисполненного поручения на перечисление соответствующих денежных сре</w:t>
      </w:r>
      <w:proofErr w:type="gramStart"/>
      <w:r w:rsidRPr="003B1444">
        <w:t>дств в б</w:t>
      </w:r>
      <w:proofErr w:type="gramEnd"/>
      <w:r w:rsidRPr="003B1444">
        <w:t>юджетную систему Российской Федерации;</w:t>
      </w:r>
    </w:p>
    <w:p w:rsidR="008844EB" w:rsidRPr="003B1444" w:rsidRDefault="008844EB" w:rsidP="008844EB">
      <w:pPr>
        <w:pStyle w:val="a6"/>
        <w:jc w:val="both"/>
      </w:pPr>
      <w:bookmarkStart w:id="31" w:name="dst4590"/>
      <w:bookmarkEnd w:id="31"/>
      <w:r w:rsidRPr="003B1444">
        <w:t>3) возврата местной администрацией, организацией федеральной почтовой связи либо многофункциональным центром предоставления государственных и муниципальных услуг физическому лицу наличных денежных средств, принятых для их перечисления в бюджетную систему Российской Федерации;</w:t>
      </w:r>
    </w:p>
    <w:p w:rsidR="008844EB" w:rsidRPr="003B1444" w:rsidRDefault="008844EB" w:rsidP="008844EB">
      <w:pPr>
        <w:pStyle w:val="a6"/>
        <w:jc w:val="both"/>
      </w:pPr>
      <w:bookmarkStart w:id="32" w:name="dst4142"/>
      <w:bookmarkEnd w:id="32"/>
      <w:proofErr w:type="gramStart"/>
      <w:r w:rsidRPr="003B1444">
        <w:t xml:space="preserve">4) неправильного указания налогоплательщиком или иным лицом, предъявившим в банк поручение на перечисление в бюджетную систему Российской Федерации денежных средств в счет уплаты налога за налогоплательщика, в поручении на перечисление суммы налога номера счета Федерального казначейства и наименования банка получателя, повлекшего </w:t>
      </w:r>
      <w:proofErr w:type="spellStart"/>
      <w:r w:rsidRPr="003B1444">
        <w:t>неперечисление</w:t>
      </w:r>
      <w:proofErr w:type="spellEnd"/>
      <w:r w:rsidRPr="003B1444">
        <w:t xml:space="preserve"> этой суммы в бюджетную систему Российской Федерации на соответствующий счет Федерального казначейства;</w:t>
      </w:r>
      <w:proofErr w:type="gramEnd"/>
    </w:p>
    <w:p w:rsidR="008844EB" w:rsidRPr="003B1444" w:rsidRDefault="008844EB" w:rsidP="008844EB">
      <w:pPr>
        <w:pStyle w:val="a6"/>
        <w:jc w:val="both"/>
      </w:pPr>
      <w:bookmarkStart w:id="33" w:name="dst4143"/>
      <w:bookmarkEnd w:id="33"/>
      <w:proofErr w:type="gramStart"/>
      <w:r w:rsidRPr="003B1444">
        <w:t>5) если на день предъявления налогоплательщиком (иным лицом, предъявившим в банк поручение на перечисление в бюджетную систему Российской Федерации денежных средств в счет уплаты налога за налогоплательщика) в банк (орган Федерального казначейства, иной уполномоченный орган, осуществляющий открытие и ведение лицевых счетов) поручения на перечисление денежных средств в счет уплаты налога этот налогоплательщик (иное лицо) имеет иные неисполненные требования, которые предъявлены</w:t>
      </w:r>
      <w:proofErr w:type="gramEnd"/>
      <w:r w:rsidRPr="003B1444">
        <w:t xml:space="preserve"> к его счету (лицевому счету) и в соответствии с гражданским законодательством Российской Федерации исполняются в </w:t>
      </w:r>
      <w:r w:rsidRPr="003B1444">
        <w:lastRenderedPageBreak/>
        <w:t xml:space="preserve">первоочередном </w:t>
      </w:r>
      <w:hyperlink r:id="rId24" w:anchor="dst122" w:history="1">
        <w:r w:rsidRPr="003B1444">
          <w:rPr>
            <w:rStyle w:val="af3"/>
          </w:rPr>
          <w:t>порядке</w:t>
        </w:r>
      </w:hyperlink>
      <w:r w:rsidRPr="003B1444">
        <w:t>, и если на этом счете (лицевом счете) нет достаточного остатка для удовлетворения всех требований.</w:t>
      </w:r>
    </w:p>
    <w:bookmarkEnd w:id="28"/>
    <w:p w:rsidR="008844EB" w:rsidRDefault="008844EB" w:rsidP="008844EB">
      <w:pPr>
        <w:jc w:val="both"/>
        <w:rPr>
          <w:b/>
        </w:rPr>
      </w:pPr>
    </w:p>
    <w:p w:rsidR="008844EB" w:rsidRDefault="008844EB" w:rsidP="008844EB">
      <w:pPr>
        <w:jc w:val="both"/>
        <w:rPr>
          <w:b/>
        </w:rPr>
      </w:pPr>
    </w:p>
    <w:p w:rsidR="008844EB" w:rsidRDefault="008844EB" w:rsidP="008844EB">
      <w:pPr>
        <w:jc w:val="both"/>
        <w:rPr>
          <w:b/>
        </w:rPr>
      </w:pPr>
    </w:p>
    <w:p w:rsidR="008844EB" w:rsidRPr="00503CC8" w:rsidRDefault="008844EB" w:rsidP="008844EB">
      <w:pPr>
        <w:jc w:val="both"/>
        <w:rPr>
          <w:b/>
        </w:rPr>
      </w:pPr>
    </w:p>
    <w:p w:rsidR="008844EB" w:rsidRDefault="008844EB" w:rsidP="008844EB">
      <w:pPr>
        <w:pStyle w:val="af5"/>
      </w:pPr>
      <w:r>
        <w:rPr>
          <w:rStyle w:val="ad"/>
        </w:rPr>
        <w:t>Статья 7.</w:t>
      </w:r>
      <w:r>
        <w:t xml:space="preserve"> Налоговая ставка</w:t>
      </w:r>
    </w:p>
    <w:p w:rsidR="008844EB" w:rsidRDefault="008844EB" w:rsidP="008844EB">
      <w:pPr>
        <w:jc w:val="both"/>
      </w:pPr>
      <w:bookmarkStart w:id="34" w:name="sub_7"/>
      <w:r>
        <w:t xml:space="preserve">Налоговые ставки по местным налогам устанавливаются нормативными правовыми актами Чепкас-Никольского сельского поселения Шемуршинского района Чувашской Республики в пределах, установленных </w:t>
      </w:r>
      <w:hyperlink r:id="rId25" w:history="1">
        <w:r>
          <w:rPr>
            <w:rStyle w:val="af4"/>
          </w:rPr>
          <w:t>Налоговым кодексом</w:t>
        </w:r>
      </w:hyperlink>
      <w:r>
        <w:t xml:space="preserve"> Российской Федерации.</w:t>
      </w:r>
    </w:p>
    <w:bookmarkEnd w:id="34"/>
    <w:p w:rsidR="008844EB" w:rsidRDefault="008844EB" w:rsidP="008844EB">
      <w:pPr>
        <w:jc w:val="both"/>
      </w:pPr>
    </w:p>
    <w:p w:rsidR="008844EB" w:rsidRDefault="008844EB" w:rsidP="008844EB">
      <w:pPr>
        <w:pStyle w:val="af5"/>
      </w:pPr>
      <w:r>
        <w:rPr>
          <w:rStyle w:val="ad"/>
        </w:rPr>
        <w:t>Статья 8.</w:t>
      </w:r>
      <w:r>
        <w:t xml:space="preserve"> Порядок уплаты местных налогов</w:t>
      </w:r>
    </w:p>
    <w:p w:rsidR="008844EB" w:rsidRPr="006D6E93" w:rsidRDefault="008844EB" w:rsidP="008844EB">
      <w:pPr>
        <w:jc w:val="both"/>
      </w:pPr>
      <w:bookmarkStart w:id="35" w:name="sub_8"/>
      <w:r w:rsidRPr="006D6E93">
        <w:t xml:space="preserve">     В соответствии с</w:t>
      </w:r>
      <w:r w:rsidRPr="006D6E93">
        <w:rPr>
          <w:b/>
        </w:rPr>
        <w:t xml:space="preserve"> </w:t>
      </w:r>
      <w:hyperlink r:id="rId26" w:history="1">
        <w:r w:rsidRPr="006D6E93">
          <w:rPr>
            <w:rStyle w:val="af4"/>
            <w:b w:val="0"/>
          </w:rPr>
          <w:t>законодательством</w:t>
        </w:r>
      </w:hyperlink>
      <w:r w:rsidRPr="006D6E93">
        <w:t xml:space="preserve"> Российской Федерации о налогах и сборах:</w:t>
      </w:r>
    </w:p>
    <w:p w:rsidR="008844EB" w:rsidRPr="006D6E93" w:rsidRDefault="008844EB" w:rsidP="008844EB">
      <w:pPr>
        <w:jc w:val="both"/>
      </w:pPr>
      <w:r w:rsidRPr="006D6E93">
        <w:t xml:space="preserve">- уплата налога производится разовой уплатой всей суммы налога либо в ином порядке, предусмотренном </w:t>
      </w:r>
      <w:hyperlink r:id="rId27" w:history="1">
        <w:r w:rsidRPr="006D6E93">
          <w:rPr>
            <w:rStyle w:val="af4"/>
            <w:b w:val="0"/>
          </w:rPr>
          <w:t>Налоговым кодексом</w:t>
        </w:r>
      </w:hyperlink>
      <w:r w:rsidRPr="006D6E93">
        <w:t xml:space="preserve"> Российской Федерации и настоящим Положением;</w:t>
      </w:r>
    </w:p>
    <w:p w:rsidR="008844EB" w:rsidRPr="006D6E93" w:rsidRDefault="008844EB" w:rsidP="008844EB">
      <w:pPr>
        <w:jc w:val="both"/>
      </w:pPr>
      <w:r w:rsidRPr="006D6E93">
        <w:t>- подлежащая уплате сумма налога уплачивается (перечисляется) налогоплательщиком или налоговым агентом в установленные сроки;</w:t>
      </w:r>
    </w:p>
    <w:p w:rsidR="008844EB" w:rsidRPr="006D6E93" w:rsidRDefault="008844EB" w:rsidP="008844EB">
      <w:pPr>
        <w:jc w:val="both"/>
      </w:pPr>
      <w:r w:rsidRPr="006D6E93">
        <w:t xml:space="preserve">- может предусматриваться уплата в течение налогового периода предварительных платежей по налогу - авансовых платежей. </w:t>
      </w:r>
      <w:proofErr w:type="gramStart"/>
      <w:r w:rsidRPr="006D6E93">
        <w:t>Обязанность по уплате авансовых платежей признается исполненной в порядке, аналогичном для уплаты налога;</w:t>
      </w:r>
      <w:proofErr w:type="gramEnd"/>
    </w:p>
    <w:p w:rsidR="008844EB" w:rsidRPr="006D6E93" w:rsidRDefault="008844EB" w:rsidP="008844EB">
      <w:pPr>
        <w:jc w:val="both"/>
      </w:pPr>
      <w:proofErr w:type="gramStart"/>
      <w:r w:rsidRPr="006D6E93">
        <w:t xml:space="preserve">-  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порядке, предусмотренном </w:t>
      </w:r>
      <w:hyperlink r:id="rId28" w:history="1">
        <w:r w:rsidRPr="006D6E93">
          <w:rPr>
            <w:rStyle w:val="af4"/>
            <w:b w:val="0"/>
          </w:rPr>
          <w:t>статьей</w:t>
        </w:r>
        <w:r w:rsidRPr="006D6E93">
          <w:rPr>
            <w:rStyle w:val="af4"/>
          </w:rPr>
          <w:t xml:space="preserve"> </w:t>
        </w:r>
        <w:r w:rsidRPr="006D6E93">
          <w:rPr>
            <w:rStyle w:val="af4"/>
            <w:b w:val="0"/>
          </w:rPr>
          <w:t>75</w:t>
        </w:r>
      </w:hyperlink>
      <w:r w:rsidRPr="006D6E93">
        <w:t xml:space="preserve"> Налогового кодекса Российской Федерации;</w:t>
      </w:r>
      <w:proofErr w:type="gramEnd"/>
    </w:p>
    <w:p w:rsidR="008844EB" w:rsidRPr="006D6E93" w:rsidRDefault="008844EB" w:rsidP="008844EB">
      <w:pPr>
        <w:jc w:val="both"/>
      </w:pPr>
      <w:r w:rsidRPr="006D6E93">
        <w:t xml:space="preserve">- нарушение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</w:t>
      </w:r>
      <w:hyperlink r:id="rId29" w:history="1">
        <w:r w:rsidRPr="006D6E93">
          <w:rPr>
            <w:rStyle w:val="af3"/>
          </w:rPr>
          <w:t>законодательства</w:t>
        </w:r>
      </w:hyperlink>
      <w:r w:rsidRPr="006D6E93">
        <w:t xml:space="preserve"> о налогах и сборах;</w:t>
      </w:r>
    </w:p>
    <w:p w:rsidR="008844EB" w:rsidRPr="003B1444" w:rsidRDefault="008844EB" w:rsidP="008844EB">
      <w:pPr>
        <w:jc w:val="both"/>
      </w:pPr>
      <w:r w:rsidRPr="00D74EE7">
        <w:rPr>
          <w:b/>
        </w:rPr>
        <w:t xml:space="preserve">-  </w:t>
      </w:r>
      <w:r w:rsidRPr="003B1444">
        <w:t xml:space="preserve">уплата налога производится в наличной или безналичной форме. </w:t>
      </w:r>
      <w:proofErr w:type="gramStart"/>
      <w:r w:rsidRPr="003B1444">
        <w:t>Физические лица могут уплачивать налоги через кассу местной администрации либо через организацию федеральной почтовой связи в случае отсутствия банка, а также через многофункциональный центр предоставления государственных и муниципальных услуг,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</w:t>
      </w:r>
      <w:proofErr w:type="gramEnd"/>
      <w:r w:rsidRPr="003B1444">
        <w:t xml:space="preserve"> систему Российской Федерации. В этом случае местная администрация, организация федеральной почтовой связи и многофункциональный центр предоставления государственных и муниципальных услуг обязаны:</w:t>
      </w:r>
    </w:p>
    <w:bookmarkEnd w:id="35"/>
    <w:p w:rsidR="008844EB" w:rsidRPr="003B1444" w:rsidRDefault="008844EB" w:rsidP="008844EB">
      <w:pPr>
        <w:pStyle w:val="a6"/>
        <w:jc w:val="both"/>
      </w:pPr>
      <w:r w:rsidRPr="003B1444">
        <w:t xml:space="preserve">1) принимать от физических лиц денежные средства в счет уплаты налогов, правильно и своевременно их перечислять с учетом положений, предусмотренных </w:t>
      </w:r>
      <w:hyperlink r:id="rId30" w:anchor="dst4629" w:history="1">
        <w:r w:rsidRPr="003B1444">
          <w:rPr>
            <w:rStyle w:val="af3"/>
          </w:rPr>
          <w:t>пунктом 4.2</w:t>
        </w:r>
      </w:hyperlink>
      <w:r w:rsidRPr="003B1444">
        <w:t xml:space="preserve">  статьи 58 Налогового кодекса Российской Федерации, в бюджетную систему Российской Федерации на </w:t>
      </w:r>
      <w:r w:rsidRPr="003B1444">
        <w:lastRenderedPageBreak/>
        <w:t xml:space="preserve">соответствующий счет Федерального казначейства по каждому налогоплательщику (налоговому агенту). </w:t>
      </w:r>
      <w:proofErr w:type="gramStart"/>
      <w:r w:rsidRPr="003B1444">
        <w:t>При этом плата за прием денежных средств и их перечисление в бюджетную систему Российской Федерации не взимается;</w:t>
      </w:r>
      <w:proofErr w:type="gramEnd"/>
    </w:p>
    <w:p w:rsidR="008844EB" w:rsidRPr="003B1444" w:rsidRDefault="008844EB" w:rsidP="008844EB">
      <w:pPr>
        <w:pStyle w:val="a6"/>
        <w:jc w:val="both"/>
      </w:pPr>
      <w:bookmarkStart w:id="36" w:name="dst4626"/>
      <w:bookmarkEnd w:id="36"/>
      <w:r w:rsidRPr="003B1444">
        <w:t>2) вести учет денежных средств, принятых в счет уплаты налогов и перечисленных в бюджетную систему Российской Федерации, по каждому налогоплательщику (налоговому агенту);</w:t>
      </w:r>
    </w:p>
    <w:p w:rsidR="008844EB" w:rsidRPr="003B1444" w:rsidRDefault="008844EB" w:rsidP="008844EB">
      <w:pPr>
        <w:pStyle w:val="a6"/>
        <w:jc w:val="both"/>
      </w:pPr>
      <w:bookmarkStart w:id="37" w:name="dst4627"/>
      <w:bookmarkEnd w:id="37"/>
      <w:r w:rsidRPr="003B1444">
        <w:t>3) выдавать при приеме денежных сре</w:t>
      </w:r>
      <w:proofErr w:type="gramStart"/>
      <w:r w:rsidRPr="003B1444">
        <w:t>дств кв</w:t>
      </w:r>
      <w:proofErr w:type="gramEnd"/>
      <w:r w:rsidRPr="003B1444">
        <w:t xml:space="preserve">итанции или иные документы, подтверждающие прием этих денежных средств. </w:t>
      </w:r>
      <w:hyperlink r:id="rId31" w:anchor="dst100014" w:history="1">
        <w:r w:rsidRPr="003B1444">
          <w:rPr>
            <w:rStyle w:val="af3"/>
          </w:rPr>
          <w:t>Форма</w:t>
        </w:r>
      </w:hyperlink>
      <w:r w:rsidRPr="003B1444">
        <w:t xml:space="preserve"> квитанции, выдаваемой местной администрацией, утверждается федеральным органом исполнительной власти, уполномоченным по контролю и надзору в области налогов и сборов;</w:t>
      </w:r>
    </w:p>
    <w:p w:rsidR="008844EB" w:rsidRPr="003B1444" w:rsidRDefault="008844EB" w:rsidP="008844EB">
      <w:pPr>
        <w:pStyle w:val="a6"/>
        <w:jc w:val="both"/>
      </w:pPr>
      <w:bookmarkStart w:id="38" w:name="dst4628"/>
      <w:bookmarkEnd w:id="38"/>
      <w:r w:rsidRPr="003B1444">
        <w:t>4) представлять в налоговые органы (должностным лицам налоговых органов) по их запросам документы, подтверждающие прием от физических лиц денежных сре</w:t>
      </w:r>
      <w:proofErr w:type="gramStart"/>
      <w:r w:rsidRPr="003B1444">
        <w:t>дств в сч</w:t>
      </w:r>
      <w:proofErr w:type="gramEnd"/>
      <w:r w:rsidRPr="003B1444">
        <w:t>ет уплаты налогов и их перечисление в бюджетную систему Российской Федерации.</w:t>
      </w:r>
    </w:p>
    <w:p w:rsidR="008844EB" w:rsidRPr="003B1444" w:rsidRDefault="008844EB" w:rsidP="008844EB">
      <w:pPr>
        <w:pStyle w:val="a6"/>
        <w:jc w:val="both"/>
      </w:pPr>
      <w:bookmarkStart w:id="39" w:name="dst4629"/>
      <w:bookmarkEnd w:id="39"/>
      <w:r w:rsidRPr="003B1444">
        <w:t>5) Денежные средства, принятые от физического лица в наличной форме местной администрацией, в течение пяти дней со дня их приема подлежат внесению в банк или организацию федеральной почтовой связи для их перечисления в бюджетную систему Российской Федерации на соответствующий счет Федерального казначейства.</w:t>
      </w:r>
    </w:p>
    <w:p w:rsidR="008844EB" w:rsidRPr="003B1444" w:rsidRDefault="008844EB" w:rsidP="008844EB">
      <w:pPr>
        <w:pStyle w:val="a6"/>
        <w:jc w:val="both"/>
      </w:pPr>
      <w:bookmarkStart w:id="40" w:name="dst4630"/>
      <w:bookmarkEnd w:id="40"/>
      <w:proofErr w:type="gramStart"/>
      <w:r w:rsidRPr="003B1444">
        <w:t>Денежные средства, принятые от физического лица в наличной форме организацией федеральной почтовой связи или многофункциональным центром предоставления государственных и муниципальных услуг, а также принятые от местной администрации в наличной форме организацией федеральной почтовой связи, в течение пяти дней со дня их приема подлежат внесению в банк для их последующего перечисления в бюджетную систему Российской Федерации на соответствующий счет Федерального казначейства.</w:t>
      </w:r>
      <w:proofErr w:type="gramEnd"/>
    </w:p>
    <w:p w:rsidR="008844EB" w:rsidRPr="003B1444" w:rsidRDefault="008844EB" w:rsidP="008844EB">
      <w:pPr>
        <w:pStyle w:val="a6"/>
        <w:jc w:val="both"/>
      </w:pPr>
      <w:bookmarkStart w:id="41" w:name="dst4631"/>
      <w:bookmarkEnd w:id="41"/>
      <w:r w:rsidRPr="003B1444">
        <w:t>В случае</w:t>
      </w:r>
      <w:proofErr w:type="gramStart"/>
      <w:r w:rsidRPr="003B1444">
        <w:t>,</w:t>
      </w:r>
      <w:proofErr w:type="gramEnd"/>
      <w:r w:rsidRPr="003B1444">
        <w:t xml:space="preserve"> если в связи со стихийным бедствием или иным обстоятельством непреодолимой силы денежные средства, принятые от физического лица,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Федерации, указанный срок продлевается до устранения таких обстоятельств.</w:t>
      </w:r>
    </w:p>
    <w:p w:rsidR="008844EB" w:rsidRPr="003B1444" w:rsidRDefault="008844EB" w:rsidP="008844EB">
      <w:pPr>
        <w:pStyle w:val="a6"/>
        <w:jc w:val="both"/>
      </w:pPr>
    </w:p>
    <w:p w:rsidR="008844EB" w:rsidRPr="003B1444" w:rsidRDefault="008844EB" w:rsidP="008844EB">
      <w:pPr>
        <w:pStyle w:val="a6"/>
        <w:jc w:val="both"/>
      </w:pPr>
      <w:bookmarkStart w:id="42" w:name="dst4632"/>
      <w:bookmarkEnd w:id="42"/>
      <w:r w:rsidRPr="003B1444">
        <w:t xml:space="preserve">6)  За неисполнение или ненадлежащее исполнение предусмотренных </w:t>
      </w:r>
      <w:hyperlink r:id="rId32" w:anchor="dst4624" w:history="1">
        <w:r w:rsidRPr="003B1444">
          <w:rPr>
            <w:rStyle w:val="af3"/>
          </w:rPr>
          <w:t>пунктами 4.1</w:t>
        </w:r>
      </w:hyperlink>
      <w:r w:rsidRPr="003B1444">
        <w:t xml:space="preserve"> и </w:t>
      </w:r>
      <w:hyperlink r:id="rId33" w:anchor="dst4629" w:history="1">
        <w:r w:rsidRPr="003B1444">
          <w:rPr>
            <w:rStyle w:val="af3"/>
          </w:rPr>
          <w:t>4.2</w:t>
        </w:r>
      </w:hyperlink>
      <w:r w:rsidRPr="003B1444">
        <w:t xml:space="preserve">  статьи  58 НК РФ обязанностей местная администрация, организация федеральной почтовой связи, многофункциональный центр предоставления государственных и муниципальных услуг несут ответственность в соответствии с Налоговым  </w:t>
      </w:r>
      <w:hyperlink r:id="rId34" w:anchor="dst4659" w:history="1">
        <w:r w:rsidRPr="003B1444">
          <w:rPr>
            <w:rStyle w:val="af3"/>
          </w:rPr>
          <w:t>Кодексом</w:t>
        </w:r>
      </w:hyperlink>
      <w:r w:rsidRPr="003B1444">
        <w:t xml:space="preserve"> и иными законодательными актами Российской Федерации.</w:t>
      </w:r>
    </w:p>
    <w:p w:rsidR="008844EB" w:rsidRPr="003B1444" w:rsidRDefault="008844EB" w:rsidP="008844EB">
      <w:pPr>
        <w:pStyle w:val="a6"/>
      </w:pPr>
    </w:p>
    <w:p w:rsidR="008844EB" w:rsidRDefault="008844EB" w:rsidP="008844EB">
      <w:pPr>
        <w:pStyle w:val="af5"/>
      </w:pPr>
      <w:r>
        <w:rPr>
          <w:rStyle w:val="ad"/>
        </w:rPr>
        <w:t>Статья 9.</w:t>
      </w:r>
      <w:r>
        <w:t xml:space="preserve"> Списание безнадежных долгов по налогам</w:t>
      </w:r>
    </w:p>
    <w:p w:rsidR="008844EB" w:rsidRDefault="008844EB" w:rsidP="008844EB">
      <w:pPr>
        <w:jc w:val="both"/>
      </w:pPr>
      <w:bookmarkStart w:id="43" w:name="sub_9"/>
      <w:proofErr w:type="gramStart"/>
      <w:r>
        <w:t xml:space="preserve">Недоимка, задолженность по пеням и штрафам по налогам и сборам, подлежащим зачислению в бюджет Чепкас-Никольского сельского поселения Шемуршинского района Чувашской Республики, числящиеся за отдельными налогоплательщиками, плательщиками сборов и налоговыми агентами, уплата и (или) взыскание которых оказались невозможными в случаях, предусмотренных </w:t>
      </w:r>
      <w:hyperlink r:id="rId35" w:history="1">
        <w:r>
          <w:rPr>
            <w:rStyle w:val="af4"/>
          </w:rPr>
          <w:t>статьей 59</w:t>
        </w:r>
      </w:hyperlink>
      <w:r>
        <w:t xml:space="preserve"> Налогового кодекса Российской Федерации, признаются безнадежными к взысканию и списываются в порядке, утвержденном федеральным органом исполнительной власти, уполномоченным</w:t>
      </w:r>
      <w:proofErr w:type="gramEnd"/>
      <w:r>
        <w:t xml:space="preserve"> по контролю и надзору в области налогов и сборов.</w:t>
      </w:r>
    </w:p>
    <w:bookmarkEnd w:id="43"/>
    <w:p w:rsidR="008844EB" w:rsidRDefault="008844EB" w:rsidP="008844EB">
      <w:pPr>
        <w:jc w:val="both"/>
      </w:pPr>
    </w:p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  <w:r>
        <w:t>Глава 4. Принципы и условия установления льгот по налогам</w:t>
      </w:r>
    </w:p>
    <w:p w:rsidR="008844EB" w:rsidRDefault="008844EB" w:rsidP="008844EB">
      <w:pPr>
        <w:jc w:val="both"/>
      </w:pPr>
      <w:bookmarkStart w:id="44" w:name="sub_1400"/>
    </w:p>
    <w:bookmarkEnd w:id="44"/>
    <w:p w:rsidR="008844EB" w:rsidRDefault="008844EB" w:rsidP="008844EB">
      <w:pPr>
        <w:pStyle w:val="af5"/>
      </w:pPr>
      <w:r>
        <w:rPr>
          <w:rStyle w:val="ad"/>
        </w:rPr>
        <w:t>Статья 10.</w:t>
      </w:r>
      <w:r>
        <w:t xml:space="preserve"> Установление льгот по налогам</w:t>
      </w:r>
    </w:p>
    <w:p w:rsidR="008844EB" w:rsidRDefault="008844EB" w:rsidP="008844EB">
      <w:pPr>
        <w:jc w:val="both"/>
      </w:pPr>
      <w:bookmarkStart w:id="45" w:name="sub_10"/>
      <w:r>
        <w:t xml:space="preserve">1. Настоящее Положение устанавливает льготы по налогам и определяет условия их предоставления в пределах полномочий, отнесенных </w:t>
      </w:r>
      <w:hyperlink r:id="rId36" w:history="1">
        <w:r>
          <w:rPr>
            <w:rStyle w:val="af4"/>
          </w:rPr>
          <w:t>законодательством</w:t>
        </w:r>
      </w:hyperlink>
      <w:r>
        <w:t xml:space="preserve"> Российской Федерации о налогах и сборах к ведению органов местного самоуправления.</w:t>
      </w:r>
    </w:p>
    <w:p w:rsidR="008844EB" w:rsidRDefault="008844EB" w:rsidP="008844EB">
      <w:pPr>
        <w:jc w:val="both"/>
      </w:pPr>
      <w:bookmarkStart w:id="46" w:name="sub_101"/>
      <w:bookmarkEnd w:id="45"/>
      <w:r>
        <w:lastRenderedPageBreak/>
        <w:t xml:space="preserve">2. Льготами по налогам признаются предоставляемые отдельным категориям налогоплательщиков предусмотренные </w:t>
      </w:r>
      <w:hyperlink r:id="rId37" w:history="1">
        <w:r>
          <w:rPr>
            <w:rStyle w:val="af4"/>
          </w:rPr>
          <w:t>законодательством</w:t>
        </w:r>
      </w:hyperlink>
      <w:r>
        <w:t xml:space="preserve"> о налогах и сборах преимущества по сравнению с другими налогоплательщиками, включая возможность не уплачивать налог либо уплачивать их в меньшем размере.</w:t>
      </w:r>
    </w:p>
    <w:p w:rsidR="008844EB" w:rsidRDefault="008844EB" w:rsidP="008844EB">
      <w:pPr>
        <w:jc w:val="both"/>
      </w:pPr>
      <w:bookmarkStart w:id="47" w:name="sub_102"/>
      <w:bookmarkEnd w:id="46"/>
      <w:r>
        <w:t>3. Нормативные правовые акты Чепкас-Никольского сельского поселения Шемуршинского района Чувашской Республики о налогах, определяющие основания и порядок применения льгот, не могут носить индивидуального характера.</w:t>
      </w:r>
    </w:p>
    <w:p w:rsidR="008844EB" w:rsidRDefault="008844EB" w:rsidP="008844EB">
      <w:pPr>
        <w:jc w:val="both"/>
      </w:pPr>
      <w:bookmarkStart w:id="48" w:name="sub_103"/>
      <w:bookmarkEnd w:id="47"/>
      <w:r>
        <w:t>4. Общая сумма налоговых льгот, предоставляемых в очередном финансовом году, не должна уменьшать сумму налоговых доходов бюджета Чепкас-Никольского сельского поселения Шемуршинского района Чувашской Республики, планируемых к поступлению на очередной финансовый год без учета предоставления таких льгот, более чем на 5 процентов.</w:t>
      </w:r>
    </w:p>
    <w:p w:rsidR="008844EB" w:rsidRDefault="008844EB" w:rsidP="008844EB">
      <w:pPr>
        <w:jc w:val="both"/>
      </w:pPr>
      <w:bookmarkStart w:id="49" w:name="sub_104"/>
      <w:bookmarkEnd w:id="48"/>
    </w:p>
    <w:bookmarkEnd w:id="49"/>
    <w:p w:rsidR="008844EB" w:rsidRDefault="008844EB" w:rsidP="008844EB">
      <w:pPr>
        <w:pStyle w:val="af5"/>
      </w:pPr>
      <w:r>
        <w:rPr>
          <w:rStyle w:val="ad"/>
        </w:rPr>
        <w:t>Статья 11.</w:t>
      </w:r>
      <w:r>
        <w:t xml:space="preserve"> Принципы, условия и порядок установления налоговых льгот</w:t>
      </w:r>
    </w:p>
    <w:p w:rsidR="008844EB" w:rsidRDefault="008844EB" w:rsidP="008844EB">
      <w:pPr>
        <w:jc w:val="both"/>
      </w:pPr>
      <w:bookmarkStart w:id="50" w:name="sub_11"/>
      <w:r>
        <w:t>1. Устанавливаемые правовые основания для предоставления налоговых льгот должны отвечать принципам:</w:t>
      </w:r>
    </w:p>
    <w:p w:rsidR="008844EB" w:rsidRDefault="008844EB" w:rsidP="008844EB">
      <w:pPr>
        <w:jc w:val="both"/>
      </w:pPr>
      <w:bookmarkStart w:id="51" w:name="sub_111"/>
      <w:bookmarkEnd w:id="50"/>
      <w:r>
        <w:t>- равных условий использования этих льгот плательщиками данного налога независимо от их организационно-правовых форм, форм собственности, гражданства физических лиц или места происхождения капитала;</w:t>
      </w:r>
    </w:p>
    <w:bookmarkEnd w:id="51"/>
    <w:p w:rsidR="008844EB" w:rsidRDefault="008844EB" w:rsidP="008844EB">
      <w:pPr>
        <w:jc w:val="both"/>
      </w:pPr>
      <w:r>
        <w:t>- стабильности налоговых льгот для инвесторов, осуществляющих вложение инвестиций в экономику Чепкас-Никольского сельского поселения Шемуршинского района Чувашской Республики;</w:t>
      </w:r>
    </w:p>
    <w:p w:rsidR="008844EB" w:rsidRDefault="008844EB" w:rsidP="008844EB">
      <w:pPr>
        <w:jc w:val="both"/>
      </w:pPr>
      <w:r>
        <w:t>- общественно-социальной значимости, связанной с экономическим развитием или улучшением экологической обстановки;</w:t>
      </w:r>
    </w:p>
    <w:p w:rsidR="008844EB" w:rsidRDefault="008844EB" w:rsidP="008844EB">
      <w:pPr>
        <w:jc w:val="both"/>
      </w:pPr>
      <w:r>
        <w:t>- бюджетной эффективности, направленной на увеличение бюджетных доходов и (или) снижение бюджетных расходов.</w:t>
      </w:r>
    </w:p>
    <w:p w:rsidR="008844EB" w:rsidRDefault="008844EB" w:rsidP="008844EB">
      <w:pPr>
        <w:jc w:val="both"/>
      </w:pPr>
      <w:r>
        <w:t xml:space="preserve">При привлечении инвестиций льготы по налогам и сборам сохраняются до достижения самоокупаемости инвестиционного проекта, но не более чем на пять лет со дня получения льготы, если иное не установлено настоящим Положением и </w:t>
      </w:r>
      <w:hyperlink r:id="rId38" w:history="1">
        <w:r>
          <w:rPr>
            <w:rStyle w:val="af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8844EB" w:rsidRDefault="008844EB" w:rsidP="008844EB">
      <w:pPr>
        <w:jc w:val="both"/>
      </w:pPr>
      <w:r>
        <w:t>2. Основными условиями установления налоговых льгот являются привлечение инвестиций в реальный сектор экономики, развитие налогового потенциала, создание новых рабочих мест, развитие инженерной, транспортной и социальной инфраструктуры и повышение жизненного уровня населения Чепкас-Никольского сельского поселения Шемуршинского района Чувашской Республики.</w:t>
      </w:r>
    </w:p>
    <w:p w:rsidR="008844EB" w:rsidRDefault="008844EB" w:rsidP="008844EB">
      <w:pPr>
        <w:jc w:val="both"/>
      </w:pPr>
      <w:bookmarkStart w:id="52" w:name="sub_112"/>
      <w:r>
        <w:t xml:space="preserve">3. Не допускается введение дополнительных налоговых льгот, кроме как установленных настоящим Положением, если иное не предусмотрено </w:t>
      </w:r>
      <w:hyperlink r:id="rId39" w:history="1">
        <w:r>
          <w:rPr>
            <w:rStyle w:val="af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8844EB" w:rsidRDefault="008844EB" w:rsidP="008844EB">
      <w:pPr>
        <w:jc w:val="both"/>
      </w:pPr>
      <w:bookmarkStart w:id="53" w:name="sub_113"/>
      <w:bookmarkEnd w:id="52"/>
      <w:r>
        <w:t xml:space="preserve">4. Налоговые льготы, установленные настоящим Положением, применяются в порядке, определяемом нормативными правовыми актами Чепкас-Никольского сельского поселения </w:t>
      </w:r>
      <w:r>
        <w:lastRenderedPageBreak/>
        <w:t>Шемуршинского района Чувашской Республики о местных налогах. Доказательство права на налоговую льготу возлагается на налогоплательщика.</w:t>
      </w:r>
    </w:p>
    <w:p w:rsidR="008844EB" w:rsidRDefault="008844EB" w:rsidP="008844EB">
      <w:pPr>
        <w:jc w:val="both"/>
      </w:pPr>
      <w:bookmarkStart w:id="54" w:name="sub_114"/>
      <w:bookmarkEnd w:id="53"/>
    </w:p>
    <w:bookmarkEnd w:id="54"/>
    <w:p w:rsidR="008844EB" w:rsidRDefault="008844EB" w:rsidP="008844EB">
      <w:pPr>
        <w:pStyle w:val="af5"/>
      </w:pPr>
      <w:r>
        <w:rPr>
          <w:rStyle w:val="ad"/>
        </w:rPr>
        <w:t>Статья 12.</w:t>
      </w:r>
      <w:r>
        <w:t xml:space="preserve"> Порядок учета и отчетности при льготном налогообложении</w:t>
      </w:r>
    </w:p>
    <w:p w:rsidR="008844EB" w:rsidRDefault="008844EB" w:rsidP="008844EB">
      <w:pPr>
        <w:jc w:val="both"/>
      </w:pPr>
      <w:bookmarkStart w:id="55" w:name="sub_12"/>
      <w:r>
        <w:t xml:space="preserve">Налогоплательщики, имеющие право на получение льгот, обязаны обеспечить раздельный учет </w:t>
      </w:r>
      <w:proofErr w:type="spellStart"/>
      <w:r>
        <w:t>льготируемых</w:t>
      </w:r>
      <w:proofErr w:type="spellEnd"/>
      <w:r>
        <w:t xml:space="preserve"> объектов налогообложения (видов деятельности).</w:t>
      </w:r>
    </w:p>
    <w:bookmarkEnd w:id="55"/>
    <w:p w:rsidR="008844EB" w:rsidRDefault="008844EB" w:rsidP="008844EB">
      <w:pPr>
        <w:jc w:val="both"/>
      </w:pPr>
    </w:p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  <w:r>
        <w:t>Глава 4.1. Социально-экономическая эффективность налоговых льгот</w:t>
      </w:r>
    </w:p>
    <w:p w:rsidR="008844EB" w:rsidRDefault="008844EB" w:rsidP="008844EB">
      <w:pPr>
        <w:jc w:val="both"/>
      </w:pPr>
      <w:bookmarkStart w:id="56" w:name="sub_1410"/>
    </w:p>
    <w:bookmarkEnd w:id="56"/>
    <w:p w:rsidR="008844EB" w:rsidRDefault="008844EB" w:rsidP="008844EB">
      <w:pPr>
        <w:pStyle w:val="af5"/>
      </w:pPr>
      <w:r>
        <w:rPr>
          <w:rStyle w:val="ad"/>
        </w:rPr>
        <w:t>Статья 13.</w:t>
      </w:r>
      <w:r>
        <w:t xml:space="preserve"> Оценка социально-экономической эффективности налоговых льгот</w:t>
      </w:r>
    </w:p>
    <w:p w:rsidR="008844EB" w:rsidRDefault="008844EB" w:rsidP="008844EB">
      <w:pPr>
        <w:jc w:val="both"/>
      </w:pPr>
      <w:bookmarkStart w:id="57" w:name="sub_13"/>
      <w:r>
        <w:t>1. Налоговые льготы, установленные настоящим Положением и предлагаемые к установлению, подлежат обязательной оценке социально-экономической эффективности.</w:t>
      </w:r>
    </w:p>
    <w:p w:rsidR="008844EB" w:rsidRDefault="008844EB" w:rsidP="008844EB">
      <w:pPr>
        <w:jc w:val="both"/>
      </w:pPr>
      <w:bookmarkStart w:id="58" w:name="sub_131"/>
      <w:bookmarkEnd w:id="57"/>
      <w:r>
        <w:t>2. Оценка социально-экономической эффективности налоговых льгот осуществляется администрацией Чепкас-Никольского сельского поселения Шемуршинского района Чувашской Республики в порядке, установленном администрацией Чепкас-Никольского сельского поселения Шемуршинского района Чувашской Республики, один раз в год не позднее 1 июля года, следующего за отчетным годом.</w:t>
      </w:r>
    </w:p>
    <w:p w:rsidR="008844EB" w:rsidRDefault="008844EB" w:rsidP="008844EB">
      <w:pPr>
        <w:jc w:val="both"/>
      </w:pPr>
      <w:bookmarkStart w:id="59" w:name="sub_132"/>
      <w:bookmarkEnd w:id="58"/>
      <w:r>
        <w:t xml:space="preserve">3. Внесение на рассмотрение Собрания депутатов Чепкас-Никольского сельского поселения Шемуршинского района Чувашской </w:t>
      </w:r>
      <w:proofErr w:type="gramStart"/>
      <w:r>
        <w:t>Республики проектов решений Собрания депутатов</w:t>
      </w:r>
      <w:proofErr w:type="gramEnd"/>
      <w:r>
        <w:t xml:space="preserve"> Чепкас-Никольского сельского поселения Шемуршинского района Чувашской Республики об установлении налоговых льгот без оценки их социально-экономической эффективности в соответствии с настоящей статьей не допускается.</w:t>
      </w:r>
    </w:p>
    <w:p w:rsidR="008844EB" w:rsidRDefault="008844EB" w:rsidP="008844EB">
      <w:pPr>
        <w:jc w:val="both"/>
      </w:pPr>
      <w:bookmarkStart w:id="60" w:name="sub_133"/>
      <w:bookmarkEnd w:id="59"/>
      <w:r>
        <w:t xml:space="preserve">4. При низкой оценке социально-экономической эффективности налоговая льгота не устанавливается, а установленные налоговые льготы подлежат отмене в порядке, предусмотренном </w:t>
      </w:r>
      <w:hyperlink r:id="rId40" w:history="1">
        <w:r>
          <w:rPr>
            <w:rStyle w:val="af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8844EB" w:rsidRDefault="008844EB" w:rsidP="008844EB">
      <w:pPr>
        <w:jc w:val="both"/>
      </w:pPr>
      <w:bookmarkStart w:id="61" w:name="sub_134"/>
      <w:bookmarkEnd w:id="60"/>
    </w:p>
    <w:bookmarkEnd w:id="61"/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  <w:r>
        <w:t>Глава 5. Изменение срока уплаты налога и сбора, также пени и штрафа</w:t>
      </w:r>
    </w:p>
    <w:p w:rsidR="008844EB" w:rsidRDefault="008844EB" w:rsidP="008844EB">
      <w:pPr>
        <w:jc w:val="both"/>
      </w:pPr>
      <w:bookmarkStart w:id="62" w:name="sub_1500"/>
    </w:p>
    <w:bookmarkEnd w:id="62"/>
    <w:p w:rsidR="008844EB" w:rsidRDefault="008844EB" w:rsidP="008844EB">
      <w:pPr>
        <w:pStyle w:val="af5"/>
      </w:pPr>
      <w:r>
        <w:rPr>
          <w:rStyle w:val="ad"/>
        </w:rPr>
        <w:t>Статья 14.</w:t>
      </w:r>
      <w:r>
        <w:t xml:space="preserve"> Общие условия изменения срока уплаты налога и сбора, а также пени и штрафа</w:t>
      </w:r>
    </w:p>
    <w:p w:rsidR="008844EB" w:rsidRDefault="008844EB" w:rsidP="008844EB">
      <w:pPr>
        <w:jc w:val="both"/>
      </w:pPr>
      <w:bookmarkStart w:id="63" w:name="sub_14"/>
      <w:r>
        <w:t>1. Изменением срока уплаты налога и сбора признается перенос установленного срока уплаты налога и сбора, в том числе не наступившего, на более поздний срок. Изменение срока уплаты налога и сбора осуществляется в форме отсрочки, рассрочки, инвестиционного налогового кредита.</w:t>
      </w:r>
    </w:p>
    <w:bookmarkEnd w:id="63"/>
    <w:p w:rsidR="008844EB" w:rsidRDefault="008844EB" w:rsidP="008844EB">
      <w:pPr>
        <w:jc w:val="both"/>
      </w:pPr>
      <w:r>
        <w:t xml:space="preserve">2. Изменение срока уплаты налога и сбора допускается исключительно в порядке, предусмотренном </w:t>
      </w:r>
      <w:hyperlink r:id="rId41" w:history="1">
        <w:r>
          <w:rPr>
            <w:rStyle w:val="af4"/>
          </w:rPr>
          <w:t>Налоговым кодексом</w:t>
        </w:r>
      </w:hyperlink>
      <w:r>
        <w:t xml:space="preserve"> Российской Федерации.</w:t>
      </w:r>
    </w:p>
    <w:p w:rsidR="008844EB" w:rsidRDefault="008844EB" w:rsidP="008844EB">
      <w:pPr>
        <w:jc w:val="both"/>
      </w:pPr>
      <w:bookmarkStart w:id="64" w:name="sub_142"/>
      <w:r>
        <w:lastRenderedPageBreak/>
        <w:t xml:space="preserve">Срок уплаты налога может быть изменен в отношении всей подлежащей уплате суммы налога либо ее части с начислением процентов на неуплаченную сумму налога (далее - сумма задолженности), если иное не предусмотрено </w:t>
      </w:r>
      <w:hyperlink r:id="rId42" w:history="1">
        <w:r>
          <w:rPr>
            <w:rStyle w:val="af4"/>
          </w:rPr>
          <w:t>Налоговым кодексом</w:t>
        </w:r>
      </w:hyperlink>
      <w:r>
        <w:t xml:space="preserve"> Российской Федерации.</w:t>
      </w:r>
    </w:p>
    <w:bookmarkEnd w:id="64"/>
    <w:p w:rsidR="008844EB" w:rsidRDefault="008844EB" w:rsidP="008844EB">
      <w:pPr>
        <w:jc w:val="both"/>
      </w:pPr>
      <w:r>
        <w:t xml:space="preserve">3. Изменение срока уплаты местных налогов, зачисляемых в бюджет Чепкас-Никольского сельского поселения Шемуршинского района Чувашской Республики, осуществляется по решению органов, указанных в </w:t>
      </w:r>
      <w:hyperlink r:id="rId43" w:history="1">
        <w:r>
          <w:rPr>
            <w:rStyle w:val="af4"/>
          </w:rPr>
          <w:t>статье 63</w:t>
        </w:r>
      </w:hyperlink>
      <w:r>
        <w:t xml:space="preserve"> Налогового кодекса Российской Федерации, по согласованию с финансовым отделом администрации Шемуршинского района Чувашской Республики.</w:t>
      </w:r>
    </w:p>
    <w:p w:rsidR="008844EB" w:rsidRDefault="008844EB" w:rsidP="008844EB">
      <w:pPr>
        <w:jc w:val="both"/>
      </w:pPr>
      <w:bookmarkStart w:id="65" w:name="sub_143"/>
      <w:r>
        <w:t xml:space="preserve">4. </w:t>
      </w:r>
      <w:proofErr w:type="gramStart"/>
      <w:r>
        <w:t xml:space="preserve">Если </w:t>
      </w:r>
      <w:hyperlink r:id="rId44" w:history="1">
        <w:r>
          <w:rPr>
            <w:rStyle w:val="af4"/>
          </w:rPr>
          <w:t>Бюджетным кодексом</w:t>
        </w:r>
      </w:hyperlink>
      <w:r>
        <w:t xml:space="preserve"> Российской Федерации и законодательством Российской Федерации и Чувашской Республики о налогах и сборах предусмотрено зачисление федерального и республиканского налога и сбора в бюджеты разного уровня, срок уплаты такого налога и сбора в части сумм, поступающих в бюджет Чепкас-Никольского сельского поселения Шемуршинского района Чувашской Республики, изменяется на основании решения органов, указанных в </w:t>
      </w:r>
      <w:hyperlink r:id="rId45" w:history="1">
        <w:r>
          <w:rPr>
            <w:rStyle w:val="af4"/>
          </w:rPr>
          <w:t>статье 63</w:t>
        </w:r>
      </w:hyperlink>
      <w:r>
        <w:t xml:space="preserve"> Налогового кодекса Российской Федерации</w:t>
      </w:r>
      <w:proofErr w:type="gramEnd"/>
      <w:r>
        <w:t>, по согласованию с финансовым отделом администрации Шемуршинского района Чувашской Республики.</w:t>
      </w:r>
    </w:p>
    <w:p w:rsidR="008844EB" w:rsidRDefault="008844EB" w:rsidP="008844EB">
      <w:pPr>
        <w:jc w:val="both"/>
      </w:pPr>
      <w:bookmarkStart w:id="66" w:name="sub_144"/>
      <w:bookmarkEnd w:id="65"/>
      <w:r>
        <w:t xml:space="preserve">5. Изменение срока уплаты налогов, предусмотренных специальными налоговыми режимами, производится в порядке, предусмотренном </w:t>
      </w:r>
      <w:hyperlink r:id="rId46" w:history="1">
        <w:r>
          <w:rPr>
            <w:rStyle w:val="af4"/>
          </w:rPr>
          <w:t>Налоговым кодексом</w:t>
        </w:r>
      </w:hyperlink>
      <w:r>
        <w:t xml:space="preserve"> Российской Федерации.</w:t>
      </w:r>
    </w:p>
    <w:p w:rsidR="008844EB" w:rsidRDefault="008844EB" w:rsidP="008844EB">
      <w:pPr>
        <w:jc w:val="both"/>
      </w:pPr>
      <w:bookmarkStart w:id="67" w:name="sub_145"/>
      <w:bookmarkEnd w:id="66"/>
    </w:p>
    <w:bookmarkEnd w:id="67"/>
    <w:p w:rsidR="008844EB" w:rsidRDefault="008844EB" w:rsidP="008844EB">
      <w:pPr>
        <w:pStyle w:val="af5"/>
      </w:pPr>
      <w:r>
        <w:rPr>
          <w:rStyle w:val="ad"/>
        </w:rPr>
        <w:t>Статья 15.</w:t>
      </w:r>
      <w:r>
        <w:t xml:space="preserve"> Предоставление отсрочки или рассрочки по уплате местных налогов, зачисляемых в бюджет Чепкас-Никольского сельского поселения Шемуршинского района Чувашской Республики</w:t>
      </w:r>
    </w:p>
    <w:p w:rsidR="008844EB" w:rsidRDefault="008844EB" w:rsidP="008844EB">
      <w:pPr>
        <w:jc w:val="both"/>
      </w:pPr>
      <w:bookmarkStart w:id="68" w:name="sub_15"/>
      <w:r>
        <w:t xml:space="preserve">1. Отсрочка или рассрочка по уплате налогов представляет собой изменение срока уплаты налога при наличии оснований, предусмотренных </w:t>
      </w:r>
      <w:hyperlink r:id="rId47" w:history="1">
        <w:r>
          <w:rPr>
            <w:rStyle w:val="af4"/>
          </w:rPr>
          <w:t>Налоговым кодексом</w:t>
        </w:r>
      </w:hyperlink>
      <w:r>
        <w:t xml:space="preserve"> Российской Федерации и настоящей статьей, на срок, не превышающий один год, соответственно с единовременной или поэтапной уплатой суммы задолженности.</w:t>
      </w:r>
    </w:p>
    <w:p w:rsidR="008844EB" w:rsidRDefault="008844EB" w:rsidP="008844EB">
      <w:pPr>
        <w:jc w:val="both"/>
      </w:pPr>
      <w:bookmarkStart w:id="69" w:name="sub_151"/>
      <w:bookmarkEnd w:id="68"/>
      <w:r>
        <w:t xml:space="preserve">2. </w:t>
      </w:r>
      <w:proofErr w:type="gramStart"/>
      <w:r>
        <w:t>Отсрочка или рассрочка по уплате налога может быть предоставлена заинтересованному лицу, финансовое положение которого не позволяет уплатить этот налог в установленный срок, однако имеются достаточные основания полагать, что возможность уплаты указанным лицом такого налога возникнет в течение срока, на который предоставляется отсрочка или рассрочка, при наличии хотя бы одного из следующих оснований:</w:t>
      </w:r>
      <w:proofErr w:type="gramEnd"/>
    </w:p>
    <w:bookmarkEnd w:id="69"/>
    <w:p w:rsidR="008844EB" w:rsidRDefault="008844EB" w:rsidP="008844EB">
      <w:pPr>
        <w:jc w:val="both"/>
      </w:pPr>
      <w:r>
        <w:t>1) причинение этому лицу ущерба в результате стихийного бедствия, технологической катастрофы или иных обстоятельств непреодолимой силы;</w:t>
      </w:r>
    </w:p>
    <w:p w:rsidR="008844EB" w:rsidRDefault="008844EB" w:rsidP="008844EB">
      <w:pPr>
        <w:jc w:val="both"/>
      </w:pPr>
      <w:bookmarkStart w:id="70" w:name="sub_15201"/>
      <w:proofErr w:type="gramStart"/>
      <w:r>
        <w:t xml:space="preserve">2) </w:t>
      </w:r>
      <w:proofErr w:type="spellStart"/>
      <w:r>
        <w:t>непредоставление</w:t>
      </w:r>
      <w:proofErr w:type="spellEnd"/>
      <w:r>
        <w:t xml:space="preserve"> (несвоевременное предоставление) бюджетных ассигнований и (или) лимитов бюджетных обязательств заинтересованному лицу и (или) </w:t>
      </w:r>
      <w:proofErr w:type="spellStart"/>
      <w:r>
        <w:t>недоведение</w:t>
      </w:r>
      <w:proofErr w:type="spellEnd"/>
      <w:r>
        <w:t xml:space="preserve"> (несвоевременное доведение) предельных объемов финансирования расходов до заинтересованного лица - получателя бюджетных средств в объеме, достаточном для своевременного исполнения этим лицом обязанности по уплате налога, а также </w:t>
      </w:r>
      <w:proofErr w:type="spellStart"/>
      <w:r>
        <w:t>неперечисление</w:t>
      </w:r>
      <w:proofErr w:type="spellEnd"/>
      <w:r>
        <w:t xml:space="preserve"> (несвоевременное перечисление) заинтересованному лицу из бюджета в объеме, достаточном для своевременного исполнения этим лицом обязанности по уплате</w:t>
      </w:r>
      <w:proofErr w:type="gramEnd"/>
      <w:r>
        <w:t xml:space="preserve"> налога, денежных средств, в том числе в счет оплаты оказанных этим лицом услуг (выполненных работ, поставленных товаров) для государственных, муниципальных нужд;</w:t>
      </w:r>
    </w:p>
    <w:p w:rsidR="008844EB" w:rsidRDefault="008844EB" w:rsidP="008844EB">
      <w:pPr>
        <w:jc w:val="both"/>
      </w:pPr>
      <w:bookmarkStart w:id="71" w:name="sub_15202"/>
      <w:bookmarkEnd w:id="70"/>
      <w:r>
        <w:lastRenderedPageBreak/>
        <w:t>3) угроза возникновения признаков несостоятельности (банкротства) заинтересованного лица в случае единовременной уплаты им налога;</w:t>
      </w:r>
    </w:p>
    <w:p w:rsidR="008844EB" w:rsidRDefault="008844EB" w:rsidP="008844EB">
      <w:pPr>
        <w:jc w:val="both"/>
      </w:pPr>
      <w:bookmarkStart w:id="72" w:name="sub_15203"/>
      <w:bookmarkEnd w:id="71"/>
      <w:r>
        <w:t>4) имущественное положение физического лица (без учета имущества, на которое в соответствии с законодательством Российской Федерации не может быть обращено взыскание) исключает возможность единовременной уплаты налога;</w:t>
      </w:r>
    </w:p>
    <w:p w:rsidR="008844EB" w:rsidRDefault="008844EB" w:rsidP="008844EB">
      <w:pPr>
        <w:jc w:val="both"/>
      </w:pPr>
      <w:bookmarkStart w:id="73" w:name="sub_15204"/>
      <w:bookmarkEnd w:id="72"/>
      <w:r>
        <w:t>5) производство и (или) реализация товаров, работ или услуг заинтересованным лицом носит сезонный характер;</w:t>
      </w:r>
    </w:p>
    <w:p w:rsidR="008844EB" w:rsidRDefault="008844EB" w:rsidP="008844EB">
      <w:pPr>
        <w:jc w:val="both"/>
      </w:pPr>
      <w:bookmarkStart w:id="74" w:name="sub_15205"/>
      <w:bookmarkEnd w:id="73"/>
      <w:r>
        <w:t>6) при реализации инвестиционных проектов, связанных с техническим перевооружением, реконструкцией действующего производства, освоением нового производства и созданием дополнительных рабочих мест.</w:t>
      </w:r>
    </w:p>
    <w:p w:rsidR="008844EB" w:rsidRDefault="008844EB" w:rsidP="008844EB">
      <w:pPr>
        <w:jc w:val="both"/>
      </w:pPr>
      <w:bookmarkStart w:id="75" w:name="sub_15206"/>
      <w:bookmarkEnd w:id="74"/>
      <w:r>
        <w:t xml:space="preserve">2.1. При наличии оснований, указанных в </w:t>
      </w:r>
      <w:hyperlink r:id="rId48" w:anchor="sub_15201%23sub_15201" w:history="1">
        <w:r>
          <w:rPr>
            <w:rStyle w:val="af4"/>
          </w:rPr>
          <w:t>подпунктах 1</w:t>
        </w:r>
      </w:hyperlink>
      <w:r>
        <w:rPr>
          <w:b/>
        </w:rPr>
        <w:t xml:space="preserve">, </w:t>
      </w:r>
      <w:hyperlink r:id="rId49" w:anchor="sub_15203%23sub_15203" w:history="1">
        <w:r>
          <w:rPr>
            <w:rStyle w:val="af4"/>
          </w:rPr>
          <w:t>3 - 6 пункта 2</w:t>
        </w:r>
      </w:hyperlink>
      <w:r>
        <w:t xml:space="preserve"> настоящей статьи, отсрочка или рассрочка по уплате налога может быть предоставлена организации на сумму, не превышающую стоимость ее чистых активов.</w:t>
      </w:r>
    </w:p>
    <w:bookmarkEnd w:id="75"/>
    <w:p w:rsidR="008844EB" w:rsidRDefault="008844EB" w:rsidP="008844EB">
      <w:pPr>
        <w:jc w:val="both"/>
      </w:pPr>
      <w:r>
        <w:t xml:space="preserve">3. Отсрочка или рассрочка по уплате налога могут быть </w:t>
      </w:r>
      <w:proofErr w:type="gramStart"/>
      <w:r>
        <w:t>предоставлены</w:t>
      </w:r>
      <w:proofErr w:type="gramEnd"/>
      <w:r>
        <w:t xml:space="preserve"> по одному или нескольким налогам.</w:t>
      </w:r>
    </w:p>
    <w:p w:rsidR="008844EB" w:rsidRDefault="008844EB" w:rsidP="008844EB">
      <w:pPr>
        <w:jc w:val="both"/>
      </w:pPr>
      <w:bookmarkStart w:id="76" w:name="sub_153"/>
      <w:r>
        <w:t xml:space="preserve">4. Если отсрочка или рассрочка по уплате налогов предоставлена по основаниям, указанным в </w:t>
      </w:r>
      <w:hyperlink r:id="rId50" w:anchor="sub_15203%23sub_15203" w:history="1">
        <w:r>
          <w:rPr>
            <w:rStyle w:val="af4"/>
          </w:rPr>
          <w:t>подпунктах 3</w:t>
        </w:r>
      </w:hyperlink>
      <w:r>
        <w:rPr>
          <w:b/>
        </w:rPr>
        <w:t xml:space="preserve">, </w:t>
      </w:r>
      <w:hyperlink r:id="rId51" w:anchor="sub_15204%23sub_15204" w:history="1">
        <w:r>
          <w:rPr>
            <w:rStyle w:val="af4"/>
          </w:rPr>
          <w:t>4</w:t>
        </w:r>
      </w:hyperlink>
      <w:r>
        <w:rPr>
          <w:b/>
        </w:rPr>
        <w:t xml:space="preserve">, </w:t>
      </w:r>
      <w:hyperlink r:id="rId52" w:anchor="sub_15205%23sub_15205" w:history="1">
        <w:r>
          <w:rPr>
            <w:rStyle w:val="af4"/>
          </w:rPr>
          <w:t>5</w:t>
        </w:r>
      </w:hyperlink>
      <w:r>
        <w:t xml:space="preserve"> и </w:t>
      </w:r>
      <w:hyperlink r:id="rId53" w:anchor="sub_15206%23sub_15206" w:history="1">
        <w:r>
          <w:rPr>
            <w:rStyle w:val="af4"/>
          </w:rPr>
          <w:t>6 пункта 2</w:t>
        </w:r>
      </w:hyperlink>
      <w:r>
        <w:t xml:space="preserve"> настоящей статьи, на сумму задолженности начисляются проценты исходя из ставки, равной одной второй </w:t>
      </w:r>
      <w:hyperlink r:id="rId54" w:history="1">
        <w:r>
          <w:rPr>
            <w:rStyle w:val="af4"/>
          </w:rPr>
          <w:t>ставки рефинансирования</w:t>
        </w:r>
      </w:hyperlink>
      <w:r>
        <w:t xml:space="preserve"> Центрального банка Российской Федерации, действовавшей на период отсрочки или рассрочки.</w:t>
      </w:r>
    </w:p>
    <w:p w:rsidR="008844EB" w:rsidRDefault="008844EB" w:rsidP="008844EB">
      <w:pPr>
        <w:jc w:val="both"/>
      </w:pPr>
      <w:bookmarkStart w:id="77" w:name="sub_154"/>
      <w:bookmarkEnd w:id="76"/>
      <w:r>
        <w:t xml:space="preserve">Если отсрочка или рассрочка по уплате налогов предоставлена по основаниям, указанным в </w:t>
      </w:r>
      <w:hyperlink r:id="rId55" w:anchor="sub_15201%23sub_15201" w:history="1">
        <w:r>
          <w:rPr>
            <w:rStyle w:val="af4"/>
          </w:rPr>
          <w:t>подпунктах 1</w:t>
        </w:r>
      </w:hyperlink>
      <w:r>
        <w:rPr>
          <w:b/>
        </w:rPr>
        <w:t xml:space="preserve"> </w:t>
      </w:r>
      <w:r>
        <w:t>и</w:t>
      </w:r>
      <w:r>
        <w:rPr>
          <w:b/>
        </w:rPr>
        <w:t xml:space="preserve"> </w:t>
      </w:r>
      <w:hyperlink r:id="rId56" w:anchor="sub_15202%23sub_15202" w:history="1">
        <w:r>
          <w:rPr>
            <w:rStyle w:val="af4"/>
          </w:rPr>
          <w:t>2 пункта 2</w:t>
        </w:r>
      </w:hyperlink>
      <w:r>
        <w:t xml:space="preserve"> настоящей статьи, на сумму задолженности проценты не начисляются.</w:t>
      </w:r>
    </w:p>
    <w:bookmarkEnd w:id="77"/>
    <w:p w:rsidR="008844EB" w:rsidRDefault="008844EB" w:rsidP="008844EB">
      <w:pPr>
        <w:jc w:val="both"/>
      </w:pPr>
      <w:r>
        <w:t xml:space="preserve">5. Решение о предоставлении отсрочки или рассрочки по уплате налога или об отказе в ее предоставлении принимается в порядке, предусмотренном </w:t>
      </w:r>
      <w:hyperlink r:id="rId57" w:history="1">
        <w:r>
          <w:rPr>
            <w:rStyle w:val="af4"/>
          </w:rPr>
          <w:t>статьей 64</w:t>
        </w:r>
      </w:hyperlink>
      <w:r>
        <w:rPr>
          <w:b/>
        </w:rPr>
        <w:t xml:space="preserve"> </w:t>
      </w:r>
      <w:r>
        <w:t>Налогового кодекса Российской Федерации.</w:t>
      </w:r>
    </w:p>
    <w:p w:rsidR="008844EB" w:rsidRDefault="008844EB" w:rsidP="008844EB">
      <w:pPr>
        <w:jc w:val="both"/>
      </w:pPr>
      <w:bookmarkStart w:id="78" w:name="sub_155"/>
    </w:p>
    <w:bookmarkEnd w:id="78"/>
    <w:p w:rsidR="008844EB" w:rsidRDefault="008844EB" w:rsidP="008844EB">
      <w:pPr>
        <w:pStyle w:val="af5"/>
      </w:pPr>
      <w:r>
        <w:rPr>
          <w:rStyle w:val="ad"/>
        </w:rPr>
        <w:t>Статья 16.</w:t>
      </w:r>
      <w:r>
        <w:t xml:space="preserve"> Инвестиционный налоговый кредит</w:t>
      </w:r>
    </w:p>
    <w:p w:rsidR="008844EB" w:rsidRDefault="008844EB" w:rsidP="008844EB">
      <w:pPr>
        <w:jc w:val="both"/>
      </w:pPr>
      <w:bookmarkStart w:id="79" w:name="sub_16"/>
      <w:r>
        <w:t>1. Инвестиционный налоговый кредит представляет собой такое изменение срока уплаты налога, при котором организации при наличии оснований, указанных в статье 17 настоящего Положения,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процентов.</w:t>
      </w:r>
    </w:p>
    <w:p w:rsidR="008844EB" w:rsidRDefault="008844EB" w:rsidP="008844EB">
      <w:pPr>
        <w:jc w:val="both"/>
      </w:pPr>
      <w:bookmarkStart w:id="80" w:name="sub_161"/>
      <w:bookmarkEnd w:id="79"/>
      <w:r>
        <w:t xml:space="preserve">2. </w:t>
      </w:r>
      <w:proofErr w:type="gramStart"/>
      <w:r>
        <w:t>Решение об изменении сроков уплаты налога на прибыль организаций по налоговой ставке, установленной для зачисления указанного налога в бюджет Чепкас-Никольского сельского поселения Шемуршинского района Чувашской Республики, в части изменения сроков уплаты указанных налогов в форме инвестиционного налогового кредита принимается Собранием депутатов Чепкас-Никольского сельского поселения Шемуршинского района Чувашской Республики по согласованию с финансовым отделом администрации Шемуршинского района Чувашской Республики.</w:t>
      </w:r>
      <w:proofErr w:type="gramEnd"/>
    </w:p>
    <w:p w:rsidR="008844EB" w:rsidRDefault="008844EB" w:rsidP="008844EB">
      <w:pPr>
        <w:jc w:val="both"/>
      </w:pPr>
      <w:bookmarkStart w:id="81" w:name="sub_162"/>
      <w:bookmarkEnd w:id="80"/>
      <w:r>
        <w:lastRenderedPageBreak/>
        <w:t>3. Инвестиционный налоговый кредит может быть предоставлен на срок от одного года до пяти лет.</w:t>
      </w:r>
    </w:p>
    <w:p w:rsidR="008844EB" w:rsidRDefault="008844EB" w:rsidP="008844EB">
      <w:pPr>
        <w:jc w:val="both"/>
      </w:pPr>
      <w:bookmarkStart w:id="82" w:name="sub_163"/>
      <w:bookmarkEnd w:id="81"/>
      <w:r>
        <w:t>Инвестиционный налоговый кредит может быть предоставлен на срок до десяти лет по основанию, указанному в подпункте 6 пункта 1 статьи 17 настоящего Положения.</w:t>
      </w:r>
    </w:p>
    <w:bookmarkEnd w:id="82"/>
    <w:p w:rsidR="008844EB" w:rsidRDefault="008844EB" w:rsidP="008844EB">
      <w:pPr>
        <w:pStyle w:val="af5"/>
      </w:pPr>
    </w:p>
    <w:p w:rsidR="008844EB" w:rsidRDefault="008844EB" w:rsidP="008844EB">
      <w:pPr>
        <w:pStyle w:val="af5"/>
      </w:pPr>
      <w:bookmarkStart w:id="83" w:name="sub_17"/>
    </w:p>
    <w:p w:rsidR="008844EB" w:rsidRDefault="008844EB" w:rsidP="008844EB">
      <w:pPr>
        <w:pStyle w:val="af5"/>
      </w:pPr>
      <w:r>
        <w:rPr>
          <w:rStyle w:val="ad"/>
        </w:rPr>
        <w:t>Статья 17.</w:t>
      </w:r>
      <w:r>
        <w:t xml:space="preserve"> Предоставление инвестиционного налогового кредита</w:t>
      </w:r>
    </w:p>
    <w:p w:rsidR="008844EB" w:rsidRDefault="008844EB" w:rsidP="008844EB">
      <w:pPr>
        <w:jc w:val="both"/>
      </w:pPr>
      <w:r>
        <w:t>1. Инвестиционный налоговый кредит может быть предоставлен организации, являющейся налогоплательщиком соответствующего налога, при наличии хотя бы одного из следующих оснований:</w:t>
      </w:r>
    </w:p>
    <w:p w:rsidR="008844EB" w:rsidRDefault="008844EB" w:rsidP="008844EB">
      <w:pPr>
        <w:jc w:val="both"/>
      </w:pPr>
      <w:bookmarkStart w:id="84" w:name="sub_171"/>
      <w:bookmarkEnd w:id="83"/>
      <w:r>
        <w:t xml:space="preserve">1) проведение этой организацией научно-исследовательских или опытно-конструкторских работ либо технического перевооружения собственного производства, в том числе направленного на создание рабочих мест для инвалидов и (или) повышение энергетической эффективности производства товаров, выполнения работ, оказания услуг, или осуществление мероприятия или мероприятий по снижению негативного воздействия на окружающую среду, предусмотренных пунктом 4 </w:t>
      </w:r>
      <w:proofErr w:type="gramStart"/>
      <w:r>
        <w:t>ста</w:t>
      </w:r>
      <w:hyperlink r:id="rId58" w:history="1">
        <w:r>
          <w:rPr>
            <w:rStyle w:val="af4"/>
          </w:rPr>
          <w:t>тьи</w:t>
        </w:r>
        <w:proofErr w:type="gramEnd"/>
        <w:r>
          <w:rPr>
            <w:rStyle w:val="af4"/>
          </w:rPr>
          <w:t xml:space="preserve"> 17</w:t>
        </w:r>
      </w:hyperlink>
      <w:r>
        <w:t xml:space="preserve"> Федерального закона от 10 января 2002 года N 7-ФЗ "Об охране окружающей среды";</w:t>
      </w:r>
    </w:p>
    <w:bookmarkEnd w:id="84"/>
    <w:p w:rsidR="008844EB" w:rsidRDefault="008844EB" w:rsidP="008844EB">
      <w:pPr>
        <w:jc w:val="both"/>
      </w:pPr>
      <w:r>
        <w:t>2) осуществление этой организацией внедренческой или инновационной деятельности, в том числе создание новых или совершенствование применяемых технологий, создание новых видов сырья или материалов;</w:t>
      </w:r>
    </w:p>
    <w:p w:rsidR="008844EB" w:rsidRDefault="008844EB" w:rsidP="008844EB">
      <w:pPr>
        <w:jc w:val="both"/>
      </w:pPr>
      <w:bookmarkStart w:id="85" w:name="sub_1712"/>
      <w:r>
        <w:t>3) выполнение этой организацией особо важного заказа по социально-экономическому развитию региона или предоставление ею особо важных услуг населению;</w:t>
      </w:r>
    </w:p>
    <w:p w:rsidR="008844EB" w:rsidRDefault="008844EB" w:rsidP="008844EB">
      <w:pPr>
        <w:jc w:val="both"/>
      </w:pPr>
      <w:bookmarkStart w:id="86" w:name="sub_1713"/>
      <w:bookmarkEnd w:id="85"/>
      <w:r>
        <w:t>4) выполнение организацией государственного оборонного заказа;</w:t>
      </w:r>
    </w:p>
    <w:p w:rsidR="008844EB" w:rsidRDefault="008844EB" w:rsidP="008844EB">
      <w:pPr>
        <w:jc w:val="both"/>
      </w:pPr>
      <w:bookmarkStart w:id="87" w:name="sub_1714"/>
      <w:bookmarkEnd w:id="86"/>
      <w:proofErr w:type="gramStart"/>
      <w:r>
        <w:t>5) осуществление этой организацией инвестиций в создание объектов, имеющих наивысший класс энергетической эффективности, в том числе многоквартирных домов, и (или) относящихся к возобновляемым источникам энергии, и (или) относящихся к объектам по производству тепловой энергии, электрической энергии, имеющим коэффициент полезного действия более чем 57 процентов, и (или) иных объектов, технологий, имеющих высокую энергетическую эффективность, в соответствии с перечнем, утвержденным Правительством Российской</w:t>
      </w:r>
      <w:proofErr w:type="gramEnd"/>
      <w:r>
        <w:t xml:space="preserve"> Федерации;</w:t>
      </w:r>
    </w:p>
    <w:p w:rsidR="008844EB" w:rsidRDefault="008844EB" w:rsidP="008844EB">
      <w:pPr>
        <w:jc w:val="both"/>
      </w:pPr>
      <w:bookmarkStart w:id="88" w:name="sub_1715"/>
      <w:bookmarkEnd w:id="87"/>
      <w:r>
        <w:t xml:space="preserve">6) включение этой организации в реестр резидентов зоны территориального развития в соответствии с </w:t>
      </w:r>
      <w:hyperlink r:id="rId59" w:history="1">
        <w:r>
          <w:rPr>
            <w:rStyle w:val="af4"/>
          </w:rPr>
          <w:t>Федеральным законом</w:t>
        </w:r>
      </w:hyperlink>
      <w:r>
        <w:t xml:space="preserve"> от 3 декабря 2011 года N 392-ФЗ "О зонах территориального развития в Российской Федерации и о внесении изменений в отдельные законодательные акты Российской Федерации";</w:t>
      </w:r>
    </w:p>
    <w:p w:rsidR="008844EB" w:rsidRDefault="008844EB" w:rsidP="008844EB">
      <w:pPr>
        <w:jc w:val="both"/>
      </w:pPr>
      <w:bookmarkStart w:id="89" w:name="sub_1716"/>
      <w:bookmarkEnd w:id="88"/>
      <w:r>
        <w:t>7) включение этой организации в реестр резидентов индустриальных парков в соответствии с нормативным правовым актом Чепкас-Никольского сельского поселения Шемуршинского района Чувашской Республики (далее - резиденты индустриальных парков).</w:t>
      </w:r>
    </w:p>
    <w:p w:rsidR="008844EB" w:rsidRDefault="008844EB" w:rsidP="008844EB">
      <w:pPr>
        <w:jc w:val="both"/>
      </w:pPr>
      <w:bookmarkStart w:id="90" w:name="sub_1717"/>
      <w:bookmarkEnd w:id="89"/>
      <w:r>
        <w:t>2. Основания для получения инвестиционного налогового кредита должны быть документально подтверждены заинтересованной организацией.</w:t>
      </w:r>
    </w:p>
    <w:p w:rsidR="008844EB" w:rsidRDefault="008844EB" w:rsidP="008844EB">
      <w:pPr>
        <w:jc w:val="both"/>
      </w:pPr>
      <w:bookmarkStart w:id="91" w:name="sub_172"/>
      <w:bookmarkEnd w:id="90"/>
      <w:r>
        <w:t xml:space="preserve">Проверку наличия оснований для предоставления инвестиционного налогового кредита и выдачу заключения на инвестиционный проект осуществляет орган местного самоуправления </w:t>
      </w:r>
      <w:r>
        <w:lastRenderedPageBreak/>
        <w:t>Шемуршинского района Чувашской Республики, уполномоченный на выработку и осуществление государственной политики по созданию условий для привлечения инвестиций.</w:t>
      </w:r>
    </w:p>
    <w:bookmarkEnd w:id="91"/>
    <w:p w:rsidR="008844EB" w:rsidRDefault="008844EB" w:rsidP="008844EB">
      <w:pPr>
        <w:jc w:val="both"/>
      </w:pPr>
      <w:r>
        <w:t>3. Обязательным условием для предоставления инвестиционного налогового кредита по местным налогам является отсутствие задолженности по уплате местных налогов.</w:t>
      </w:r>
    </w:p>
    <w:p w:rsidR="008844EB" w:rsidRDefault="008844EB" w:rsidP="008844EB">
      <w:pPr>
        <w:jc w:val="both"/>
      </w:pPr>
      <w:bookmarkStart w:id="92" w:name="sub_173"/>
    </w:p>
    <w:bookmarkEnd w:id="92"/>
    <w:p w:rsidR="008844EB" w:rsidRDefault="008844EB" w:rsidP="008844EB">
      <w:pPr>
        <w:pStyle w:val="af5"/>
      </w:pPr>
      <w:r>
        <w:rPr>
          <w:rStyle w:val="ad"/>
        </w:rPr>
        <w:t>Статья 18.</w:t>
      </w:r>
      <w:r>
        <w:t xml:space="preserve"> Прекращение действия отсрочки, рассрочки или инвестиционного налогового кредита</w:t>
      </w:r>
    </w:p>
    <w:p w:rsidR="008844EB" w:rsidRDefault="008844EB" w:rsidP="008844EB">
      <w:pPr>
        <w:jc w:val="both"/>
      </w:pPr>
      <w:bookmarkStart w:id="93" w:name="sub_18"/>
      <w:r>
        <w:t xml:space="preserve">Действие отсрочки, рассрочки или инвестиционного налогового кредита прекращается в случаях, предусмотренных </w:t>
      </w:r>
      <w:hyperlink r:id="rId60" w:history="1">
        <w:r>
          <w:rPr>
            <w:rStyle w:val="af4"/>
          </w:rPr>
          <w:t>статьей 68</w:t>
        </w:r>
      </w:hyperlink>
      <w:r>
        <w:t xml:space="preserve"> Налогового кодекса Российской Федерации.</w:t>
      </w:r>
    </w:p>
    <w:bookmarkEnd w:id="93"/>
    <w:p w:rsidR="008844EB" w:rsidRDefault="008844EB" w:rsidP="008844EB">
      <w:pPr>
        <w:jc w:val="both"/>
      </w:pPr>
    </w:p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</w:p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</w:p>
    <w:p w:rsidR="008844EB" w:rsidRDefault="008844EB" w:rsidP="008844EB"/>
    <w:p w:rsidR="008844EB" w:rsidRDefault="008844EB" w:rsidP="008844EB"/>
    <w:p w:rsidR="008844EB" w:rsidRDefault="008844EB" w:rsidP="008844EB"/>
    <w:p w:rsidR="008844EB" w:rsidRPr="00E82E8B" w:rsidRDefault="008844EB" w:rsidP="008844EB"/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  <w:r>
        <w:t>Часть вторая</w:t>
      </w:r>
    </w:p>
    <w:p w:rsidR="008844EB" w:rsidRDefault="008844EB" w:rsidP="008844EB">
      <w:pPr>
        <w:jc w:val="center"/>
      </w:pPr>
      <w:bookmarkStart w:id="94" w:name="sub_200"/>
    </w:p>
    <w:bookmarkEnd w:id="94"/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  <w:r>
        <w:t>Раздел III. Местные налоги и сборы</w:t>
      </w:r>
    </w:p>
    <w:p w:rsidR="008844EB" w:rsidRDefault="008844EB" w:rsidP="008844EB">
      <w:pPr>
        <w:jc w:val="center"/>
      </w:pPr>
      <w:bookmarkStart w:id="95" w:name="sub_1003"/>
    </w:p>
    <w:bookmarkEnd w:id="95"/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  <w:r>
        <w:t>Глава 6. Земельный налог</w:t>
      </w:r>
    </w:p>
    <w:p w:rsidR="008844EB" w:rsidRDefault="008844EB" w:rsidP="008844EB">
      <w:pPr>
        <w:jc w:val="both"/>
      </w:pPr>
      <w:bookmarkStart w:id="96" w:name="sub_1600"/>
    </w:p>
    <w:bookmarkEnd w:id="96"/>
    <w:p w:rsidR="008844EB" w:rsidRDefault="008844EB" w:rsidP="008844EB">
      <w:pPr>
        <w:pStyle w:val="af5"/>
      </w:pPr>
      <w:r>
        <w:rPr>
          <w:rStyle w:val="ad"/>
        </w:rPr>
        <w:t>Статья 19.</w:t>
      </w:r>
      <w:r>
        <w:t xml:space="preserve"> Порядок установления земельного налога</w:t>
      </w:r>
    </w:p>
    <w:p w:rsidR="008844EB" w:rsidRDefault="008844EB" w:rsidP="008844EB">
      <w:pPr>
        <w:jc w:val="both"/>
      </w:pPr>
      <w:bookmarkStart w:id="97" w:name="sub_19"/>
      <w:r>
        <w:t xml:space="preserve">Земельный налог устанавливается, вводится в действие и прекращает действовать в соответствии с главой 31 «Земельный налог» </w:t>
      </w:r>
      <w:hyperlink r:id="rId61" w:history="1">
        <w:r>
          <w:rPr>
            <w:rStyle w:val="af4"/>
          </w:rPr>
          <w:t xml:space="preserve">Налогового </w:t>
        </w:r>
        <w:proofErr w:type="gramStart"/>
        <w:r>
          <w:rPr>
            <w:rStyle w:val="af4"/>
          </w:rPr>
          <w:t>кодекс</w:t>
        </w:r>
        <w:proofErr w:type="gramEnd"/>
      </w:hyperlink>
      <w:r>
        <w:t>а Российской Федерации и настоящим Положением и с момента введения в действие обязателен к уплате на территории Чепкас-Никольского сельского поселения Шемуршинского района Чувашской Республики.</w:t>
      </w:r>
    </w:p>
    <w:bookmarkEnd w:id="97"/>
    <w:p w:rsidR="008844EB" w:rsidRDefault="008844EB" w:rsidP="008844EB">
      <w:pPr>
        <w:jc w:val="both"/>
      </w:pPr>
      <w:r>
        <w:t xml:space="preserve">Исполнение обязанности по уплате земельного налога производится в соответствии с </w:t>
      </w:r>
      <w:hyperlink r:id="rId62" w:history="1">
        <w:r>
          <w:rPr>
            <w:rStyle w:val="af4"/>
          </w:rPr>
          <w:t>главой 3</w:t>
        </w:r>
      </w:hyperlink>
      <w:r>
        <w:t>1 "Земельный налог" Налогового кодекса Российской Федерации и настоящим Положением.</w:t>
      </w:r>
    </w:p>
    <w:p w:rsidR="008844EB" w:rsidRDefault="008844EB" w:rsidP="008844EB">
      <w:pPr>
        <w:jc w:val="both"/>
      </w:pPr>
    </w:p>
    <w:p w:rsidR="008844EB" w:rsidRDefault="008844EB" w:rsidP="008844EB">
      <w:pPr>
        <w:pStyle w:val="af5"/>
      </w:pPr>
      <w:r>
        <w:rPr>
          <w:rStyle w:val="ad"/>
        </w:rPr>
        <w:t>Статья 20.</w:t>
      </w:r>
      <w:r>
        <w:t xml:space="preserve"> Налоговая база</w:t>
      </w:r>
    </w:p>
    <w:p w:rsidR="008844EB" w:rsidRDefault="008844EB" w:rsidP="008844EB">
      <w:pPr>
        <w:jc w:val="both"/>
      </w:pPr>
      <w:r>
        <w:t xml:space="preserve">Налоговая база в отношении объектов налогообложения определяется исходя из их кадастровой стоимости. Порядок определения налоговой базы </w:t>
      </w:r>
      <w:proofErr w:type="gramStart"/>
      <w:r>
        <w:t>исходя из кадастровой стоимости объектов налогообложения определяется</w:t>
      </w:r>
      <w:proofErr w:type="gramEnd"/>
      <w:r>
        <w:t xml:space="preserve"> </w:t>
      </w:r>
      <w:hyperlink r:id="rId63" w:history="1">
        <w:r>
          <w:rPr>
            <w:rStyle w:val="af4"/>
          </w:rPr>
          <w:t xml:space="preserve">статьей </w:t>
        </w:r>
      </w:hyperlink>
      <w:r>
        <w:t>391 Налогового кодекса Российской Федерации.</w:t>
      </w:r>
    </w:p>
    <w:p w:rsidR="008844EB" w:rsidRDefault="008844EB" w:rsidP="008844EB">
      <w:pPr>
        <w:jc w:val="both"/>
      </w:pPr>
    </w:p>
    <w:p w:rsidR="008844EB" w:rsidRDefault="008844EB" w:rsidP="008844EB">
      <w:pPr>
        <w:pStyle w:val="af5"/>
      </w:pPr>
      <w:r>
        <w:rPr>
          <w:rStyle w:val="ad"/>
        </w:rPr>
        <w:lastRenderedPageBreak/>
        <w:t>Статья 21.</w:t>
      </w:r>
      <w:r>
        <w:t xml:space="preserve"> Налоговые ставки</w:t>
      </w:r>
    </w:p>
    <w:p w:rsidR="008844EB" w:rsidRPr="003B1444" w:rsidRDefault="008844EB" w:rsidP="008844EB">
      <w:pPr>
        <w:jc w:val="both"/>
      </w:pPr>
      <w:bookmarkStart w:id="98" w:name="sub_20"/>
      <w:r w:rsidRPr="003B1444">
        <w:t>Настоящим Положением устанавливаются следующие ставки земельного налога:</w:t>
      </w:r>
    </w:p>
    <w:bookmarkEnd w:id="98"/>
    <w:p w:rsidR="008844EB" w:rsidRPr="003B1444" w:rsidRDefault="008844EB" w:rsidP="008844EB">
      <w:pPr>
        <w:pStyle w:val="a6"/>
        <w:numPr>
          <w:ilvl w:val="0"/>
          <w:numId w:val="5"/>
        </w:numPr>
        <w:suppressAutoHyphens/>
        <w:jc w:val="both"/>
      </w:pPr>
      <w:r w:rsidRPr="003B1444">
        <w:t xml:space="preserve"> 0,3 процента в отношении земельных участков:</w:t>
      </w:r>
    </w:p>
    <w:p w:rsidR="008844EB" w:rsidRPr="003B1444" w:rsidRDefault="008844EB" w:rsidP="008844EB">
      <w:pPr>
        <w:pStyle w:val="a6"/>
        <w:ind w:firstLine="360"/>
        <w:jc w:val="both"/>
      </w:pPr>
      <w:bookmarkStart w:id="99" w:name="dst4989"/>
      <w:bookmarkEnd w:id="99"/>
      <w:r w:rsidRPr="003B1444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844EB" w:rsidRPr="003B1444" w:rsidRDefault="008844EB" w:rsidP="008844EB">
      <w:pPr>
        <w:pStyle w:val="a6"/>
        <w:ind w:firstLine="360"/>
        <w:jc w:val="both"/>
      </w:pPr>
      <w:bookmarkStart w:id="100" w:name="dst3687"/>
      <w:bookmarkEnd w:id="100"/>
      <w:proofErr w:type="gramStart"/>
      <w:r w:rsidRPr="003B1444">
        <w:t>занятых</w:t>
      </w:r>
      <w:proofErr w:type="gramEnd"/>
      <w:r w:rsidRPr="003B1444">
        <w:t xml:space="preserve"> </w:t>
      </w:r>
      <w:hyperlink r:id="rId64" w:anchor="dst100149" w:history="1">
        <w:r w:rsidRPr="003B1444">
          <w:rPr>
            <w:rStyle w:val="af3"/>
          </w:rPr>
          <w:t>жилищным фондом</w:t>
        </w:r>
      </w:hyperlink>
      <w:r w:rsidRPr="003B1444">
        <w:t xml:space="preserve"> и </w:t>
      </w:r>
      <w:hyperlink r:id="rId65" w:anchor="dst100041" w:history="1">
        <w:r w:rsidRPr="003B1444">
          <w:rPr>
            <w:rStyle w:val="af3"/>
          </w:rPr>
          <w:t>объектами инженерной инфраструктуры</w:t>
        </w:r>
      </w:hyperlink>
      <w:r w:rsidRPr="003B1444"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8844EB" w:rsidRPr="003B1444" w:rsidRDefault="008844EB" w:rsidP="008844EB">
      <w:pPr>
        <w:pStyle w:val="a6"/>
        <w:ind w:firstLine="360"/>
        <w:jc w:val="both"/>
      </w:pPr>
      <w:bookmarkStart w:id="101" w:name="dst3688"/>
      <w:bookmarkEnd w:id="101"/>
      <w:proofErr w:type="gramStart"/>
      <w:r w:rsidRPr="003B1444">
        <w:t>приобретенных</w:t>
      </w:r>
      <w:proofErr w:type="gramEnd"/>
      <w:r w:rsidRPr="003B1444">
        <w:t xml:space="preserve"> (предоставленных) для </w:t>
      </w:r>
      <w:hyperlink r:id="rId66" w:anchor="dst100022" w:history="1">
        <w:r w:rsidRPr="003B1444">
          <w:rPr>
            <w:rStyle w:val="af3"/>
          </w:rPr>
          <w:t>личного подсобного хозяйства</w:t>
        </w:r>
      </w:hyperlink>
      <w:r w:rsidRPr="003B1444">
        <w:t>, садоводства, огородничества или животноводства, а также дачного хозяйства;</w:t>
      </w:r>
    </w:p>
    <w:p w:rsidR="008844EB" w:rsidRPr="003B1444" w:rsidRDefault="008844EB" w:rsidP="008844EB">
      <w:pPr>
        <w:pStyle w:val="a6"/>
        <w:ind w:firstLine="360"/>
        <w:jc w:val="both"/>
      </w:pPr>
      <w:bookmarkStart w:id="102" w:name="dst8134"/>
      <w:bookmarkEnd w:id="102"/>
      <w:r w:rsidRPr="003B1444">
        <w:t xml:space="preserve">ограниченных в обороте в соответствии с </w:t>
      </w:r>
      <w:hyperlink r:id="rId67" w:anchor="dst100225" w:history="1">
        <w:r w:rsidRPr="003B1444">
          <w:rPr>
            <w:rStyle w:val="af3"/>
          </w:rPr>
          <w:t>законодательством</w:t>
        </w:r>
      </w:hyperlink>
      <w:r w:rsidRPr="003B1444">
        <w:t xml:space="preserve"> Российской Федерации, предоставленных для обеспечения обороны, безопасности и таможенных нужд;</w:t>
      </w:r>
    </w:p>
    <w:p w:rsidR="008844EB" w:rsidRPr="003B1444" w:rsidRDefault="008844EB" w:rsidP="008844EB">
      <w:pPr>
        <w:pStyle w:val="a6"/>
        <w:jc w:val="both"/>
      </w:pPr>
      <w:bookmarkStart w:id="103" w:name="dst1397"/>
      <w:bookmarkEnd w:id="103"/>
      <w:r w:rsidRPr="003B1444">
        <w:t xml:space="preserve">        2)  1,5 процента в отношении прочих земельных участков.</w:t>
      </w:r>
    </w:p>
    <w:p w:rsidR="008844EB" w:rsidRPr="003B1444" w:rsidRDefault="008844EB" w:rsidP="008844EB">
      <w:pPr>
        <w:jc w:val="both"/>
      </w:pPr>
      <w:r w:rsidRPr="003B1444">
        <w:t xml:space="preserve"> </w:t>
      </w:r>
    </w:p>
    <w:p w:rsidR="008844EB" w:rsidRDefault="008844EB" w:rsidP="008844EB">
      <w:pPr>
        <w:pStyle w:val="af5"/>
      </w:pPr>
      <w:r>
        <w:rPr>
          <w:rStyle w:val="ad"/>
        </w:rPr>
        <w:t>Статья 22.</w:t>
      </w:r>
      <w:r>
        <w:t xml:space="preserve"> Налоговые льготы</w:t>
      </w:r>
    </w:p>
    <w:p w:rsidR="008844EB" w:rsidRDefault="008844EB" w:rsidP="008844EB">
      <w:pPr>
        <w:jc w:val="both"/>
      </w:pPr>
      <w:r>
        <w:t>Освобождаются от налогообложения:</w:t>
      </w:r>
    </w:p>
    <w:p w:rsidR="008844EB" w:rsidRDefault="008844EB" w:rsidP="008844EB">
      <w:pPr>
        <w:jc w:val="both"/>
      </w:pPr>
      <w:r>
        <w:t>1) органы местного самоуправления, учреждения культуры, физической культуры и спорта, туризма, финансируемые за счет средств бюджета Шемуршинского района Чувашской Республики и (или) за счет средств бюджета Чепкас-Никольского сельского поселения Шемуршинского района Чувашской Республики;</w:t>
      </w:r>
    </w:p>
    <w:p w:rsidR="008844EB" w:rsidRDefault="008844EB" w:rsidP="008844EB">
      <w:pPr>
        <w:jc w:val="both"/>
      </w:pPr>
      <w:bookmarkStart w:id="104" w:name="sub_212"/>
      <w:r>
        <w:t xml:space="preserve">2) многодетные семьи, воспитывающие трех и более детей в возрасте до 18 лет, сроком на три года, начиная с года, следующего после предоставления им земельного участка в соответствии с </w:t>
      </w:r>
      <w:hyperlink r:id="rId68" w:history="1">
        <w:r>
          <w:rPr>
            <w:rStyle w:val="af4"/>
          </w:rPr>
          <w:t>Законом</w:t>
        </w:r>
      </w:hyperlink>
      <w:r>
        <w:t xml:space="preserve"> Чувашской Республики от 01 апреля 2011 N 10 "О предоставлении земельных участков многодетным семьям в Чувашской Республике";</w:t>
      </w:r>
    </w:p>
    <w:p w:rsidR="008844EB" w:rsidRPr="003B1444" w:rsidRDefault="008844EB" w:rsidP="008844EB">
      <w:pPr>
        <w:pStyle w:val="a6"/>
        <w:jc w:val="both"/>
      </w:pPr>
      <w:r w:rsidRPr="00243DA6">
        <w:rPr>
          <w:b/>
        </w:rPr>
        <w:t xml:space="preserve">3) </w:t>
      </w:r>
      <w:r w:rsidRPr="003B1444">
        <w:t xml:space="preserve">организации и учреждения </w:t>
      </w:r>
      <w:hyperlink r:id="rId69" w:anchor="dst100349" w:history="1">
        <w:r w:rsidRPr="003B1444">
          <w:rPr>
            <w:rStyle w:val="af3"/>
          </w:rPr>
          <w:t>уголовно-исполнительной системы</w:t>
        </w:r>
      </w:hyperlink>
      <w:r w:rsidRPr="003B1444">
        <w:t xml:space="preserve">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8844EB" w:rsidRPr="003B1444" w:rsidRDefault="008844EB" w:rsidP="008844EB">
      <w:pPr>
        <w:pStyle w:val="a6"/>
        <w:jc w:val="both"/>
      </w:pPr>
      <w:bookmarkStart w:id="105" w:name="dst1402"/>
      <w:bookmarkEnd w:id="105"/>
      <w:r w:rsidRPr="003B1444">
        <w:t xml:space="preserve">4) организации - в отношении земельных участков, занятых государственными автомобильными </w:t>
      </w:r>
      <w:hyperlink r:id="rId70" w:anchor="dst100054" w:history="1">
        <w:r w:rsidRPr="003B1444">
          <w:rPr>
            <w:rStyle w:val="af3"/>
          </w:rPr>
          <w:t>дорогами общего пользования</w:t>
        </w:r>
      </w:hyperlink>
      <w:r w:rsidRPr="003B1444">
        <w:t>;</w:t>
      </w:r>
    </w:p>
    <w:p w:rsidR="008844EB" w:rsidRPr="003B1444" w:rsidRDefault="008844EB" w:rsidP="008844EB">
      <w:pPr>
        <w:pStyle w:val="a6"/>
        <w:jc w:val="both"/>
      </w:pPr>
      <w:bookmarkStart w:id="106" w:name="dst1590"/>
      <w:bookmarkStart w:id="107" w:name="dst1404"/>
      <w:bookmarkEnd w:id="106"/>
      <w:bookmarkEnd w:id="107"/>
      <w:r w:rsidRPr="003B1444">
        <w:t xml:space="preserve">5) </w:t>
      </w:r>
      <w:hyperlink r:id="rId71" w:anchor="dst100066" w:history="1">
        <w:r w:rsidRPr="003B1444">
          <w:rPr>
            <w:rStyle w:val="af3"/>
          </w:rPr>
          <w:t>религиозные организации</w:t>
        </w:r>
      </w:hyperlink>
      <w:r w:rsidRPr="003B1444"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8844EB" w:rsidRPr="003B1444" w:rsidRDefault="008844EB" w:rsidP="008844EB">
      <w:pPr>
        <w:pStyle w:val="a6"/>
        <w:jc w:val="both"/>
      </w:pPr>
      <w:bookmarkStart w:id="108" w:name="dst1405"/>
      <w:bookmarkEnd w:id="108"/>
      <w:r w:rsidRPr="003B1444">
        <w:t xml:space="preserve">6)  </w:t>
      </w:r>
      <w:hyperlink r:id="rId72" w:anchor="dst100071" w:history="1">
        <w:r w:rsidRPr="003B1444">
          <w:rPr>
            <w:rStyle w:val="af3"/>
          </w:rPr>
          <w:t>общероссийские</w:t>
        </w:r>
      </w:hyperlink>
      <w:r w:rsidRPr="003B1444"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8844EB" w:rsidRPr="003B1444" w:rsidRDefault="008844EB" w:rsidP="008844EB">
      <w:pPr>
        <w:pStyle w:val="a6"/>
        <w:ind w:firstLine="708"/>
        <w:jc w:val="both"/>
      </w:pPr>
      <w:bookmarkStart w:id="109" w:name="dst1406"/>
      <w:bookmarkEnd w:id="109"/>
      <w:proofErr w:type="gramStart"/>
      <w:r w:rsidRPr="003B1444"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</w:t>
      </w:r>
      <w:hyperlink r:id="rId73" w:anchor="dst100617" w:history="1">
        <w:r w:rsidRPr="003B1444">
          <w:rPr>
            <w:rStyle w:val="af3"/>
          </w:rPr>
          <w:t>среднесписочная численность</w:t>
        </w:r>
      </w:hyperlink>
      <w:r w:rsidRPr="003B1444">
        <w:t xml:space="preserve">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3B1444">
        <w:t xml:space="preserve"> иных товаров по </w:t>
      </w:r>
      <w:hyperlink r:id="rId74" w:anchor="dst100008" w:history="1">
        <w:r w:rsidRPr="003B1444">
          <w:rPr>
            <w:rStyle w:val="af3"/>
          </w:rPr>
          <w:t>перечню</w:t>
        </w:r>
      </w:hyperlink>
      <w:r w:rsidRPr="003B1444"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8844EB" w:rsidRPr="003B1444" w:rsidRDefault="008844EB" w:rsidP="008844EB">
      <w:pPr>
        <w:pStyle w:val="a6"/>
        <w:ind w:firstLine="708"/>
        <w:jc w:val="both"/>
      </w:pPr>
      <w:bookmarkStart w:id="110" w:name="dst1407"/>
      <w:bookmarkEnd w:id="110"/>
      <w:r w:rsidRPr="003B1444">
        <w:lastRenderedPageBreak/>
        <w:t xml:space="preserve">учреждения, единственными </w:t>
      </w:r>
      <w:proofErr w:type="gramStart"/>
      <w:r w:rsidRPr="003B1444">
        <w:t>собственниками</w:t>
      </w:r>
      <w:proofErr w:type="gramEnd"/>
      <w:r w:rsidRPr="003B1444"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8844EB" w:rsidRPr="003B1444" w:rsidRDefault="008844EB" w:rsidP="008844EB">
      <w:pPr>
        <w:pStyle w:val="a6"/>
        <w:jc w:val="both"/>
      </w:pPr>
      <w:bookmarkStart w:id="111" w:name="dst1408"/>
      <w:bookmarkEnd w:id="111"/>
      <w:r w:rsidRPr="003B1444">
        <w:t xml:space="preserve">7) </w:t>
      </w:r>
      <w:hyperlink r:id="rId75" w:anchor="dst4" w:history="1">
        <w:r w:rsidRPr="003B1444">
          <w:rPr>
            <w:rStyle w:val="af3"/>
          </w:rPr>
          <w:t>организации</w:t>
        </w:r>
      </w:hyperlink>
      <w:r w:rsidRPr="003B1444"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</w:t>
      </w:r>
      <w:hyperlink r:id="rId76" w:anchor="dst100043" w:history="1">
        <w:r w:rsidRPr="003B1444">
          <w:rPr>
            <w:rStyle w:val="af3"/>
          </w:rPr>
          <w:t>изделий</w:t>
        </w:r>
      </w:hyperlink>
      <w:r w:rsidRPr="003B1444">
        <w:t xml:space="preserve"> народных художественных промыслов</w:t>
      </w:r>
      <w:r w:rsidRPr="003B1444">
        <w:rPr>
          <w:rFonts w:ascii="Arial" w:hAnsi="Arial" w:cs="Arial"/>
        </w:rPr>
        <w:t>.</w:t>
      </w:r>
    </w:p>
    <w:bookmarkEnd w:id="104"/>
    <w:p w:rsidR="008844EB" w:rsidRPr="003B1444" w:rsidRDefault="008844EB" w:rsidP="008844EB">
      <w:pPr>
        <w:jc w:val="both"/>
      </w:pPr>
    </w:p>
    <w:p w:rsidR="008844EB" w:rsidRPr="003B1444" w:rsidRDefault="008844EB" w:rsidP="008844EB">
      <w:pPr>
        <w:pStyle w:val="af5"/>
      </w:pPr>
      <w:r w:rsidRPr="003B1444">
        <w:rPr>
          <w:rStyle w:val="ad"/>
        </w:rPr>
        <w:t>Статья 23</w:t>
      </w:r>
      <w:r w:rsidRPr="003B1444">
        <w:rPr>
          <w:rStyle w:val="ad"/>
          <w:b w:val="0"/>
        </w:rPr>
        <w:t>.</w:t>
      </w:r>
      <w:r w:rsidRPr="003B1444">
        <w:t xml:space="preserve"> Порядок и срок уплаты налога и авансовых платежей по налогу</w:t>
      </w:r>
    </w:p>
    <w:p w:rsidR="008844EB" w:rsidRPr="003B1444" w:rsidRDefault="008844EB" w:rsidP="008844EB">
      <w:pPr>
        <w:jc w:val="both"/>
      </w:pPr>
      <w:bookmarkStart w:id="112" w:name="sub_22"/>
      <w:r w:rsidRPr="003B1444">
        <w:t>1. Налог подлежит уплате налогоплательщиками - физическими лицами в срок, установленный абзацем 3 пункта 1 статьи 397 Налогового кодекса Российской Федерации, на основании налогового уведомления, направленного налоговым органом.</w:t>
      </w:r>
    </w:p>
    <w:p w:rsidR="008844EB" w:rsidRPr="003B1444" w:rsidRDefault="008844EB" w:rsidP="008844EB">
      <w:pPr>
        <w:pStyle w:val="a6"/>
        <w:jc w:val="both"/>
      </w:pPr>
      <w:bookmarkStart w:id="113" w:name="dst4997"/>
      <w:bookmarkEnd w:id="113"/>
      <w:r w:rsidRPr="003B1444"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8844EB" w:rsidRPr="003B1444" w:rsidRDefault="008844EB" w:rsidP="008844EB">
      <w:pPr>
        <w:pStyle w:val="a6"/>
        <w:jc w:val="both"/>
      </w:pPr>
      <w:bookmarkStart w:id="114" w:name="dst4998"/>
      <w:bookmarkEnd w:id="114"/>
      <w:r w:rsidRPr="003B1444">
        <w:t xml:space="preserve">Налогоплательщики, указанные в </w:t>
      </w:r>
      <w:hyperlink r:id="rId77" w:anchor="dst10505" w:history="1">
        <w:r w:rsidRPr="003B1444">
          <w:rPr>
            <w:rStyle w:val="af3"/>
          </w:rPr>
          <w:t>абзаце первом</w:t>
        </w:r>
      </w:hyperlink>
      <w:r w:rsidRPr="003B1444">
        <w:t xml:space="preserve">  статьи  397настоящего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</w:t>
      </w:r>
      <w:hyperlink r:id="rId78" w:anchor="dst4997" w:history="1">
        <w:r w:rsidRPr="003B1444">
          <w:rPr>
            <w:rStyle w:val="af3"/>
          </w:rPr>
          <w:t>абзаце втором</w:t>
        </w:r>
      </w:hyperlink>
      <w:r w:rsidRPr="003B1444">
        <w:t xml:space="preserve"> настоящего пункта.</w:t>
      </w:r>
    </w:p>
    <w:p w:rsidR="008844EB" w:rsidRPr="003B1444" w:rsidRDefault="008844EB" w:rsidP="008844EB">
      <w:pPr>
        <w:pStyle w:val="a6"/>
        <w:jc w:val="both"/>
      </w:pPr>
      <w:bookmarkStart w:id="115" w:name="dst4999"/>
      <w:bookmarkEnd w:id="115"/>
      <w:r w:rsidRPr="003B1444"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79" w:anchor="dst520" w:history="1">
        <w:r w:rsidRPr="003B1444">
          <w:rPr>
            <w:rStyle w:val="af3"/>
          </w:rPr>
          <w:t>статьями 78</w:t>
        </w:r>
      </w:hyperlink>
      <w:r w:rsidRPr="003B1444">
        <w:t xml:space="preserve"> и </w:t>
      </w:r>
      <w:hyperlink r:id="rId80" w:anchor="dst547" w:history="1">
        <w:r w:rsidRPr="003B1444">
          <w:rPr>
            <w:rStyle w:val="af3"/>
          </w:rPr>
          <w:t>79</w:t>
        </w:r>
      </w:hyperlink>
      <w:r w:rsidRPr="003B1444">
        <w:t xml:space="preserve"> настоящего Кодекса.</w:t>
      </w:r>
    </w:p>
    <w:p w:rsidR="008844EB" w:rsidRDefault="008844EB" w:rsidP="008844EB">
      <w:pPr>
        <w:jc w:val="both"/>
      </w:pPr>
      <w:bookmarkStart w:id="116" w:name="sub_223"/>
      <w:bookmarkEnd w:id="112"/>
      <w:r>
        <w:t>2. Налогоплательщики - организации или физические лица, являющиеся индивидуальными предпринимателями, уплачивают авансовые платежи по налогу не позднее 30 апреля, не позднее 31 июля и не позднее 31 октября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8844EB" w:rsidRDefault="008844EB" w:rsidP="008844EB">
      <w:pPr>
        <w:jc w:val="both"/>
      </w:pPr>
      <w:r>
        <w:t>3. Сумма налога, подлежащая уплате в бюджет по итогам налогового периода, определяется налогоплательщиками, являющимися организациями или индивидуальными предпринимателями, как разница между суммой налога и суммами подлежащих уплате в течение налогового периода авансовых платежей по налогу.</w:t>
      </w:r>
    </w:p>
    <w:p w:rsidR="008844EB" w:rsidRDefault="008844EB" w:rsidP="008844EB">
      <w:pPr>
        <w:jc w:val="both"/>
      </w:pPr>
      <w:r>
        <w:t>4. По истечении налогового периода налогоплательщики (организации или индивидуальные предприниматели) уплачивают сумму налога, исчисленную в порядке, предусмотренном пунктом 3 настоящей статьи, 1 февраля года, следующего за истекшим налоговым периодом.</w:t>
      </w:r>
    </w:p>
    <w:p w:rsidR="008844EB" w:rsidRDefault="008844EB" w:rsidP="008844EB">
      <w:pPr>
        <w:jc w:val="both"/>
      </w:pPr>
    </w:p>
    <w:p w:rsidR="008844EB" w:rsidRDefault="008844EB" w:rsidP="008844EB">
      <w:pPr>
        <w:pStyle w:val="af5"/>
      </w:pPr>
      <w:r>
        <w:rPr>
          <w:rStyle w:val="ad"/>
        </w:rPr>
        <w:t>Статья 24.</w:t>
      </w:r>
      <w:r>
        <w:t xml:space="preserve"> Порядок и сроки представления налогоплательщиками документов, подтверждающих право на уменьшение налоговой базы</w:t>
      </w:r>
    </w:p>
    <w:p w:rsidR="008844EB" w:rsidRDefault="008844EB" w:rsidP="008844EB">
      <w:pPr>
        <w:jc w:val="both"/>
      </w:pPr>
      <w:bookmarkStart w:id="117" w:name="sub_23"/>
      <w:bookmarkEnd w:id="116"/>
      <w:proofErr w:type="gramStart"/>
      <w:r>
        <w:t xml:space="preserve">Налогоплательщики, имеющие право на уменьшение налоговой базы на необлагаемую в соответствии со </w:t>
      </w:r>
      <w:hyperlink r:id="rId81" w:history="1">
        <w:r>
          <w:rPr>
            <w:rStyle w:val="af4"/>
          </w:rPr>
          <w:t>статьей 391</w:t>
        </w:r>
      </w:hyperlink>
      <w:r>
        <w:t xml:space="preserve"> Налогового кодекса Российской Федерации налогом сумму, представляют документы, подтверждающие право на уменьшение налоговой базы, в налоговый орган по месту нахождения земельного участка до 1 июня текущего года либо в течение 30 (тридцати) дней с момента возникновения права на уменьшение налоговой базы.</w:t>
      </w:r>
      <w:proofErr w:type="gramEnd"/>
    </w:p>
    <w:bookmarkEnd w:id="117"/>
    <w:p w:rsidR="008844EB" w:rsidRDefault="008844EB" w:rsidP="008844EB">
      <w:pPr>
        <w:jc w:val="both"/>
      </w:pPr>
    </w:p>
    <w:p w:rsidR="008844EB" w:rsidRDefault="008844EB" w:rsidP="008844EB">
      <w:pPr>
        <w:jc w:val="both"/>
      </w:pPr>
    </w:p>
    <w:p w:rsidR="008844EB" w:rsidRDefault="008844EB" w:rsidP="008844EB">
      <w:pPr>
        <w:jc w:val="both"/>
      </w:pPr>
    </w:p>
    <w:p w:rsidR="008844EB" w:rsidRDefault="008844EB" w:rsidP="008844EB">
      <w:pPr>
        <w:pStyle w:val="1"/>
        <w:keepNext w:val="0"/>
        <w:keepLines w:val="0"/>
        <w:tabs>
          <w:tab w:val="num" w:pos="0"/>
        </w:tabs>
        <w:suppressAutoHyphens/>
        <w:spacing w:before="108" w:after="108" w:line="240" w:lineRule="auto"/>
        <w:ind w:left="432" w:hanging="432"/>
        <w:jc w:val="center"/>
      </w:pPr>
      <w:r>
        <w:t>Глава 7. Налог на имущество физических лиц</w:t>
      </w:r>
    </w:p>
    <w:p w:rsidR="008844EB" w:rsidRDefault="008844EB" w:rsidP="008844EB">
      <w:pPr>
        <w:jc w:val="both"/>
      </w:pPr>
    </w:p>
    <w:p w:rsidR="008844EB" w:rsidRDefault="008844EB" w:rsidP="008844EB">
      <w:pPr>
        <w:pStyle w:val="af5"/>
      </w:pPr>
      <w:r>
        <w:rPr>
          <w:rStyle w:val="ad"/>
        </w:rPr>
        <w:t>Статья 25.</w:t>
      </w:r>
      <w:r>
        <w:t xml:space="preserve"> Порядок установления налога на имущество физических лиц и исполнения обязанностей по его уплате</w:t>
      </w:r>
    </w:p>
    <w:p w:rsidR="008844EB" w:rsidRDefault="008844EB" w:rsidP="008844EB">
      <w:pPr>
        <w:jc w:val="both"/>
      </w:pPr>
      <w:bookmarkStart w:id="118" w:name="sub_24"/>
      <w:r>
        <w:t xml:space="preserve">Налог на имущество физических лиц устанавливается, вводится в действие и прекращает действовать в соответствии с </w:t>
      </w:r>
      <w:hyperlink r:id="rId82" w:history="1">
        <w:r>
          <w:rPr>
            <w:rStyle w:val="af4"/>
          </w:rPr>
          <w:t>главой 32</w:t>
        </w:r>
      </w:hyperlink>
      <w:r>
        <w:rPr>
          <w:b/>
        </w:rPr>
        <w:t xml:space="preserve"> </w:t>
      </w:r>
      <w:r>
        <w:t>"Налог на имущество физических лиц" Налогового кодекса Российской Федерации и настоящим Положением, и обязателен к уплате на территории Чепкас-Никольского сельского поселения Шемуршинского района Чувашской Республики</w:t>
      </w:r>
    </w:p>
    <w:bookmarkEnd w:id="118"/>
    <w:p w:rsidR="008844EB" w:rsidRDefault="008844EB" w:rsidP="008844EB">
      <w:pPr>
        <w:jc w:val="both"/>
      </w:pPr>
      <w:r>
        <w:t xml:space="preserve">Исполнение обязанности по уплате налога на имущество физических лиц производится в соответствии с </w:t>
      </w:r>
      <w:hyperlink r:id="rId83" w:history="1">
        <w:r>
          <w:rPr>
            <w:rStyle w:val="af4"/>
          </w:rPr>
          <w:t>главой 32</w:t>
        </w:r>
      </w:hyperlink>
      <w:r>
        <w:t xml:space="preserve"> "Налог на имущество физических лиц" Налогового кодекса Российской Федерации и настоящим Положением.</w:t>
      </w:r>
    </w:p>
    <w:p w:rsidR="008844EB" w:rsidRDefault="008844EB" w:rsidP="008844EB">
      <w:pPr>
        <w:jc w:val="both"/>
      </w:pPr>
    </w:p>
    <w:p w:rsidR="008844EB" w:rsidRDefault="008844EB" w:rsidP="008844EB">
      <w:pPr>
        <w:pStyle w:val="af5"/>
      </w:pPr>
      <w:r>
        <w:rPr>
          <w:rStyle w:val="ad"/>
        </w:rPr>
        <w:t>Статья 26.</w:t>
      </w:r>
      <w:r>
        <w:t xml:space="preserve"> Налоговая база</w:t>
      </w:r>
    </w:p>
    <w:p w:rsidR="008844EB" w:rsidRPr="00F22529" w:rsidRDefault="008844EB" w:rsidP="008844EB"/>
    <w:p w:rsidR="008844EB" w:rsidRPr="003B1444" w:rsidRDefault="008844EB" w:rsidP="008844EB">
      <w:pPr>
        <w:pStyle w:val="a6"/>
        <w:jc w:val="both"/>
        <w:rPr>
          <w:rFonts w:ascii="Arial" w:hAnsi="Arial" w:cs="Arial"/>
        </w:rPr>
      </w:pPr>
      <w:r w:rsidRPr="003B1444">
        <w:t xml:space="preserve">1. Налоговая база в отношении объектов налогообложения определяется исходя из их кадастровой стоимости, за исключением случаев, предусмотренных </w:t>
      </w:r>
      <w:hyperlink r:id="rId84" w:anchor="dst10338" w:history="1">
        <w:r w:rsidRPr="003B1444">
          <w:rPr>
            <w:rStyle w:val="af3"/>
          </w:rPr>
          <w:t>пунктом 2</w:t>
        </w:r>
      </w:hyperlink>
      <w:r w:rsidRPr="003B1444">
        <w:t xml:space="preserve"> статьи 402 Налогового Кодекса  Российской Федерации</w:t>
      </w:r>
      <w:r w:rsidRPr="003B1444">
        <w:rPr>
          <w:rFonts w:ascii="Arial" w:hAnsi="Arial" w:cs="Arial"/>
        </w:rPr>
        <w:t>.</w:t>
      </w:r>
    </w:p>
    <w:p w:rsidR="008844EB" w:rsidRPr="003B1444" w:rsidRDefault="008844EB" w:rsidP="008844EB">
      <w:pPr>
        <w:pStyle w:val="a6"/>
        <w:jc w:val="both"/>
      </w:pPr>
      <w:bookmarkStart w:id="119" w:name="dst10336"/>
      <w:bookmarkStart w:id="120" w:name="dst10338"/>
      <w:bookmarkEnd w:id="119"/>
      <w:bookmarkEnd w:id="120"/>
      <w:r w:rsidRPr="003B1444">
        <w:t xml:space="preserve">2. Налоговая база в отношении объектов налогообложения, за исключением объектов, указанных в </w:t>
      </w:r>
      <w:hyperlink r:id="rId85" w:anchor="dst10339" w:history="1">
        <w:r w:rsidRPr="003B1444">
          <w:rPr>
            <w:rStyle w:val="af3"/>
          </w:rPr>
          <w:t>пункте 3</w:t>
        </w:r>
      </w:hyperlink>
      <w:r w:rsidRPr="003B1444">
        <w:t xml:space="preserve"> статьи 402 Налогового Кодекса  Российской Федерации</w:t>
      </w:r>
      <w:proofErr w:type="gramStart"/>
      <w:r w:rsidRPr="003B1444">
        <w:t xml:space="preserve"> ,</w:t>
      </w:r>
      <w:proofErr w:type="gramEnd"/>
      <w:r w:rsidRPr="003B1444">
        <w:t xml:space="preserve"> определяется исходя из их </w:t>
      </w:r>
      <w:hyperlink r:id="rId86" w:anchor="dst100004" w:history="1">
        <w:r w:rsidRPr="003B1444">
          <w:rPr>
            <w:rStyle w:val="af3"/>
          </w:rPr>
          <w:t>инвентаризационной стоимости</w:t>
        </w:r>
      </w:hyperlink>
      <w:r w:rsidRPr="003B1444">
        <w:t xml:space="preserve"> в случае, если субъектом Российской Федерации не принято решение, предусмотренное </w:t>
      </w:r>
      <w:hyperlink r:id="rId87" w:anchor="dst10337" w:history="1">
        <w:r w:rsidRPr="003B1444">
          <w:rPr>
            <w:rStyle w:val="af3"/>
          </w:rPr>
          <w:t>абзацем третьим пункта 1</w:t>
        </w:r>
      </w:hyperlink>
      <w:r w:rsidRPr="003B1444">
        <w:t xml:space="preserve"> статьи 402 Налогового Кодекса  Российской Федерации.</w:t>
      </w:r>
    </w:p>
    <w:p w:rsidR="008844EB" w:rsidRPr="003B1444" w:rsidRDefault="008844EB" w:rsidP="008844EB">
      <w:pPr>
        <w:pStyle w:val="a6"/>
        <w:jc w:val="both"/>
        <w:rPr>
          <w:rFonts w:ascii="Arial" w:hAnsi="Arial" w:cs="Arial"/>
        </w:rPr>
      </w:pPr>
      <w:bookmarkStart w:id="121" w:name="dst10339"/>
      <w:bookmarkEnd w:id="121"/>
      <w:r w:rsidRPr="003B1444">
        <w:t xml:space="preserve">3. Налоговая база в отношении объектов налогообложения, включенных в перечень, определяемый в соответствии с </w:t>
      </w:r>
      <w:hyperlink r:id="rId88" w:anchor="dst9219" w:history="1">
        <w:r w:rsidRPr="003B1444">
          <w:rPr>
            <w:rStyle w:val="af3"/>
          </w:rPr>
          <w:t>пунктом 7 статьи 378.2</w:t>
        </w:r>
      </w:hyperlink>
      <w:r w:rsidRPr="003B1444">
        <w:t xml:space="preserve"> Налогового Кодекса Российской Федерации, а также объектов налогообложения, предусмотренных </w:t>
      </w:r>
      <w:hyperlink r:id="rId89" w:anchor="dst13986" w:history="1">
        <w:r w:rsidRPr="003B1444">
          <w:rPr>
            <w:rStyle w:val="af3"/>
          </w:rPr>
          <w:t>абзацем вторым пункта 10 статьи 378.2</w:t>
        </w:r>
      </w:hyperlink>
      <w:r w:rsidRPr="003B1444">
        <w:t xml:space="preserve"> Налогового Кодекса Российской Федерации, определяется исходя из кадастровой стоимости указанных объектов налогообложения</w:t>
      </w:r>
      <w:r w:rsidRPr="003B1444">
        <w:rPr>
          <w:rFonts w:ascii="Arial" w:hAnsi="Arial" w:cs="Arial"/>
        </w:rPr>
        <w:t>.</w:t>
      </w:r>
    </w:p>
    <w:p w:rsidR="008844EB" w:rsidRPr="003B1444" w:rsidRDefault="008844EB" w:rsidP="008844EB">
      <w:pPr>
        <w:pStyle w:val="a6"/>
        <w:jc w:val="both"/>
      </w:pPr>
      <w:r w:rsidRPr="003B1444">
        <w:rPr>
          <w:rStyle w:val="nobr"/>
          <w:color w:val="333333"/>
        </w:rPr>
        <w:t>4.Н</w:t>
      </w:r>
      <w:r w:rsidRPr="003B1444">
        <w:t xml:space="preserve">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90" w:anchor="dst10355" w:history="1">
        <w:r w:rsidRPr="003B1444">
          <w:rPr>
            <w:rStyle w:val="af3"/>
          </w:rPr>
          <w:t>налоговым периодом</w:t>
        </w:r>
      </w:hyperlink>
      <w:r w:rsidRPr="003B1444">
        <w:t>, с учетом особенностей, предусмотренных  статьей 403 налогового Кодекса Российской Федерации .</w:t>
      </w:r>
    </w:p>
    <w:p w:rsidR="008844EB" w:rsidRPr="003B1444" w:rsidRDefault="008844EB" w:rsidP="008844EB">
      <w:pPr>
        <w:pStyle w:val="a6"/>
        <w:jc w:val="both"/>
      </w:pPr>
      <w:bookmarkStart w:id="122" w:name="dst16795"/>
      <w:bookmarkEnd w:id="122"/>
      <w:r w:rsidRPr="003B1444">
        <w:t>5.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8844EB" w:rsidRPr="003B1444" w:rsidRDefault="008844EB" w:rsidP="008844EB">
      <w:pPr>
        <w:pStyle w:val="a6"/>
        <w:jc w:val="both"/>
      </w:pPr>
      <w:bookmarkStart w:id="123" w:name="dst16796"/>
      <w:bookmarkEnd w:id="123"/>
      <w:r w:rsidRPr="003B1444"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8844EB" w:rsidRPr="003B1444" w:rsidRDefault="008844EB" w:rsidP="008844EB">
      <w:pPr>
        <w:pStyle w:val="a6"/>
        <w:jc w:val="both"/>
      </w:pPr>
      <w:bookmarkStart w:id="124" w:name="dst16797"/>
      <w:bookmarkEnd w:id="124"/>
      <w:r w:rsidRPr="003B1444">
        <w:t>Изменение кадастровой стоимости объекта налогообложения вследствие изменения качественных и (или)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8844EB" w:rsidRPr="003B1444" w:rsidRDefault="008844EB" w:rsidP="008844EB">
      <w:pPr>
        <w:pStyle w:val="a6"/>
        <w:jc w:val="both"/>
      </w:pPr>
      <w:bookmarkStart w:id="125" w:name="dst16798"/>
      <w:bookmarkEnd w:id="125"/>
      <w:proofErr w:type="gramStart"/>
      <w:r w:rsidRPr="003B1444">
        <w:t xml:space="preserve">В случае изменения кадастровой стоимости объекта налогообложения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</w:t>
      </w:r>
      <w:r w:rsidRPr="003B1444">
        <w:lastRenderedPageBreak/>
        <w:t>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3B1444"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3B1444">
        <w:t>с даты начала</w:t>
      </w:r>
      <w:proofErr w:type="gramEnd"/>
      <w:r w:rsidRPr="003B1444">
        <w:t xml:space="preserve"> применения для целей налогообложения сведений об изменяемой кадастровой стоимости.</w:t>
      </w:r>
    </w:p>
    <w:p w:rsidR="008844EB" w:rsidRPr="003B1444" w:rsidRDefault="008844EB" w:rsidP="008844EB">
      <w:pPr>
        <w:pStyle w:val="a6"/>
        <w:jc w:val="both"/>
      </w:pPr>
      <w:bookmarkStart w:id="126" w:name="dst16799"/>
      <w:bookmarkEnd w:id="126"/>
      <w:proofErr w:type="gramStart"/>
      <w:r w:rsidRPr="003B1444">
        <w:t>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</w:t>
      </w:r>
      <w:proofErr w:type="gramEnd"/>
      <w:r w:rsidRPr="003B1444">
        <w:t xml:space="preserve"> предметом оспаривания.</w:t>
      </w:r>
    </w:p>
    <w:p w:rsidR="008844EB" w:rsidRPr="003B1444" w:rsidRDefault="008844EB" w:rsidP="008844EB">
      <w:pPr>
        <w:pStyle w:val="a6"/>
        <w:jc w:val="both"/>
      </w:pPr>
      <w:bookmarkStart w:id="127" w:name="dst16139"/>
      <w:bookmarkEnd w:id="127"/>
      <w:r w:rsidRPr="003B1444">
        <w:t xml:space="preserve">6.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</w:t>
      </w:r>
      <w:hyperlink r:id="rId91" w:anchor="dst100259" w:history="1">
        <w:r w:rsidRPr="003B1444">
          <w:rPr>
            <w:rStyle w:val="af3"/>
          </w:rPr>
          <w:t>общей площади</w:t>
        </w:r>
      </w:hyperlink>
      <w:r w:rsidRPr="003B1444">
        <w:t xml:space="preserve"> этой квартиры, части жилого дома.</w:t>
      </w:r>
    </w:p>
    <w:p w:rsidR="008844EB" w:rsidRPr="003B1444" w:rsidRDefault="008844EB" w:rsidP="008844EB">
      <w:pPr>
        <w:pStyle w:val="a6"/>
        <w:jc w:val="both"/>
      </w:pPr>
      <w:bookmarkStart w:id="128" w:name="dst16140"/>
      <w:bookmarkEnd w:id="128"/>
      <w:r w:rsidRPr="003B1444">
        <w:t>7. 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8844EB" w:rsidRPr="003B1444" w:rsidRDefault="008844EB" w:rsidP="008844EB">
      <w:pPr>
        <w:pStyle w:val="a6"/>
        <w:jc w:val="both"/>
      </w:pPr>
      <w:bookmarkStart w:id="129" w:name="dst10348"/>
      <w:bookmarkEnd w:id="129"/>
      <w:r w:rsidRPr="003B1444">
        <w:t>8.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8844EB" w:rsidRPr="003B1444" w:rsidRDefault="008844EB" w:rsidP="008844EB">
      <w:pPr>
        <w:pStyle w:val="a6"/>
        <w:jc w:val="both"/>
      </w:pPr>
      <w:bookmarkStart w:id="130" w:name="dst14395"/>
      <w:bookmarkEnd w:id="130"/>
      <w:r w:rsidRPr="003B1444">
        <w:t>9. 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8844EB" w:rsidRPr="003B1444" w:rsidRDefault="008844EB" w:rsidP="008844EB">
      <w:pPr>
        <w:pStyle w:val="a6"/>
        <w:jc w:val="both"/>
      </w:pPr>
      <w:bookmarkStart w:id="131" w:name="dst17428"/>
      <w:bookmarkEnd w:id="131"/>
      <w:r w:rsidRPr="003B1444">
        <w:t xml:space="preserve">10. </w:t>
      </w:r>
      <w:proofErr w:type="gramStart"/>
      <w:r w:rsidRPr="003B1444">
        <w:t xml:space="preserve">Налоговая база в отношении объектов налогообложения, указанных в </w:t>
      </w:r>
      <w:hyperlink r:id="rId92" w:anchor="dst16139" w:history="1">
        <w:r w:rsidRPr="003B1444">
          <w:rPr>
            <w:rStyle w:val="af3"/>
          </w:rPr>
          <w:t>пунктах 3</w:t>
        </w:r>
      </w:hyperlink>
      <w:r w:rsidRPr="003B1444">
        <w:t xml:space="preserve"> - </w:t>
      </w:r>
      <w:hyperlink r:id="rId93" w:anchor="dst10348" w:history="1">
        <w:r w:rsidRPr="003B1444">
          <w:rPr>
            <w:rStyle w:val="af3"/>
          </w:rPr>
          <w:t>5</w:t>
        </w:r>
      </w:hyperlink>
      <w:r w:rsidRPr="003B1444">
        <w:t xml:space="preserve">  статьи 403 налогового Кодекса Российской Федерации,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8844EB" w:rsidRPr="003B1444" w:rsidRDefault="008844EB" w:rsidP="008844EB">
      <w:pPr>
        <w:pStyle w:val="a6"/>
        <w:jc w:val="both"/>
      </w:pPr>
      <w:bookmarkStart w:id="132" w:name="dst17429"/>
      <w:bookmarkEnd w:id="132"/>
      <w:r w:rsidRPr="003B1444"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</w:t>
      </w:r>
      <w:hyperlink r:id="rId94" w:anchor="dst14399" w:history="1">
        <w:r w:rsidRPr="003B1444">
          <w:rPr>
            <w:rStyle w:val="af3"/>
          </w:rPr>
          <w:t>пунктами 6</w:t>
        </w:r>
      </w:hyperlink>
      <w:r w:rsidRPr="003B1444">
        <w:t xml:space="preserve"> и </w:t>
      </w:r>
      <w:hyperlink r:id="rId95" w:anchor="dst17434" w:history="1">
        <w:r w:rsidRPr="003B1444">
          <w:rPr>
            <w:rStyle w:val="af3"/>
          </w:rPr>
          <w:t>7 статьи 407</w:t>
        </w:r>
      </w:hyperlink>
      <w:r w:rsidRPr="003B1444">
        <w:t xml:space="preserve"> налогового Кодекса Российской Федерации, в том числе в случае непредставления в налоговый орган соответствующего заявления, уведомления.</w:t>
      </w:r>
    </w:p>
    <w:p w:rsidR="008844EB" w:rsidRPr="003B1444" w:rsidRDefault="008844EB" w:rsidP="008844EB">
      <w:pPr>
        <w:pStyle w:val="a6"/>
        <w:jc w:val="both"/>
      </w:pPr>
      <w:bookmarkStart w:id="133" w:name="dst17430"/>
      <w:bookmarkStart w:id="134" w:name="dst17431"/>
      <w:bookmarkEnd w:id="133"/>
      <w:bookmarkEnd w:id="134"/>
      <w:r w:rsidRPr="003B1444">
        <w:t>8. В случае</w:t>
      </w:r>
      <w:proofErr w:type="gramStart"/>
      <w:r w:rsidRPr="003B1444">
        <w:t>,</w:t>
      </w:r>
      <w:proofErr w:type="gramEnd"/>
      <w:r w:rsidRPr="003B1444">
        <w:t xml:space="preserve"> если при применении налоговых вычетов, предусмотренных </w:t>
      </w:r>
      <w:hyperlink r:id="rId96" w:anchor="dst16139" w:history="1">
        <w:r w:rsidRPr="003B1444">
          <w:rPr>
            <w:rStyle w:val="af3"/>
          </w:rPr>
          <w:t xml:space="preserve">пунктами </w:t>
        </w:r>
      </w:hyperlink>
      <w:r w:rsidRPr="003B1444">
        <w:t>5- 10 настоящей статьи, налоговая база принимает отрицательное значение, в целях исчисления налога такая налоговая база принимается равной нулю.</w:t>
      </w:r>
    </w:p>
    <w:p w:rsidR="008844EB" w:rsidRPr="003B1444" w:rsidRDefault="008844EB" w:rsidP="008844EB">
      <w:pPr>
        <w:pStyle w:val="HTML"/>
        <w:jc w:val="both"/>
        <w:rPr>
          <w:rFonts w:ascii="Verdana" w:hAnsi="Verdana"/>
          <w:sz w:val="21"/>
          <w:szCs w:val="21"/>
        </w:rPr>
      </w:pPr>
      <w:r w:rsidRPr="003B1444">
        <w:rPr>
          <w:rStyle w:val="nobr"/>
          <w:rFonts w:ascii="Times New Roman" w:hAnsi="Times New Roman"/>
          <w:color w:val="333333"/>
        </w:rPr>
        <w:t> </w:t>
      </w:r>
      <w:r w:rsidRPr="003B1444">
        <w:rPr>
          <w:rStyle w:val="nobr"/>
          <w:color w:val="333333"/>
          <w:sz w:val="24"/>
          <w:szCs w:val="24"/>
        </w:rPr>
        <w:t>9.</w:t>
      </w:r>
      <w:r w:rsidRPr="003B1444">
        <w:t xml:space="preserve"> </w:t>
      </w:r>
      <w:r w:rsidRPr="003B1444">
        <w:rPr>
          <w:rFonts w:ascii="Times New Roman" w:hAnsi="Times New Roman" w:cs="Times New Roman"/>
          <w:sz w:val="24"/>
          <w:szCs w:val="24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8844EB" w:rsidRPr="003B1444" w:rsidRDefault="008844EB" w:rsidP="008844EB">
      <w:pPr>
        <w:pStyle w:val="a6"/>
        <w:jc w:val="both"/>
      </w:pPr>
    </w:p>
    <w:p w:rsidR="008844EB" w:rsidRPr="003B1444" w:rsidRDefault="008844EB" w:rsidP="008844EB">
      <w:pPr>
        <w:pStyle w:val="a6"/>
      </w:pPr>
    </w:p>
    <w:p w:rsidR="008844EB" w:rsidRDefault="008844EB" w:rsidP="008844EB">
      <w:pPr>
        <w:jc w:val="both"/>
      </w:pPr>
    </w:p>
    <w:p w:rsidR="008844EB" w:rsidRDefault="008844EB" w:rsidP="008844EB">
      <w:pPr>
        <w:pStyle w:val="af5"/>
      </w:pPr>
      <w:r>
        <w:rPr>
          <w:rStyle w:val="ad"/>
        </w:rPr>
        <w:t>Статья 27.</w:t>
      </w:r>
      <w:r>
        <w:t xml:space="preserve"> Налоговые ставки</w:t>
      </w:r>
    </w:p>
    <w:p w:rsidR="008844EB" w:rsidRDefault="008844EB" w:rsidP="008844EB">
      <w:pPr>
        <w:jc w:val="both"/>
      </w:pP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bookmarkStart w:id="135" w:name="p23050"/>
      <w:bookmarkEnd w:id="135"/>
      <w:r w:rsidRPr="003B1444">
        <w:rPr>
          <w:rFonts w:ascii="Times New Roman" w:hAnsi="Times New Roman" w:cs="Times New Roman"/>
          <w:sz w:val="24"/>
          <w:szCs w:val="24"/>
        </w:rPr>
        <w:t xml:space="preserve">1. В случае определения налоговой базы </w:t>
      </w:r>
      <w:proofErr w:type="gramStart"/>
      <w:r w:rsidRPr="003B1444">
        <w:rPr>
          <w:rFonts w:ascii="Times New Roman" w:hAnsi="Times New Roman" w:cs="Times New Roman"/>
          <w:sz w:val="24"/>
          <w:szCs w:val="24"/>
        </w:rPr>
        <w:t>исходя из кадастровой стоимости объекта налогообложения налоговые ставки устанавливаются</w:t>
      </w:r>
      <w:proofErr w:type="gramEnd"/>
      <w:r w:rsidRPr="003B1444">
        <w:rPr>
          <w:rFonts w:ascii="Times New Roman" w:hAnsi="Times New Roman" w:cs="Times New Roman"/>
          <w:sz w:val="24"/>
          <w:szCs w:val="24"/>
        </w:rPr>
        <w:t xml:space="preserve"> в размерах, не превышающих: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bookmarkStart w:id="136" w:name="p23051"/>
      <w:bookmarkEnd w:id="136"/>
      <w:r w:rsidRPr="003B1444">
        <w:rPr>
          <w:rFonts w:ascii="Times New Roman" w:hAnsi="Times New Roman" w:cs="Times New Roman"/>
          <w:sz w:val="24"/>
          <w:szCs w:val="24"/>
        </w:rPr>
        <w:t>1) 0,1 процента в отношении: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>жилых домов, частей жилых домов, квартир, частей квартир, комнат;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lastRenderedPageBreak/>
        <w:t>объектов незавершенного строительства в случае, если проектируемым назначением таких объектов является жилой дом;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3B1444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3B1444">
        <w:rPr>
          <w:rFonts w:ascii="Times New Roman" w:hAnsi="Times New Roman" w:cs="Times New Roman"/>
          <w:sz w:val="24"/>
          <w:szCs w:val="24"/>
        </w:rPr>
        <w:t xml:space="preserve">, в том числе расположенных в объектах налогообложения, указанных в </w:t>
      </w:r>
      <w:hyperlink r:id="rId97" w:anchor="p23063" w:history="1">
        <w:r w:rsidRPr="003B1444">
          <w:rPr>
            <w:rStyle w:val="af3"/>
            <w:rFonts w:ascii="Times New Roman" w:hAnsi="Times New Roman" w:cs="Times New Roman"/>
            <w:sz w:val="24"/>
            <w:szCs w:val="24"/>
          </w:rPr>
          <w:t>подпункте 2</w:t>
        </w:r>
      </w:hyperlink>
      <w:r w:rsidRPr="003B1444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bookmarkStart w:id="137" w:name="p23063"/>
      <w:bookmarkEnd w:id="137"/>
      <w:proofErr w:type="gramStart"/>
      <w:r w:rsidRPr="003B1444">
        <w:rPr>
          <w:rFonts w:ascii="Times New Roman" w:hAnsi="Times New Roman" w:cs="Times New Roman"/>
          <w:sz w:val="24"/>
          <w:szCs w:val="24"/>
        </w:rPr>
        <w:t>2) 2 процентов в отношении объектов налогообложения, включенных в перечень, определяемый в соответствии с пунктом 7 статьи 378.2 налогового 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>3) 0,5 процента в отношении прочих объектов налогообложения.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 xml:space="preserve">2. В случае определения налоговой базы исходя из инвентаризационной стоимости налоговые ставки устанавливаются на </w:t>
      </w:r>
      <w:proofErr w:type="gramStart"/>
      <w:r w:rsidRPr="003B1444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B1444">
        <w:rPr>
          <w:rFonts w:ascii="Times New Roman" w:hAnsi="Times New Roman" w:cs="Times New Roman"/>
          <w:sz w:val="24"/>
          <w:szCs w:val="24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расположенных в пределах одного муниципального образования (города федерального значения Москвы, Санкт-Петербурга или Севастополя), в следующих пределах: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74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07"/>
        <w:gridCol w:w="1973"/>
      </w:tblGrid>
      <w:tr w:rsidR="008844EB" w:rsidRPr="003B1444" w:rsidTr="00C80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4EB" w:rsidRPr="003B1444" w:rsidRDefault="008844EB" w:rsidP="00C80AC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3B1444"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4EB" w:rsidRPr="003B1444" w:rsidRDefault="008844EB" w:rsidP="00C80AC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3B1444">
              <w:t>Ставка налога</w:t>
            </w:r>
          </w:p>
        </w:tc>
      </w:tr>
      <w:tr w:rsidR="008844EB" w:rsidRPr="003B1444" w:rsidTr="00C80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4EB" w:rsidRPr="003B1444" w:rsidRDefault="008844EB" w:rsidP="00C80ACA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sz w:val="21"/>
                <w:szCs w:val="21"/>
              </w:rPr>
            </w:pPr>
            <w:r w:rsidRPr="003B1444">
              <w:t>До 300 000 рублей включительно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4EB" w:rsidRPr="003B1444" w:rsidRDefault="008844EB" w:rsidP="00C80ACA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sz w:val="21"/>
                <w:szCs w:val="21"/>
              </w:rPr>
            </w:pPr>
            <w:r w:rsidRPr="003B1444">
              <w:t>До 0,1 процента включительно</w:t>
            </w:r>
          </w:p>
        </w:tc>
      </w:tr>
      <w:tr w:rsidR="008844EB" w:rsidRPr="003B1444" w:rsidTr="00C80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4EB" w:rsidRPr="003B1444" w:rsidRDefault="008844EB" w:rsidP="00C80ACA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sz w:val="21"/>
                <w:szCs w:val="21"/>
              </w:rPr>
            </w:pPr>
            <w:r w:rsidRPr="003B1444">
              <w:t>Свыше 300 000 до 500 000 рублей включительно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4EB" w:rsidRPr="003B1444" w:rsidRDefault="008844EB" w:rsidP="00C80ACA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sz w:val="21"/>
                <w:szCs w:val="21"/>
              </w:rPr>
            </w:pPr>
            <w:r w:rsidRPr="003B1444">
              <w:t>Свыше 0,1 до 0,3 процента включительно</w:t>
            </w:r>
          </w:p>
        </w:tc>
      </w:tr>
      <w:tr w:rsidR="008844EB" w:rsidRPr="003B1444" w:rsidTr="00C80A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4EB" w:rsidRPr="003B1444" w:rsidRDefault="008844EB" w:rsidP="00C80ACA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sz w:val="21"/>
                <w:szCs w:val="21"/>
              </w:rPr>
            </w:pPr>
            <w:r w:rsidRPr="003B1444">
              <w:t>Свыше 500 000 рублей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844EB" w:rsidRPr="003B1444" w:rsidRDefault="008844EB" w:rsidP="00C80ACA">
            <w:pPr>
              <w:spacing w:before="100" w:after="100"/>
              <w:ind w:left="60" w:right="60"/>
              <w:jc w:val="both"/>
              <w:rPr>
                <w:rFonts w:ascii="Verdana" w:hAnsi="Verdana" w:cs="Segoe UI"/>
                <w:sz w:val="21"/>
                <w:szCs w:val="21"/>
              </w:rPr>
            </w:pPr>
            <w:r w:rsidRPr="003B1444">
              <w:t>Свыше 0,3 до 2,0 процента включительно</w:t>
            </w:r>
          </w:p>
        </w:tc>
      </w:tr>
    </w:tbl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> 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 xml:space="preserve">3. Допускается установление дифференцированных налоговых ставок в зависимости </w:t>
      </w:r>
      <w:proofErr w:type="gramStart"/>
      <w:r w:rsidRPr="003B14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B1444">
        <w:rPr>
          <w:rFonts w:ascii="Times New Roman" w:hAnsi="Times New Roman" w:cs="Times New Roman"/>
          <w:sz w:val="24"/>
          <w:szCs w:val="24"/>
        </w:rPr>
        <w:t>: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>1) кадастровой стоимости объекта налогообложения (суммарной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объектов);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>2) вида объекта налогообложения;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>3) места нахождения объекта налогообложения;</w:t>
      </w:r>
    </w:p>
    <w:p w:rsidR="008844EB" w:rsidRPr="003B1444" w:rsidRDefault="008844EB" w:rsidP="008844EB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 w:rsidRPr="003B1444">
        <w:rPr>
          <w:rFonts w:ascii="Times New Roman" w:hAnsi="Times New Roman" w:cs="Times New Roman"/>
          <w:sz w:val="24"/>
          <w:szCs w:val="24"/>
        </w:rPr>
        <w:t>4) видов территориальных зон, в границах которых расположен объект налогообложения.</w:t>
      </w:r>
    </w:p>
    <w:p w:rsidR="008844EB" w:rsidRPr="003B1444" w:rsidRDefault="008844EB" w:rsidP="008844EB">
      <w:pPr>
        <w:jc w:val="both"/>
      </w:pPr>
      <w:r w:rsidRPr="003B1444">
        <w:t xml:space="preserve"> </w:t>
      </w:r>
    </w:p>
    <w:p w:rsidR="008844EB" w:rsidRPr="00841BB7" w:rsidRDefault="008844EB" w:rsidP="008844EB">
      <w:pPr>
        <w:jc w:val="both"/>
        <w:rPr>
          <w:b/>
        </w:rPr>
      </w:pPr>
    </w:p>
    <w:p w:rsidR="008844EB" w:rsidRDefault="008844EB" w:rsidP="008844EB">
      <w:pPr>
        <w:pStyle w:val="af5"/>
      </w:pPr>
      <w:r>
        <w:rPr>
          <w:rStyle w:val="ad"/>
        </w:rPr>
        <w:t>Статья 28.</w:t>
      </w:r>
      <w:r>
        <w:t xml:space="preserve"> Налоговые льготы</w:t>
      </w:r>
    </w:p>
    <w:p w:rsidR="008844EB" w:rsidRDefault="008844EB" w:rsidP="008844EB">
      <w:pPr>
        <w:jc w:val="both"/>
      </w:pPr>
      <w:bookmarkStart w:id="138" w:name="sub_27"/>
      <w:r>
        <w:t xml:space="preserve">Налоговые льготы устанавливаются в соответствии со </w:t>
      </w:r>
      <w:hyperlink r:id="rId98" w:history="1">
        <w:r>
          <w:rPr>
            <w:rStyle w:val="af4"/>
          </w:rPr>
          <w:t>статьей 407</w:t>
        </w:r>
      </w:hyperlink>
      <w:r>
        <w:t xml:space="preserve"> Налогового кодекса Российской Федерации.</w:t>
      </w:r>
    </w:p>
    <w:bookmarkEnd w:id="138"/>
    <w:p w:rsidR="008844EB" w:rsidRDefault="008844EB" w:rsidP="008844EB">
      <w:pPr>
        <w:pStyle w:val="af5"/>
      </w:pPr>
      <w:r>
        <w:rPr>
          <w:rStyle w:val="ad"/>
        </w:rPr>
        <w:t>Статья 29.</w:t>
      </w:r>
      <w:r>
        <w:t xml:space="preserve"> Порядок и сроки уплаты налога</w:t>
      </w:r>
    </w:p>
    <w:p w:rsidR="008844EB" w:rsidRDefault="008844EB" w:rsidP="008844EB">
      <w:pPr>
        <w:jc w:val="both"/>
      </w:pPr>
      <w:bookmarkStart w:id="139" w:name="sub_28"/>
      <w:r>
        <w:t>1. Налоговым периодом признается календарный год.</w:t>
      </w:r>
    </w:p>
    <w:p w:rsidR="008844EB" w:rsidRDefault="008844EB" w:rsidP="008844EB">
      <w:pPr>
        <w:jc w:val="both"/>
      </w:pPr>
      <w:bookmarkStart w:id="140" w:name="sub_281"/>
      <w:bookmarkEnd w:id="139"/>
      <w:r>
        <w:t>2. Налог на имущество физических лиц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8844EB" w:rsidRDefault="008844EB" w:rsidP="008844EB">
      <w:pPr>
        <w:jc w:val="both"/>
      </w:pPr>
      <w:bookmarkStart w:id="141" w:name="sub_282"/>
      <w:bookmarkEnd w:id="140"/>
      <w:r>
        <w:t xml:space="preserve">3. Налогоплательщики уплачивают налог в соответствии со </w:t>
      </w:r>
      <w:hyperlink r:id="rId99" w:history="1">
        <w:r>
          <w:rPr>
            <w:rStyle w:val="af4"/>
          </w:rPr>
          <w:t>статьей 409</w:t>
        </w:r>
      </w:hyperlink>
      <w:r>
        <w:rPr>
          <w:b/>
        </w:rPr>
        <w:t xml:space="preserve"> </w:t>
      </w:r>
      <w:r>
        <w:t>Налогового кодекса Российской Федерации.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236"/>
        <w:gridCol w:w="4441"/>
      </w:tblGrid>
      <w:tr w:rsidR="008844EB" w:rsidTr="00C80ACA">
        <w:trPr>
          <w:cantSplit/>
          <w:trHeight w:val="46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bookmarkEnd w:id="141"/>
          <w:p w:rsidR="008844EB" w:rsidRDefault="008844EB" w:rsidP="00C80ACA">
            <w:pPr>
              <w:pStyle w:val="ab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ВАШ РЕСПУБЛИКИ</w:t>
            </w:r>
          </w:p>
          <w:p w:rsidR="008844EB" w:rsidRDefault="008844EB" w:rsidP="00C80ACA">
            <w:pPr>
              <w:pStyle w:val="ab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РШ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noProof/>
                <w:sz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3863340</wp:posOffset>
                  </wp:positionH>
                  <wp:positionV relativeFrom="paragraph">
                    <wp:posOffset>340360</wp:posOffset>
                  </wp:positionV>
                  <wp:extent cx="720090" cy="720090"/>
                  <wp:effectExtent l="19050" t="0" r="381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pStyle w:val="ab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d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8844EB" w:rsidTr="00C80ACA">
        <w:trPr>
          <w:cantSplit/>
          <w:trHeight w:val="82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jc w:val="center"/>
              <w:rPr>
                <w:rFonts w:ascii="Arial Cyr Chuv" w:hAnsi="Arial Cyr Chuv"/>
                <w:b/>
                <w:noProof/>
                <w:color w:val="000000"/>
              </w:rPr>
            </w:pPr>
            <w:r>
              <w:rPr>
                <w:rFonts w:ascii="Arial Cyr Chuv" w:hAnsi="Arial Cyr Chuv"/>
                <w:b/>
                <w:noProof/>
                <w:color w:val="000000"/>
              </w:rPr>
              <w:t>АНАТ-ЧАТКАС</w:t>
            </w:r>
          </w:p>
          <w:p w:rsidR="008844EB" w:rsidRDefault="008844EB" w:rsidP="00C80ACA">
            <w:pPr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noProof/>
                <w:color w:val="000000"/>
              </w:rPr>
              <w:t xml:space="preserve">ЯЛ ПОСЕЛЕНИЙ,Н </w:t>
            </w:r>
          </w:p>
          <w:p w:rsidR="008844EB" w:rsidRDefault="008844EB" w:rsidP="00C80ACA">
            <w:pPr>
              <w:jc w:val="center"/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noProof/>
                <w:color w:val="000000"/>
              </w:rPr>
              <w:t>ДЕПУТАТСЕН ПУХЁВ,</w:t>
            </w:r>
            <w:r>
              <w:rPr>
                <w:rStyle w:val="ad"/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8844EB" w:rsidRDefault="008844EB" w:rsidP="00C80ACA">
            <w:pPr>
              <w:pStyle w:val="ab"/>
              <w:ind w:right="-35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</w:p>
          <w:p w:rsidR="008844EB" w:rsidRDefault="008844EB" w:rsidP="00C80ACA">
            <w:pPr>
              <w:pStyle w:val="ab"/>
              <w:ind w:right="-35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</w:pPr>
          </w:p>
          <w:p w:rsidR="008844EB" w:rsidRDefault="008844EB" w:rsidP="00C80ACA">
            <w:pPr>
              <w:pStyle w:val="ab"/>
              <w:ind w:right="-35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8844EB" w:rsidRDefault="008844EB" w:rsidP="00C80ACA">
            <w:pPr>
              <w:rPr>
                <w:rFonts w:ascii="Arial Cyr Chuv" w:hAnsi="Arial Cyr Chuv"/>
              </w:rPr>
            </w:pPr>
          </w:p>
          <w:p w:rsidR="008844EB" w:rsidRPr="00CF2E1D" w:rsidRDefault="008844EB" w:rsidP="00C80ACA">
            <w:pPr>
              <w:pStyle w:val="ab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 w:rsidRPr="00CF2E1D"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07</w:t>
            </w:r>
            <w:r w:rsidRPr="00CF2E1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10</w:t>
            </w:r>
            <w:r w:rsidRPr="00CF2E1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9 </w:t>
            </w:r>
            <w:r w:rsidRPr="00CF2E1D"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=</w:t>
            </w:r>
            <w:r w:rsidRPr="00CF2E1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 w:rsidRPr="00CF2E1D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2 </w:t>
            </w:r>
          </w:p>
          <w:p w:rsidR="008844EB" w:rsidRDefault="008844EB" w:rsidP="00C80ACA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Анат-Чаткас </w:t>
            </w:r>
            <w:r w:rsidRPr="00CF2E1D">
              <w:rPr>
                <w:rFonts w:ascii="Arial Cyr Chuv" w:hAnsi="Arial Cyr Chuv"/>
                <w:noProof/>
                <w:color w:val="000000"/>
                <w:sz w:val="26"/>
              </w:rPr>
              <w:t>ял.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4EB" w:rsidRDefault="008844EB" w:rsidP="00C80ACA">
            <w:pPr>
              <w:rPr>
                <w:rFonts w:ascii="Arial Cyr Chuv" w:hAnsi="Arial Cyr Chuv"/>
                <w:sz w:val="26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8844EB" w:rsidRDefault="008844EB" w:rsidP="00C80ACA">
            <w:pPr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noProof/>
                <w:color w:val="000000"/>
              </w:rPr>
              <w:t xml:space="preserve">СОБРАНИЕ ДЕПУТАТОВ </w:t>
            </w:r>
          </w:p>
          <w:p w:rsidR="008844EB" w:rsidRDefault="008844EB" w:rsidP="00C80ACA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noProof/>
                <w:color w:val="000000"/>
              </w:rPr>
              <w:t>ЧЕПКАС-НИКОЛЬСКОГО СЕЛЬСКОГО  ПОСЕЛЕНИЯ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8844EB" w:rsidRDefault="008844EB" w:rsidP="00C80ACA"/>
          <w:p w:rsidR="008844EB" w:rsidRDefault="008844EB" w:rsidP="00C80ACA"/>
          <w:p w:rsidR="008844EB" w:rsidRPr="0078455D" w:rsidRDefault="008844EB" w:rsidP="00C80ACA">
            <w:pPr>
              <w:pStyle w:val="2"/>
              <w:keepNext w:val="0"/>
              <w:rPr>
                <w:rFonts w:ascii="Arial Cyr Chuv" w:hAnsi="Arial Cyr Chuv"/>
                <w:i/>
                <w:sz w:val="24"/>
              </w:rPr>
            </w:pPr>
            <w:r w:rsidRPr="0078455D">
              <w:rPr>
                <w:rFonts w:ascii="Arial Cyr Chuv" w:hAnsi="Arial Cyr Chuv"/>
                <w:i/>
                <w:sz w:val="24"/>
              </w:rPr>
              <w:t>РЕШЕНИЕ</w:t>
            </w:r>
          </w:p>
          <w:p w:rsidR="008844EB" w:rsidRDefault="008844EB" w:rsidP="00C80ACA">
            <w:pPr>
              <w:rPr>
                <w:rFonts w:ascii="Arial Cyr Chuv" w:hAnsi="Arial Cyr Chuv"/>
              </w:rPr>
            </w:pPr>
          </w:p>
          <w:p w:rsidR="008844EB" w:rsidRDefault="008844EB" w:rsidP="00C80ACA">
            <w:pPr>
              <w:pStyle w:val="ab"/>
              <w:jc w:val="center"/>
              <w:rPr>
                <w:rFonts w:ascii="Arial Cyr Chuv" w:hAnsi="Arial Cyr Chuv" w:cs="Times New Roman"/>
                <w:sz w:val="26"/>
              </w:rPr>
            </w:pPr>
            <w:r>
              <w:rPr>
                <w:rFonts w:ascii="Arial Cyr Chuv" w:hAnsi="Arial Cyr Chuv" w:cs="Times New Roman"/>
                <w:noProof/>
                <w:sz w:val="26"/>
              </w:rPr>
              <w:t xml:space="preserve">«07»  10  2019    №2 </w:t>
            </w:r>
          </w:p>
          <w:p w:rsidR="008844EB" w:rsidRDefault="008844EB" w:rsidP="00C80ACA">
            <w:pPr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  <w:t>село Чепкас-Никольское</w:t>
            </w:r>
          </w:p>
          <w:p w:rsidR="008844EB" w:rsidRDefault="008844EB" w:rsidP="00C80ACA">
            <w:pPr>
              <w:jc w:val="center"/>
              <w:rPr>
                <w:rFonts w:ascii="Arial Cyr Chuv" w:hAnsi="Arial Cyr Chuv"/>
                <w:noProof/>
                <w:sz w:val="26"/>
              </w:rPr>
            </w:pPr>
          </w:p>
        </w:tc>
      </w:tr>
    </w:tbl>
    <w:p w:rsidR="008844EB" w:rsidRDefault="008844EB" w:rsidP="008844EB">
      <w:pPr>
        <w:tabs>
          <w:tab w:val="left" w:pos="7920"/>
        </w:tabs>
        <w:jc w:val="both"/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-33655</wp:posOffset>
            </wp:positionV>
            <wp:extent cx="720090" cy="723900"/>
            <wp:effectExtent l="19050" t="0" r="3810" b="0"/>
            <wp:wrapNone/>
            <wp:docPr id="5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</w:t>
      </w:r>
    </w:p>
    <w:p w:rsidR="008844EB" w:rsidRDefault="008844EB" w:rsidP="008844EB">
      <w:r w:rsidRPr="00F41E4F">
        <w:t xml:space="preserve">О внесении изменений в решение </w:t>
      </w:r>
    </w:p>
    <w:p w:rsidR="008844EB" w:rsidRDefault="008844EB" w:rsidP="008844EB">
      <w:r>
        <w:t>Собрания депутатов Чепкас-Никольского</w:t>
      </w:r>
    </w:p>
    <w:p w:rsidR="008844EB" w:rsidRDefault="008844EB" w:rsidP="008844EB">
      <w:r>
        <w:t>сельского поселения от 09</w:t>
      </w:r>
      <w:r w:rsidRPr="00F41E4F">
        <w:t xml:space="preserve">.12.2015 г №3 </w:t>
      </w:r>
    </w:p>
    <w:p w:rsidR="008844EB" w:rsidRDefault="008844EB" w:rsidP="008844EB">
      <w:r w:rsidRPr="00F41E4F">
        <w:t xml:space="preserve">«Об утверждении Положения об оплате труда лиц, </w:t>
      </w:r>
    </w:p>
    <w:p w:rsidR="008844EB" w:rsidRDefault="008844EB" w:rsidP="008844EB">
      <w:proofErr w:type="gramStart"/>
      <w:r w:rsidRPr="00F41E4F">
        <w:t>замещающих</w:t>
      </w:r>
      <w:proofErr w:type="gramEnd"/>
      <w:r w:rsidRPr="00F41E4F">
        <w:t xml:space="preserve"> должности муниципальной службы </w:t>
      </w:r>
    </w:p>
    <w:p w:rsidR="008844EB" w:rsidRDefault="008844EB" w:rsidP="008844EB">
      <w:r w:rsidRPr="00F41E4F">
        <w:t>в администрации</w:t>
      </w:r>
      <w:r>
        <w:t xml:space="preserve"> Чепкас-Никольского</w:t>
      </w:r>
      <w:r w:rsidRPr="00F41E4F">
        <w:t xml:space="preserve">  </w:t>
      </w:r>
      <w:proofErr w:type="gramStart"/>
      <w:r w:rsidRPr="00F41E4F">
        <w:t>сельского</w:t>
      </w:r>
      <w:proofErr w:type="gramEnd"/>
    </w:p>
    <w:p w:rsidR="008844EB" w:rsidRPr="00F41E4F" w:rsidRDefault="008844EB" w:rsidP="008844EB">
      <w:pPr>
        <w:rPr>
          <w:b/>
          <w:iCs/>
          <w:noProof/>
        </w:rPr>
      </w:pPr>
      <w:r w:rsidRPr="00F41E4F">
        <w:t xml:space="preserve"> поселения </w:t>
      </w:r>
      <w:r>
        <w:t xml:space="preserve">Шемуршинского района Чувашской Республики </w:t>
      </w:r>
    </w:p>
    <w:p w:rsidR="008844EB" w:rsidRDefault="008844EB" w:rsidP="008844EB"/>
    <w:p w:rsidR="008844EB" w:rsidRDefault="008844EB" w:rsidP="008844EB"/>
    <w:p w:rsidR="008844EB" w:rsidRDefault="008844EB" w:rsidP="008844EB">
      <w:pPr>
        <w:tabs>
          <w:tab w:val="left" w:pos="900"/>
        </w:tabs>
        <w:jc w:val="center"/>
      </w:pPr>
      <w:r>
        <w:lastRenderedPageBreak/>
        <w:t xml:space="preserve"> Собрание депутатов Чепкас-Никольского</w:t>
      </w:r>
      <w:r w:rsidRPr="00F41E4F">
        <w:t xml:space="preserve">  </w:t>
      </w:r>
      <w:r>
        <w:t>сельского поселения решило:</w:t>
      </w:r>
    </w:p>
    <w:p w:rsidR="008844EB" w:rsidRDefault="008844EB" w:rsidP="008844EB">
      <w:pPr>
        <w:ind w:firstLine="708"/>
        <w:jc w:val="both"/>
      </w:pPr>
      <w:proofErr w:type="gramStart"/>
      <w:r>
        <w:t xml:space="preserve">На основании постановления Кабинета Министров Чувашской Республики </w:t>
      </w:r>
      <w:r w:rsidRPr="003233E3">
        <w:t>от 03 октября 2019 г. №398 «</w:t>
      </w:r>
      <w:r>
        <w:t>О внесении изменений в некоторые постановления Кабинета Министров Чувашской Республики» в</w:t>
      </w:r>
      <w:r w:rsidRPr="0056503B">
        <w:t xml:space="preserve">нести в решение </w:t>
      </w:r>
      <w:r>
        <w:t>С</w:t>
      </w:r>
      <w:r w:rsidRPr="0056503B">
        <w:t>обрания депутатов</w:t>
      </w:r>
      <w:r>
        <w:t xml:space="preserve"> Чепкас-Никольского</w:t>
      </w:r>
      <w:r w:rsidRPr="00F41E4F">
        <w:t xml:space="preserve">  </w:t>
      </w:r>
      <w:r>
        <w:t xml:space="preserve">сельского поселения </w:t>
      </w:r>
      <w:r w:rsidRPr="0056503B">
        <w:t xml:space="preserve"> от</w:t>
      </w:r>
      <w:r>
        <w:t xml:space="preserve"> 09 декабря</w:t>
      </w:r>
      <w:r w:rsidRPr="0056503B">
        <w:t xml:space="preserve"> 2015 г. №3 «Об утверждении Положения об оплате труда лиц, замещающих должности муниципальной службы в администрации </w:t>
      </w:r>
      <w:r>
        <w:t>Чепкас-Никольского</w:t>
      </w:r>
      <w:r w:rsidRPr="00F41E4F">
        <w:t xml:space="preserve">  </w:t>
      </w:r>
      <w:r>
        <w:t xml:space="preserve">сельского поселения </w:t>
      </w:r>
      <w:r w:rsidRPr="0056503B">
        <w:t>Шемуршинского района»</w:t>
      </w:r>
      <w:r>
        <w:t xml:space="preserve"> (с изменениями, внесенными решениями Собрания</w:t>
      </w:r>
      <w:proofErr w:type="gramEnd"/>
      <w:r>
        <w:t xml:space="preserve"> депутатов Чепкас-Никольского</w:t>
      </w:r>
      <w:r w:rsidRPr="00F41E4F">
        <w:t xml:space="preserve">  </w:t>
      </w:r>
      <w:r>
        <w:t>сельского поселения  от 25 сентября 2017 г.  №2, от 26 декабря 2017 г.  №2)</w:t>
      </w:r>
      <w:r w:rsidRPr="0056503B">
        <w:t xml:space="preserve"> следующие изменения: </w:t>
      </w:r>
    </w:p>
    <w:p w:rsidR="008844EB" w:rsidRPr="005A1945" w:rsidRDefault="008844EB" w:rsidP="008844EB">
      <w:pPr>
        <w:pStyle w:val="7"/>
        <w:spacing w:before="0" w:after="0"/>
        <w:ind w:firstLine="708"/>
        <w:jc w:val="both"/>
      </w:pPr>
      <w:r>
        <w:t>1</w:t>
      </w:r>
      <w:r w:rsidRPr="005A1945">
        <w:t xml:space="preserve">) Пункт 4 раздела </w:t>
      </w:r>
      <w:r w:rsidRPr="005A1945">
        <w:rPr>
          <w:lang w:val="en-US"/>
        </w:rPr>
        <w:t>II</w:t>
      </w:r>
      <w:r w:rsidRPr="005A1945">
        <w:t xml:space="preserve"> «Денежное содержание муниципальных служащих» изложить в следующей редакции:</w:t>
      </w:r>
    </w:p>
    <w:p w:rsidR="008844EB" w:rsidRDefault="008844EB" w:rsidP="008844EB">
      <w:pPr>
        <w:ind w:firstLine="708"/>
      </w:pPr>
      <w:r>
        <w:t>«4) ежемесячная выплата за классный чин муниципального служащего:</w:t>
      </w:r>
    </w:p>
    <w:p w:rsidR="008844EB" w:rsidRDefault="008844EB" w:rsidP="008844EB">
      <w:pPr>
        <w:ind w:firstLine="708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0"/>
        <w:gridCol w:w="3780"/>
      </w:tblGrid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Default="008844EB" w:rsidP="00C80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чины </w:t>
            </w:r>
          </w:p>
          <w:p w:rsidR="008844EB" w:rsidRPr="002D06B7" w:rsidRDefault="008844EB" w:rsidP="00C80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Default="008844EB" w:rsidP="00C80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Сумма надбавки </w:t>
            </w:r>
          </w:p>
          <w:p w:rsidR="008844EB" w:rsidRPr="002D06B7" w:rsidRDefault="008844EB" w:rsidP="00C80A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>за классный чин, руб.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1 класса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2167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2 класса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3 класса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1878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1 класса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1661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2 класса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1518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3 класса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1373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  муниципальной   службы 1 класса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1302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  муниципальной   службы 2 класса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1083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  муниципальной   службы 3 класса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940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  муниципальной   службы 1 класса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  муниципальной   службы 2 класса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724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  муниципальной   службы 3 класса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муниципальной   службы 1 класса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муниципальной   службы 2 класса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</w:tr>
      <w:tr w:rsidR="008844EB" w:rsidRPr="002D06B7" w:rsidTr="00C80ACA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44EB" w:rsidRPr="002D06B7" w:rsidRDefault="008844EB" w:rsidP="00C80A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D06B7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муниципальной   службы 3 класса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2D06B7" w:rsidRDefault="008844EB" w:rsidP="00C80A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</w:tr>
    </w:tbl>
    <w:p w:rsidR="008844EB" w:rsidRDefault="008844EB" w:rsidP="008844EB"/>
    <w:p w:rsidR="008844EB" w:rsidRPr="005A1945" w:rsidRDefault="008844EB" w:rsidP="008844EB">
      <w:pPr>
        <w:pStyle w:val="7"/>
        <w:spacing w:before="0" w:after="0"/>
        <w:ind w:firstLine="708"/>
        <w:jc w:val="both"/>
      </w:pPr>
      <w:r>
        <w:t>2</w:t>
      </w:r>
      <w:r w:rsidRPr="005A1945">
        <w:t>) Приложение №1 изложить в  редакции согласно приложению №1 к настоящему решению.</w:t>
      </w:r>
    </w:p>
    <w:p w:rsidR="008844EB" w:rsidRDefault="008844EB" w:rsidP="008844EB">
      <w:pPr>
        <w:pStyle w:val="7"/>
        <w:spacing w:before="0" w:after="0"/>
        <w:jc w:val="both"/>
      </w:pPr>
      <w:r>
        <w:tab/>
      </w:r>
    </w:p>
    <w:p w:rsidR="008844EB" w:rsidRDefault="008844EB" w:rsidP="008844EB">
      <w:pPr>
        <w:pStyle w:val="7"/>
        <w:spacing w:before="0" w:after="0"/>
        <w:ind w:firstLine="708"/>
        <w:jc w:val="both"/>
      </w:pPr>
    </w:p>
    <w:p w:rsidR="008844EB" w:rsidRPr="0056503B" w:rsidRDefault="008844EB" w:rsidP="008844EB">
      <w:pPr>
        <w:pStyle w:val="7"/>
        <w:spacing w:before="0" w:after="0"/>
        <w:ind w:firstLine="708"/>
        <w:jc w:val="both"/>
      </w:pPr>
      <w:r>
        <w:t>2. Настоящее решение распространяется на правоотношения, возникшие с 1 октября 2019 года.</w:t>
      </w:r>
    </w:p>
    <w:p w:rsidR="008844EB" w:rsidRPr="0099268E" w:rsidRDefault="008844EB" w:rsidP="008844EB">
      <w:pPr>
        <w:tabs>
          <w:tab w:val="left" w:pos="-142"/>
        </w:tabs>
        <w:ind w:right="-1"/>
        <w:jc w:val="both"/>
      </w:pPr>
    </w:p>
    <w:p w:rsidR="008844EB" w:rsidRPr="0099268E" w:rsidRDefault="008844EB" w:rsidP="008844EB">
      <w:pPr>
        <w:jc w:val="both"/>
      </w:pPr>
      <w:r w:rsidRPr="0099268E">
        <w:t xml:space="preserve">Председатель Собрания депутатов  </w:t>
      </w:r>
    </w:p>
    <w:p w:rsidR="008844EB" w:rsidRPr="0099268E" w:rsidRDefault="008844EB" w:rsidP="008844EB">
      <w:r>
        <w:t>Чепкас-Никольского</w:t>
      </w:r>
      <w:r w:rsidRPr="00F41E4F">
        <w:t xml:space="preserve">  </w:t>
      </w:r>
      <w:r w:rsidRPr="0099268E">
        <w:t xml:space="preserve">сельского поселения    </w:t>
      </w:r>
    </w:p>
    <w:p w:rsidR="008844EB" w:rsidRPr="0099268E" w:rsidRDefault="008844EB" w:rsidP="008844EB">
      <w:r w:rsidRPr="0099268E">
        <w:t xml:space="preserve">Шемуршинского района Чувашской Республики                            </w:t>
      </w:r>
      <w:r>
        <w:t xml:space="preserve">                Т.В. Воробьева</w:t>
      </w:r>
      <w:r w:rsidRPr="0099268E">
        <w:t xml:space="preserve">                            </w:t>
      </w:r>
    </w:p>
    <w:p w:rsidR="008844EB" w:rsidRPr="0099268E" w:rsidRDefault="008844EB" w:rsidP="008844EB">
      <w:pPr>
        <w:pStyle w:val="22"/>
        <w:spacing w:line="320" w:lineRule="exact"/>
        <w:ind w:firstLine="709"/>
        <w:contextualSpacing/>
      </w:pPr>
    </w:p>
    <w:p w:rsidR="008844EB" w:rsidRPr="0099268E" w:rsidRDefault="008844EB" w:rsidP="008844EB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Глава </w:t>
      </w:r>
      <w:r>
        <w:t>Чепкас-Никольского</w:t>
      </w:r>
      <w:r w:rsidRPr="00F41E4F">
        <w:t xml:space="preserve">  </w:t>
      </w:r>
      <w:r>
        <w:rPr>
          <w:rFonts w:ascii="TimesET" w:hAnsi="TimesET"/>
        </w:rPr>
        <w:t>о</w:t>
      </w:r>
      <w:r w:rsidRPr="0099268E">
        <w:rPr>
          <w:rFonts w:ascii="TimesET" w:hAnsi="TimesET"/>
        </w:rPr>
        <w:t xml:space="preserve"> </w:t>
      </w:r>
      <w:proofErr w:type="gramStart"/>
      <w:r w:rsidRPr="0099268E">
        <w:rPr>
          <w:rFonts w:ascii="TimesET" w:hAnsi="TimesET"/>
        </w:rPr>
        <w:t>сельского</w:t>
      </w:r>
      <w:proofErr w:type="gramEnd"/>
    </w:p>
    <w:p w:rsidR="008844EB" w:rsidRPr="0099268E" w:rsidRDefault="008844EB" w:rsidP="008844EB">
      <w:pPr>
        <w:jc w:val="both"/>
        <w:rPr>
          <w:rFonts w:ascii="TimesET" w:hAnsi="TimesET"/>
        </w:rPr>
      </w:pPr>
      <w:r w:rsidRPr="0099268E">
        <w:rPr>
          <w:rFonts w:ascii="TimesET" w:hAnsi="TimesET"/>
        </w:rPr>
        <w:t xml:space="preserve">поселения Шемуршинского района    </w:t>
      </w:r>
    </w:p>
    <w:p w:rsidR="008844EB" w:rsidRPr="0099268E" w:rsidRDefault="008844EB" w:rsidP="008844EB">
      <w:pPr>
        <w:jc w:val="both"/>
        <w:rPr>
          <w:rFonts w:ascii="TimesET" w:hAnsi="TimesET"/>
        </w:rPr>
      </w:pPr>
      <w:r w:rsidRPr="0099268E">
        <w:rPr>
          <w:rFonts w:ascii="TimesET" w:hAnsi="TimesET"/>
        </w:rPr>
        <w:t xml:space="preserve">Чувашской Республики                                                                                       </w:t>
      </w:r>
      <w:r>
        <w:rPr>
          <w:rFonts w:ascii="TimesET" w:hAnsi="TimesET"/>
        </w:rPr>
        <w:t>Л.Н. Петрова</w:t>
      </w:r>
    </w:p>
    <w:p w:rsidR="008844EB" w:rsidRPr="0099268E" w:rsidRDefault="008844EB" w:rsidP="008844EB"/>
    <w:p w:rsidR="008844EB" w:rsidRDefault="008844EB" w:rsidP="008844EB"/>
    <w:p w:rsidR="008844EB" w:rsidRDefault="008844EB" w:rsidP="008844EB">
      <w:pPr>
        <w:tabs>
          <w:tab w:val="left" w:pos="900"/>
        </w:tabs>
        <w:jc w:val="both"/>
      </w:pPr>
    </w:p>
    <w:p w:rsidR="008844EB" w:rsidRDefault="008844EB" w:rsidP="008844EB">
      <w:pPr>
        <w:tabs>
          <w:tab w:val="left" w:pos="900"/>
        </w:tabs>
        <w:jc w:val="both"/>
      </w:pPr>
    </w:p>
    <w:tbl>
      <w:tblPr>
        <w:tblW w:w="0" w:type="auto"/>
        <w:tblLook w:val="04A0"/>
      </w:tblPr>
      <w:tblGrid>
        <w:gridCol w:w="5353"/>
        <w:gridCol w:w="4218"/>
      </w:tblGrid>
      <w:tr w:rsidR="008844EB" w:rsidTr="00C80ACA">
        <w:tc>
          <w:tcPr>
            <w:tcW w:w="5353" w:type="dxa"/>
          </w:tcPr>
          <w:p w:rsidR="008844EB" w:rsidRDefault="008844EB" w:rsidP="00C80ACA">
            <w:pPr>
              <w:tabs>
                <w:tab w:val="left" w:pos="900"/>
              </w:tabs>
              <w:jc w:val="both"/>
            </w:pPr>
          </w:p>
        </w:tc>
        <w:tc>
          <w:tcPr>
            <w:tcW w:w="4218" w:type="dxa"/>
          </w:tcPr>
          <w:p w:rsidR="008844EB" w:rsidRDefault="008844EB" w:rsidP="00C80ACA">
            <w:pPr>
              <w:tabs>
                <w:tab w:val="left" w:pos="900"/>
              </w:tabs>
              <w:jc w:val="center"/>
            </w:pPr>
            <w:r>
              <w:t>Приложение №1</w:t>
            </w:r>
          </w:p>
          <w:p w:rsidR="008844EB" w:rsidRDefault="008844EB" w:rsidP="00C80ACA">
            <w:pPr>
              <w:tabs>
                <w:tab w:val="left" w:pos="900"/>
              </w:tabs>
              <w:jc w:val="both"/>
            </w:pPr>
            <w:r>
              <w:t xml:space="preserve">к решению Собрания депутатов </w:t>
            </w:r>
          </w:p>
          <w:p w:rsidR="008844EB" w:rsidRDefault="008844EB" w:rsidP="00C80ACA">
            <w:pPr>
              <w:tabs>
                <w:tab w:val="left" w:pos="900"/>
              </w:tabs>
              <w:jc w:val="both"/>
            </w:pPr>
            <w:r>
              <w:t>Чепкас-Никольского</w:t>
            </w:r>
            <w:r w:rsidRPr="00F41E4F">
              <w:t xml:space="preserve">  </w:t>
            </w:r>
            <w:r>
              <w:t xml:space="preserve">сельского поселения Шемуршинского района </w:t>
            </w:r>
          </w:p>
          <w:p w:rsidR="008844EB" w:rsidRDefault="008844EB" w:rsidP="00C80ACA">
            <w:pPr>
              <w:tabs>
                <w:tab w:val="left" w:pos="900"/>
              </w:tabs>
              <w:jc w:val="both"/>
            </w:pPr>
            <w:r w:rsidRPr="0056503B">
              <w:t xml:space="preserve">от  </w:t>
            </w:r>
            <w:r>
              <w:t xml:space="preserve">07 октября </w:t>
            </w:r>
            <w:r w:rsidRPr="0056503B">
              <w:t>201</w:t>
            </w:r>
            <w:r>
              <w:t>9</w:t>
            </w:r>
            <w:r w:rsidRPr="0056503B">
              <w:t xml:space="preserve"> г. №</w:t>
            </w:r>
            <w:r>
              <w:t>2</w:t>
            </w:r>
          </w:p>
        </w:tc>
      </w:tr>
    </w:tbl>
    <w:p w:rsidR="008844EB" w:rsidRDefault="008844EB" w:rsidP="008844EB"/>
    <w:p w:rsidR="008844EB" w:rsidRDefault="008844EB" w:rsidP="008844EB"/>
    <w:p w:rsidR="008844EB" w:rsidRDefault="008844EB" w:rsidP="008844EB"/>
    <w:p w:rsidR="008844EB" w:rsidRDefault="008844EB" w:rsidP="008844EB"/>
    <w:p w:rsidR="008844EB" w:rsidRPr="005A1945" w:rsidRDefault="008844EB" w:rsidP="008844EB">
      <w:pPr>
        <w:jc w:val="center"/>
        <w:rPr>
          <w:bCs/>
          <w:color w:val="000000"/>
        </w:rPr>
      </w:pPr>
      <w:r w:rsidRPr="005A1945">
        <w:t>РАЗМЕРЫ</w:t>
      </w:r>
    </w:p>
    <w:p w:rsidR="008844EB" w:rsidRPr="005A1945" w:rsidRDefault="008844EB" w:rsidP="008844EB">
      <w:pPr>
        <w:spacing w:line="228" w:lineRule="auto"/>
        <w:jc w:val="center"/>
        <w:rPr>
          <w:color w:val="000000"/>
        </w:rPr>
      </w:pPr>
      <w:r w:rsidRPr="005A1945">
        <w:rPr>
          <w:color w:val="000000"/>
        </w:rPr>
        <w:t>должностных окладов</w:t>
      </w:r>
      <w:r w:rsidRPr="005A1945">
        <w:t xml:space="preserve"> и  ежемесячного денежного поощрения </w:t>
      </w:r>
      <w:r w:rsidRPr="005A1945">
        <w:rPr>
          <w:color w:val="000000"/>
        </w:rPr>
        <w:t xml:space="preserve"> лиц, </w:t>
      </w:r>
    </w:p>
    <w:p w:rsidR="008844EB" w:rsidRPr="005A1945" w:rsidRDefault="008844EB" w:rsidP="008844EB">
      <w:pPr>
        <w:spacing w:line="228" w:lineRule="auto"/>
        <w:jc w:val="center"/>
        <w:rPr>
          <w:color w:val="000000"/>
        </w:rPr>
      </w:pPr>
      <w:proofErr w:type="gramStart"/>
      <w:r w:rsidRPr="005A1945">
        <w:rPr>
          <w:color w:val="000000"/>
        </w:rPr>
        <w:t>замещающих</w:t>
      </w:r>
      <w:proofErr w:type="gramEnd"/>
      <w:r w:rsidRPr="005A1945">
        <w:rPr>
          <w:color w:val="000000"/>
        </w:rPr>
        <w:t xml:space="preserve"> должности муниципальной службы</w:t>
      </w:r>
    </w:p>
    <w:p w:rsidR="008844EB" w:rsidRPr="005A1945" w:rsidRDefault="008844EB" w:rsidP="008844EB">
      <w:pPr>
        <w:spacing w:line="228" w:lineRule="auto"/>
        <w:jc w:val="center"/>
        <w:rPr>
          <w:color w:val="000000"/>
        </w:rPr>
      </w:pPr>
      <w:r w:rsidRPr="005A1945">
        <w:rPr>
          <w:color w:val="000000"/>
        </w:rPr>
        <w:t xml:space="preserve"> а</w:t>
      </w:r>
      <w:r>
        <w:rPr>
          <w:color w:val="000000"/>
        </w:rPr>
        <w:t xml:space="preserve">дминистрации </w:t>
      </w:r>
      <w:r>
        <w:t>Чепкас-Никольского</w:t>
      </w:r>
      <w:r w:rsidRPr="00F41E4F">
        <w:t xml:space="preserve">  </w:t>
      </w:r>
      <w:r w:rsidRPr="005A1945">
        <w:rPr>
          <w:color w:val="000000"/>
        </w:rPr>
        <w:t>сельского поселения</w:t>
      </w:r>
    </w:p>
    <w:p w:rsidR="008844EB" w:rsidRPr="005A1945" w:rsidRDefault="008844EB" w:rsidP="008844EB">
      <w:pPr>
        <w:spacing w:line="228" w:lineRule="auto"/>
        <w:jc w:val="center"/>
        <w:rPr>
          <w:color w:val="000000"/>
        </w:rPr>
      </w:pPr>
      <w:r w:rsidRPr="005A1945">
        <w:rPr>
          <w:color w:val="000000"/>
        </w:rPr>
        <w:t xml:space="preserve"> Шемуршинского района Чувашской Республики</w:t>
      </w:r>
    </w:p>
    <w:p w:rsidR="008844EB" w:rsidRPr="005A1945" w:rsidRDefault="008844EB" w:rsidP="008844EB">
      <w:pPr>
        <w:spacing w:line="228" w:lineRule="auto"/>
        <w:jc w:val="center"/>
        <w:rPr>
          <w:color w:val="000000"/>
        </w:rPr>
      </w:pPr>
    </w:p>
    <w:p w:rsidR="008844EB" w:rsidRPr="005A1945" w:rsidRDefault="008844EB" w:rsidP="008844EB">
      <w:pPr>
        <w:spacing w:line="228" w:lineRule="auto"/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1"/>
        <w:gridCol w:w="2366"/>
        <w:gridCol w:w="2264"/>
      </w:tblGrid>
      <w:tr w:rsidR="008844EB" w:rsidRPr="005A1945" w:rsidTr="00C80ACA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jc w:val="center"/>
              <w:rPr>
                <w:bCs/>
                <w:color w:val="000000"/>
              </w:rPr>
            </w:pPr>
          </w:p>
          <w:p w:rsidR="008844EB" w:rsidRPr="005A1945" w:rsidRDefault="008844EB" w:rsidP="00C80ACA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5A1945">
              <w:rPr>
                <w:bCs/>
                <w:color w:val="000000"/>
              </w:rPr>
              <w:t>Наименование должности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5A1945">
              <w:rPr>
                <w:bCs/>
                <w:color w:val="000000"/>
              </w:rPr>
              <w:t>Должностной оклад (рублей в месяц)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5A1945">
              <w:rPr>
                <w:bCs/>
                <w:color w:val="000000"/>
              </w:rPr>
              <w:t>Предельный размер ежемесячного денежного поощрения (должностного оклада)</w:t>
            </w:r>
          </w:p>
        </w:tc>
      </w:tr>
      <w:tr w:rsidR="008844EB" w:rsidRPr="005A1945" w:rsidTr="00C80ACA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rPr>
                <w:bCs/>
                <w:color w:val="000000"/>
              </w:rPr>
            </w:pPr>
            <w:r w:rsidRPr="005A1945">
              <w:rPr>
                <w:bCs/>
                <w:color w:val="000000"/>
              </w:rPr>
              <w:t>Глава сельского поселения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5A1945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247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5A1945">
              <w:rPr>
                <w:bCs/>
                <w:color w:val="000000"/>
              </w:rPr>
              <w:t>0,2</w:t>
            </w:r>
          </w:p>
        </w:tc>
      </w:tr>
      <w:tr w:rsidR="008844EB" w:rsidRPr="005A1945" w:rsidTr="00C80ACA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rPr>
                <w:bCs/>
                <w:color w:val="000000"/>
              </w:rPr>
            </w:pPr>
            <w:r w:rsidRPr="005A1945">
              <w:rPr>
                <w:bCs/>
                <w:color w:val="000000"/>
              </w:rPr>
              <w:t>Главный  специалист-эксперт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5066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5A1945">
              <w:rPr>
                <w:bCs/>
                <w:color w:val="000000"/>
              </w:rPr>
              <w:t>1</w:t>
            </w:r>
          </w:p>
        </w:tc>
      </w:tr>
      <w:tr w:rsidR="008844EB" w:rsidRPr="005A1945" w:rsidTr="00C80ACA"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специалист</w:t>
            </w:r>
            <w:r w:rsidRPr="005A1945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3</w:t>
            </w:r>
            <w:r w:rsidRPr="005A1945">
              <w:rPr>
                <w:bCs/>
                <w:color w:val="000000"/>
              </w:rPr>
              <w:t xml:space="preserve"> разряда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EB" w:rsidRPr="005A1945" w:rsidRDefault="008844EB" w:rsidP="00C80ACA">
            <w:pPr>
              <w:spacing w:line="228" w:lineRule="auto"/>
              <w:jc w:val="center"/>
              <w:rPr>
                <w:bCs/>
                <w:color w:val="000000"/>
              </w:rPr>
            </w:pPr>
            <w:r w:rsidRPr="005A1945">
              <w:rPr>
                <w:bCs/>
                <w:color w:val="000000"/>
              </w:rPr>
              <w:t>1</w:t>
            </w:r>
          </w:p>
        </w:tc>
      </w:tr>
    </w:tbl>
    <w:p w:rsidR="008844EB" w:rsidRPr="005A1945" w:rsidRDefault="008844EB" w:rsidP="008844EB"/>
    <w:p w:rsidR="008844EB" w:rsidRDefault="008844EB" w:rsidP="008844EB">
      <w:pPr>
        <w:tabs>
          <w:tab w:val="left" w:pos="5760"/>
          <w:tab w:val="right" w:pos="9638"/>
        </w:tabs>
        <w:rPr>
          <w:b/>
          <w:bCs/>
          <w:color w:val="000000"/>
          <w:sz w:val="20"/>
          <w:szCs w:val="20"/>
        </w:rPr>
      </w:pPr>
      <w:r>
        <w:t xml:space="preserve">                                                                            </w:t>
      </w:r>
      <w:r>
        <w:rPr>
          <w:b/>
          <w:bCs/>
          <w:color w:val="000000"/>
          <w:sz w:val="20"/>
          <w:szCs w:val="20"/>
        </w:rPr>
        <w:t xml:space="preserve">                                 </w:t>
      </w:r>
    </w:p>
    <w:p w:rsidR="008844EB" w:rsidRDefault="008844EB" w:rsidP="008844EB">
      <w:pPr>
        <w:tabs>
          <w:tab w:val="left" w:pos="5760"/>
          <w:tab w:val="right" w:pos="9638"/>
        </w:tabs>
        <w:rPr>
          <w:b/>
          <w:bCs/>
          <w:color w:val="000000"/>
          <w:sz w:val="20"/>
          <w:szCs w:val="20"/>
        </w:rPr>
      </w:pPr>
    </w:p>
    <w:p w:rsidR="008844EB" w:rsidRPr="003E1BAA" w:rsidRDefault="008844EB" w:rsidP="008844EB">
      <w:pPr>
        <w:tabs>
          <w:tab w:val="left" w:pos="5760"/>
          <w:tab w:val="right" w:pos="9638"/>
        </w:tabs>
        <w:rPr>
          <w:rFonts w:ascii="Arial" w:hAnsi="Arial" w:cs="Arial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8844EB" w:rsidRPr="003E1BAA" w:rsidRDefault="008844EB" w:rsidP="008844EB">
      <w:pPr>
        <w:tabs>
          <w:tab w:val="left" w:pos="5760"/>
          <w:tab w:val="right" w:pos="9638"/>
        </w:tabs>
        <w:rPr>
          <w:sz w:val="20"/>
          <w:szCs w:val="20"/>
        </w:rPr>
      </w:pPr>
    </w:p>
    <w:p w:rsidR="008844EB" w:rsidRDefault="008844EB" w:rsidP="008844EB"/>
    <w:p w:rsidR="008844EB" w:rsidRPr="002A5CC6" w:rsidRDefault="008844EB" w:rsidP="008844EB"/>
    <w:p w:rsidR="008844EB" w:rsidRDefault="008844EB" w:rsidP="008844EB"/>
    <w:p w:rsidR="008844EB" w:rsidRDefault="008844EB" w:rsidP="008844EB"/>
    <w:p w:rsidR="008844EB" w:rsidRDefault="008844EB" w:rsidP="008844EB">
      <w:pPr>
        <w:jc w:val="both"/>
      </w:pPr>
    </w:p>
    <w:p w:rsidR="008844EB" w:rsidRDefault="008844EB" w:rsidP="008844EB">
      <w:pPr>
        <w:jc w:val="both"/>
      </w:pPr>
    </w:p>
    <w:p w:rsidR="008844EB" w:rsidRDefault="008844EB" w:rsidP="008844EB">
      <w:pPr>
        <w:jc w:val="both"/>
      </w:pPr>
    </w:p>
    <w:p w:rsidR="008844EB" w:rsidRDefault="008844EB" w:rsidP="008844EB"/>
    <w:p w:rsidR="00FA6043" w:rsidRPr="00FA6043" w:rsidRDefault="00FA6043" w:rsidP="00FA6043"/>
    <w:p w:rsidR="00FA6043" w:rsidRDefault="00FA6043" w:rsidP="00FA6043"/>
    <w:tbl>
      <w:tblPr>
        <w:tblW w:w="9779" w:type="dxa"/>
        <w:tblLayout w:type="fixed"/>
        <w:tblLook w:val="01E0"/>
      </w:tblPr>
      <w:tblGrid>
        <w:gridCol w:w="6554"/>
        <w:gridCol w:w="345"/>
        <w:gridCol w:w="2880"/>
      </w:tblGrid>
      <w:tr w:rsidR="00FA6043" w:rsidTr="00AA21EB">
        <w:tc>
          <w:tcPr>
            <w:tcW w:w="6554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Учредитель: администрация Чепкас-Никольского сельского поселения Шемуршинского района  Чувашской Республики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Адрес:429173, Чувашская </w:t>
            </w:r>
            <w:proofErr w:type="spellStart"/>
            <w:r>
              <w:rPr>
                <w:sz w:val="20"/>
                <w:szCs w:val="20"/>
              </w:rPr>
              <w:t>Республика,с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епкас-Никольское,ул.Чапаева</w:t>
            </w:r>
            <w:proofErr w:type="spellEnd"/>
            <w:r>
              <w:rPr>
                <w:sz w:val="20"/>
                <w:szCs w:val="20"/>
              </w:rPr>
              <w:t xml:space="preserve">, д.24. Электронная версия на сайте администрации Чепкас-Никольского сельского поселения: </w:t>
            </w:r>
            <w:proofErr w:type="spellStart"/>
            <w:r>
              <w:rPr>
                <w:sz w:val="20"/>
                <w:szCs w:val="20"/>
                <w:lang w:val="en-US"/>
              </w:rPr>
              <w:t>htt</w:t>
            </w:r>
            <w:proofErr w:type="spellEnd"/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qov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cap</w:t>
            </w:r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main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asp</w:t>
            </w:r>
            <w:r w:rsidRPr="007E500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govid</w:t>
            </w:r>
            <w:proofErr w:type="spellEnd"/>
            <w:r>
              <w:rPr>
                <w:sz w:val="20"/>
                <w:szCs w:val="20"/>
              </w:rPr>
              <w:t>=504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редактор   М.Н.Мартынова </w:t>
            </w:r>
          </w:p>
        </w:tc>
        <w:tc>
          <w:tcPr>
            <w:tcW w:w="345" w:type="dxa"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hideMark/>
          </w:tcPr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Распространяется на территории Чепкас </w:t>
            </w:r>
            <w:proofErr w:type="gramStart"/>
            <w:r>
              <w:rPr>
                <w:sz w:val="20"/>
                <w:szCs w:val="20"/>
              </w:rPr>
              <w:t>-Н</w:t>
            </w:r>
            <w:proofErr w:type="gramEnd"/>
            <w:r>
              <w:rPr>
                <w:sz w:val="20"/>
                <w:szCs w:val="20"/>
              </w:rPr>
              <w:t>икольского сельского поселения.</w:t>
            </w:r>
          </w:p>
          <w:p w:rsidR="00FA6043" w:rsidRDefault="00FA6043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БЕСПЛАТНО.</w:t>
            </w:r>
          </w:p>
          <w:p w:rsidR="00FA6043" w:rsidRDefault="00722328" w:rsidP="00AA21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3</w:t>
            </w:r>
            <w:r w:rsidR="00FA6043">
              <w:rPr>
                <w:sz w:val="20"/>
                <w:szCs w:val="20"/>
              </w:rPr>
              <w:t>0  экз.</w:t>
            </w:r>
          </w:p>
        </w:tc>
      </w:tr>
    </w:tbl>
    <w:p w:rsidR="00896F25" w:rsidRPr="00FA6043" w:rsidRDefault="00896F25" w:rsidP="00FA6043"/>
    <w:sectPr w:rsidR="00896F25" w:rsidRPr="00FA6043" w:rsidSect="00DB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39" w:rsidRDefault="00455439" w:rsidP="00EA26CE">
      <w:pPr>
        <w:spacing w:after="0" w:line="240" w:lineRule="auto"/>
      </w:pPr>
      <w:r>
        <w:separator/>
      </w:r>
    </w:p>
  </w:endnote>
  <w:endnote w:type="continuationSeparator" w:id="0">
    <w:p w:rsidR="00455439" w:rsidRDefault="00455439" w:rsidP="00EA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39" w:rsidRDefault="00455439" w:rsidP="00EA26CE">
      <w:pPr>
        <w:spacing w:after="0" w:line="240" w:lineRule="auto"/>
      </w:pPr>
      <w:r>
        <w:separator/>
      </w:r>
    </w:p>
  </w:footnote>
  <w:footnote w:type="continuationSeparator" w:id="0">
    <w:p w:rsidR="00455439" w:rsidRDefault="00455439" w:rsidP="00EA2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218"/>
    <w:multiLevelType w:val="hybridMultilevel"/>
    <w:tmpl w:val="1CC4F296"/>
    <w:lvl w:ilvl="0" w:tplc="F9D63AC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85622A"/>
    <w:multiLevelType w:val="hybridMultilevel"/>
    <w:tmpl w:val="97CE5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51AB3"/>
    <w:multiLevelType w:val="hybridMultilevel"/>
    <w:tmpl w:val="1118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A48AE"/>
    <w:multiLevelType w:val="hybridMultilevel"/>
    <w:tmpl w:val="49B06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9DC"/>
    <w:rsid w:val="0002380E"/>
    <w:rsid w:val="000667E9"/>
    <w:rsid w:val="00086878"/>
    <w:rsid w:val="000E478F"/>
    <w:rsid w:val="000F255C"/>
    <w:rsid w:val="00116988"/>
    <w:rsid w:val="00125C26"/>
    <w:rsid w:val="00130770"/>
    <w:rsid w:val="00143EE8"/>
    <w:rsid w:val="001C4767"/>
    <w:rsid w:val="001D1CD3"/>
    <w:rsid w:val="00210945"/>
    <w:rsid w:val="00236820"/>
    <w:rsid w:val="00273166"/>
    <w:rsid w:val="00302400"/>
    <w:rsid w:val="00304EE6"/>
    <w:rsid w:val="00307B10"/>
    <w:rsid w:val="00332574"/>
    <w:rsid w:val="00351C77"/>
    <w:rsid w:val="00351F7D"/>
    <w:rsid w:val="00360DE7"/>
    <w:rsid w:val="00361DE3"/>
    <w:rsid w:val="003930D4"/>
    <w:rsid w:val="003A264E"/>
    <w:rsid w:val="003E05D6"/>
    <w:rsid w:val="004177E8"/>
    <w:rsid w:val="00447A13"/>
    <w:rsid w:val="00455439"/>
    <w:rsid w:val="004A31A3"/>
    <w:rsid w:val="004A3A8D"/>
    <w:rsid w:val="004E5B3D"/>
    <w:rsid w:val="0050785D"/>
    <w:rsid w:val="0052018B"/>
    <w:rsid w:val="005571C1"/>
    <w:rsid w:val="005812E4"/>
    <w:rsid w:val="00592E43"/>
    <w:rsid w:val="005B4A62"/>
    <w:rsid w:val="005E22A9"/>
    <w:rsid w:val="005E27B3"/>
    <w:rsid w:val="005F5435"/>
    <w:rsid w:val="006A59DC"/>
    <w:rsid w:val="006B6EC3"/>
    <w:rsid w:val="006B7198"/>
    <w:rsid w:val="00712E79"/>
    <w:rsid w:val="00722328"/>
    <w:rsid w:val="0075058F"/>
    <w:rsid w:val="00760F2E"/>
    <w:rsid w:val="007703A6"/>
    <w:rsid w:val="0078200F"/>
    <w:rsid w:val="00785656"/>
    <w:rsid w:val="007A4950"/>
    <w:rsid w:val="007D158E"/>
    <w:rsid w:val="007D7BDF"/>
    <w:rsid w:val="007E701B"/>
    <w:rsid w:val="007F07A7"/>
    <w:rsid w:val="007F2F82"/>
    <w:rsid w:val="00804FCC"/>
    <w:rsid w:val="0082301F"/>
    <w:rsid w:val="0083366B"/>
    <w:rsid w:val="00843B8D"/>
    <w:rsid w:val="008515D3"/>
    <w:rsid w:val="00851D85"/>
    <w:rsid w:val="00852617"/>
    <w:rsid w:val="008844EB"/>
    <w:rsid w:val="00890ED4"/>
    <w:rsid w:val="00896F25"/>
    <w:rsid w:val="00896FDB"/>
    <w:rsid w:val="008A0735"/>
    <w:rsid w:val="008F0950"/>
    <w:rsid w:val="00991ED8"/>
    <w:rsid w:val="009C1795"/>
    <w:rsid w:val="00A2719D"/>
    <w:rsid w:val="00A969AB"/>
    <w:rsid w:val="00AF5E98"/>
    <w:rsid w:val="00AF7410"/>
    <w:rsid w:val="00B03EE6"/>
    <w:rsid w:val="00B136B0"/>
    <w:rsid w:val="00B30116"/>
    <w:rsid w:val="00B73F0C"/>
    <w:rsid w:val="00B947AD"/>
    <w:rsid w:val="00BD1714"/>
    <w:rsid w:val="00C23AD1"/>
    <w:rsid w:val="00C675FB"/>
    <w:rsid w:val="00CD1BDD"/>
    <w:rsid w:val="00D20D2D"/>
    <w:rsid w:val="00D52210"/>
    <w:rsid w:val="00D60AA9"/>
    <w:rsid w:val="00D84E8A"/>
    <w:rsid w:val="00DB3F5F"/>
    <w:rsid w:val="00DB6F4C"/>
    <w:rsid w:val="00E01F03"/>
    <w:rsid w:val="00E50D9D"/>
    <w:rsid w:val="00E52DDB"/>
    <w:rsid w:val="00EA02B3"/>
    <w:rsid w:val="00EA26CE"/>
    <w:rsid w:val="00EF4360"/>
    <w:rsid w:val="00F0199E"/>
    <w:rsid w:val="00F12A3E"/>
    <w:rsid w:val="00F3389A"/>
    <w:rsid w:val="00F46475"/>
    <w:rsid w:val="00F612BC"/>
    <w:rsid w:val="00F64802"/>
    <w:rsid w:val="00F950CC"/>
    <w:rsid w:val="00F959DC"/>
    <w:rsid w:val="00FA2B6C"/>
    <w:rsid w:val="00FA6043"/>
    <w:rsid w:val="00FC7736"/>
    <w:rsid w:val="00FE470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D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6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0785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4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8844E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A5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6A59DC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6A59DC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6A5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5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EA26C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A2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A26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A26C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2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26CE"/>
    <w:rPr>
      <w:rFonts w:ascii="Calibri" w:eastAsia="Times New Roman" w:hAnsi="Calibri" w:cs="Times New Roman"/>
      <w:lang w:eastAsia="ru-RU"/>
    </w:rPr>
  </w:style>
  <w:style w:type="paragraph" w:customStyle="1" w:styleId="ab">
    <w:name w:val="Таблицы (моноширинный)"/>
    <w:basedOn w:val="a"/>
    <w:next w:val="a"/>
    <w:link w:val="ac"/>
    <w:rsid w:val="0083366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83366B"/>
    <w:rPr>
      <w:b/>
      <w:bCs/>
      <w:color w:val="000080"/>
    </w:rPr>
  </w:style>
  <w:style w:type="paragraph" w:styleId="ae">
    <w:name w:val="Body Text"/>
    <w:basedOn w:val="a"/>
    <w:link w:val="af"/>
    <w:rsid w:val="007F07A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7F0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F0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7F07A7"/>
  </w:style>
  <w:style w:type="character" w:customStyle="1" w:styleId="ac">
    <w:name w:val="Таблицы (моноширинный) Знак"/>
    <w:link w:val="ab"/>
    <w:locked/>
    <w:rsid w:val="007F0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rsid w:val="007F07A7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7F07A7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50785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table" w:styleId="af2">
    <w:name w:val="Table Grid"/>
    <w:basedOn w:val="a1"/>
    <w:uiPriority w:val="99"/>
    <w:rsid w:val="0036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2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F37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373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2"/>
    <w:basedOn w:val="a"/>
    <w:rsid w:val="00FF373D"/>
    <w:pPr>
      <w:shd w:val="clear" w:color="auto" w:fill="FFFFFF"/>
      <w:spacing w:after="660" w:line="0" w:lineRule="atLeast"/>
      <w:ind w:hanging="34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F37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F3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customStyle="1" w:styleId="11">
    <w:name w:val="Обычный (веб)1"/>
    <w:basedOn w:val="a"/>
    <w:rsid w:val="00FA6043"/>
    <w:pPr>
      <w:suppressAutoHyphens/>
      <w:spacing w:before="100" w:after="119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f3">
    <w:name w:val="Hyperlink"/>
    <w:rsid w:val="0072232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844E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f4">
    <w:name w:val="Гипертекстовая ссылка"/>
    <w:rsid w:val="008844EB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5">
    <w:name w:val="Заголовок статьи"/>
    <w:basedOn w:val="a"/>
    <w:next w:val="a"/>
    <w:rsid w:val="008844EB"/>
    <w:pPr>
      <w:suppressAutoHyphens/>
      <w:spacing w:after="0" w:line="240" w:lineRule="auto"/>
      <w:ind w:left="1612" w:hanging="892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nobr">
    <w:name w:val="nobr"/>
    <w:basedOn w:val="a0"/>
    <w:rsid w:val="008844EB"/>
  </w:style>
  <w:style w:type="paragraph" w:styleId="HTML">
    <w:name w:val="HTML Preformatted"/>
    <w:basedOn w:val="a"/>
    <w:link w:val="HTML0"/>
    <w:uiPriority w:val="99"/>
    <w:semiHidden/>
    <w:unhideWhenUsed/>
    <w:rsid w:val="00884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44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44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44EB"/>
    <w:rPr>
      <w:rFonts w:ascii="Calibri" w:eastAsia="Times New Roman" w:hAnsi="Calibri" w:cs="Times New Roman"/>
      <w:lang w:eastAsia="ru-RU"/>
    </w:rPr>
  </w:style>
  <w:style w:type="character" w:customStyle="1" w:styleId="70">
    <w:name w:val="Заголовок 7 Знак"/>
    <w:basedOn w:val="a0"/>
    <w:link w:val="7"/>
    <w:rsid w:val="00884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84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?id=10800200&amp;sub=1" TargetMode="External"/><Relationship Id="rId21" Type="http://schemas.openxmlformats.org/officeDocument/2006/relationships/hyperlink" Target="http://mobileonline.garant.ru/document?id=10800200&amp;sub=0" TargetMode="External"/><Relationship Id="rId34" Type="http://schemas.openxmlformats.org/officeDocument/2006/relationships/hyperlink" Target="http://www.consultant.ru/document/cons_doc_LAW_326380/dffb1cceba9287a9a10b8a8a2c3cb803f56f540b/" TargetMode="External"/><Relationship Id="rId42" Type="http://schemas.openxmlformats.org/officeDocument/2006/relationships/hyperlink" Target="http://mobileonline.garant.ru/document?id=10800200&amp;sub=0" TargetMode="External"/><Relationship Id="rId47" Type="http://schemas.openxmlformats.org/officeDocument/2006/relationships/hyperlink" Target="http://mobileonline.garant.ru/document?id=10800200&amp;sub=0" TargetMode="External"/><Relationship Id="rId50" Type="http://schemas.openxmlformats.org/officeDocument/2006/relationships/hyperlink" Target="/C:/Local%20Settings/Temporary%20Internet%20Files/Content.IE5/6JX38M4A/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55" Type="http://schemas.openxmlformats.org/officeDocument/2006/relationships/hyperlink" Target="/C:/Local%20Settings/Temporary%20Internet%20Files/Content.IE5/6JX38M4A/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63" Type="http://schemas.openxmlformats.org/officeDocument/2006/relationships/hyperlink" Target="http://mobileonline.garant.ru/document?id=10800200&amp;sub=40300" TargetMode="External"/><Relationship Id="rId68" Type="http://schemas.openxmlformats.org/officeDocument/2006/relationships/hyperlink" Target="http://mobileonline.garant.ru/document?id=17476613&amp;sub=0" TargetMode="External"/><Relationship Id="rId76" Type="http://schemas.openxmlformats.org/officeDocument/2006/relationships/hyperlink" Target="http://www.consultant.ru/document/cons_doc_LAW_221332/0585288d99643926589da9262dc48be9d9b81c46/" TargetMode="External"/><Relationship Id="rId84" Type="http://schemas.openxmlformats.org/officeDocument/2006/relationships/hyperlink" Target="http://www.consultant.ru/document/cons_doc_LAW_326980/93b78e7788612b38ad985563a4b87708e8fadada/" TargetMode="External"/><Relationship Id="rId89" Type="http://schemas.openxmlformats.org/officeDocument/2006/relationships/hyperlink" Target="http://www.consultant.ru/document/cons_doc_LAW_326980/f6758978b92339b7e996fde13e5104caec7531d2/" TargetMode="External"/><Relationship Id="rId97" Type="http://schemas.openxmlformats.org/officeDocument/2006/relationships/hyperlink" Target="http://www.consultant.ru/cons/static4018_00_50_398002/document_notes_inner.htm?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onsultant.ru/document/cons_doc_LAW_324067/8cf90c5b538e92e7d3d11732fd7416f37767e4ba/" TargetMode="External"/><Relationship Id="rId92" Type="http://schemas.openxmlformats.org/officeDocument/2006/relationships/hyperlink" Target="http://www.consultant.ru/document/cons_doc_LAW_326980/aa6ac7fd13de524fc94819a27cb41d1f970e574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10800200&amp;sub=0" TargetMode="External"/><Relationship Id="rId29" Type="http://schemas.openxmlformats.org/officeDocument/2006/relationships/hyperlink" Target="http://mobileonline.garant.ru/document?id=10800200&amp;sub=1" TargetMode="External"/><Relationship Id="rId11" Type="http://schemas.openxmlformats.org/officeDocument/2006/relationships/hyperlink" Target="http://mobileonline.garant.ru/document?id=10800200&amp;sub=0" TargetMode="External"/><Relationship Id="rId24" Type="http://schemas.openxmlformats.org/officeDocument/2006/relationships/hyperlink" Target="http://www.consultant.ru/document/cons_doc_LAW_300853/04773c69503b27588ace9c3e2c7eda3904ec7282/" TargetMode="External"/><Relationship Id="rId32" Type="http://schemas.openxmlformats.org/officeDocument/2006/relationships/hyperlink" Target="http://www.consultant.ru/document/cons_doc_LAW_326380/16beab15150ef95aab09458473185ea218811e56/" TargetMode="External"/><Relationship Id="rId37" Type="http://schemas.openxmlformats.org/officeDocument/2006/relationships/hyperlink" Target="http://mobileonline.garant.ru/document?id=10800200&amp;sub=1" TargetMode="External"/><Relationship Id="rId40" Type="http://schemas.openxmlformats.org/officeDocument/2006/relationships/hyperlink" Target="http://mobileonline.garant.ru/document?id=10800200&amp;sub=1" TargetMode="External"/><Relationship Id="rId45" Type="http://schemas.openxmlformats.org/officeDocument/2006/relationships/hyperlink" Target="http://mobileonline.garant.ru/document?id=10800200&amp;sub=63" TargetMode="External"/><Relationship Id="rId53" Type="http://schemas.openxmlformats.org/officeDocument/2006/relationships/hyperlink" Target="/C:/Local%20Settings/Temporary%20Internet%20Files/Content.IE5/6JX38M4A/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58" Type="http://schemas.openxmlformats.org/officeDocument/2006/relationships/hyperlink" Target="http://mobileonline.garant.ru/document?id=12025350&amp;sub=1704" TargetMode="External"/><Relationship Id="rId66" Type="http://schemas.openxmlformats.org/officeDocument/2006/relationships/hyperlink" Target="http://www.consultant.ru/document/cons_doc_LAW_304239/" TargetMode="External"/><Relationship Id="rId74" Type="http://schemas.openxmlformats.org/officeDocument/2006/relationships/hyperlink" Target="http://www.consultant.ru/document/cons_doc_LAW_52928/4ba5cc1b1caf911ed64b32676707b4bcb59270fc/" TargetMode="External"/><Relationship Id="rId79" Type="http://schemas.openxmlformats.org/officeDocument/2006/relationships/hyperlink" Target="http://www.consultant.ru/document/cons_doc_LAW_326380/fbacbcfd4debdc278494b8260675cc5f93f4a24b/" TargetMode="External"/><Relationship Id="rId87" Type="http://schemas.openxmlformats.org/officeDocument/2006/relationships/hyperlink" Target="http://www.consultant.ru/document/cons_doc_LAW_326980/93b78e7788612b38ad985563a4b87708e8fadada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mobileonline.garant.ru/document?id=10800200&amp;sub=0" TargetMode="External"/><Relationship Id="rId82" Type="http://schemas.openxmlformats.org/officeDocument/2006/relationships/hyperlink" Target="http://mobileonline.garant.ru/document?id=10800200&amp;sub=20032" TargetMode="External"/><Relationship Id="rId90" Type="http://schemas.openxmlformats.org/officeDocument/2006/relationships/hyperlink" Target="http://www.consultant.ru/document/cons_doc_LAW_326980/d86e2e88d9e61c0b8021d39a76555a9fd811848b/" TargetMode="External"/><Relationship Id="rId95" Type="http://schemas.openxmlformats.org/officeDocument/2006/relationships/hyperlink" Target="http://www.consultant.ru/document/cons_doc_LAW_326980/2573b723f294419039974f75da8e928dfbe027c6/" TargetMode="External"/><Relationship Id="rId19" Type="http://schemas.openxmlformats.org/officeDocument/2006/relationships/hyperlink" Target="http://mobileonline.garant.ru/document?id=10800200&amp;sub=0" TargetMode="External"/><Relationship Id="rId14" Type="http://schemas.openxmlformats.org/officeDocument/2006/relationships/hyperlink" Target="http://mobileonline.garant.ru/document?id=10800200&amp;sub=1" TargetMode="External"/><Relationship Id="rId22" Type="http://schemas.openxmlformats.org/officeDocument/2006/relationships/hyperlink" Target="http://mobileonline.garant.ru/document?id=10800200&amp;sub=0" TargetMode="External"/><Relationship Id="rId27" Type="http://schemas.openxmlformats.org/officeDocument/2006/relationships/hyperlink" Target="http://mobileonline.garant.ru/document?id=10800200&amp;sub=0" TargetMode="External"/><Relationship Id="rId30" Type="http://schemas.openxmlformats.org/officeDocument/2006/relationships/hyperlink" Target="http://www.consultant.ru/document/cons_doc_LAW_326380/16beab15150ef95aab09458473185ea218811e56/" TargetMode="External"/><Relationship Id="rId35" Type="http://schemas.openxmlformats.org/officeDocument/2006/relationships/hyperlink" Target="http://mobileonline.garant.ru/document?id=10800200&amp;sub=59" TargetMode="External"/><Relationship Id="rId43" Type="http://schemas.openxmlformats.org/officeDocument/2006/relationships/hyperlink" Target="http://mobileonline.garant.ru/document?id=10800200&amp;sub=63" TargetMode="External"/><Relationship Id="rId48" Type="http://schemas.openxmlformats.org/officeDocument/2006/relationships/hyperlink" Target="/C:/Local%20Settings/Temporary%20Internet%20Files/Content.IE5/6JX38M4A/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56" Type="http://schemas.openxmlformats.org/officeDocument/2006/relationships/hyperlink" Target="/C:/Local%20Settings/Temporary%20Internet%20Files/Content.IE5/6JX38M4A/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64" Type="http://schemas.openxmlformats.org/officeDocument/2006/relationships/hyperlink" Target="http://www.consultant.ru/document/cons_doc_LAW_325683/c7b7d54bb98fd39daf4b04c73897fa605287818d/" TargetMode="External"/><Relationship Id="rId69" Type="http://schemas.openxmlformats.org/officeDocument/2006/relationships/hyperlink" Target="http://www.consultant.ru/document/cons_doc_LAW_317639/" TargetMode="External"/><Relationship Id="rId77" Type="http://schemas.openxmlformats.org/officeDocument/2006/relationships/hyperlink" Target="http://www.consultant.ru/document/cons_doc_LAW_326413/84a402b433c9a74ee1aae5af89136b4f655dcc98/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/C:/Local%20Settings/Temporary%20Internet%20Files/Content.IE5/6JX38M4A/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72" Type="http://schemas.openxmlformats.org/officeDocument/2006/relationships/hyperlink" Target="http://www.consultant.ru/document/cons_doc_LAW_285678/e2d006afe2a64a23b225515027384fd4b28ed0bb/" TargetMode="External"/><Relationship Id="rId80" Type="http://schemas.openxmlformats.org/officeDocument/2006/relationships/hyperlink" Target="http://www.consultant.ru/document/cons_doc_LAW_326380/65af253397ef0a6ccbd7efae300e24f47249d41e/" TargetMode="External"/><Relationship Id="rId85" Type="http://schemas.openxmlformats.org/officeDocument/2006/relationships/hyperlink" Target="http://www.consultant.ru/document/cons_doc_LAW_326980/93b78e7788612b38ad985563a4b87708e8fadada/" TargetMode="External"/><Relationship Id="rId93" Type="http://schemas.openxmlformats.org/officeDocument/2006/relationships/hyperlink" Target="http://www.consultant.ru/document/cons_doc_LAW_326980/aa6ac7fd13de524fc94819a27cb41d1f970e5748/" TargetMode="External"/><Relationship Id="rId98" Type="http://schemas.openxmlformats.org/officeDocument/2006/relationships/hyperlink" Target="http://mobileonline.garant.ru/document?id=10800200&amp;sub=407" TargetMode="External"/><Relationship Id="rId3" Type="http://schemas.openxmlformats.org/officeDocument/2006/relationships/styles" Target="styles.xml"/><Relationship Id="rId12" Type="http://schemas.openxmlformats.org/officeDocument/2006/relationships/hyperlink" Target="http://mobileonline.garant.ru/document?id=86367&amp;sub=0" TargetMode="External"/><Relationship Id="rId17" Type="http://schemas.openxmlformats.org/officeDocument/2006/relationships/hyperlink" Target="http://mobileonline.garant.ru/document?id=10800200&amp;sub=1" TargetMode="External"/><Relationship Id="rId25" Type="http://schemas.openxmlformats.org/officeDocument/2006/relationships/hyperlink" Target="http://mobileonline.garant.ru/document?id=10800200&amp;sub=0" TargetMode="External"/><Relationship Id="rId33" Type="http://schemas.openxmlformats.org/officeDocument/2006/relationships/hyperlink" Target="http://www.consultant.ru/document/cons_doc_LAW_326380/16beab15150ef95aab09458473185ea218811e56/" TargetMode="External"/><Relationship Id="rId38" Type="http://schemas.openxmlformats.org/officeDocument/2006/relationships/hyperlink" Target="http://mobileonline.garant.ru/document?id=10800200&amp;sub=1" TargetMode="External"/><Relationship Id="rId46" Type="http://schemas.openxmlformats.org/officeDocument/2006/relationships/hyperlink" Target="http://mobileonline.garant.ru/document?id=10800200&amp;sub=0" TargetMode="External"/><Relationship Id="rId59" Type="http://schemas.openxmlformats.org/officeDocument/2006/relationships/hyperlink" Target="http://mobileonline.garant.ru/document?id=70000064&amp;sub=0" TargetMode="External"/><Relationship Id="rId67" Type="http://schemas.openxmlformats.org/officeDocument/2006/relationships/hyperlink" Target="http://www.consultant.ru/document/cons_doc_LAW_313798/fb3b9f6c5786727ec9ea99d18258678dcbe363ef/" TargetMode="External"/><Relationship Id="rId20" Type="http://schemas.openxmlformats.org/officeDocument/2006/relationships/hyperlink" Target="http://mobileonline.garant.ru/document?id=10800200&amp;sub=1" TargetMode="External"/><Relationship Id="rId41" Type="http://schemas.openxmlformats.org/officeDocument/2006/relationships/hyperlink" Target="http://mobileonline.garant.ru/document?id=10800200&amp;sub=0" TargetMode="External"/><Relationship Id="rId54" Type="http://schemas.openxmlformats.org/officeDocument/2006/relationships/hyperlink" Target="http://mobileonline.garant.ru/document?id=10080094&amp;sub=200" TargetMode="External"/><Relationship Id="rId62" Type="http://schemas.openxmlformats.org/officeDocument/2006/relationships/hyperlink" Target="http://mobileonline.garant.ru/document?id=10800200&amp;sub=20032" TargetMode="External"/><Relationship Id="rId70" Type="http://schemas.openxmlformats.org/officeDocument/2006/relationships/hyperlink" Target="http://www.consultant.ru/document/cons_doc_LAW_315077/80895977dd531939f3c1d5b4e9f3abc41f78dd99/" TargetMode="External"/><Relationship Id="rId75" Type="http://schemas.openxmlformats.org/officeDocument/2006/relationships/hyperlink" Target="http://www.consultant.ru/document/cons_doc_LAW_221332/74655c677365cd2d1547bd55af3a91c765ee9d0d/" TargetMode="External"/><Relationship Id="rId83" Type="http://schemas.openxmlformats.org/officeDocument/2006/relationships/hyperlink" Target="http://mobileonline.garant.ru/document?id=10800200&amp;sub=20032" TargetMode="External"/><Relationship Id="rId88" Type="http://schemas.openxmlformats.org/officeDocument/2006/relationships/hyperlink" Target="http://www.consultant.ru/document/cons_doc_LAW_326980/f6758978b92339b7e996fde13e5104caec7531d2/" TargetMode="External"/><Relationship Id="rId91" Type="http://schemas.openxmlformats.org/officeDocument/2006/relationships/hyperlink" Target="http://www.consultant.ru/document/cons_doc_LAW_77193/" TargetMode="External"/><Relationship Id="rId96" Type="http://schemas.openxmlformats.org/officeDocument/2006/relationships/hyperlink" Target="http://www.consultant.ru/document/cons_doc_LAW_326980/aa6ac7fd13de524fc94819a27cb41d1f970e574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mobileonline.garant.ru/document?id=10800200&amp;sub=1" TargetMode="External"/><Relationship Id="rId23" Type="http://schemas.openxmlformats.org/officeDocument/2006/relationships/hyperlink" Target="http://mobileonline.garant.ru/document?id=10800200&amp;sub=45" TargetMode="External"/><Relationship Id="rId28" Type="http://schemas.openxmlformats.org/officeDocument/2006/relationships/hyperlink" Target="http://mobileonline.garant.ru/document?id=10800200&amp;sub=75" TargetMode="External"/><Relationship Id="rId36" Type="http://schemas.openxmlformats.org/officeDocument/2006/relationships/hyperlink" Target="http://mobileonline.garant.ru/document?id=10800200&amp;sub=1" TargetMode="External"/><Relationship Id="rId49" Type="http://schemas.openxmlformats.org/officeDocument/2006/relationships/hyperlink" Target="/C:/Local%20Settings/Temporary%20Internet%20Files/Content.IE5/6JX38M4A/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57" Type="http://schemas.openxmlformats.org/officeDocument/2006/relationships/hyperlink" Target="http://mobileonline.garant.ru/document?id=10800200&amp;sub=64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://www.consultant.ru/document/cons_doc_LAW_64270/030df1896cd9e765eaeecf3d9765347f38d4fb44/" TargetMode="External"/><Relationship Id="rId44" Type="http://schemas.openxmlformats.org/officeDocument/2006/relationships/hyperlink" Target="http://mobileonline.garant.ru/document?id=12012604&amp;sub=0" TargetMode="External"/><Relationship Id="rId52" Type="http://schemas.openxmlformats.org/officeDocument/2006/relationships/hyperlink" Target="/C:/Local%20Settings/Temporary%20Internet%20Files/Content.IE5/6JX38M4A/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60" Type="http://schemas.openxmlformats.org/officeDocument/2006/relationships/hyperlink" Target="http://mobileonline.garant.ru/document?id=10800200&amp;sub=68" TargetMode="External"/><Relationship Id="rId65" Type="http://schemas.openxmlformats.org/officeDocument/2006/relationships/hyperlink" Target="http://www.consultant.ru/document/cons_doc_LAW_294023/ba89042d0e4ff56580304c91f995cf2e25c8892c/" TargetMode="External"/><Relationship Id="rId73" Type="http://schemas.openxmlformats.org/officeDocument/2006/relationships/hyperlink" Target="http://www.consultant.ru/document/cons_doc_LAW_314319/30af7bbf9ec3ae3262efb00e277ba9189b714808/" TargetMode="External"/><Relationship Id="rId78" Type="http://schemas.openxmlformats.org/officeDocument/2006/relationships/hyperlink" Target="http://www.consultant.ru/document/cons_doc_LAW_326413/84a402b433c9a74ee1aae5af89136b4f655dcc98/" TargetMode="External"/><Relationship Id="rId81" Type="http://schemas.openxmlformats.org/officeDocument/2006/relationships/hyperlink" Target="http://mobileonline.garant.ru/document?id=10800200&amp;sub=391" TargetMode="External"/><Relationship Id="rId86" Type="http://schemas.openxmlformats.org/officeDocument/2006/relationships/hyperlink" Target="http://www.consultant.ru/document/cons_doc_LAW_211369/" TargetMode="External"/><Relationship Id="rId94" Type="http://schemas.openxmlformats.org/officeDocument/2006/relationships/hyperlink" Target="http://www.consultant.ru/document/cons_doc_LAW_326980/2573b723f294419039974f75da8e928dfbe027c6/" TargetMode="External"/><Relationship Id="rId99" Type="http://schemas.openxmlformats.org/officeDocument/2006/relationships/hyperlink" Target="http://mobileonline.garant.ru/document?id=10800200&amp;sub=40900" TargetMode="Externa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/C:/Local%20Settings/Temporary%20Internet%20Files/Content.IE5/6JX38M4A/&#1056;&#1077;&#1096;&#1077;&#1085;&#1080;&#1077;%20&#1057;&#1086;&#1073;&#1088;&#1072;&#1085;&#1080;&#1103;%20&#1076;&#1077;&#1087;&#1091;&#1090;&#1072;&#1090;&#1086;&#1074;%20&#1089;&#1077;&#1083;&#1100;&#1089;&#1082;&#1086;&#1075;&#1086;%20&#1087;&#1086;&#1089;&#1077;&#1083;&#1077;&#1085;&#1080;&#1103;%20.rtf" TargetMode="External"/><Relationship Id="rId18" Type="http://schemas.openxmlformats.org/officeDocument/2006/relationships/hyperlink" Target="http://mobileonline.garant.ru/document?id=10800200&amp;sub=0" TargetMode="External"/><Relationship Id="rId39" Type="http://schemas.openxmlformats.org/officeDocument/2006/relationships/hyperlink" Target="http://mobileonline.garant.ru/document?id=10800200&amp;sub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FD1C0-F3E8-4654-A645-832CE310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24</Pages>
  <Words>9327</Words>
  <Characters>53166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econom11</dc:creator>
  <cp:lastModifiedBy>Специалист</cp:lastModifiedBy>
  <cp:revision>27</cp:revision>
  <dcterms:created xsi:type="dcterms:W3CDTF">2018-01-19T13:32:00Z</dcterms:created>
  <dcterms:modified xsi:type="dcterms:W3CDTF">2019-11-07T12:01:00Z</dcterms:modified>
</cp:coreProperties>
</file>