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3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80272E" w:rsidRPr="00053A88" w:rsidTr="0080272E">
        <w:trPr>
          <w:cantSplit/>
          <w:trHeight w:val="323"/>
        </w:trPr>
        <w:tc>
          <w:tcPr>
            <w:tcW w:w="4353" w:type="dxa"/>
          </w:tcPr>
          <w:p w:rsidR="0080272E" w:rsidRPr="00053A88" w:rsidRDefault="0080272E" w:rsidP="008027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80272E" w:rsidRPr="00053A88" w:rsidRDefault="0080272E" w:rsidP="008027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ЧĂВАШ        РЕСПУБЛИКИ         </w:t>
            </w:r>
          </w:p>
          <w:p w:rsidR="0080272E" w:rsidRPr="00053A88" w:rsidRDefault="0080272E" w:rsidP="008027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ÇĔРПУ    РАЙОНĔ</w:t>
            </w:r>
            <w:r w:rsidRPr="00053A8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80272E" w:rsidRPr="00053A88" w:rsidRDefault="0080272E" w:rsidP="0080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80272E" w:rsidRPr="00053A88" w:rsidRDefault="0080272E" w:rsidP="0080272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80272E" w:rsidRPr="00053A88" w:rsidRDefault="0080272E" w:rsidP="0080272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053A88"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</w:t>
            </w: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ЦИВИЛЬСКИЙ      РАЙОН  </w:t>
            </w:r>
          </w:p>
        </w:tc>
      </w:tr>
      <w:tr w:rsidR="0080272E" w:rsidRPr="00053A88" w:rsidTr="0080272E">
        <w:trPr>
          <w:cantSplit/>
          <w:trHeight w:val="2438"/>
        </w:trPr>
        <w:tc>
          <w:tcPr>
            <w:tcW w:w="4353" w:type="dxa"/>
          </w:tcPr>
          <w:p w:rsidR="0080272E" w:rsidRPr="00053A88" w:rsidRDefault="0080272E" w:rsidP="0080272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ЧИРИЧКАССИ  ЯЛ ПОСЕЛЕНИЙĚН ДЕПУТАТСЕН ПУХĂВĚ </w:t>
            </w:r>
          </w:p>
          <w:p w:rsidR="0080272E" w:rsidRPr="00053A88" w:rsidRDefault="0080272E" w:rsidP="00802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72E" w:rsidRPr="0063658C" w:rsidRDefault="0080272E" w:rsidP="0080272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</w:p>
          <w:p w:rsidR="0080272E" w:rsidRPr="0063658C" w:rsidRDefault="0080272E" w:rsidP="0080272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053A88"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  <w:t>ЙЫШ</w:t>
            </w:r>
            <w:r w:rsidRPr="0063658C"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  <w:t>Ă</w:t>
            </w:r>
            <w:r w:rsidRPr="00053A88"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  <w:t>НУ</w:t>
            </w:r>
          </w:p>
          <w:p w:rsidR="0080272E" w:rsidRPr="0063658C" w:rsidRDefault="0080272E" w:rsidP="00802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72E" w:rsidRPr="0063658C" w:rsidRDefault="0080272E" w:rsidP="00802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3658C">
              <w:rPr>
                <w:rFonts w:ascii="Times New Roman" w:hAnsi="Times New Roman" w:cs="Times New Roman"/>
                <w:noProof/>
              </w:rPr>
              <w:t xml:space="preserve">2019 ç. </w:t>
            </w:r>
            <w:r>
              <w:rPr>
                <w:rFonts w:ascii="Times New Roman" w:hAnsi="Times New Roman" w:cs="Times New Roman"/>
                <w:noProof/>
              </w:rPr>
              <w:t xml:space="preserve">сурла </w:t>
            </w:r>
            <w:r w:rsidRPr="00053A88">
              <w:rPr>
                <w:rFonts w:ascii="Times New Roman" w:hAnsi="Times New Roman" w:cs="Times New Roman"/>
                <w:noProof/>
              </w:rPr>
              <w:t>у</w:t>
            </w:r>
            <w:r w:rsidRPr="0063658C">
              <w:rPr>
                <w:rFonts w:ascii="Times New Roman" w:hAnsi="Times New Roman" w:cs="Times New Roman"/>
                <w:noProof/>
              </w:rPr>
              <w:t>ĕ</w:t>
            </w:r>
            <w:r w:rsidRPr="00053A88">
              <w:rPr>
                <w:rFonts w:ascii="Times New Roman" w:hAnsi="Times New Roman" w:cs="Times New Roman"/>
                <w:noProof/>
              </w:rPr>
              <w:t>х</w:t>
            </w:r>
            <w:r w:rsidRPr="0063658C">
              <w:rPr>
                <w:rFonts w:ascii="Times New Roman" w:hAnsi="Times New Roman" w:cs="Times New Roman"/>
                <w:noProof/>
              </w:rPr>
              <w:t>ĕ</w:t>
            </w:r>
            <w:r w:rsidRPr="00053A88">
              <w:rPr>
                <w:rFonts w:ascii="Times New Roman" w:hAnsi="Times New Roman" w:cs="Times New Roman"/>
                <w:noProof/>
              </w:rPr>
              <w:t>н</w:t>
            </w:r>
            <w:r w:rsidRPr="0063658C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05</w:t>
            </w:r>
            <w:r w:rsidRPr="0063658C">
              <w:rPr>
                <w:rFonts w:ascii="Times New Roman" w:hAnsi="Times New Roman" w:cs="Times New Roman"/>
                <w:noProof/>
              </w:rPr>
              <w:t>-</w:t>
            </w:r>
            <w:r w:rsidRPr="00053A88">
              <w:rPr>
                <w:rFonts w:ascii="Times New Roman" w:hAnsi="Times New Roman" w:cs="Times New Roman"/>
                <w:noProof/>
              </w:rPr>
              <w:t>м</w:t>
            </w:r>
            <w:r w:rsidRPr="0063658C">
              <w:rPr>
                <w:rFonts w:ascii="Times New Roman" w:hAnsi="Times New Roman" w:cs="Times New Roman"/>
                <w:noProof/>
              </w:rPr>
              <w:t>ĕ</w:t>
            </w:r>
            <w:r w:rsidRPr="00053A88">
              <w:rPr>
                <w:rFonts w:ascii="Times New Roman" w:hAnsi="Times New Roman" w:cs="Times New Roman"/>
                <w:noProof/>
              </w:rPr>
              <w:t>ш</w:t>
            </w:r>
            <w:r w:rsidRPr="0063658C">
              <w:rPr>
                <w:rFonts w:ascii="Times New Roman" w:hAnsi="Times New Roman" w:cs="Times New Roman"/>
                <w:noProof/>
              </w:rPr>
              <w:t>ĕ № 4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63658C">
              <w:rPr>
                <w:rFonts w:ascii="Times New Roman" w:hAnsi="Times New Roman" w:cs="Times New Roman"/>
                <w:noProof/>
              </w:rPr>
              <w:t>-01</w:t>
            </w:r>
          </w:p>
          <w:p w:rsidR="0080272E" w:rsidRPr="00053A88" w:rsidRDefault="0080272E" w:rsidP="00802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3A88">
              <w:rPr>
                <w:rFonts w:ascii="Times New Roman" w:hAnsi="Times New Roman" w:cs="Times New Roman"/>
                <w:noProof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80272E" w:rsidRPr="00053A88" w:rsidRDefault="0080272E" w:rsidP="00802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80272E" w:rsidRPr="00053A88" w:rsidRDefault="0080272E" w:rsidP="0080272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</w:p>
          <w:p w:rsidR="0080272E" w:rsidRPr="00053A88" w:rsidRDefault="0080272E" w:rsidP="0080272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3A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ЧИРИЧКАСИНСКОГО СЕЛЬСКОГО ПОСЕЛЕНИЯ</w:t>
            </w:r>
            <w:r w:rsidRPr="00053A8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80272E" w:rsidRPr="00053A88" w:rsidRDefault="0080272E" w:rsidP="0080272E">
            <w:pPr>
              <w:pStyle w:val="a6"/>
              <w:spacing w:line="276" w:lineRule="auto"/>
              <w:rPr>
                <w:rStyle w:val="a9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0272E" w:rsidRPr="00053A88" w:rsidRDefault="0080272E" w:rsidP="0080272E">
            <w:pPr>
              <w:pStyle w:val="a6"/>
              <w:spacing w:line="276" w:lineRule="auto"/>
              <w:jc w:val="center"/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053A88">
              <w:rPr>
                <w:rStyle w:val="a9"/>
                <w:rFonts w:ascii="Times New Roman" w:eastAsia="Calibri" w:hAnsi="Times New Roman" w:cs="Times New Roman"/>
                <w:noProof/>
                <w:sz w:val="22"/>
                <w:szCs w:val="22"/>
              </w:rPr>
              <w:t>РЕШЕНИЕ</w:t>
            </w:r>
          </w:p>
          <w:p w:rsidR="0080272E" w:rsidRPr="00053A88" w:rsidRDefault="0080272E" w:rsidP="00802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72E" w:rsidRPr="00053A88" w:rsidRDefault="0080272E" w:rsidP="00802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05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053A88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августа </w:t>
            </w:r>
            <w:r w:rsidRPr="00053A88">
              <w:rPr>
                <w:rFonts w:ascii="Times New Roman" w:hAnsi="Times New Roman" w:cs="Times New Roman"/>
                <w:noProof/>
              </w:rPr>
              <w:t>2019 г.  № 4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053A88">
              <w:rPr>
                <w:rFonts w:ascii="Times New Roman" w:hAnsi="Times New Roman" w:cs="Times New Roman"/>
                <w:noProof/>
              </w:rPr>
              <w:t>-01</w:t>
            </w:r>
          </w:p>
          <w:p w:rsidR="0080272E" w:rsidRPr="00053A88" w:rsidRDefault="0080272E" w:rsidP="0080272E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53A88">
              <w:rPr>
                <w:rFonts w:ascii="Times New Roman" w:hAnsi="Times New Roman" w:cs="Times New Roman"/>
                <w:noProof/>
              </w:rPr>
              <w:tab/>
              <w:t>деревня  Чиричкасы</w:t>
            </w:r>
          </w:p>
        </w:tc>
      </w:tr>
    </w:tbl>
    <w:p w:rsidR="0080272E" w:rsidRPr="0080272E" w:rsidRDefault="001129F9" w:rsidP="0080272E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-481965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272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-481965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272E" w:rsidRPr="0080272E">
        <w:t xml:space="preserve">                 </w:t>
      </w:r>
      <w:r w:rsidR="0080272E">
        <w:t xml:space="preserve">           </w:t>
      </w:r>
    </w:p>
    <w:p w:rsidR="00AD0D2E" w:rsidRDefault="00AD0D2E" w:rsidP="00AD0D2E">
      <w:pPr>
        <w:pStyle w:val="a3"/>
        <w:rPr>
          <w:sz w:val="24"/>
          <w:szCs w:val="24"/>
        </w:rPr>
      </w:pPr>
      <w:r>
        <w:t xml:space="preserve">                            </w:t>
      </w:r>
    </w:p>
    <w:p w:rsidR="003B697B" w:rsidRDefault="003B697B" w:rsidP="00AD0D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D0D2E">
        <w:rPr>
          <w:sz w:val="24"/>
          <w:szCs w:val="24"/>
        </w:rPr>
        <w:t xml:space="preserve">внесения изменений в Правила </w:t>
      </w:r>
    </w:p>
    <w:p w:rsidR="003B697B" w:rsidRDefault="00AD0D2E" w:rsidP="00AD0D2E">
      <w:pPr>
        <w:pStyle w:val="a3"/>
        <w:rPr>
          <w:sz w:val="24"/>
          <w:szCs w:val="24"/>
        </w:rPr>
      </w:pPr>
      <w:r>
        <w:rPr>
          <w:sz w:val="24"/>
          <w:szCs w:val="24"/>
        </w:rPr>
        <w:t>землепользования и застройки</w:t>
      </w:r>
    </w:p>
    <w:p w:rsidR="003B697B" w:rsidRDefault="00AD0D2E" w:rsidP="00AD0D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Чиричкасинского сельского поселения  </w:t>
      </w:r>
    </w:p>
    <w:p w:rsidR="00AD0D2E" w:rsidRDefault="00AD0D2E" w:rsidP="00AD0D2E">
      <w:pPr>
        <w:pStyle w:val="a3"/>
        <w:rPr>
          <w:sz w:val="24"/>
          <w:szCs w:val="24"/>
        </w:rPr>
      </w:pPr>
      <w:r>
        <w:rPr>
          <w:sz w:val="24"/>
          <w:szCs w:val="24"/>
        </w:rPr>
        <w:t>Цивильского района Чувашской Республики</w:t>
      </w:r>
    </w:p>
    <w:p w:rsidR="00AD0D2E" w:rsidRDefault="00AD0D2E" w:rsidP="00AD0D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D0D2E" w:rsidRDefault="00AD0D2E" w:rsidP="00AD0D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 Чиричкасинского  сельского поселения Цивильского района, утвержденным решением Собрания депутатов Чиричкасинского сельского поселения Цивильского района 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22 ноября 2012 года               № 15-1</w:t>
      </w:r>
      <w:r>
        <w:rPr>
          <w:rFonts w:ascii="Times New Roman" w:hAnsi="Times New Roman" w:cs="Times New Roman"/>
          <w:sz w:val="24"/>
          <w:szCs w:val="24"/>
        </w:rPr>
        <w:t>, на основании постановления администрации  Чиричкасинского сельского поселения Цивильского района от 22.05..2019 г. № 28 «О 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в Правила  землепользования и застройки  Чиричкасинского сельского поселения Цивильского района  Чувашской Республики», объявления о публичных слушаниях,  размещенном на официальном  сайте администрации Чиричкасинского сельского поселения</w:t>
      </w:r>
      <w:proofErr w:type="gramEnd"/>
    </w:p>
    <w:p w:rsidR="00AD0D2E" w:rsidRDefault="00AD0D2E" w:rsidP="00AD0D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Чиричкасинского сельского поселения  Цивильского района Чувашской Республики РЕШИЛО:</w:t>
      </w:r>
    </w:p>
    <w:p w:rsidR="00AD0D2E" w:rsidRDefault="00AD0D2E" w:rsidP="00AD0D2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1.</w:t>
      </w:r>
      <w:r w:rsidR="003B697B">
        <w:rPr>
          <w:rFonts w:ascii="Times New Roman" w:hAnsi="Times New Roman" w:cs="Times New Roman"/>
          <w:bCs/>
          <w:sz w:val="24"/>
          <w:szCs w:val="24"/>
          <w:lang w:eastAsia="en-US"/>
        </w:rPr>
        <w:t>Внести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Правила землепользования  и застройки Чиричкасинского  сельского поселения  Цивильского района Чувашской Республики, утвержденные решением Собрания депутатов Чиричкасинского сельского поселения  Цивильского района Чувашской Республики от 22.01.2018 г. № 31  следующие изменения:</w:t>
      </w:r>
    </w:p>
    <w:p w:rsidR="00AD0D2E" w:rsidRDefault="00AD0D2E" w:rsidP="00AD0D2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69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 участок, с кадастровым номером   21:20:060801:373 площадью 21979 кв.м., разрешенное использование: для ведения сельскохозяйственного производства, </w:t>
      </w:r>
      <w:r w:rsidR="003B697B">
        <w:rPr>
          <w:rFonts w:ascii="Times New Roman" w:hAnsi="Times New Roman" w:cs="Times New Roman"/>
          <w:sz w:val="24"/>
          <w:szCs w:val="24"/>
        </w:rPr>
        <w:t>в состав территориальной зоны</w:t>
      </w:r>
      <w:r>
        <w:rPr>
          <w:rFonts w:ascii="Times New Roman" w:hAnsi="Times New Roman" w:cs="Times New Roman"/>
          <w:sz w:val="24"/>
          <w:szCs w:val="24"/>
        </w:rPr>
        <w:t xml:space="preserve"> СХ-2 (зона размещения  сельскохозяйственных предприятий), местоположением :  Чувашская Республика  - Чувашия, Цивильский район, Чиричкасинское сельское поселение ,около д. Первые Тойси.</w:t>
      </w:r>
      <w:r w:rsidR="000C3B93">
        <w:rPr>
          <w:rFonts w:ascii="Times New Roman" w:hAnsi="Times New Roman" w:cs="Times New Roman"/>
          <w:sz w:val="24"/>
          <w:szCs w:val="24"/>
        </w:rPr>
        <w:t>(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2E" w:rsidRDefault="00AD0D2E" w:rsidP="00AD0D2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(обнародования). </w:t>
      </w:r>
    </w:p>
    <w:p w:rsidR="00AD0D2E" w:rsidRDefault="00AD0D2E" w:rsidP="00AD0D2E">
      <w:pPr>
        <w:pStyle w:val="a5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0D2E" w:rsidRDefault="00AD0D2E" w:rsidP="00AD0D2E">
      <w:pPr>
        <w:pStyle w:val="a5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D0D2E" w:rsidRDefault="00AD0D2E" w:rsidP="00AD0D2E">
      <w:pPr>
        <w:pStyle w:val="a5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Чиричкасинского сельского поселения                                                        Г.Н.Григорьева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AD0D2E" w:rsidRDefault="00AD0D2E" w:rsidP="00AD0D2E">
      <w:pPr>
        <w:pStyle w:val="11"/>
        <w:jc w:val="right"/>
        <w:rPr>
          <w:sz w:val="20"/>
          <w:szCs w:val="20"/>
        </w:rPr>
      </w:pPr>
    </w:p>
    <w:p w:rsidR="0080272E" w:rsidRDefault="0080272E" w:rsidP="0080272E">
      <w:pPr>
        <w:rPr>
          <w:sz w:val="20"/>
          <w:szCs w:val="20"/>
        </w:rPr>
      </w:pPr>
    </w:p>
    <w:p w:rsidR="0080272E" w:rsidRDefault="0080272E" w:rsidP="0080272E">
      <w:pPr>
        <w:rPr>
          <w:sz w:val="20"/>
        </w:rPr>
      </w:pPr>
    </w:p>
    <w:p w:rsidR="0080272E" w:rsidRDefault="0080272E" w:rsidP="0080272E">
      <w:pPr>
        <w:rPr>
          <w:sz w:val="20"/>
        </w:rPr>
      </w:pPr>
    </w:p>
    <w:p w:rsidR="0080272E" w:rsidRDefault="0080272E" w:rsidP="0080272E">
      <w:pPr>
        <w:rPr>
          <w:sz w:val="20"/>
        </w:rPr>
      </w:pPr>
    </w:p>
    <w:p w:rsidR="002C26ED" w:rsidRDefault="002C26ED"/>
    <w:sectPr w:rsidR="002C26ED" w:rsidSect="002B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2E"/>
    <w:rsid w:val="000036C0"/>
    <w:rsid w:val="000C3B93"/>
    <w:rsid w:val="001129F9"/>
    <w:rsid w:val="002972D1"/>
    <w:rsid w:val="002B4628"/>
    <w:rsid w:val="002C26ED"/>
    <w:rsid w:val="00360602"/>
    <w:rsid w:val="003B697B"/>
    <w:rsid w:val="004B17FF"/>
    <w:rsid w:val="00547A1A"/>
    <w:rsid w:val="0080272E"/>
    <w:rsid w:val="00AD0D2E"/>
    <w:rsid w:val="00F8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8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8027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7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4">
    <w:name w:val="Основной текст Знак"/>
    <w:basedOn w:val="a0"/>
    <w:link w:val="a3"/>
    <w:rsid w:val="0080272E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1">
    <w:name w:val="Без интервала1"/>
    <w:rsid w:val="00802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Подпись к таблице"/>
    <w:basedOn w:val="a"/>
    <w:rsid w:val="0080272E"/>
    <w:pPr>
      <w:shd w:val="clear" w:color="auto" w:fill="FFFFFF"/>
      <w:spacing w:after="0" w:line="463" w:lineRule="exact"/>
      <w:ind w:firstLine="2420"/>
    </w:pPr>
    <w:rPr>
      <w:rFonts w:ascii="Courier New" w:eastAsia="Times New Roman" w:hAnsi="Courier New" w:cs="Times New Roman"/>
      <w:sz w:val="20"/>
      <w:szCs w:val="20"/>
      <w:shd w:val="clear" w:color="auto" w:fill="FFFFFF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80272E"/>
    <w:rPr>
      <w:rFonts w:ascii="Times New Roman" w:eastAsia="Times New Roman" w:hAnsi="Times New Roman" w:cs="Times New Roman"/>
      <w:sz w:val="32"/>
      <w:szCs w:val="24"/>
    </w:rPr>
  </w:style>
  <w:style w:type="paragraph" w:customStyle="1" w:styleId="a6">
    <w:name w:val="Таблицы (моноширинный)"/>
    <w:basedOn w:val="a"/>
    <w:next w:val="a"/>
    <w:rsid w:val="008027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80272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0272E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9">
    <w:name w:val="Цветовое выделение"/>
    <w:rsid w:val="008027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99D9-3BC1-4075-9113-2C5314E7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2019-08-05T08:08:00Z</dcterms:created>
  <dcterms:modified xsi:type="dcterms:W3CDTF">2019-08-27T11:59:00Z</dcterms:modified>
</cp:coreProperties>
</file>