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24" w:type="dxa"/>
        <w:shd w:val="clear" w:color="auto" w:fill="F5F5F5"/>
        <w:tblLook w:val="04A0" w:firstRow="1" w:lastRow="0" w:firstColumn="1" w:lastColumn="0" w:noHBand="0" w:noVBand="1"/>
      </w:tblPr>
      <w:tblGrid>
        <w:gridCol w:w="7830"/>
        <w:gridCol w:w="2802"/>
      </w:tblGrid>
      <w:tr w:rsidR="00C932CF" w:rsidTr="00A20B55"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03172D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>Официальный вестник Цивильского городского поселения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C932CF" w:rsidRPr="008D519D" w:rsidRDefault="00C932CF" w:rsidP="00A20B55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B00F10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C932CF" w:rsidRPr="008D519D" w:rsidRDefault="00D345B1" w:rsidP="00A20B55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ffc"/>
              </w:rPr>
              <w:t>ноябр</w:t>
            </w:r>
            <w:r w:rsidR="00142C2A">
              <w:rPr>
                <w:rStyle w:val="affc"/>
              </w:rPr>
              <w:t>я</w:t>
            </w:r>
          </w:p>
          <w:p w:rsidR="00C932CF" w:rsidRPr="0003172D" w:rsidRDefault="00D345B1" w:rsidP="00A20B55">
            <w:pPr>
              <w:pStyle w:val="a5"/>
              <w:spacing w:before="75" w:beforeAutospacing="0" w:after="75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  <w:p w:rsidR="00C932CF" w:rsidRPr="008D519D" w:rsidRDefault="00C932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32CF" w:rsidTr="00A20B55"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8D519D" w:rsidRDefault="00C932CF" w:rsidP="0003172D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Газета основана </w:t>
            </w:r>
            <w:r w:rsidR="0003172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3172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ноября</w:t>
            </w: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 20</w:t>
            </w:r>
            <w:r w:rsidR="0003172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Pr="008D519D">
              <w:rPr>
                <w:rStyle w:val="affd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 года</w:t>
            </w:r>
          </w:p>
        </w:tc>
        <w:tc>
          <w:tcPr>
            <w:tcW w:w="2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2CF" w:rsidRPr="00EC49EF" w:rsidRDefault="00C932CF" w:rsidP="00D345B1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19D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D345B1">
              <w:rPr>
                <w:rStyle w:val="affc"/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</w:tbl>
    <w:p w:rsidR="00C932CF" w:rsidRPr="008D519D" w:rsidRDefault="00C932CF" w:rsidP="00E561E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  <w:lang w:val="en-US"/>
        </w:rPr>
      </w:pPr>
    </w:p>
    <w:p w:rsidR="009553CC" w:rsidRDefault="00C932CF" w:rsidP="009553CC">
      <w:pPr>
        <w:rPr>
          <w:rFonts w:ascii="Times New Roman" w:hAnsi="Times New Roman" w:cs="Times New Roman"/>
          <w:sz w:val="25"/>
          <w:szCs w:val="25"/>
        </w:rPr>
      </w:pPr>
      <w:r w:rsidRPr="008C612D">
        <w:rPr>
          <w:rFonts w:ascii="Times New Roman" w:hAnsi="Times New Roman" w:cs="Times New Roman"/>
          <w:sz w:val="25"/>
          <w:szCs w:val="25"/>
        </w:rPr>
        <w:t>В номере:</w:t>
      </w:r>
    </w:p>
    <w:p w:rsidR="00D345B1" w:rsidRPr="00D345B1" w:rsidRDefault="00D345B1" w:rsidP="00D345B1">
      <w:pPr>
        <w:shd w:val="clear" w:color="auto" w:fill="FFFFFF"/>
        <w:tabs>
          <w:tab w:val="left" w:pos="5387"/>
          <w:tab w:val="left" w:pos="5529"/>
        </w:tabs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D3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r w:rsidRPr="00D345B1">
        <w:rPr>
          <w:rFonts w:ascii="Times New Roman" w:hAnsi="Times New Roman" w:cs="Times New Roman"/>
          <w:b/>
          <w:color w:val="000000"/>
          <w:sz w:val="24"/>
          <w:szCs w:val="24"/>
        </w:rPr>
        <w:t>Порядка оценки налого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вых </w:t>
      </w:r>
      <w:r w:rsidRPr="00D345B1">
        <w:rPr>
          <w:rFonts w:ascii="Times New Roman" w:hAnsi="Times New Roman" w:cs="Times New Roman"/>
          <w:b/>
          <w:color w:val="000000"/>
          <w:sz w:val="24"/>
          <w:szCs w:val="24"/>
        </w:rPr>
        <w:t>расходов Цивильского городского поселения Цивильского района Чувашской Республики</w:t>
      </w:r>
    </w:p>
    <w:p w:rsidR="00D345B1" w:rsidRDefault="00D345B1" w:rsidP="009553CC">
      <w:pPr>
        <w:rPr>
          <w:rFonts w:ascii="Times New Roman" w:hAnsi="Times New Roman" w:cs="Times New Roman"/>
          <w:sz w:val="25"/>
          <w:szCs w:val="25"/>
        </w:rPr>
      </w:pPr>
    </w:p>
    <w:p w:rsidR="00D345B1" w:rsidRPr="00D345B1" w:rsidRDefault="00D345B1" w:rsidP="00D3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87"/>
          <w:tab w:val="left" w:pos="5529"/>
        </w:tabs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D3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r w:rsidRPr="00D345B1">
        <w:rPr>
          <w:rFonts w:ascii="Times New Roman" w:hAnsi="Times New Roman" w:cs="Times New Roman"/>
          <w:b/>
          <w:color w:val="000000"/>
          <w:sz w:val="24"/>
          <w:szCs w:val="24"/>
        </w:rPr>
        <w:t>Порядка оценки налого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вых </w:t>
      </w:r>
      <w:r w:rsidRPr="00D345B1">
        <w:rPr>
          <w:rFonts w:ascii="Times New Roman" w:hAnsi="Times New Roman" w:cs="Times New Roman"/>
          <w:b/>
          <w:color w:val="000000"/>
          <w:sz w:val="24"/>
          <w:szCs w:val="24"/>
        </w:rPr>
        <w:t>расходов Цивильского городского поселения Цивильского района Чувашской Республики</w:t>
      </w:r>
    </w:p>
    <w:p w:rsidR="00D345B1" w:rsidRDefault="00D345B1" w:rsidP="009553CC">
      <w:pPr>
        <w:rPr>
          <w:rFonts w:ascii="Times New Roman" w:hAnsi="Times New Roman" w:cs="Times New Roman"/>
          <w:sz w:val="25"/>
          <w:szCs w:val="25"/>
        </w:rPr>
      </w:pPr>
    </w:p>
    <w:p w:rsidR="00D345B1" w:rsidRPr="00D345B1" w:rsidRDefault="00D345B1" w:rsidP="00D34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E43B4F4" wp14:editId="1681E3B0">
            <wp:extent cx="790575" cy="762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5B1" w:rsidRPr="00D345B1" w:rsidRDefault="00D345B1" w:rsidP="00D345B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39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4527"/>
        <w:gridCol w:w="1418"/>
        <w:gridCol w:w="4394"/>
      </w:tblGrid>
      <w:tr w:rsidR="00D345B1" w:rsidRPr="00D345B1" w:rsidTr="00A20B55">
        <w:trPr>
          <w:cantSplit/>
          <w:trHeight w:val="441"/>
        </w:trPr>
        <w:tc>
          <w:tcPr>
            <w:tcW w:w="4527" w:type="dxa"/>
            <w:shd w:val="clear" w:color="auto" w:fill="auto"/>
            <w:vAlign w:val="center"/>
          </w:tcPr>
          <w:p w:rsidR="00D345B1" w:rsidRPr="00D345B1" w:rsidRDefault="00D345B1" w:rsidP="005638CF">
            <w:pPr>
              <w:pStyle w:val="af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D345B1" w:rsidRPr="00D345B1" w:rsidRDefault="00D345B1" w:rsidP="005638CF">
            <w:pPr>
              <w:pStyle w:val="af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 РАЙОНЕ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45B1" w:rsidRPr="00D345B1" w:rsidRDefault="00D345B1" w:rsidP="005638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345B1" w:rsidRPr="00D345B1" w:rsidRDefault="00D345B1" w:rsidP="005638CF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D345B1" w:rsidRPr="00D345B1" w:rsidRDefault="00D345B1" w:rsidP="005638CF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 w:rsidRPr="00D3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45B1" w:rsidRPr="00D345B1" w:rsidTr="00A20B55">
        <w:trPr>
          <w:cantSplit/>
          <w:trHeight w:val="2461"/>
        </w:trPr>
        <w:tc>
          <w:tcPr>
            <w:tcW w:w="4527" w:type="dxa"/>
            <w:shd w:val="clear" w:color="auto" w:fill="auto"/>
          </w:tcPr>
          <w:p w:rsidR="00D345B1" w:rsidRPr="00D345B1" w:rsidRDefault="00D345B1" w:rsidP="005638CF">
            <w:pPr>
              <w:pStyle w:val="af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ÇĚРПУ ХУЛИ            ПОСЕЛЕНИЙĚН АДМИНИСТРАЦИЙЕ</w:t>
            </w:r>
          </w:p>
          <w:p w:rsidR="00D345B1" w:rsidRPr="00D345B1" w:rsidRDefault="00D345B1" w:rsidP="005638CF">
            <w:pPr>
              <w:pStyle w:val="afd"/>
              <w:tabs>
                <w:tab w:val="left" w:pos="4285"/>
              </w:tabs>
              <w:spacing w:line="192" w:lineRule="auto"/>
              <w:jc w:val="center"/>
              <w:rPr>
                <w:rStyle w:val="affa"/>
                <w:rFonts w:ascii="Times New Roman" w:hAnsi="Times New Roman" w:cs="Times New Roman"/>
                <w:sz w:val="24"/>
                <w:szCs w:val="24"/>
              </w:rPr>
            </w:pPr>
            <w:r w:rsidRPr="00D34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345B1" w:rsidRPr="00D345B1" w:rsidRDefault="00D345B1" w:rsidP="005638CF">
            <w:pPr>
              <w:pStyle w:val="afd"/>
              <w:tabs>
                <w:tab w:val="left" w:pos="4285"/>
              </w:tabs>
              <w:spacing w:line="276" w:lineRule="auto"/>
              <w:jc w:val="center"/>
              <w:rPr>
                <w:rStyle w:val="aff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B1">
              <w:rPr>
                <w:rStyle w:val="affa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D345B1" w:rsidRPr="00D345B1" w:rsidRDefault="00D345B1" w:rsidP="00563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B1" w:rsidRPr="00D345B1" w:rsidRDefault="00D345B1" w:rsidP="005638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5B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D345B1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r w:rsidRPr="00D345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345B1">
              <w:rPr>
                <w:rFonts w:ascii="Times New Roman" w:hAnsi="Times New Roman" w:cs="Times New Roman"/>
                <w:sz w:val="24"/>
                <w:szCs w:val="24"/>
              </w:rPr>
              <w:t>чӳк</w:t>
            </w:r>
            <w:proofErr w:type="spellEnd"/>
            <w:r w:rsidRPr="00D345B1">
              <w:rPr>
                <w:rFonts w:ascii="Times New Roman" w:hAnsi="Times New Roman" w:cs="Times New Roman"/>
                <w:sz w:val="24"/>
                <w:szCs w:val="24"/>
              </w:rPr>
              <w:t xml:space="preserve"> 20 – </w:t>
            </w:r>
            <w:proofErr w:type="spellStart"/>
            <w:r w:rsidRPr="00D345B1">
              <w:rPr>
                <w:rFonts w:ascii="Times New Roman" w:hAnsi="Times New Roman" w:cs="Times New Roman"/>
                <w:sz w:val="24"/>
                <w:szCs w:val="24"/>
              </w:rPr>
              <w:t>мĕшĕ</w:t>
            </w:r>
            <w:proofErr w:type="spellEnd"/>
            <w:r w:rsidRPr="00D345B1">
              <w:rPr>
                <w:rFonts w:ascii="Times New Roman" w:hAnsi="Times New Roman" w:cs="Times New Roman"/>
                <w:sz w:val="24"/>
                <w:szCs w:val="24"/>
              </w:rPr>
              <w:t xml:space="preserve"> № 233</w:t>
            </w:r>
          </w:p>
          <w:p w:rsidR="00D345B1" w:rsidRPr="00D345B1" w:rsidRDefault="00D345B1" w:rsidP="005638C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D3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Ç</w:t>
            </w:r>
            <w:r w:rsidRPr="00D3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ĕ</w:t>
            </w:r>
            <w:r w:rsidRPr="00D3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рпу</w:t>
            </w:r>
            <w:proofErr w:type="spellEnd"/>
            <w:r w:rsidRPr="00D3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45B1" w:rsidRPr="00D345B1" w:rsidRDefault="00D345B1" w:rsidP="005638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345B1" w:rsidRPr="00D345B1" w:rsidRDefault="00D345B1" w:rsidP="005638CF">
            <w:pPr>
              <w:pStyle w:val="af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D345B1" w:rsidRPr="00D345B1" w:rsidRDefault="00D345B1" w:rsidP="005638CF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ЦИВИЛЬСКОГО  ГОРОДСКОГО ПОСЕЛЕНИЯ </w:t>
            </w:r>
          </w:p>
          <w:p w:rsidR="00D345B1" w:rsidRPr="00D345B1" w:rsidRDefault="00D345B1" w:rsidP="005638CF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5B1" w:rsidRPr="00D345B1" w:rsidRDefault="00D345B1" w:rsidP="005638CF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B1">
              <w:rPr>
                <w:rStyle w:val="affa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D345B1" w:rsidRPr="00D345B1" w:rsidRDefault="00D345B1" w:rsidP="00563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B1" w:rsidRPr="00D345B1" w:rsidRDefault="00D345B1" w:rsidP="005638CF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B1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2019 г. № 233 </w:t>
            </w:r>
          </w:p>
          <w:p w:rsidR="00D345B1" w:rsidRDefault="00D345B1" w:rsidP="00A20B55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B1">
              <w:rPr>
                <w:rFonts w:ascii="Times New Roman" w:hAnsi="Times New Roman" w:cs="Times New Roman"/>
                <w:sz w:val="24"/>
                <w:szCs w:val="24"/>
              </w:rPr>
              <w:t>город Цивильск</w:t>
            </w:r>
          </w:p>
          <w:p w:rsidR="00A20B55" w:rsidRPr="00A20B55" w:rsidRDefault="00A20B55" w:rsidP="00A20B55"/>
        </w:tc>
      </w:tr>
    </w:tbl>
    <w:p w:rsidR="00D345B1" w:rsidRDefault="00D345B1" w:rsidP="00A20B55">
      <w:pPr>
        <w:shd w:val="clear" w:color="auto" w:fill="FFFFFF"/>
        <w:tabs>
          <w:tab w:val="left" w:pos="5387"/>
          <w:tab w:val="left" w:pos="1020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r w:rsidRPr="00D345B1">
        <w:rPr>
          <w:rFonts w:ascii="Times New Roman" w:hAnsi="Times New Roman" w:cs="Times New Roman"/>
          <w:b/>
          <w:color w:val="000000"/>
          <w:sz w:val="24"/>
          <w:szCs w:val="24"/>
        </w:rPr>
        <w:t>Порядка оценки налоговых расходов Цивильского городского поселения Цивильского района Чувашской Республики</w:t>
      </w:r>
    </w:p>
    <w:p w:rsidR="00142C2A" w:rsidRPr="00D345B1" w:rsidRDefault="00142C2A" w:rsidP="00D345B1">
      <w:pPr>
        <w:shd w:val="clear" w:color="auto" w:fill="FFFFFF"/>
        <w:tabs>
          <w:tab w:val="left" w:pos="5387"/>
          <w:tab w:val="left" w:pos="5529"/>
        </w:tabs>
        <w:ind w:right="45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45B1" w:rsidRPr="00D345B1" w:rsidRDefault="00D345B1" w:rsidP="00D345B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45B1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</w:t>
      </w:r>
      <w:hyperlink r:id="rId8" w:history="1">
        <w:r w:rsidRPr="00D345B1">
          <w:rPr>
            <w:rStyle w:val="a3"/>
            <w:rFonts w:ascii="Times New Roman" w:hAnsi="Times New Roman" w:cs="Times New Roman"/>
            <w:sz w:val="24"/>
            <w:szCs w:val="24"/>
          </w:rPr>
          <w:t>174.3</w:t>
        </w:r>
      </w:hyperlink>
      <w:r w:rsidRPr="00D345B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D345B1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345B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2019г. № 796 «Об общих требованиях к оценке налоговых расходов субъектов Российской Федерации и муниципальных образований»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администрация Цивильского городского поселения</w:t>
      </w:r>
      <w:r w:rsidRPr="00D345B1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  </w:t>
      </w:r>
    </w:p>
    <w:p w:rsidR="00D345B1" w:rsidRPr="00D345B1" w:rsidRDefault="00D345B1" w:rsidP="00D345B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45B1" w:rsidRPr="00D345B1" w:rsidRDefault="00D345B1" w:rsidP="00D345B1">
      <w:pPr>
        <w:suppressAutoHyphens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B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345B1" w:rsidRPr="00D345B1" w:rsidRDefault="00D345B1" w:rsidP="00D345B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45B1" w:rsidRPr="00D345B1" w:rsidRDefault="00D345B1" w:rsidP="00D345B1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оценки налоговых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расходов  Цивильского городского поселения Цивильского района Чувашской Республики.</w:t>
      </w:r>
    </w:p>
    <w:p w:rsidR="00D345B1" w:rsidRPr="00D345B1" w:rsidRDefault="00D345B1" w:rsidP="00D345B1">
      <w:pPr>
        <w:shd w:val="clear" w:color="auto" w:fill="FFFFFF"/>
        <w:tabs>
          <w:tab w:val="left" w:pos="4678"/>
        </w:tabs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2. Настоящее постановление вступает в силу после его официального опубликования         (обнародования) и распространяется на правоотношения, возникшие с 1 января 2020 года.</w:t>
      </w:r>
    </w:p>
    <w:p w:rsidR="00D345B1" w:rsidRPr="00D345B1" w:rsidRDefault="00D345B1" w:rsidP="00D345B1">
      <w:pPr>
        <w:shd w:val="clear" w:color="auto" w:fill="FFFFFF"/>
        <w:tabs>
          <w:tab w:val="left" w:pos="4678"/>
        </w:tabs>
        <w:ind w:right="5526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D345B1" w:rsidRPr="00D345B1" w:rsidRDefault="00D345B1" w:rsidP="00D345B1">
      <w:pPr>
        <w:tabs>
          <w:tab w:val="left" w:pos="7938"/>
        </w:tabs>
        <w:spacing w:after="0"/>
        <w:ind w:left="-360"/>
        <w:rPr>
          <w:rFonts w:ascii="Times New Roman" w:hAnsi="Times New Roman" w:cs="Times New Roman"/>
          <w:spacing w:val="-12"/>
          <w:sz w:val="24"/>
          <w:szCs w:val="24"/>
        </w:rPr>
      </w:pPr>
      <w:r w:rsidRPr="00D345B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   Глава 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Цивильского городского</w:t>
      </w:r>
      <w:r w:rsidRPr="00D345B1">
        <w:rPr>
          <w:rFonts w:ascii="Times New Roman" w:hAnsi="Times New Roman" w:cs="Times New Roman"/>
          <w:spacing w:val="-12"/>
          <w:sz w:val="24"/>
          <w:szCs w:val="24"/>
        </w:rPr>
        <w:t xml:space="preserve"> поселения </w:t>
      </w:r>
    </w:p>
    <w:p w:rsidR="00D345B1" w:rsidRPr="00D345B1" w:rsidRDefault="00D345B1" w:rsidP="00D345B1">
      <w:pPr>
        <w:tabs>
          <w:tab w:val="left" w:pos="7938"/>
        </w:tabs>
        <w:spacing w:after="0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spacing w:val="-12"/>
          <w:sz w:val="24"/>
          <w:szCs w:val="24"/>
        </w:rPr>
        <w:t xml:space="preserve">      Цивильского района  Чувашской  Республики                                                                      Д. О. Скворцов                                            </w:t>
      </w:r>
    </w:p>
    <w:p w:rsidR="00D345B1" w:rsidRPr="00D345B1" w:rsidRDefault="00D345B1" w:rsidP="00D345B1">
      <w:pPr>
        <w:tabs>
          <w:tab w:val="left" w:pos="7938"/>
        </w:tabs>
        <w:ind w:left="-360"/>
        <w:rPr>
          <w:rFonts w:ascii="Times New Roman" w:hAnsi="Times New Roman" w:cs="Times New Roman"/>
          <w:sz w:val="24"/>
          <w:szCs w:val="24"/>
        </w:rPr>
      </w:pPr>
    </w:p>
    <w:p w:rsidR="00D345B1" w:rsidRDefault="00D345B1" w:rsidP="00D345B1">
      <w:pPr>
        <w:tabs>
          <w:tab w:val="left" w:pos="793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45B1" w:rsidRPr="00181891" w:rsidRDefault="00D345B1" w:rsidP="00D345B1">
      <w:pPr>
        <w:tabs>
          <w:tab w:val="left" w:pos="793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18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1891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D345B1" w:rsidRPr="00181891" w:rsidRDefault="00D345B1" w:rsidP="00D345B1">
      <w:pPr>
        <w:pStyle w:val="211"/>
        <w:jc w:val="right"/>
        <w:rPr>
          <w:rFonts w:ascii="Times New Roman" w:hAnsi="Times New Roman"/>
          <w:color w:val="000000"/>
          <w:sz w:val="20"/>
        </w:rPr>
      </w:pPr>
      <w:r w:rsidRPr="00181891">
        <w:rPr>
          <w:rFonts w:ascii="Times New Roman" w:hAnsi="Times New Roman"/>
          <w:color w:val="000000"/>
          <w:sz w:val="20"/>
        </w:rPr>
        <w:t>постановлением администрации</w:t>
      </w:r>
    </w:p>
    <w:p w:rsidR="00D345B1" w:rsidRPr="00181891" w:rsidRDefault="00D345B1" w:rsidP="00D345B1">
      <w:pPr>
        <w:pStyle w:val="211"/>
        <w:jc w:val="right"/>
        <w:rPr>
          <w:rFonts w:ascii="Times New Roman" w:hAnsi="Times New Roman"/>
          <w:color w:val="000000"/>
          <w:sz w:val="20"/>
        </w:rPr>
      </w:pPr>
      <w:r w:rsidRPr="00181891">
        <w:rPr>
          <w:rFonts w:ascii="Times New Roman" w:hAnsi="Times New Roman"/>
          <w:color w:val="000000"/>
          <w:sz w:val="20"/>
        </w:rPr>
        <w:t xml:space="preserve">Цивильского городского поселения  </w:t>
      </w:r>
    </w:p>
    <w:p w:rsidR="00D345B1" w:rsidRPr="00181891" w:rsidRDefault="00D345B1" w:rsidP="00D345B1">
      <w:pPr>
        <w:pStyle w:val="211"/>
        <w:jc w:val="right"/>
        <w:rPr>
          <w:rFonts w:ascii="Times New Roman" w:hAnsi="Times New Roman"/>
          <w:color w:val="000000"/>
          <w:sz w:val="20"/>
        </w:rPr>
      </w:pPr>
      <w:r w:rsidRPr="00181891">
        <w:rPr>
          <w:rFonts w:ascii="Times New Roman" w:hAnsi="Times New Roman"/>
          <w:color w:val="000000"/>
          <w:sz w:val="20"/>
        </w:rPr>
        <w:t xml:space="preserve">Цивильского района Чувашской Республики </w:t>
      </w:r>
    </w:p>
    <w:p w:rsidR="00D345B1" w:rsidRPr="00181891" w:rsidRDefault="00D345B1" w:rsidP="00D345B1">
      <w:pPr>
        <w:pStyle w:val="211"/>
        <w:jc w:val="right"/>
        <w:rPr>
          <w:rFonts w:ascii="Times New Roman" w:hAnsi="Times New Roman"/>
          <w:color w:val="000000"/>
          <w:sz w:val="20"/>
        </w:rPr>
      </w:pPr>
      <w:r w:rsidRPr="00181891">
        <w:rPr>
          <w:rFonts w:ascii="Times New Roman" w:hAnsi="Times New Roman"/>
          <w:color w:val="000000"/>
          <w:sz w:val="20"/>
        </w:rPr>
        <w:t>от 20.11.2019 г. № 233</w:t>
      </w:r>
    </w:p>
    <w:p w:rsidR="00D345B1" w:rsidRPr="00D345B1" w:rsidRDefault="00D345B1" w:rsidP="00D345B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45B1" w:rsidRPr="00D345B1" w:rsidRDefault="00D345B1" w:rsidP="00D345B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45B1" w:rsidRPr="00D345B1" w:rsidRDefault="00D345B1" w:rsidP="00D345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D345B1" w:rsidRPr="00D345B1" w:rsidRDefault="00D345B1" w:rsidP="00D345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оценки налоговых расходов  </w:t>
      </w:r>
      <w:r w:rsidRPr="00D345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Цивильского городского поселения Цивильского района </w:t>
      </w:r>
    </w:p>
    <w:p w:rsidR="00D345B1" w:rsidRPr="00D345B1" w:rsidRDefault="00D345B1" w:rsidP="00D345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/>
          <w:color w:val="000000"/>
          <w:sz w:val="24"/>
          <w:szCs w:val="24"/>
        </w:rPr>
        <w:t>Чуваш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ской Республики</w:t>
      </w:r>
    </w:p>
    <w:p w:rsidR="00D345B1" w:rsidRDefault="00D345B1" w:rsidP="00D345B1">
      <w:pPr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D345B1" w:rsidRPr="00D345B1" w:rsidRDefault="00D345B1" w:rsidP="00D345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1.1. Настоящий Порядок определяет процедуру оценки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Республики, правила формирования информации о нормативных, целевых и фискальных характеристиках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Цивильского городского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Цивильского района Чувашской Республики, а также порядок </w:t>
      </w:r>
      <w:proofErr w:type="gramStart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обобщения результатов оценки эффективности налоговых расходов</w:t>
      </w:r>
      <w:proofErr w:type="gramEnd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Цивильского городского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Цивильского района Чувашской Республики. 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1.2. Для целей настоящего Порядка используются следующие понятия и термины:</w:t>
      </w:r>
    </w:p>
    <w:p w:rsidR="00D345B1" w:rsidRPr="00D345B1" w:rsidRDefault="00D345B1" w:rsidP="00D345B1">
      <w:pPr>
        <w:pStyle w:val="consplusnormal1"/>
        <w:ind w:firstLine="709"/>
        <w:jc w:val="both"/>
        <w:rPr>
          <w:color w:val="000000"/>
        </w:rPr>
      </w:pPr>
      <w:proofErr w:type="gramStart"/>
      <w:r w:rsidRPr="00D345B1">
        <w:rPr>
          <w:b/>
          <w:color w:val="000000"/>
        </w:rPr>
        <w:t xml:space="preserve">куратор налоговых расходов Цивильского городского </w:t>
      </w:r>
      <w:r w:rsidRPr="00D345B1">
        <w:rPr>
          <w:b/>
          <w:bCs/>
          <w:color w:val="000000"/>
        </w:rPr>
        <w:t>поселения Цивильского района Чувашской Республики</w:t>
      </w:r>
      <w:r w:rsidRPr="00D345B1">
        <w:rPr>
          <w:color w:val="000000"/>
        </w:rPr>
        <w:t xml:space="preserve"> – администрация Цивильского городского </w:t>
      </w:r>
      <w:r w:rsidRPr="00D345B1">
        <w:rPr>
          <w:bCs/>
          <w:color w:val="000000"/>
        </w:rPr>
        <w:t>поселения Цивильского района Чувашской Республики (далее — администрация сельского поселения)</w:t>
      </w:r>
      <w:r w:rsidRPr="00D345B1">
        <w:rPr>
          <w:color w:val="000000"/>
        </w:rPr>
        <w:t xml:space="preserve">, ответственная в соответствии с полномочиями, установленными муниципальными правовыми актами Цивильского городского </w:t>
      </w:r>
      <w:r w:rsidRPr="00D345B1">
        <w:rPr>
          <w:bCs/>
          <w:color w:val="000000"/>
        </w:rPr>
        <w:t>поселения Цивильского района Чувашской Республики</w:t>
      </w:r>
      <w:r w:rsidRPr="00D345B1">
        <w:rPr>
          <w:color w:val="000000"/>
        </w:rPr>
        <w:t xml:space="preserve">, за достижение соответствующих налоговому расходу целей муниципальной программы Цивильского городского </w:t>
      </w:r>
      <w:r w:rsidRPr="00D345B1">
        <w:rPr>
          <w:bCs/>
          <w:color w:val="000000"/>
        </w:rPr>
        <w:t>поселения Цивильского района Чувашской Республики</w:t>
      </w:r>
      <w:r w:rsidRPr="00D345B1">
        <w:rPr>
          <w:color w:val="000000"/>
        </w:rPr>
        <w:t xml:space="preserve"> и ее структурных элементов и (или) целей</w:t>
      </w:r>
      <w:proofErr w:type="gramEnd"/>
      <w:r w:rsidRPr="00D345B1">
        <w:rPr>
          <w:color w:val="000000"/>
        </w:rPr>
        <w:t xml:space="preserve"> социально-экономического развития Цивильского городского </w:t>
      </w:r>
      <w:r w:rsidRPr="00D345B1">
        <w:rPr>
          <w:bCs/>
          <w:color w:val="000000"/>
        </w:rPr>
        <w:t>поселения Цивильского района Чувашской Республики</w:t>
      </w:r>
      <w:r w:rsidRPr="00D345B1">
        <w:rPr>
          <w:color w:val="000000"/>
        </w:rPr>
        <w:t xml:space="preserve">, не </w:t>
      </w:r>
      <w:proofErr w:type="gramStart"/>
      <w:r w:rsidRPr="00D345B1">
        <w:rPr>
          <w:color w:val="000000"/>
        </w:rPr>
        <w:t>относящихся</w:t>
      </w:r>
      <w:proofErr w:type="gramEnd"/>
      <w:r w:rsidRPr="00D345B1">
        <w:rPr>
          <w:color w:val="000000"/>
        </w:rPr>
        <w:t xml:space="preserve"> к муниципальным  программам Цивильского городского </w:t>
      </w:r>
      <w:r w:rsidRPr="00D345B1">
        <w:rPr>
          <w:bCs/>
          <w:color w:val="000000"/>
        </w:rPr>
        <w:t>поселения Цивильского района Чувашской Республики</w:t>
      </w:r>
      <w:r w:rsidRPr="00D345B1">
        <w:rPr>
          <w:color w:val="000000"/>
        </w:rPr>
        <w:t>;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45B1">
        <w:rPr>
          <w:rFonts w:ascii="Times New Roman" w:hAnsi="Times New Roman" w:cs="Times New Roman"/>
          <w:b/>
          <w:color w:val="000000"/>
          <w:sz w:val="24"/>
          <w:szCs w:val="24"/>
        </w:rPr>
        <w:t>налоговые расходы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b/>
          <w:color w:val="000000"/>
          <w:sz w:val="24"/>
          <w:szCs w:val="24"/>
        </w:rPr>
        <w:t>Цивильского городского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 Цивильского района Чувашской Республики</w:t>
      </w:r>
      <w:r w:rsidRPr="00D345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– выпадающие доходы бюджета 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, обусловленные налоговыми льготами,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и их структурных элементов и (или) целями социально-экономического развития 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</w:t>
      </w:r>
      <w:proofErr w:type="gramEnd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Чувашской Республики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, не </w:t>
      </w:r>
      <w:proofErr w:type="gramStart"/>
      <w:r w:rsidRPr="00D345B1">
        <w:rPr>
          <w:rFonts w:ascii="Times New Roman" w:hAnsi="Times New Roman" w:cs="Times New Roman"/>
          <w:color w:val="000000"/>
          <w:sz w:val="24"/>
          <w:szCs w:val="24"/>
        </w:rPr>
        <w:t>относящимися</w:t>
      </w:r>
      <w:proofErr w:type="gramEnd"/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D345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муниципальным программам Цивильского городского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Цивильского района Чувашской Республики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45B1" w:rsidRPr="00D345B1" w:rsidRDefault="00D345B1" w:rsidP="00D345B1">
      <w:pPr>
        <w:pStyle w:val="consplusnormal1"/>
        <w:ind w:firstLine="709"/>
        <w:jc w:val="both"/>
        <w:rPr>
          <w:color w:val="000000"/>
        </w:rPr>
      </w:pPr>
      <w:proofErr w:type="gramStart"/>
      <w:r w:rsidRPr="00D345B1">
        <w:rPr>
          <w:b/>
          <w:bCs/>
          <w:color w:val="000000"/>
        </w:rPr>
        <w:t xml:space="preserve">нормативные характеристики налоговых расходов </w:t>
      </w:r>
      <w:r w:rsidRPr="00D345B1">
        <w:rPr>
          <w:b/>
          <w:color w:val="000000"/>
        </w:rPr>
        <w:t>Цивильского городского</w:t>
      </w:r>
      <w:r w:rsidRPr="00D345B1">
        <w:rPr>
          <w:color w:val="000000"/>
        </w:rPr>
        <w:t xml:space="preserve"> </w:t>
      </w:r>
      <w:r w:rsidRPr="00D345B1">
        <w:rPr>
          <w:b/>
          <w:bCs/>
          <w:color w:val="000000"/>
        </w:rPr>
        <w:t>поселения Цивильского района Чувашской Республики</w:t>
      </w:r>
      <w:r w:rsidRPr="00D345B1">
        <w:rPr>
          <w:color w:val="000000"/>
        </w:rPr>
        <w:t xml:space="preserve"> –</w:t>
      </w:r>
      <w:r w:rsidRPr="00D345B1">
        <w:rPr>
          <w:bCs/>
          <w:color w:val="000000"/>
        </w:rPr>
        <w:t xml:space="preserve"> сведения о положениях муниципальных нормативных правовых актов </w:t>
      </w:r>
      <w:r w:rsidRPr="00D345B1">
        <w:rPr>
          <w:color w:val="000000"/>
        </w:rPr>
        <w:t xml:space="preserve">Цивильского городского </w:t>
      </w:r>
      <w:r w:rsidRPr="00D345B1">
        <w:rPr>
          <w:bCs/>
          <w:color w:val="000000"/>
        </w:rPr>
        <w:t xml:space="preserve">поселения Цивильского района Чувашской Республики, которыми предусматриваются налоговые льготы, освобождения и иные преференции по налогам (далее </w:t>
      </w:r>
      <w:r w:rsidRPr="00D345B1">
        <w:rPr>
          <w:color w:val="000000"/>
        </w:rPr>
        <w:t>–</w:t>
      </w:r>
      <w:r w:rsidRPr="00D345B1">
        <w:rPr>
          <w:bCs/>
          <w:color w:val="000000"/>
        </w:rPr>
        <w:t xml:space="preserve">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 </w:t>
      </w:r>
      <w:r w:rsidRPr="00D345B1">
        <w:rPr>
          <w:color w:val="000000"/>
        </w:rPr>
        <w:t xml:space="preserve">Цивильского городского </w:t>
      </w:r>
      <w:r w:rsidRPr="00D345B1">
        <w:rPr>
          <w:bCs/>
          <w:color w:val="000000"/>
        </w:rPr>
        <w:t>поселения</w:t>
      </w:r>
      <w:proofErr w:type="gramEnd"/>
      <w:r w:rsidRPr="00D345B1">
        <w:rPr>
          <w:bCs/>
          <w:color w:val="000000"/>
        </w:rPr>
        <w:t xml:space="preserve"> Цивильского района Чувашской Республики;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налоговых расходов </w:t>
      </w:r>
      <w:r w:rsidRPr="00D345B1">
        <w:rPr>
          <w:rFonts w:ascii="Times New Roman" w:hAnsi="Times New Roman" w:cs="Times New Roman"/>
          <w:b/>
          <w:color w:val="000000"/>
          <w:sz w:val="24"/>
          <w:szCs w:val="24"/>
        </w:rPr>
        <w:t>Цивильского городского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поселения Цивильского района Чувашской Республики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комплекс мероприятий по оценке объемов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Цивильского городского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Цивильского района Чувашской Республики, обусловленных льготами, предоставленными плательщикам, а также по оценке эффективности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Республики;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объемов налоговых расходов </w:t>
      </w:r>
      <w:r w:rsidRPr="00D345B1">
        <w:rPr>
          <w:rFonts w:ascii="Times New Roman" w:hAnsi="Times New Roman" w:cs="Times New Roman"/>
          <w:b/>
          <w:color w:val="000000"/>
          <w:sz w:val="24"/>
          <w:szCs w:val="24"/>
        </w:rPr>
        <w:t>Цивильского городского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 Цивильского района Чувашской Республики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определение объемов выпадающих доходов бюджета 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 обусловленных льготами, предоставленными плательщикам;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эффективности налоговых расходов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b/>
          <w:color w:val="000000"/>
          <w:sz w:val="24"/>
          <w:szCs w:val="24"/>
        </w:rPr>
        <w:t>Цивильского городского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поселения Цивильского района Чувашской Республики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Республики;</w:t>
      </w:r>
    </w:p>
    <w:p w:rsidR="00D345B1" w:rsidRPr="00D345B1" w:rsidRDefault="00A20B55" w:rsidP="00D345B1">
      <w:pPr>
        <w:pStyle w:val="consplusnormal1"/>
        <w:ind w:firstLine="709"/>
        <w:jc w:val="both"/>
        <w:rPr>
          <w:color w:val="000000"/>
        </w:rPr>
      </w:pPr>
      <w:hyperlink r:id="rId10" w:history="1">
        <w:proofErr w:type="gramStart"/>
        <w:r w:rsidR="00D345B1" w:rsidRPr="00D345B1">
          <w:rPr>
            <w:rStyle w:val="a3"/>
            <w:b/>
            <w:color w:val="000000"/>
          </w:rPr>
          <w:t>перечень</w:t>
        </w:r>
      </w:hyperlink>
      <w:r w:rsidR="00D345B1" w:rsidRPr="00D345B1">
        <w:rPr>
          <w:b/>
          <w:color w:val="000000"/>
        </w:rPr>
        <w:t xml:space="preserve"> налоговых расходов</w:t>
      </w:r>
      <w:r w:rsidR="00D345B1" w:rsidRPr="00D345B1">
        <w:rPr>
          <w:color w:val="000000"/>
        </w:rPr>
        <w:t xml:space="preserve"> </w:t>
      </w:r>
      <w:r w:rsidR="00D345B1" w:rsidRPr="00D345B1">
        <w:rPr>
          <w:b/>
          <w:color w:val="000000"/>
        </w:rPr>
        <w:t>Цивильского городского</w:t>
      </w:r>
      <w:r w:rsidR="00D345B1" w:rsidRPr="00D345B1">
        <w:rPr>
          <w:color w:val="000000"/>
        </w:rPr>
        <w:t xml:space="preserve"> </w:t>
      </w:r>
      <w:r w:rsidR="00D345B1" w:rsidRPr="00D345B1">
        <w:rPr>
          <w:b/>
          <w:bCs/>
          <w:color w:val="000000"/>
        </w:rPr>
        <w:t>поселения Цивильского района Чувашской Республики</w:t>
      </w:r>
      <w:r w:rsidR="00D345B1" w:rsidRPr="00D345B1">
        <w:rPr>
          <w:color w:val="000000"/>
        </w:rPr>
        <w:t xml:space="preserve"> – документ, содержащий сведения о распределении налоговых расходов в соответствии с целями муниципальных  программ Цивильского городского </w:t>
      </w:r>
      <w:r w:rsidR="00D345B1" w:rsidRPr="00D345B1">
        <w:rPr>
          <w:bCs/>
          <w:color w:val="000000"/>
        </w:rPr>
        <w:t>поселения Цивильского  района Чувашской Республики</w:t>
      </w:r>
      <w:r w:rsidR="00D345B1" w:rsidRPr="00D345B1">
        <w:rPr>
          <w:color w:val="000000"/>
        </w:rPr>
        <w:t xml:space="preserve"> и их структурных элементов и (или) целями социально-экономического развития Цивильского городского </w:t>
      </w:r>
      <w:r w:rsidR="00D345B1" w:rsidRPr="00D345B1">
        <w:rPr>
          <w:bCs/>
          <w:color w:val="000000"/>
        </w:rPr>
        <w:t>поселения Цивильского района Чувашской Республики</w:t>
      </w:r>
      <w:r w:rsidR="00D345B1" w:rsidRPr="00D345B1">
        <w:rPr>
          <w:color w:val="000000"/>
        </w:rPr>
        <w:t>, не относящимися к муниципальным программам Цивильского городского</w:t>
      </w:r>
      <w:r w:rsidR="00D345B1" w:rsidRPr="00D345B1">
        <w:rPr>
          <w:bCs/>
          <w:color w:val="000000"/>
        </w:rPr>
        <w:t xml:space="preserve"> поселения Цивильского района Чувашской Республики</w:t>
      </w:r>
      <w:r w:rsidR="00D345B1" w:rsidRPr="00D345B1">
        <w:rPr>
          <w:color w:val="000000"/>
        </w:rPr>
        <w:t>, а также</w:t>
      </w:r>
      <w:proofErr w:type="gramEnd"/>
      <w:r w:rsidR="00D345B1" w:rsidRPr="00D345B1">
        <w:rPr>
          <w:color w:val="000000"/>
        </w:rPr>
        <w:t xml:space="preserve"> о кураторах налоговых расходов Цивильского городского </w:t>
      </w:r>
      <w:r w:rsidR="00D345B1" w:rsidRPr="00D345B1">
        <w:rPr>
          <w:bCs/>
          <w:color w:val="000000"/>
        </w:rPr>
        <w:t>поселения Цивильского района Чувашской Республики</w:t>
      </w:r>
      <w:r w:rsidR="00D345B1" w:rsidRPr="00D345B1">
        <w:rPr>
          <w:color w:val="000000"/>
        </w:rPr>
        <w:t xml:space="preserve">; 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плательщики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плательщики налогов;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социальные налоговые расходы </w:t>
      </w:r>
      <w:r w:rsidRPr="00D345B1">
        <w:rPr>
          <w:rFonts w:ascii="Times New Roman" w:hAnsi="Times New Roman" w:cs="Times New Roman"/>
          <w:b/>
          <w:color w:val="000000"/>
          <w:sz w:val="24"/>
          <w:szCs w:val="24"/>
        </w:rPr>
        <w:t>Цивильского городского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поселения Цивильского района Чувашской Республики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целевая категория налоговых расходов, обусловленных необходимостью обеспечения социальной защиты (поддержки) населения</w:t>
      </w:r>
      <w:r w:rsidRPr="00D3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Республики;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стимулирующие налоговые расходы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b/>
          <w:color w:val="000000"/>
          <w:sz w:val="24"/>
          <w:szCs w:val="24"/>
        </w:rPr>
        <w:t>Цивильского городского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 Цивильского  района Чувашской Республики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целевая категория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 района Чувашской Республики, предполагающих стимулирование экономической активности субъектов предпринимательской деятельности и последующее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увеличение доходов бюджета</w:t>
      </w:r>
      <w:r w:rsidRPr="00D3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Республики;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технические налоговые расходы </w:t>
      </w:r>
      <w:r w:rsidRPr="00D345B1">
        <w:rPr>
          <w:rFonts w:ascii="Times New Roman" w:hAnsi="Times New Roman" w:cs="Times New Roman"/>
          <w:b/>
          <w:color w:val="000000"/>
          <w:sz w:val="24"/>
          <w:szCs w:val="24"/>
        </w:rPr>
        <w:t>Цивильского городского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 Цивильского района Чувашской Республики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целевая категория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Республики;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фискальные характеристики налоговых расходов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b/>
          <w:color w:val="000000"/>
          <w:sz w:val="24"/>
          <w:szCs w:val="24"/>
        </w:rPr>
        <w:t>Цивильского городского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поселения Цивильского района Чувашской Республики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Республики;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целевые характеристики налогового расхода </w:t>
      </w:r>
      <w:r w:rsidRPr="00D345B1">
        <w:rPr>
          <w:rFonts w:ascii="Times New Roman" w:hAnsi="Times New Roman" w:cs="Times New Roman"/>
          <w:b/>
          <w:color w:val="000000"/>
          <w:sz w:val="24"/>
          <w:szCs w:val="24"/>
        </w:rPr>
        <w:t>Цивильского городского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 Цивильского района Чувашской Республики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Республики.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1.3. </w:t>
      </w:r>
      <w:proofErr w:type="gramStart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Оценка налоговых расходов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 осуществляется администрацией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 соответствии с перечнем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 на основе информации Управления Федеральной налоговой службы по Чувашской Республике о фискальных характеристиках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 за отчетный финансовый год, а также информации о стимулирующих налоговых расходах</w:t>
      </w:r>
      <w:proofErr w:type="gramEnd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 за 6 лет, предшествующих отчетному финансовому году.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1.4. Методики оценки эффективности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 разрабатываются администрацией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 утверждаются по согласованию с финансовым отделом администрации Цивильского района  (далее — финансовый отдел).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Методика оценки эффективности налоговых расходов 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описание процесса оценки целесообразности и результативности налоговых расходов 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критериями, установленными настоящим Порядком.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5B1" w:rsidRPr="00D345B1" w:rsidRDefault="00D345B1" w:rsidP="00D345B1">
      <w:pPr>
        <w:numPr>
          <w:ilvl w:val="0"/>
          <w:numId w:val="24"/>
        </w:numPr>
        <w:spacing w:after="0" w:line="240" w:lineRule="auto"/>
        <w:ind w:left="709" w:hanging="578"/>
        <w:jc w:val="center"/>
        <w:rPr>
          <w:rFonts w:ascii="Times New Roman" w:hAnsi="Times New Roman" w:cs="Times New Roman"/>
          <w:sz w:val="24"/>
          <w:szCs w:val="24"/>
        </w:rPr>
      </w:pPr>
      <w:r w:rsidRPr="00D345B1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информации о нормативных, целевых и фискальных                       характеристиках налоговых расходов  </w:t>
      </w:r>
      <w:r w:rsidRPr="00D345B1">
        <w:rPr>
          <w:rFonts w:ascii="Times New Roman" w:hAnsi="Times New Roman" w:cs="Times New Roman"/>
          <w:b/>
          <w:color w:val="000000"/>
          <w:sz w:val="24"/>
          <w:szCs w:val="24"/>
        </w:rPr>
        <w:t>Цивильского городского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       </w:t>
      </w:r>
    </w:p>
    <w:p w:rsidR="00D345B1" w:rsidRPr="00D345B1" w:rsidRDefault="00D345B1" w:rsidP="00D345B1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345B1">
        <w:rPr>
          <w:rFonts w:ascii="Times New Roman" w:hAnsi="Times New Roman" w:cs="Times New Roman"/>
          <w:b/>
          <w:bCs/>
          <w:sz w:val="24"/>
          <w:szCs w:val="24"/>
        </w:rPr>
        <w:t>Цивильского района Чувашской Республики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5B1">
        <w:rPr>
          <w:rFonts w:ascii="Times New Roman" w:hAnsi="Times New Roman" w:cs="Times New Roman"/>
          <w:sz w:val="24"/>
          <w:szCs w:val="24"/>
        </w:rPr>
        <w:t>Администрация  сельского поселения</w:t>
      </w:r>
      <w:r w:rsidRPr="00D345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sz w:val="24"/>
          <w:szCs w:val="24"/>
        </w:rPr>
        <w:t xml:space="preserve"> формируют информацию о нормативных, целевых и фискальных характеристиках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sz w:val="24"/>
          <w:szCs w:val="24"/>
        </w:rPr>
        <w:t>поселения Цивильского района Чувашской Республики</w:t>
      </w:r>
      <w:r w:rsidRPr="00D345B1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Порядку.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5B1" w:rsidRDefault="00D345B1" w:rsidP="00D345B1">
      <w:pPr>
        <w:numPr>
          <w:ilvl w:val="0"/>
          <w:numId w:val="25"/>
        </w:numPr>
        <w:spacing w:after="0" w:line="240" w:lineRule="auto"/>
        <w:ind w:left="993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D345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Оценка эффективности налоговых расходов  </w:t>
      </w:r>
      <w:r w:rsidRPr="00D345B1">
        <w:rPr>
          <w:rFonts w:ascii="Times New Roman" w:hAnsi="Times New Roman" w:cs="Times New Roman"/>
          <w:b/>
          <w:color w:val="000000"/>
          <w:sz w:val="24"/>
          <w:szCs w:val="24"/>
        </w:rPr>
        <w:t>Цивильского городского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b/>
          <w:bCs/>
          <w:sz w:val="24"/>
          <w:szCs w:val="24"/>
        </w:rPr>
        <w:t>поселения Цивильского района Чувашской Республики</w:t>
      </w:r>
    </w:p>
    <w:p w:rsidR="00D345B1" w:rsidRPr="00D345B1" w:rsidRDefault="00D345B1" w:rsidP="00D345B1">
      <w:pP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 В целях проведения оценки эффективности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Цивильского городского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Цивильского района Чувашской Республики: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а) финансовый отдел (согласно соглашению о передаче полномочий) формирует и направляет ежегодно до 1 февраля в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Межрайонную инспекцию Федеральной налоговой службы №7 по Чувашской Республике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сведения о категориях </w:t>
      </w:r>
      <w:proofErr w:type="gramStart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плательщиков</w:t>
      </w:r>
      <w:proofErr w:type="gramEnd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указанием обусловливающих соответствующие налоговые расходы муниципальных правовых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Цивильского городского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Цивильского района  Чувашской Республики, в том числе действовавших в отчетном году и в году, предшествующем отчетному году, и иную информацию, </w:t>
      </w:r>
      <w:proofErr w:type="gramStart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предусмотренную</w:t>
      </w:r>
      <w:proofErr w:type="gramEnd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1" w:history="1">
        <w:r w:rsidRPr="00D345B1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</w:rPr>
          <w:t>приложением</w:t>
        </w:r>
      </w:hyperlink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настоящему Порядку.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Межрайонная инспекция Федеральной налоговой службы №7 по Чувашской Республике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1 апреля направляет в финансовый отдел сведения за отчетный год и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  <w:proofErr w:type="gramEnd"/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сведения о количестве плательщиков, воспользовавшихся льготами;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сведения о суммах выпадающих доходов  бюджета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 по каждому налоговому расходу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Цивильского городского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Цивильского района Чувашской Республики;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сведения об объемах налогов, задекларированных для уплаты плательщиками в  бюджет 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 по каждому налоговому расходу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Республики, в отношении стимулирующих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Республики.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в) финансовый отдел ежегодно до 10 апреля доводит до администрации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сведения, полученные от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Межрайонной инспекции Федеральной налоговой службы №7 по Чувашской Республике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3.2. Оценка налоговых расходов 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администрацией сельского поселения. Результаты оценки (с отражением показателей, указанных в приложении к настоящему Порядку) с приложением аналитической записки по проведенным расчетам и пояснением (обоснованием) </w:t>
      </w:r>
      <w:proofErr w:type="gramStart"/>
      <w:r w:rsidRPr="00D345B1">
        <w:rPr>
          <w:rFonts w:ascii="Times New Roman" w:hAnsi="Times New Roman" w:cs="Times New Roman"/>
          <w:color w:val="000000"/>
          <w:sz w:val="24"/>
          <w:szCs w:val="24"/>
        </w:rPr>
        <w:t>выводов, сделанных на основании данных расчетов ежегодно до 10 мая направляются</w:t>
      </w:r>
      <w:proofErr w:type="gramEnd"/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в финансовый отдел.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3.3. </w:t>
      </w:r>
      <w:proofErr w:type="gramStart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Финансовый отдел ежегодно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до 1 июня представляет в Министерство финансов Чувашской Республики данные для оценки эффективности налоговых расходов 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, по перечню показателей для проведения оценки налоговых расходов субъекта Российской Федерации, предусмотренных </w:t>
      </w:r>
      <w:hyperlink r:id="rId12" w:history="1">
        <w:r w:rsidRPr="00D345B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приложением</w:t>
        </w:r>
      </w:hyperlink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к общим требованиям к оценке налоговых расходов субъектов Российской Федерации и муниципальных образований, утвержденным постановлением Правительства Российской Федерации от 22 июня 2019</w:t>
      </w:r>
      <w:proofErr w:type="gramEnd"/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г. № 796 «Об общих требованиях к оценке налоговых расходов субъектов Российской Федерации и муниципальных образований» (далее – Общие требования).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 При необходимости финансовый отдел ежегодно до 20 августа  представляет в Министерство финансов Чувашской Республики уточненную информацию, предусмотренную приложением к Общим требованиям.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3.5. Финансовый отдел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ежегодно до 1 октября размещает информацию о результатах ежегодной оценки эффективности налоговых расходов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 на официальном сайте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Цивильского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Чувашской Республики в информационно-телекоммуникационной сети «Интернет».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3.6. Оценка эффективности налоговых расходов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 осуществляется администрацией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включает в себя: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оценку целесообразности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Республики;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оценку результативности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 района Чувашской Республики.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3.7. Критериями целесообразности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 являются: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соответствие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 целям муниципальных программ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 и (или) целям социально-экономического развития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Цивильского городского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Цивильского района Чувашской Республики, не относящимся к муниципальным программам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 района Чувашской Республики;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востребованность плательщиками предоставленных льгот, </w:t>
      </w:r>
      <w:proofErr w:type="gramStart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которая</w:t>
      </w:r>
      <w:proofErr w:type="gramEnd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  <w:bookmarkStart w:id="1" w:name="Par33"/>
      <w:bookmarkEnd w:id="1"/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3.8. В случае несоответствия налоговых расходов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 хотя бы одному из критериев, указанных в пункте 3.7 настоящего Порядка, администрация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представляет в финансовый отдел предложения о сохранении (уточнении, отмене) льгот для плательщиков.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3.9. </w:t>
      </w:r>
      <w:proofErr w:type="gramStart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качестве критерия результативности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 администрация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использует как минимум один показатель (индикатор) достижения целей муниципальных программ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 и (или) целей социально-экономического развития 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Республики, не относящихся к муниципальным программам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Цивильского городского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 Цивильского района Чувашской Республики, либо иной показатель</w:t>
      </w:r>
      <w:proofErr w:type="gramEnd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(индикатор), на значение которого оказывают влияние налоговые расходы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 Цивильского района Чувашской Республики.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муниципальных программ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 и (или) целей социально-экономического развития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Республики, не относящихся к муниципальным программам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Республики, </w:t>
      </w:r>
      <w:proofErr w:type="gramStart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который</w:t>
      </w:r>
      <w:proofErr w:type="gramEnd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3.10. Оценка результативности налоговых расходов 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 включает в себя оценку бюджетной эффективности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Республики.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3.11. </w:t>
      </w:r>
      <w:proofErr w:type="gramStart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проведения оценки бюджетной эффективности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Цивильского городского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Цивильского района Чувашской Республики администрацией сельского поселения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 и (или) целей социально-экономического развития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Республики, не относящихся к муниципальным программам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</w:t>
      </w:r>
      <w:proofErr w:type="gramEnd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Цивильского района Чувашской Республики (далее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сравнительный анализ), а также оценка совокупного бюджетного эффекта (самоокупаемости) стимулирующих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Республики. 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3.12. </w:t>
      </w:r>
      <w:proofErr w:type="gramStart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Сравнительный анализ включает в себя сравнение объемов расходов бюджета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Цивильского городского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Цивильского района Чувашской Республики в случае применения альтернативных механизмов достижения целей муниципальной программы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Цивильского городского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Цивильского района Чувашской Республики и (или) целей социально-экономического развития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Республики, не относящихся к муниципальным программам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Республики, и объемов предоставленных льгот</w:t>
      </w:r>
      <w:proofErr w:type="gramEnd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посредством определения администрацией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прироста значения показателя (индикатора) достижения целей муниципальной программы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 и (или) целей социально-экономического развития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Республики, не относящихся к муниципальным программам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Республики, на 1 рубль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 и на 1 рубль</w:t>
      </w:r>
      <w:proofErr w:type="gramEnd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расходов бюджета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Цивильского городского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Цивильского района Чувашской Республики для достижения того же значения показателя (индикатора) в случае применения альтернативных механизмов.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качестве альтернативных механизмов достижения целей муниципальной программы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 и (или) целей социально-экономического развития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Республики, не относящихся к муниципальным программам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Цивильского городского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Цивильского района Чувашской Республики, учитываются: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субсидии или иные формы непосредственной финансовой поддержки плательщиков, имеющих право на льготы, предоставляемые за счет средств бюджета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Республики;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предоставление муниципальных гарантий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 по обязательствам плательщиков, имеющих право на льготы;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3.13. В целях оценки бюджетной эффективности стимулирующих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 одновременно со сравнительным анализом администрацией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рассчитывается оценка совокупного бюджетного эффекта (самоокупаемости) указанных налоговых расходов в соответствии с </w:t>
      </w:r>
      <w:hyperlink w:anchor="Par45" w:history="1">
        <w:r w:rsidRPr="00D345B1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пунктом </w:t>
        </w:r>
      </w:hyperlink>
      <w:r w:rsidRPr="00D345B1">
        <w:rPr>
          <w:rFonts w:ascii="Times New Roman" w:hAnsi="Times New Roman" w:cs="Times New Roman"/>
          <w:color w:val="000000"/>
          <w:sz w:val="24"/>
          <w:szCs w:val="24"/>
        </w:rPr>
        <w:t>3.14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настоящего Порядка. Значение оценки совокупного бюджетного эффекта (самоокупаемости) стимулирующих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 является одним из критериев результативности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Республики.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</w:t>
      </w:r>
      <w:r w:rsidRPr="00D345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определяется администрацией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отдельно по каждому налоговому расходу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 определяется в целом по указанной категории плательщиков.</w:t>
      </w:r>
      <w:bookmarkStart w:id="2" w:name="Par45"/>
      <w:bookmarkEnd w:id="2"/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3.14. Оценка совокупного бюджетного эффекта (самоокупаемости) стимулирующих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по следующей формуле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345B1" w:rsidRPr="00D345B1" w:rsidRDefault="00D345B1" w:rsidP="00D345B1">
      <w:pPr>
        <w:pStyle w:val="consplusnormal1"/>
        <w:jc w:val="center"/>
        <w:rPr>
          <w:bCs/>
        </w:rPr>
      </w:pPr>
      <w:r w:rsidRPr="00D345B1">
        <w:rPr>
          <w:noProof/>
          <w:lang w:eastAsia="ru-RU"/>
        </w:rPr>
        <w:drawing>
          <wp:inline distT="0" distB="0" distL="0" distR="0" wp14:anchorId="100891C2" wp14:editId="33CC8982">
            <wp:extent cx="2219325" cy="495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29" r="-6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5B1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5B1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D345B1">
        <w:rPr>
          <w:rFonts w:ascii="Times New Roman" w:hAnsi="Times New Roman" w:cs="Times New Roman"/>
          <w:sz w:val="24"/>
          <w:szCs w:val="24"/>
        </w:rPr>
        <w:t>–</w:t>
      </w:r>
      <w:r w:rsidRPr="00D345B1">
        <w:rPr>
          <w:rFonts w:ascii="Times New Roman" w:hAnsi="Times New Roman" w:cs="Times New Roman"/>
          <w:bCs/>
          <w:sz w:val="24"/>
          <w:szCs w:val="24"/>
        </w:rPr>
        <w:t xml:space="preserve"> оценка совокупного бюджетного эффекта (самоокупаемости) стимулирующих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Цивильского городского</w:t>
      </w:r>
      <w:r w:rsidRPr="00D345B1">
        <w:rPr>
          <w:rFonts w:ascii="Times New Roman" w:hAnsi="Times New Roman" w:cs="Times New Roman"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bCs/>
          <w:sz w:val="24"/>
          <w:szCs w:val="24"/>
        </w:rPr>
        <w:t>поселения Цивильского района Чувашской Республики;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5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C40563" wp14:editId="230F738B">
            <wp:extent cx="371475" cy="33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9" r="-8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5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sz w:val="24"/>
          <w:szCs w:val="24"/>
        </w:rPr>
        <w:t>–</w:t>
      </w:r>
      <w:r w:rsidRPr="00D345B1">
        <w:rPr>
          <w:rFonts w:ascii="Times New Roman" w:hAnsi="Times New Roman" w:cs="Times New Roman"/>
          <w:bCs/>
          <w:sz w:val="24"/>
          <w:szCs w:val="24"/>
        </w:rPr>
        <w:t xml:space="preserve"> знак суммирования;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5B1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D345B1">
        <w:rPr>
          <w:rFonts w:ascii="Times New Roman" w:hAnsi="Times New Roman" w:cs="Times New Roman"/>
          <w:sz w:val="24"/>
          <w:szCs w:val="24"/>
        </w:rPr>
        <w:t>–</w:t>
      </w:r>
      <w:r w:rsidRPr="00D345B1">
        <w:rPr>
          <w:rFonts w:ascii="Times New Roman" w:hAnsi="Times New Roman" w:cs="Times New Roman"/>
          <w:bCs/>
          <w:sz w:val="24"/>
          <w:szCs w:val="24"/>
        </w:rPr>
        <w:t xml:space="preserve"> порядковый номер i-</w:t>
      </w:r>
      <w:proofErr w:type="spellStart"/>
      <w:r w:rsidRPr="00D345B1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D345B1">
        <w:rPr>
          <w:rFonts w:ascii="Times New Roman" w:hAnsi="Times New Roman" w:cs="Times New Roman"/>
          <w:bCs/>
          <w:sz w:val="24"/>
          <w:szCs w:val="24"/>
        </w:rPr>
        <w:t xml:space="preserve"> года, имеющий значение от 1 до 5;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5B1">
        <w:rPr>
          <w:rFonts w:ascii="Times New Roman" w:hAnsi="Times New Roman" w:cs="Times New Roman"/>
          <w:bCs/>
          <w:sz w:val="24"/>
          <w:szCs w:val="24"/>
        </w:rPr>
        <w:t>m</w:t>
      </w:r>
      <w:r w:rsidRPr="00D345B1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D345B1">
        <w:rPr>
          <w:rFonts w:ascii="Times New Roman" w:hAnsi="Times New Roman" w:cs="Times New Roman"/>
          <w:bCs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5B1">
        <w:rPr>
          <w:rFonts w:ascii="Times New Roman" w:hAnsi="Times New Roman" w:cs="Times New Roman"/>
          <w:bCs/>
          <w:sz w:val="24"/>
          <w:szCs w:val="24"/>
        </w:rPr>
        <w:t xml:space="preserve">j </w:t>
      </w:r>
      <w:r w:rsidRPr="00D345B1">
        <w:rPr>
          <w:rFonts w:ascii="Times New Roman" w:hAnsi="Times New Roman" w:cs="Times New Roman"/>
          <w:sz w:val="24"/>
          <w:szCs w:val="24"/>
        </w:rPr>
        <w:t>–</w:t>
      </w:r>
      <w:r w:rsidRPr="00D345B1">
        <w:rPr>
          <w:rFonts w:ascii="Times New Roman" w:hAnsi="Times New Roman" w:cs="Times New Roman"/>
          <w:bCs/>
          <w:sz w:val="24"/>
          <w:szCs w:val="24"/>
        </w:rPr>
        <w:t xml:space="preserve"> порядковый номер плательщика, имеющий значение от 1 до </w:t>
      </w:r>
      <w:proofErr w:type="spellStart"/>
      <w:r w:rsidRPr="00D345B1">
        <w:rPr>
          <w:rFonts w:ascii="Times New Roman" w:hAnsi="Times New Roman" w:cs="Times New Roman"/>
          <w:bCs/>
          <w:sz w:val="24"/>
          <w:szCs w:val="24"/>
        </w:rPr>
        <w:t>m</w:t>
      </w:r>
      <w:r w:rsidRPr="00D345B1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D345B1">
        <w:rPr>
          <w:rFonts w:ascii="Times New Roman" w:hAnsi="Times New Roman" w:cs="Times New Roman"/>
          <w:bCs/>
          <w:sz w:val="24"/>
          <w:szCs w:val="24"/>
        </w:rPr>
        <w:t>;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45B1">
        <w:rPr>
          <w:rFonts w:ascii="Times New Roman" w:hAnsi="Times New Roman" w:cs="Times New Roman"/>
          <w:bCs/>
          <w:sz w:val="24"/>
          <w:szCs w:val="24"/>
        </w:rPr>
        <w:t>N</w:t>
      </w:r>
      <w:r w:rsidRPr="00D345B1">
        <w:rPr>
          <w:rFonts w:ascii="Times New Roman" w:hAnsi="Times New Roman" w:cs="Times New Roman"/>
          <w:bCs/>
          <w:sz w:val="24"/>
          <w:szCs w:val="24"/>
          <w:vertAlign w:val="subscript"/>
        </w:rPr>
        <w:t>ij</w:t>
      </w:r>
      <w:proofErr w:type="spellEnd"/>
      <w:r w:rsidRPr="00D345B1">
        <w:rPr>
          <w:rFonts w:ascii="Times New Roman" w:hAnsi="Times New Roman" w:cs="Times New Roman"/>
          <w:bCs/>
          <w:sz w:val="24"/>
          <w:szCs w:val="24"/>
        </w:rPr>
        <w:t xml:space="preserve"> - объем налогов, задекларированных для уплаты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бюджет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 Цивильского района Чувашской Республики j-м плательщиком в i-м году. 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определении объема налогов, задекларированных для уплаты в  бюджет Таушкасинского сельского поселения Цивильского района Чувашской Республики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плательщиками, учитываются начисления по  налогу на имущество физических лиц, земельному налогу. 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3.15. </w:t>
      </w:r>
      <w:proofErr w:type="gramStart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итогам оценки эффективности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 администрация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формирует выводы о достижении целевых характеристик налогового расхода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Цивильского городского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Цивильского района Чувашской Республики, вкладе налогового расхода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 Цивильского городского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Цивильского района Чувашской Республики в достижение целей муниципальной программы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 и (или) целей социально-экономического развития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>Цивильского городского</w:t>
      </w:r>
      <w:proofErr w:type="gramEnd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Республики, не относящихся к муниципальным программам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Республики, а также о наличии или об отсутствии более результативных (менее затратных для консолидированного бюджета Цивильского района Чувашской Республики) альтернативных механизмов достижения целей муниципальной программы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Цивильского района Чувашской Республики и (или) целей социально-экономического развития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</w:t>
      </w:r>
      <w:proofErr w:type="gramEnd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не </w:t>
      </w:r>
      <w:proofErr w:type="gramStart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относящихся</w:t>
      </w:r>
      <w:proofErr w:type="gramEnd"/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муниципальных программам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Цивильского района Чувашской Республики.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Выводы по результатам оценки эффективности налогового расхода представляются в финансовый отдел в сроки, установленные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пунктом 3.2 настоящего Порядка.</w:t>
      </w:r>
    </w:p>
    <w:p w:rsidR="00D345B1" w:rsidRPr="00D345B1" w:rsidRDefault="00D345B1" w:rsidP="00D345B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5B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D345B1">
        <w:rPr>
          <w:rFonts w:ascii="Times New Roman" w:hAnsi="Times New Roman" w:cs="Times New Roman"/>
          <w:b/>
          <w:bCs/>
          <w:sz w:val="24"/>
          <w:szCs w:val="24"/>
        </w:rPr>
        <w:t xml:space="preserve">. Обобщение результатов оценки эффективности налоговых расходов </w:t>
      </w:r>
    </w:p>
    <w:p w:rsidR="00D345B1" w:rsidRDefault="00D345B1" w:rsidP="00D345B1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 Цивильского района Чувашской Республики</w:t>
      </w:r>
    </w:p>
    <w:p w:rsidR="00D345B1" w:rsidRPr="00D345B1" w:rsidRDefault="00D345B1" w:rsidP="00D345B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5B1">
        <w:rPr>
          <w:rFonts w:ascii="Times New Roman" w:hAnsi="Times New Roman" w:cs="Times New Roman"/>
          <w:sz w:val="24"/>
          <w:szCs w:val="24"/>
        </w:rPr>
        <w:t xml:space="preserve">4.1. Финансовый отдел администрации Цивильского района </w:t>
      </w:r>
      <w:r w:rsidRPr="00D345B1">
        <w:rPr>
          <w:rFonts w:ascii="Times New Roman" w:hAnsi="Times New Roman" w:cs="Times New Roman"/>
          <w:bCs/>
          <w:sz w:val="24"/>
          <w:szCs w:val="24"/>
        </w:rPr>
        <w:t>обобщает результаты</w:t>
      </w:r>
      <w:r w:rsidRPr="00D345B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bCs/>
          <w:sz w:val="24"/>
          <w:szCs w:val="24"/>
        </w:rPr>
        <w:t xml:space="preserve">оценки эффективности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sz w:val="24"/>
          <w:szCs w:val="24"/>
        </w:rPr>
        <w:t xml:space="preserve">поселения Цивильского района Чувашской Республики на основе данных, представленных администрацией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sz w:val="24"/>
          <w:szCs w:val="24"/>
        </w:rPr>
        <w:t>поселения Цивильского района Чувашской Республики.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5B1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proofErr w:type="gramStart"/>
      <w:r w:rsidRPr="00D345B1">
        <w:rPr>
          <w:rFonts w:ascii="Times New Roman" w:hAnsi="Times New Roman" w:cs="Times New Roman"/>
          <w:bCs/>
          <w:sz w:val="24"/>
          <w:szCs w:val="24"/>
        </w:rPr>
        <w:t xml:space="preserve">Результаты оценки эффективности налоговых расходов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sz w:val="24"/>
          <w:szCs w:val="24"/>
        </w:rPr>
        <w:t xml:space="preserve">поселения Цивильского района Чувашской Республики учитываются при формировании основных направлений бюджетной политики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sz w:val="24"/>
          <w:szCs w:val="24"/>
        </w:rPr>
        <w:t xml:space="preserve">поселения Цивильского района Чувашской Республики на предстоящий период в сроки, установленные для разработки проекта бюджета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sz w:val="24"/>
          <w:szCs w:val="24"/>
        </w:rPr>
        <w:t>поселения Цивильского района Чувашской Республики на очередной финансовый год и на плановый период, а также при проведении оценки эффективности реализации муниципальных программ</w:t>
      </w:r>
      <w:proofErr w:type="gramEnd"/>
      <w:r w:rsidRPr="00D345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5B1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Cs/>
          <w:sz w:val="24"/>
          <w:szCs w:val="24"/>
        </w:rPr>
        <w:t>поселения Цивильского района Чувашской Республики.</w:t>
      </w:r>
    </w:p>
    <w:p w:rsidR="00D345B1" w:rsidRPr="00D345B1" w:rsidRDefault="00D345B1" w:rsidP="00D345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5B1" w:rsidRPr="00D345B1" w:rsidRDefault="00D345B1" w:rsidP="00D345B1">
      <w:pPr>
        <w:spacing w:line="235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345B1" w:rsidRDefault="00D345B1" w:rsidP="00D345B1">
      <w:pPr>
        <w:spacing w:after="0" w:line="240" w:lineRule="auto"/>
        <w:ind w:left="496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45B1" w:rsidRDefault="00D345B1" w:rsidP="00D345B1">
      <w:pPr>
        <w:spacing w:after="0" w:line="240" w:lineRule="auto"/>
        <w:ind w:left="496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45B1" w:rsidRDefault="00D345B1" w:rsidP="00D345B1">
      <w:pPr>
        <w:spacing w:after="0" w:line="240" w:lineRule="auto"/>
        <w:ind w:left="496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45B1" w:rsidRPr="00181891" w:rsidRDefault="00D345B1" w:rsidP="00D345B1">
      <w:pPr>
        <w:spacing w:after="0" w:line="240" w:lineRule="auto"/>
        <w:ind w:left="496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81891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</w:p>
    <w:p w:rsidR="00D345B1" w:rsidRPr="00181891" w:rsidRDefault="00D345B1" w:rsidP="00D345B1">
      <w:pPr>
        <w:spacing w:after="0" w:line="240" w:lineRule="auto"/>
        <w:ind w:left="496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81891">
        <w:rPr>
          <w:rFonts w:ascii="Times New Roman" w:hAnsi="Times New Roman" w:cs="Times New Roman"/>
          <w:color w:val="000000"/>
          <w:sz w:val="20"/>
          <w:szCs w:val="20"/>
        </w:rPr>
        <w:t>к Порядку оценки  налоговых расходов</w:t>
      </w:r>
    </w:p>
    <w:p w:rsidR="00D345B1" w:rsidRPr="00181891" w:rsidRDefault="00D345B1" w:rsidP="00D345B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81891">
        <w:rPr>
          <w:rFonts w:ascii="Times New Roman" w:hAnsi="Times New Roman" w:cs="Times New Roman"/>
          <w:color w:val="000000"/>
          <w:sz w:val="20"/>
          <w:szCs w:val="20"/>
        </w:rPr>
        <w:t xml:space="preserve">Цивильского городского </w:t>
      </w:r>
      <w:r w:rsidRPr="0018189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поселения </w:t>
      </w:r>
    </w:p>
    <w:p w:rsidR="00D345B1" w:rsidRPr="00181891" w:rsidRDefault="00D345B1" w:rsidP="0018189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81891">
        <w:rPr>
          <w:rFonts w:ascii="Times New Roman" w:hAnsi="Times New Roman" w:cs="Times New Roman"/>
          <w:bCs/>
          <w:color w:val="000000"/>
          <w:sz w:val="20"/>
          <w:szCs w:val="20"/>
        </w:rPr>
        <w:t>Цивильского района Чувашской Республики</w:t>
      </w:r>
    </w:p>
    <w:p w:rsidR="00D345B1" w:rsidRPr="00D345B1" w:rsidRDefault="00D345B1" w:rsidP="00D345B1">
      <w:pPr>
        <w:pStyle w:val="consplusnormal1"/>
        <w:jc w:val="center"/>
        <w:rPr>
          <w:b/>
        </w:rPr>
      </w:pPr>
      <w:r w:rsidRPr="00D345B1">
        <w:rPr>
          <w:b/>
        </w:rPr>
        <w:t xml:space="preserve">Перечень </w:t>
      </w:r>
    </w:p>
    <w:p w:rsidR="00D345B1" w:rsidRPr="00D345B1" w:rsidRDefault="00D345B1" w:rsidP="00D345B1">
      <w:pPr>
        <w:pStyle w:val="consplusnormal1"/>
        <w:spacing w:after="0"/>
        <w:jc w:val="center"/>
        <w:rPr>
          <w:b/>
          <w:color w:val="000000"/>
        </w:rPr>
      </w:pPr>
      <w:r w:rsidRPr="00D345B1">
        <w:rPr>
          <w:b/>
          <w:color w:val="000000"/>
        </w:rPr>
        <w:lastRenderedPageBreak/>
        <w:t xml:space="preserve">показателей для проведения оценки эффективности налоговых расходов </w:t>
      </w:r>
    </w:p>
    <w:p w:rsidR="00D345B1" w:rsidRPr="00181891" w:rsidRDefault="00D345B1" w:rsidP="00D345B1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45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Цивильского городского </w:t>
      </w:r>
      <w:r w:rsidRPr="00D3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 Цивильского района Ч</w:t>
      </w:r>
      <w:r w:rsidR="0018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увашской Республики</w:t>
      </w:r>
    </w:p>
    <w:tbl>
      <w:tblPr>
        <w:tblW w:w="0" w:type="auto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547"/>
        <w:gridCol w:w="4029"/>
      </w:tblGrid>
      <w:tr w:rsidR="00D345B1" w:rsidRPr="00181891" w:rsidTr="00D345B1">
        <w:trPr>
          <w:trHeight w:val="131"/>
        </w:trPr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563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Предоставляемая информация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563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Источник данных</w:t>
            </w:r>
          </w:p>
        </w:tc>
      </w:tr>
      <w:tr w:rsidR="00D345B1" w:rsidRPr="00181891" w:rsidTr="00D345B1">
        <w:trPr>
          <w:trHeight w:val="131"/>
        </w:trPr>
        <w:tc>
          <w:tcPr>
            <w:tcW w:w="10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5638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18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Нормативные характеристики налоговых расходов </w:t>
            </w:r>
            <w:r w:rsidRPr="00181891">
              <w:rPr>
                <w:rFonts w:ascii="Times New Roman" w:hAnsi="Times New Roman" w:cs="Times New Roman"/>
                <w:b/>
                <w:color w:val="000000"/>
              </w:rPr>
              <w:t xml:space="preserve">Цивильского городского </w:t>
            </w:r>
            <w:r w:rsidRPr="00181891">
              <w:rPr>
                <w:rFonts w:ascii="Times New Roman" w:hAnsi="Times New Roman" w:cs="Times New Roman"/>
                <w:b/>
                <w:bCs/>
                <w:color w:val="000000"/>
              </w:rPr>
              <w:t>поселения Цивильского района Чувашской Республики</w:t>
            </w:r>
          </w:p>
        </w:tc>
      </w:tr>
      <w:tr w:rsidR="00D345B1" w:rsidRPr="00181891" w:rsidTr="00D345B1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Нормативный правовой акт </w:t>
            </w:r>
            <w:r w:rsidRPr="00181891">
              <w:rPr>
                <w:rFonts w:ascii="Times New Roman" w:hAnsi="Times New Roman" w:cs="Times New Roman"/>
                <w:color w:val="000000"/>
              </w:rPr>
              <w:t xml:space="preserve">Цивильского городского 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>поселения Цивильского района Чувашской Республики (статья,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Перечень налоговых расходов </w:t>
            </w:r>
            <w:r w:rsidRPr="00181891">
              <w:rPr>
                <w:rFonts w:ascii="Times New Roman" w:hAnsi="Times New Roman" w:cs="Times New Roman"/>
                <w:color w:val="000000"/>
              </w:rPr>
              <w:t>Цивильского городского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 поселения Цивильского района Чувашской Республики</w:t>
            </w:r>
          </w:p>
        </w:tc>
      </w:tr>
      <w:tr w:rsidR="00D345B1" w:rsidRPr="00181891" w:rsidTr="00D345B1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Условия предоставления плательщикам налогов налоговых льгот, освобождений и иных преференций по налогам, установленных муниципальным правовым актом </w:t>
            </w:r>
            <w:r w:rsidRPr="00181891">
              <w:rPr>
                <w:rFonts w:ascii="Times New Roman" w:hAnsi="Times New Roman" w:cs="Times New Roman"/>
                <w:color w:val="000000"/>
              </w:rPr>
              <w:t xml:space="preserve">Цивильского городского 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>поселения Цивильского района Чувашской Республики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Перечень налоговых расходов</w:t>
            </w:r>
            <w:r w:rsidRPr="00181891">
              <w:rPr>
                <w:rFonts w:ascii="Times New Roman" w:hAnsi="Times New Roman" w:cs="Times New Roman"/>
                <w:color w:val="000000"/>
              </w:rPr>
              <w:t xml:space="preserve"> Цивильского городского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 поселения Цивильского района Чувашской Республики</w:t>
            </w:r>
          </w:p>
        </w:tc>
      </w:tr>
      <w:tr w:rsidR="00D345B1" w:rsidRPr="00181891" w:rsidTr="00D345B1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Категория получателей налоговых льгот,  освобождений и иных налоговых преференций по налогам, установленных муниципальным правовым актом </w:t>
            </w:r>
            <w:r w:rsidRPr="00181891">
              <w:rPr>
                <w:rFonts w:ascii="Times New Roman" w:hAnsi="Times New Roman" w:cs="Times New Roman"/>
                <w:color w:val="000000"/>
              </w:rPr>
              <w:t xml:space="preserve">Цивильского городского 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>поселения Цивильского района Чувашской Республики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Перечень налоговых расходов </w:t>
            </w:r>
            <w:r w:rsidRPr="00181891">
              <w:rPr>
                <w:rFonts w:ascii="Times New Roman" w:hAnsi="Times New Roman" w:cs="Times New Roman"/>
                <w:color w:val="000000"/>
              </w:rPr>
              <w:t>Цивильского городского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 поселения Цивильского района Чувашской Республики</w:t>
            </w:r>
          </w:p>
        </w:tc>
      </w:tr>
      <w:tr w:rsidR="00D345B1" w:rsidRPr="00181891" w:rsidTr="00D345B1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Даты вступления в силу положений муниципальных  правовых актов </w:t>
            </w:r>
            <w:r w:rsidRPr="00181891">
              <w:rPr>
                <w:rFonts w:ascii="Times New Roman" w:hAnsi="Times New Roman" w:cs="Times New Roman"/>
                <w:color w:val="000000"/>
              </w:rPr>
              <w:t xml:space="preserve">Цивильского городского 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>поселения Цивильского района Чувашской Республики, устанавливающих налоговые льготы, освобождения и иные преференции по налогам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Перечень налоговых расходов </w:t>
            </w:r>
            <w:r w:rsidRPr="00181891">
              <w:rPr>
                <w:rFonts w:ascii="Times New Roman" w:hAnsi="Times New Roman" w:cs="Times New Roman"/>
                <w:color w:val="000000"/>
              </w:rPr>
              <w:t>Цивильского городского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 поселения Цивильского района Чувашской Республики</w:t>
            </w:r>
          </w:p>
        </w:tc>
      </w:tr>
      <w:tr w:rsidR="00D345B1" w:rsidRPr="00181891" w:rsidTr="00181891">
        <w:trPr>
          <w:trHeight w:val="1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Даты начала </w:t>
            </w:r>
            <w:proofErr w:type="gramStart"/>
            <w:r w:rsidRPr="00181891">
              <w:rPr>
                <w:rFonts w:ascii="Times New Roman" w:hAnsi="Times New Roman" w:cs="Times New Roman"/>
                <w:bCs/>
                <w:color w:val="000000"/>
              </w:rPr>
              <w:t>действия</w:t>
            </w:r>
            <w:proofErr w:type="gramEnd"/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 предоставленного муниципальным правовым актом </w:t>
            </w:r>
            <w:r w:rsidRPr="00181891">
              <w:rPr>
                <w:rFonts w:ascii="Times New Roman" w:hAnsi="Times New Roman" w:cs="Times New Roman"/>
                <w:color w:val="000000"/>
              </w:rPr>
              <w:t xml:space="preserve">Цивильского городского 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>поселения Цивильского района Чувашской Республики права на налоговые льготы, освобождения и иные преференции по налогам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Перечень налоговых расходов </w:t>
            </w:r>
            <w:r w:rsidRPr="00181891">
              <w:rPr>
                <w:rFonts w:ascii="Times New Roman" w:hAnsi="Times New Roman" w:cs="Times New Roman"/>
                <w:color w:val="000000"/>
              </w:rPr>
              <w:t>Цивильского городского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 поселения Цивильского района Чувашской Республики</w:t>
            </w:r>
          </w:p>
        </w:tc>
      </w:tr>
      <w:tr w:rsidR="00D345B1" w:rsidRPr="00181891" w:rsidTr="00D345B1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Период действия налоговых льгот, освобождений и иных преференций по налогам, предоставленных муниципальным правовым актом</w:t>
            </w:r>
            <w:r w:rsidRPr="00181891">
              <w:rPr>
                <w:rFonts w:ascii="Times New Roman" w:hAnsi="Times New Roman" w:cs="Times New Roman"/>
                <w:color w:val="000000"/>
              </w:rPr>
              <w:t xml:space="preserve"> Цивильского городского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 поселения Цивильского района Чувашской Республики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Перечень налоговых расходов </w:t>
            </w:r>
            <w:r w:rsidRPr="00181891">
              <w:rPr>
                <w:rFonts w:ascii="Times New Roman" w:hAnsi="Times New Roman" w:cs="Times New Roman"/>
                <w:color w:val="000000"/>
              </w:rPr>
              <w:t>Цивильского городского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 поселения Цивильского района Чувашской Республики</w:t>
            </w:r>
          </w:p>
        </w:tc>
      </w:tr>
      <w:tr w:rsidR="00D345B1" w:rsidRPr="00181891" w:rsidTr="00D345B1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Дата прекращения действия налоговых льгот, освобождений и иных преференций по налогам, установленных муниципальным правовым </w:t>
            </w:r>
            <w:r w:rsidRPr="00181891">
              <w:rPr>
                <w:rFonts w:ascii="Times New Roman" w:hAnsi="Times New Roman" w:cs="Times New Roman"/>
                <w:color w:val="000000"/>
              </w:rPr>
              <w:t>Цивильского городского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 поселения Цивильского района Чувашской Республики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Перечень налоговых расходов </w:t>
            </w:r>
            <w:r w:rsidRPr="00181891">
              <w:rPr>
                <w:rFonts w:ascii="Times New Roman" w:hAnsi="Times New Roman" w:cs="Times New Roman"/>
                <w:color w:val="000000"/>
              </w:rPr>
              <w:t xml:space="preserve">Цивильского городского 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>поселения Цивильского района Чувашской Республики</w:t>
            </w:r>
          </w:p>
        </w:tc>
      </w:tr>
      <w:tr w:rsidR="00D345B1" w:rsidRPr="00181891" w:rsidTr="00D345B1">
        <w:trPr>
          <w:trHeight w:val="131"/>
        </w:trPr>
        <w:tc>
          <w:tcPr>
            <w:tcW w:w="10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1891">
              <w:rPr>
                <w:rFonts w:ascii="Times New Roman" w:hAnsi="Times New Roman" w:cs="Times New Roman"/>
                <w:b/>
                <w:bCs/>
                <w:color w:val="000000"/>
              </w:rPr>
              <w:t>II. Целевые характеристики налоговых расходов</w:t>
            </w:r>
            <w:r w:rsidRPr="00181891">
              <w:rPr>
                <w:rFonts w:ascii="Times New Roman" w:hAnsi="Times New Roman" w:cs="Times New Roman"/>
                <w:b/>
                <w:color w:val="000000"/>
              </w:rPr>
              <w:t xml:space="preserve"> Цивильского городского </w:t>
            </w:r>
            <w:r w:rsidRPr="00181891">
              <w:rPr>
                <w:rFonts w:ascii="Times New Roman" w:hAnsi="Times New Roman" w:cs="Times New Roman"/>
                <w:b/>
                <w:bCs/>
                <w:color w:val="000000"/>
              </w:rPr>
              <w:t>поселения Цивильского района Чувашской Республики</w:t>
            </w:r>
          </w:p>
        </w:tc>
      </w:tr>
      <w:tr w:rsidR="00D345B1" w:rsidRPr="00181891" w:rsidTr="00D345B1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налоговых льгот, освобождений и иных 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преференций по налогам, установленных муниципальным правовым актом </w:t>
            </w:r>
            <w:r w:rsidRPr="00181891">
              <w:rPr>
                <w:rFonts w:ascii="Times New Roman" w:hAnsi="Times New Roman" w:cs="Times New Roman"/>
                <w:color w:val="000000"/>
              </w:rPr>
              <w:t xml:space="preserve">Цивильского городского 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>поселения Цивильского района Чувашской Республики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Перечень налоговых расходов </w:t>
            </w:r>
            <w:r w:rsidRPr="00181891">
              <w:rPr>
                <w:rFonts w:ascii="Times New Roman" w:hAnsi="Times New Roman" w:cs="Times New Roman"/>
                <w:color w:val="000000"/>
              </w:rPr>
              <w:lastRenderedPageBreak/>
              <w:t>Цивильского городского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 поселения Цивильского района Чувашской Республики</w:t>
            </w:r>
          </w:p>
        </w:tc>
      </w:tr>
      <w:tr w:rsidR="00D345B1" w:rsidRPr="00181891" w:rsidTr="00D345B1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lastRenderedPageBreak/>
              <w:t>9.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Целевая категория налогового расхода </w:t>
            </w:r>
            <w:r w:rsidRPr="00181891">
              <w:rPr>
                <w:rFonts w:ascii="Times New Roman" w:hAnsi="Times New Roman" w:cs="Times New Roman"/>
                <w:color w:val="000000"/>
              </w:rPr>
              <w:t>Цивильского городского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 поселения Цивильского района Чувашской Республики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 городского поселения </w:t>
            </w:r>
          </w:p>
        </w:tc>
      </w:tr>
      <w:tr w:rsidR="00D345B1" w:rsidRPr="00181891" w:rsidTr="00D345B1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Цели предоставления налоговых льгот, освобождений и иных преференций для плательщиков налогов, установленных муниципальным правовым актом </w:t>
            </w:r>
            <w:r w:rsidRPr="00181891">
              <w:rPr>
                <w:rFonts w:ascii="Times New Roman" w:hAnsi="Times New Roman" w:cs="Times New Roman"/>
                <w:color w:val="000000"/>
              </w:rPr>
              <w:t xml:space="preserve">Цивильского городского 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>поселения Цивильского района Чувашской Республики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 городского поселения </w:t>
            </w:r>
          </w:p>
        </w:tc>
      </w:tr>
      <w:tr w:rsidR="00D345B1" w:rsidRPr="00181891" w:rsidTr="00D345B1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11.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муниципальным правовым актом </w:t>
            </w:r>
            <w:r w:rsidRPr="00181891">
              <w:rPr>
                <w:rFonts w:ascii="Times New Roman" w:hAnsi="Times New Roman" w:cs="Times New Roman"/>
                <w:color w:val="000000"/>
              </w:rPr>
              <w:t xml:space="preserve">Цивильского городского 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>поселения Цивильского района Чувашской Республики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Перечень налоговых расходов </w:t>
            </w:r>
            <w:r w:rsidRPr="00181891">
              <w:rPr>
                <w:rFonts w:ascii="Times New Roman" w:hAnsi="Times New Roman" w:cs="Times New Roman"/>
                <w:color w:val="000000"/>
              </w:rPr>
              <w:t xml:space="preserve">Цивильского городского 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>поселения Цивильского района Чувашской Республики</w:t>
            </w:r>
          </w:p>
        </w:tc>
      </w:tr>
      <w:tr w:rsidR="00D345B1" w:rsidRPr="00181891" w:rsidTr="00D345B1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12.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Администрация  городского поселения</w:t>
            </w:r>
          </w:p>
        </w:tc>
      </w:tr>
      <w:tr w:rsidR="00D345B1" w:rsidRPr="00181891" w:rsidTr="00D345B1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13.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 городского поселения </w:t>
            </w:r>
          </w:p>
        </w:tc>
      </w:tr>
      <w:tr w:rsidR="00D345B1" w:rsidRPr="00181891" w:rsidTr="00D345B1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14.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Показатель (индикатор) достижения целей муниципальных программ </w:t>
            </w:r>
            <w:r w:rsidRPr="00181891">
              <w:rPr>
                <w:rFonts w:ascii="Times New Roman" w:hAnsi="Times New Roman" w:cs="Times New Roman"/>
                <w:color w:val="000000"/>
              </w:rPr>
              <w:t xml:space="preserve">Цивильского городского 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>поселения Цивильского района Чувашской Республики и (или) целей социально-экономического развития</w:t>
            </w:r>
            <w:r w:rsidRPr="00181891">
              <w:rPr>
                <w:rFonts w:ascii="Times New Roman" w:hAnsi="Times New Roman" w:cs="Times New Roman"/>
                <w:color w:val="000000"/>
              </w:rPr>
              <w:t xml:space="preserve"> Цивильского городского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 поселения Цивильского района Чувашской Республики, не относящихся к муниципальным программам </w:t>
            </w:r>
            <w:r w:rsidRPr="00181891">
              <w:rPr>
                <w:rFonts w:ascii="Times New Roman" w:hAnsi="Times New Roman" w:cs="Times New Roman"/>
                <w:color w:val="000000"/>
              </w:rPr>
              <w:t xml:space="preserve">Цивильского городского 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>поселения Цивильского района Чувашской Республики, в связи с предоставлением налоговых льгот, освобождений и иных преференций по налогам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Перечень налоговых расходов </w:t>
            </w:r>
            <w:r w:rsidRPr="00181891">
              <w:rPr>
                <w:rFonts w:ascii="Times New Roman" w:hAnsi="Times New Roman" w:cs="Times New Roman"/>
                <w:color w:val="000000"/>
              </w:rPr>
              <w:t xml:space="preserve">Цивильского городского 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>поселения Цивильского района Чувашской Республики</w:t>
            </w:r>
          </w:p>
        </w:tc>
      </w:tr>
      <w:tr w:rsidR="00D345B1" w:rsidRPr="00181891" w:rsidTr="00D345B1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15.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Код вида экономической деятельности (по </w:t>
            </w:r>
            <w:hyperlink r:id="rId15" w:history="1">
              <w:r w:rsidRPr="00181891">
                <w:rPr>
                  <w:rStyle w:val="a3"/>
                  <w:rFonts w:ascii="Times New Roman" w:hAnsi="Times New Roman" w:cs="Times New Roman"/>
                  <w:bCs/>
                  <w:color w:val="000000"/>
                </w:rPr>
                <w:t>ОКВЭД</w:t>
              </w:r>
            </w:hyperlink>
            <w:r w:rsidRPr="00181891">
              <w:rPr>
                <w:rFonts w:ascii="Times New Roman" w:hAnsi="Times New Roman" w:cs="Times New Roman"/>
                <w:bCs/>
                <w:color w:val="000000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Куратор налогового расхода </w:t>
            </w:r>
            <w:r w:rsidRPr="00181891">
              <w:rPr>
                <w:rFonts w:ascii="Times New Roman" w:hAnsi="Times New Roman" w:cs="Times New Roman"/>
                <w:color w:val="000000"/>
              </w:rPr>
              <w:t>Цивильского городского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 поселения Цивильского района Чувашской Республики</w:t>
            </w:r>
          </w:p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45B1" w:rsidRPr="00181891" w:rsidTr="00D345B1">
        <w:trPr>
          <w:trHeight w:val="131"/>
        </w:trPr>
        <w:tc>
          <w:tcPr>
            <w:tcW w:w="10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18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III. Фискальные характеристики налогового расхода </w:t>
            </w:r>
            <w:r w:rsidRPr="00181891">
              <w:rPr>
                <w:rFonts w:ascii="Times New Roman" w:hAnsi="Times New Roman" w:cs="Times New Roman"/>
                <w:b/>
                <w:color w:val="000000"/>
              </w:rPr>
              <w:t xml:space="preserve">Цивильского городского </w:t>
            </w:r>
            <w:r w:rsidRPr="00181891">
              <w:rPr>
                <w:rFonts w:ascii="Times New Roman" w:hAnsi="Times New Roman" w:cs="Times New Roman"/>
                <w:b/>
                <w:bCs/>
                <w:color w:val="000000"/>
              </w:rPr>
              <w:t>поселения Цивильского района Чувашской Республики</w:t>
            </w:r>
          </w:p>
        </w:tc>
      </w:tr>
      <w:tr w:rsidR="00D345B1" w:rsidRPr="00181891" w:rsidTr="00D345B1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16.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муниципальным правовым 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актом </w:t>
            </w:r>
            <w:r w:rsidRPr="00181891">
              <w:rPr>
                <w:rFonts w:ascii="Times New Roman" w:hAnsi="Times New Roman" w:cs="Times New Roman"/>
                <w:color w:val="000000"/>
              </w:rPr>
              <w:t xml:space="preserve">Цивильского городского 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>поселения Цивильского района Чувашской Республики за отчетный год и за год, предшествующий отчетному году (тыс. рублей)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8189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Межрайонная</w:t>
            </w:r>
            <w:proofErr w:type="gramEnd"/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 ИФНС № 7 по Чувашской Республике</w:t>
            </w:r>
          </w:p>
        </w:tc>
      </w:tr>
      <w:tr w:rsidR="00D345B1" w:rsidRPr="00181891" w:rsidTr="00D345B1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lastRenderedPageBreak/>
              <w:t>17.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 городского поселения </w:t>
            </w:r>
          </w:p>
        </w:tc>
      </w:tr>
      <w:tr w:rsidR="00D345B1" w:rsidRPr="00181891" w:rsidTr="00D345B1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18.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 муниципальным правовым актом </w:t>
            </w:r>
            <w:r w:rsidRPr="00181891">
              <w:rPr>
                <w:rFonts w:ascii="Times New Roman" w:hAnsi="Times New Roman" w:cs="Times New Roman"/>
                <w:color w:val="000000"/>
              </w:rPr>
              <w:t xml:space="preserve">Цивильского городского 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>поселения Цивильского района Чувашской Республики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81891">
              <w:rPr>
                <w:rFonts w:ascii="Times New Roman" w:hAnsi="Times New Roman" w:cs="Times New Roman"/>
                <w:bCs/>
                <w:color w:val="000000"/>
              </w:rPr>
              <w:t>Межрайонная</w:t>
            </w:r>
            <w:proofErr w:type="gramEnd"/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 ИФНС № 7 по Чувашской Республике</w:t>
            </w:r>
          </w:p>
        </w:tc>
      </w:tr>
      <w:tr w:rsidR="00D345B1" w:rsidRPr="00181891" w:rsidTr="00D345B1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19.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Базовый объем налогов, задекларированный для уплаты в консолидированный бюджет Цивильского района плательщиками налогов, имеющими право на налоговые льготы, освобождения и иные преференции, установленные муниципальным правовым актом </w:t>
            </w:r>
            <w:r w:rsidRPr="00181891">
              <w:rPr>
                <w:rFonts w:ascii="Times New Roman" w:hAnsi="Times New Roman" w:cs="Times New Roman"/>
                <w:color w:val="000000"/>
              </w:rPr>
              <w:t xml:space="preserve">Цивильского городского </w:t>
            </w:r>
            <w:r w:rsidRPr="00181891">
              <w:rPr>
                <w:rFonts w:ascii="Times New Roman" w:hAnsi="Times New Roman" w:cs="Times New Roman"/>
                <w:bCs/>
                <w:color w:val="000000"/>
              </w:rPr>
              <w:t>поселения Цивильского района Чувашской Республики (тыс. рублей)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81891">
              <w:rPr>
                <w:rFonts w:ascii="Times New Roman" w:hAnsi="Times New Roman" w:cs="Times New Roman"/>
                <w:bCs/>
                <w:color w:val="000000"/>
              </w:rPr>
              <w:t>Межрайонная</w:t>
            </w:r>
            <w:proofErr w:type="gramEnd"/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 ИФНС № 7 по Чувашской Республике</w:t>
            </w:r>
          </w:p>
        </w:tc>
      </w:tr>
      <w:tr w:rsidR="00D345B1" w:rsidRPr="00181891" w:rsidTr="00D345B1">
        <w:trPr>
          <w:trHeight w:val="19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891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Объем налогов, задекларированный для уплаты в консолидированный бюджет Цивильского района Чувашской Республики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81891">
              <w:rPr>
                <w:rFonts w:ascii="Times New Roman" w:hAnsi="Times New Roman" w:cs="Times New Roman"/>
                <w:bCs/>
                <w:color w:val="000000"/>
              </w:rPr>
              <w:t>Межрайонная</w:t>
            </w:r>
            <w:proofErr w:type="gramEnd"/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 ИФНС № 7 по Чувашской Республике</w:t>
            </w:r>
          </w:p>
        </w:tc>
      </w:tr>
      <w:tr w:rsidR="00D345B1" w:rsidRPr="00181891" w:rsidTr="00D345B1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891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Результат оценки эффективности налогового расхода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 сельского поселения </w:t>
            </w:r>
          </w:p>
        </w:tc>
      </w:tr>
      <w:tr w:rsidR="00D345B1" w:rsidRPr="00181891" w:rsidTr="00D345B1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891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B1" w:rsidRPr="00181891" w:rsidRDefault="00D345B1" w:rsidP="00181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891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сельского поселения </w:t>
            </w:r>
          </w:p>
        </w:tc>
      </w:tr>
    </w:tbl>
    <w:tbl>
      <w:tblPr>
        <w:tblpPr w:leftFromText="180" w:rightFromText="180" w:vertAnchor="text" w:horzAnchor="margin" w:tblpX="120" w:tblpY="27"/>
        <w:tblW w:w="10206" w:type="dxa"/>
        <w:shd w:val="clear" w:color="auto" w:fill="F5F5F5"/>
        <w:tblLook w:val="04A0" w:firstRow="1" w:lastRow="0" w:firstColumn="1" w:lastColumn="0" w:noHBand="0" w:noVBand="1"/>
      </w:tblPr>
      <w:tblGrid>
        <w:gridCol w:w="3321"/>
        <w:gridCol w:w="3260"/>
        <w:gridCol w:w="3625"/>
      </w:tblGrid>
      <w:tr w:rsidR="00D345B1" w:rsidRPr="00621687" w:rsidTr="00D345B1">
        <w:trPr>
          <w:trHeight w:val="1981"/>
        </w:trPr>
        <w:tc>
          <w:tcPr>
            <w:tcW w:w="3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345B1" w:rsidRPr="00621687" w:rsidRDefault="00D345B1" w:rsidP="00D345B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21687">
              <w:rPr>
                <w:rStyle w:val="affd"/>
                <w:color w:val="000000"/>
                <w:sz w:val="22"/>
                <w:szCs w:val="22"/>
              </w:rPr>
              <w:t>Периодическое печатное издание</w:t>
            </w:r>
          </w:p>
          <w:p w:rsidR="00D345B1" w:rsidRPr="00621687" w:rsidRDefault="00D345B1" w:rsidP="00D345B1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621687">
              <w:rPr>
                <w:rStyle w:val="affd"/>
                <w:color w:val="000000"/>
                <w:sz w:val="22"/>
                <w:szCs w:val="22"/>
              </w:rPr>
              <w:t>«Официальный вестник Цивильского городского поселения»</w:t>
            </w:r>
          </w:p>
          <w:p w:rsidR="00D345B1" w:rsidRPr="00621687" w:rsidRDefault="00D345B1" w:rsidP="00D345B1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621687">
              <w:rPr>
                <w:rStyle w:val="affd"/>
                <w:color w:val="000000"/>
                <w:sz w:val="22"/>
                <w:szCs w:val="22"/>
              </w:rPr>
              <w:t>Адрес редакционного совета и издателя:</w:t>
            </w:r>
          </w:p>
          <w:p w:rsidR="00D345B1" w:rsidRPr="00621687" w:rsidRDefault="00D345B1" w:rsidP="00D345B1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621687">
              <w:rPr>
                <w:rStyle w:val="affd"/>
                <w:color w:val="000000"/>
                <w:sz w:val="22"/>
                <w:szCs w:val="22"/>
              </w:rPr>
              <w:t>429900, г. Цивильск</w:t>
            </w:r>
          </w:p>
          <w:p w:rsidR="00D345B1" w:rsidRPr="00621687" w:rsidRDefault="00D345B1" w:rsidP="00D345B1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621687">
              <w:rPr>
                <w:rStyle w:val="affd"/>
                <w:color w:val="000000"/>
                <w:sz w:val="22"/>
                <w:szCs w:val="22"/>
              </w:rPr>
              <w:t>ул. Маяковского, д.12</w:t>
            </w:r>
          </w:p>
          <w:p w:rsidR="00D345B1" w:rsidRPr="00621687" w:rsidRDefault="00D345B1" w:rsidP="00D345B1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621687">
              <w:rPr>
                <w:rStyle w:val="affd"/>
                <w:color w:val="000000"/>
                <w:sz w:val="22"/>
                <w:szCs w:val="22"/>
                <w:lang w:val="en-US"/>
              </w:rPr>
              <w:t>Email: zivil_civ@cap.ru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345B1" w:rsidRPr="00621687" w:rsidRDefault="00D345B1" w:rsidP="00D345B1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5048F8">
              <w:rPr>
                <w:rStyle w:val="affd"/>
                <w:color w:val="000000"/>
                <w:sz w:val="22"/>
                <w:szCs w:val="22"/>
                <w:lang w:val="en-US"/>
              </w:rPr>
              <w:t xml:space="preserve">             </w:t>
            </w:r>
            <w:r w:rsidRPr="00621687">
              <w:rPr>
                <w:rStyle w:val="affd"/>
                <w:color w:val="000000"/>
                <w:sz w:val="22"/>
                <w:szCs w:val="22"/>
              </w:rPr>
              <w:t>Учредитель</w:t>
            </w:r>
          </w:p>
          <w:p w:rsidR="00D345B1" w:rsidRPr="00621687" w:rsidRDefault="00D345B1" w:rsidP="00D345B1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affd"/>
                <w:color w:val="000000"/>
                <w:sz w:val="22"/>
                <w:szCs w:val="22"/>
              </w:rPr>
              <w:t xml:space="preserve">Администрация </w:t>
            </w:r>
            <w:r w:rsidRPr="00621687">
              <w:rPr>
                <w:rStyle w:val="affd"/>
                <w:color w:val="000000"/>
                <w:sz w:val="22"/>
                <w:szCs w:val="22"/>
              </w:rPr>
              <w:t>Цивильского городского поселения Цивильского района Чувашской Республики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345B1" w:rsidRPr="00621687" w:rsidRDefault="00D345B1" w:rsidP="00D345B1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affd"/>
                <w:color w:val="000000"/>
                <w:sz w:val="22"/>
                <w:szCs w:val="22"/>
              </w:rPr>
              <w:t xml:space="preserve">Председатель </w:t>
            </w:r>
            <w:r w:rsidRPr="00621687">
              <w:rPr>
                <w:rStyle w:val="affd"/>
                <w:color w:val="000000"/>
                <w:sz w:val="22"/>
                <w:szCs w:val="22"/>
              </w:rPr>
              <w:t>редакционного совет</w:t>
            </w:r>
            <w:proofErr w:type="gramStart"/>
            <w:r w:rsidRPr="00621687">
              <w:rPr>
                <w:rStyle w:val="affd"/>
                <w:color w:val="000000"/>
                <w:sz w:val="22"/>
                <w:szCs w:val="22"/>
              </w:rPr>
              <w:t>а-</w:t>
            </w:r>
            <w:proofErr w:type="gramEnd"/>
            <w:r w:rsidRPr="00621687">
              <w:rPr>
                <w:rStyle w:val="affd"/>
                <w:color w:val="000000"/>
                <w:sz w:val="22"/>
                <w:szCs w:val="22"/>
              </w:rPr>
              <w:t>  главный редактор</w:t>
            </w:r>
          </w:p>
          <w:p w:rsidR="00D345B1" w:rsidRPr="00621687" w:rsidRDefault="00D345B1" w:rsidP="00D345B1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621687">
              <w:rPr>
                <w:rStyle w:val="affd"/>
                <w:sz w:val="22"/>
                <w:szCs w:val="22"/>
              </w:rPr>
              <w:t>Скворцов Д.О.</w:t>
            </w:r>
          </w:p>
          <w:p w:rsidR="00D345B1" w:rsidRPr="00621687" w:rsidRDefault="00D345B1" w:rsidP="00D345B1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621687">
              <w:rPr>
                <w:rStyle w:val="affd"/>
                <w:color w:val="000000"/>
                <w:sz w:val="22"/>
                <w:szCs w:val="22"/>
              </w:rPr>
              <w:t xml:space="preserve">Объём 1 </w:t>
            </w:r>
            <w:proofErr w:type="spellStart"/>
            <w:r w:rsidRPr="00621687">
              <w:rPr>
                <w:rStyle w:val="affd"/>
                <w:color w:val="000000"/>
                <w:sz w:val="22"/>
                <w:szCs w:val="22"/>
              </w:rPr>
              <w:t>п.л</w:t>
            </w:r>
            <w:proofErr w:type="spellEnd"/>
            <w:r w:rsidRPr="00621687">
              <w:rPr>
                <w:rStyle w:val="affd"/>
                <w:color w:val="000000"/>
                <w:sz w:val="22"/>
                <w:szCs w:val="22"/>
              </w:rPr>
              <w:t>. формат А</w:t>
            </w:r>
            <w:proofErr w:type="gramStart"/>
            <w:r w:rsidRPr="00621687">
              <w:rPr>
                <w:rStyle w:val="affd"/>
                <w:color w:val="000000"/>
                <w:sz w:val="22"/>
                <w:szCs w:val="22"/>
              </w:rPr>
              <w:t>4</w:t>
            </w:r>
            <w:proofErr w:type="gramEnd"/>
          </w:p>
          <w:p w:rsidR="00D345B1" w:rsidRPr="00621687" w:rsidRDefault="00D345B1" w:rsidP="00D345B1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621687">
              <w:rPr>
                <w:rStyle w:val="affd"/>
                <w:color w:val="000000"/>
                <w:sz w:val="22"/>
                <w:szCs w:val="22"/>
              </w:rPr>
              <w:t>Распространяется бесплатно</w:t>
            </w:r>
          </w:p>
          <w:p w:rsidR="00D345B1" w:rsidRPr="00621687" w:rsidRDefault="00D345B1" w:rsidP="00D345B1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621687">
              <w:rPr>
                <w:rStyle w:val="affd"/>
                <w:color w:val="000000"/>
                <w:sz w:val="22"/>
                <w:szCs w:val="22"/>
              </w:rPr>
              <w:t>Выходит на русском языке</w:t>
            </w:r>
          </w:p>
        </w:tc>
      </w:tr>
    </w:tbl>
    <w:p w:rsidR="00591143" w:rsidRPr="00D345B1" w:rsidRDefault="00591143" w:rsidP="00181891">
      <w:pPr>
        <w:rPr>
          <w:rFonts w:ascii="Times New Roman" w:hAnsi="Times New Roman" w:cs="Times New Roman"/>
        </w:rPr>
      </w:pPr>
    </w:p>
    <w:sectPr w:rsidR="00591143" w:rsidRPr="00D345B1" w:rsidSect="00D345B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2"/>
    <w:multiLevelType w:val="multilevel"/>
    <w:tmpl w:val="B86ED7B2"/>
    <w:name w:val="WW8Num3"/>
    <w:lvl w:ilvl="0">
      <w:start w:val="1"/>
      <w:numFmt w:val="upperRoman"/>
      <w:lvlText w:val="%1."/>
      <w:lvlJc w:val="left"/>
      <w:pPr>
        <w:tabs>
          <w:tab w:val="num" w:pos="142"/>
        </w:tabs>
        <w:ind w:left="1146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2108A0CC"/>
    <w:name w:val="WW8Num4"/>
    <w:lvl w:ilvl="0">
      <w:start w:val="3"/>
      <w:numFmt w:val="upperRoman"/>
      <w:lvlText w:val="%1."/>
      <w:lvlJc w:val="left"/>
      <w:pPr>
        <w:tabs>
          <w:tab w:val="num" w:pos="0"/>
        </w:tabs>
        <w:ind w:left="1288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6" w:hanging="1335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0D7A444C"/>
    <w:multiLevelType w:val="multilevel"/>
    <w:tmpl w:val="9E801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84FE6"/>
    <w:multiLevelType w:val="multilevel"/>
    <w:tmpl w:val="01EE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C6DC7"/>
    <w:multiLevelType w:val="multilevel"/>
    <w:tmpl w:val="71FC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B621A"/>
    <w:multiLevelType w:val="hybridMultilevel"/>
    <w:tmpl w:val="590A5AE4"/>
    <w:lvl w:ilvl="0" w:tplc="4CE8F9D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34836"/>
    <w:multiLevelType w:val="hybridMultilevel"/>
    <w:tmpl w:val="B5806040"/>
    <w:lvl w:ilvl="0" w:tplc="73DC30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0F661D"/>
    <w:multiLevelType w:val="multilevel"/>
    <w:tmpl w:val="7F66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4B5C9A"/>
    <w:multiLevelType w:val="multilevel"/>
    <w:tmpl w:val="A0A4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1759F"/>
    <w:multiLevelType w:val="hybridMultilevel"/>
    <w:tmpl w:val="311AFC2E"/>
    <w:lvl w:ilvl="0" w:tplc="08B8E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0B7774"/>
    <w:multiLevelType w:val="multilevel"/>
    <w:tmpl w:val="DFA0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9F5C93"/>
    <w:multiLevelType w:val="multilevel"/>
    <w:tmpl w:val="854C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3553C"/>
    <w:multiLevelType w:val="hybridMultilevel"/>
    <w:tmpl w:val="C9DA47E6"/>
    <w:lvl w:ilvl="0" w:tplc="1BE0C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F4434F"/>
    <w:multiLevelType w:val="hybridMultilevel"/>
    <w:tmpl w:val="32402EE4"/>
    <w:lvl w:ilvl="0" w:tplc="CD4A0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3C537FB"/>
    <w:multiLevelType w:val="multilevel"/>
    <w:tmpl w:val="A212F9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DF6E16"/>
    <w:multiLevelType w:val="multilevel"/>
    <w:tmpl w:val="43A8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80488"/>
    <w:multiLevelType w:val="multilevel"/>
    <w:tmpl w:val="E890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78677C"/>
    <w:multiLevelType w:val="multilevel"/>
    <w:tmpl w:val="70C0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131FFE"/>
    <w:multiLevelType w:val="hybridMultilevel"/>
    <w:tmpl w:val="DB68C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8B3E18"/>
    <w:multiLevelType w:val="multilevel"/>
    <w:tmpl w:val="AD5E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AC6ED5"/>
    <w:multiLevelType w:val="hybridMultilevel"/>
    <w:tmpl w:val="D75E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22"/>
  </w:num>
  <w:num w:numId="11">
    <w:abstractNumId w:val="13"/>
  </w:num>
  <w:num w:numId="12">
    <w:abstractNumId w:val="19"/>
  </w:num>
  <w:num w:numId="13">
    <w:abstractNumId w:val="7"/>
  </w:num>
  <w:num w:numId="14">
    <w:abstractNumId w:val="5"/>
  </w:num>
  <w:num w:numId="15">
    <w:abstractNumId w:val="6"/>
  </w:num>
  <w:num w:numId="16">
    <w:abstractNumId w:val="17"/>
  </w:num>
  <w:num w:numId="17">
    <w:abstractNumId w:val="10"/>
  </w:num>
  <w:num w:numId="18">
    <w:abstractNumId w:val="18"/>
  </w:num>
  <w:num w:numId="19">
    <w:abstractNumId w:val="23"/>
  </w:num>
  <w:num w:numId="20">
    <w:abstractNumId w:val="0"/>
  </w:num>
  <w:num w:numId="21">
    <w:abstractNumId w:val="15"/>
  </w:num>
  <w:num w:numId="22">
    <w:abstractNumId w:val="2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2CF"/>
    <w:rsid w:val="0003172D"/>
    <w:rsid w:val="00031A1A"/>
    <w:rsid w:val="000F1634"/>
    <w:rsid w:val="00142C2A"/>
    <w:rsid w:val="00181891"/>
    <w:rsid w:val="001A53E6"/>
    <w:rsid w:val="001E7308"/>
    <w:rsid w:val="00255F93"/>
    <w:rsid w:val="00260A32"/>
    <w:rsid w:val="002E7780"/>
    <w:rsid w:val="00335FF8"/>
    <w:rsid w:val="00342C01"/>
    <w:rsid w:val="0035572C"/>
    <w:rsid w:val="003B1E2B"/>
    <w:rsid w:val="003B48C4"/>
    <w:rsid w:val="0040740F"/>
    <w:rsid w:val="004940E1"/>
    <w:rsid w:val="004A248B"/>
    <w:rsid w:val="004D52EA"/>
    <w:rsid w:val="005048F8"/>
    <w:rsid w:val="00590FB3"/>
    <w:rsid w:val="00591143"/>
    <w:rsid w:val="005C55CE"/>
    <w:rsid w:val="005D1E19"/>
    <w:rsid w:val="005F370E"/>
    <w:rsid w:val="00613517"/>
    <w:rsid w:val="00615CD7"/>
    <w:rsid w:val="00621687"/>
    <w:rsid w:val="006356DD"/>
    <w:rsid w:val="006367D8"/>
    <w:rsid w:val="0064358B"/>
    <w:rsid w:val="006628F1"/>
    <w:rsid w:val="00676831"/>
    <w:rsid w:val="00686661"/>
    <w:rsid w:val="006D0D34"/>
    <w:rsid w:val="006E7B03"/>
    <w:rsid w:val="006F3009"/>
    <w:rsid w:val="007B172D"/>
    <w:rsid w:val="00813042"/>
    <w:rsid w:val="00816AA6"/>
    <w:rsid w:val="00846CA6"/>
    <w:rsid w:val="00860A53"/>
    <w:rsid w:val="008C612D"/>
    <w:rsid w:val="008D519D"/>
    <w:rsid w:val="008E5FB2"/>
    <w:rsid w:val="00937795"/>
    <w:rsid w:val="00944D8A"/>
    <w:rsid w:val="009553CC"/>
    <w:rsid w:val="0097227A"/>
    <w:rsid w:val="009D030D"/>
    <w:rsid w:val="009E2324"/>
    <w:rsid w:val="009E7A16"/>
    <w:rsid w:val="00A20B55"/>
    <w:rsid w:val="00A80713"/>
    <w:rsid w:val="00A8562B"/>
    <w:rsid w:val="00A87634"/>
    <w:rsid w:val="00B00F10"/>
    <w:rsid w:val="00B2712E"/>
    <w:rsid w:val="00B478BE"/>
    <w:rsid w:val="00B50A91"/>
    <w:rsid w:val="00BA6923"/>
    <w:rsid w:val="00BB70C8"/>
    <w:rsid w:val="00C563AF"/>
    <w:rsid w:val="00C932CF"/>
    <w:rsid w:val="00CB77AE"/>
    <w:rsid w:val="00CF6A13"/>
    <w:rsid w:val="00D345B1"/>
    <w:rsid w:val="00D66C01"/>
    <w:rsid w:val="00D95753"/>
    <w:rsid w:val="00DA27B2"/>
    <w:rsid w:val="00DB33D0"/>
    <w:rsid w:val="00DC5B54"/>
    <w:rsid w:val="00DD1EB4"/>
    <w:rsid w:val="00E24465"/>
    <w:rsid w:val="00E561EF"/>
    <w:rsid w:val="00E57DEB"/>
    <w:rsid w:val="00E84F9A"/>
    <w:rsid w:val="00EA08E4"/>
    <w:rsid w:val="00EC49EF"/>
    <w:rsid w:val="00EC76B5"/>
    <w:rsid w:val="00F25475"/>
    <w:rsid w:val="00F42519"/>
    <w:rsid w:val="00F54DB7"/>
    <w:rsid w:val="00F95F0A"/>
    <w:rsid w:val="00F97150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D0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qFormat/>
    <w:rsid w:val="00C93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C932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932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932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32C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link w:val="60"/>
    <w:uiPriority w:val="99"/>
    <w:semiHidden/>
    <w:unhideWhenUsed/>
    <w:qFormat/>
    <w:rsid w:val="00C932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32CF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32C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32CF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C932CF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rsid w:val="00C932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32C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932C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C932C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C932C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basedOn w:val="a0"/>
    <w:link w:val="7"/>
    <w:uiPriority w:val="99"/>
    <w:semiHidden/>
    <w:rsid w:val="00C932C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C932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32CF"/>
    <w:rPr>
      <w:rFonts w:ascii="Cambria" w:eastAsia="Times New Roman" w:hAnsi="Cambria" w:cs="Times New Roman"/>
      <w:sz w:val="20"/>
      <w:szCs w:val="20"/>
    </w:rPr>
  </w:style>
  <w:style w:type="character" w:styleId="a3">
    <w:name w:val="Hyperlink"/>
    <w:unhideWhenUsed/>
    <w:rsid w:val="00C932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32CF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"/>
    <w:basedOn w:val="a0"/>
    <w:uiPriority w:val="99"/>
    <w:rsid w:val="00C932C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5">
    <w:name w:val="Normal (Web)"/>
    <w:basedOn w:val="a"/>
    <w:uiPriority w:val="99"/>
    <w:unhideWhenUsed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semiHidden/>
    <w:unhideWhenUsed/>
    <w:rsid w:val="00C932CF"/>
    <w:pPr>
      <w:tabs>
        <w:tab w:val="left" w:pos="1200"/>
        <w:tab w:val="right" w:leader="dot" w:pos="9628"/>
      </w:tabs>
      <w:spacing w:before="120" w:after="120" w:line="240" w:lineRule="auto"/>
      <w:ind w:right="420"/>
      <w:jc w:val="center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unhideWhenUsed/>
    <w:rsid w:val="00C932CF"/>
    <w:pPr>
      <w:tabs>
        <w:tab w:val="left" w:pos="1260"/>
        <w:tab w:val="right" w:leader="dot" w:pos="9639"/>
      </w:tabs>
      <w:spacing w:after="0" w:line="288" w:lineRule="auto"/>
      <w:ind w:left="238"/>
    </w:pPr>
    <w:rPr>
      <w:rFonts w:ascii="Times New Roman" w:eastAsia="Calibri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unhideWhenUsed/>
    <w:rsid w:val="00C932CF"/>
    <w:pPr>
      <w:spacing w:after="100" w:line="24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footnote text"/>
    <w:basedOn w:val="a"/>
    <w:link w:val="13"/>
    <w:uiPriority w:val="99"/>
    <w:semiHidden/>
    <w:unhideWhenUsed/>
    <w:rsid w:val="00C93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C932CF"/>
    <w:rPr>
      <w:sz w:val="20"/>
      <w:szCs w:val="20"/>
    </w:rPr>
  </w:style>
  <w:style w:type="paragraph" w:styleId="a8">
    <w:name w:val="header"/>
    <w:basedOn w:val="a"/>
    <w:link w:val="a9"/>
    <w:unhideWhenUsed/>
    <w:rsid w:val="00C932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rsid w:val="00C932C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nhideWhenUsed/>
    <w:rsid w:val="00C932CF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nhideWhenUsed/>
    <w:qFormat/>
    <w:rsid w:val="00C932C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d">
    <w:name w:val="Title"/>
    <w:basedOn w:val="a"/>
    <w:link w:val="ae"/>
    <w:qFormat/>
    <w:rsid w:val="00C932C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e">
    <w:name w:val="Название Знак"/>
    <w:basedOn w:val="a0"/>
    <w:link w:val="ad"/>
    <w:rsid w:val="00C932CF"/>
    <w:rPr>
      <w:rFonts w:ascii="Times New Roman" w:eastAsia="Times New Roman" w:hAnsi="Times New Roman" w:cs="Times New Roman"/>
      <w:sz w:val="32"/>
      <w:szCs w:val="24"/>
    </w:rPr>
  </w:style>
  <w:style w:type="paragraph" w:styleId="af">
    <w:name w:val="Body Text"/>
    <w:basedOn w:val="a"/>
    <w:link w:val="af0"/>
    <w:unhideWhenUsed/>
    <w:rsid w:val="00C932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nhideWhenUsed/>
    <w:rsid w:val="00C932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Message Header"/>
    <w:basedOn w:val="a"/>
    <w:link w:val="af4"/>
    <w:uiPriority w:val="99"/>
    <w:semiHidden/>
    <w:unhideWhenUsed/>
    <w:rsid w:val="00C932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C932C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22">
    <w:name w:val="Body Text 2"/>
    <w:basedOn w:val="a"/>
    <w:link w:val="23"/>
    <w:uiPriority w:val="99"/>
    <w:semiHidden/>
    <w:unhideWhenUsed/>
    <w:rsid w:val="00C932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932CF"/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C932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932CF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C932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932CF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C932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C932CF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Plain Text"/>
    <w:basedOn w:val="a"/>
    <w:link w:val="af6"/>
    <w:uiPriority w:val="99"/>
    <w:semiHidden/>
    <w:unhideWhenUsed/>
    <w:rsid w:val="00C932C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C932CF"/>
    <w:rPr>
      <w:rFonts w:ascii="Courier New" w:eastAsia="Times New Roman" w:hAnsi="Courier New" w:cs="Courier New"/>
      <w:sz w:val="20"/>
      <w:szCs w:val="20"/>
    </w:rPr>
  </w:style>
  <w:style w:type="paragraph" w:styleId="af7">
    <w:name w:val="Balloon Text"/>
    <w:basedOn w:val="a"/>
    <w:link w:val="af8"/>
    <w:unhideWhenUsed/>
    <w:rsid w:val="00C932C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rsid w:val="00C932CF"/>
    <w:rPr>
      <w:rFonts w:ascii="Tahoma" w:eastAsia="Times New Roman" w:hAnsi="Tahoma" w:cs="Times New Roman"/>
      <w:sz w:val="16"/>
      <w:szCs w:val="16"/>
    </w:rPr>
  </w:style>
  <w:style w:type="paragraph" w:styleId="af9">
    <w:name w:val="No Spacing"/>
    <w:uiPriority w:val="1"/>
    <w:qFormat/>
    <w:rsid w:val="00C932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a">
    <w:name w:val="List Paragraph"/>
    <w:basedOn w:val="a"/>
    <w:uiPriority w:val="34"/>
    <w:qFormat/>
    <w:rsid w:val="00C932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link w:val="ConsNormal0"/>
    <w:uiPriority w:val="99"/>
    <w:locked/>
    <w:rsid w:val="00C932CF"/>
    <w:rPr>
      <w:rFonts w:ascii="Arial" w:eastAsia="Calibri" w:hAnsi="Arial" w:cs="Arial"/>
    </w:rPr>
  </w:style>
  <w:style w:type="paragraph" w:customStyle="1" w:styleId="ConsNormal0">
    <w:name w:val="ConsNormal"/>
    <w:link w:val="ConsNormal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afb">
    <w:name w:val="Прижатый влево"/>
    <w:basedOn w:val="a"/>
    <w:next w:val="a"/>
    <w:uiPriority w:val="99"/>
    <w:rsid w:val="00C932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26">
    <w:name w:val="Основной текст (2)_"/>
    <w:link w:val="27"/>
    <w:locked/>
    <w:rsid w:val="00C932CF"/>
    <w:rPr>
      <w:i/>
      <w:i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932CF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paragraph" w:customStyle="1" w:styleId="ConsPlusTitle">
    <w:name w:val="ConsPlusTitle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1">
    <w:name w:val="s_1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C932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Абзац списка1"/>
    <w:basedOn w:val="a"/>
    <w:rsid w:val="00C932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d">
    <w:name w:val="Таблицы (моноширинный)"/>
    <w:basedOn w:val="a"/>
    <w:next w:val="a"/>
    <w:rsid w:val="00C932C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e">
    <w:name w:val="Знак Знак Знак"/>
    <w:basedOn w:val="a"/>
    <w:next w:val="a"/>
    <w:uiPriority w:val="99"/>
    <w:rsid w:val="00C932CF"/>
    <w:pPr>
      <w:widowControl w:val="0"/>
      <w:adjustRightInd w:val="0"/>
      <w:spacing w:after="4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ConsPlusNormal">
    <w:name w:val="ConsPlusNormal Знак"/>
    <w:link w:val="ConsPlusNormal0"/>
    <w:locked/>
    <w:rsid w:val="00C932CF"/>
    <w:rPr>
      <w:rFonts w:ascii="Calibri" w:eastAsia="Calibri" w:hAnsi="Calibri"/>
      <w:sz w:val="26"/>
      <w:szCs w:val="26"/>
    </w:rPr>
  </w:style>
  <w:style w:type="paragraph" w:customStyle="1" w:styleId="ConsPlusNormal0">
    <w:name w:val="ConsPlusNormal"/>
    <w:link w:val="ConsPlusNormal"/>
    <w:rsid w:val="00C932CF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sz w:val="26"/>
      <w:szCs w:val="26"/>
    </w:rPr>
  </w:style>
  <w:style w:type="paragraph" w:customStyle="1" w:styleId="xl65">
    <w:name w:val="xl65"/>
    <w:basedOn w:val="a"/>
    <w:rsid w:val="00C93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C932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C932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C932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C932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C9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uiPriority w:val="99"/>
    <w:rsid w:val="00C93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36">
    <w:name w:val="Основной текст (3)_"/>
    <w:link w:val="37"/>
    <w:locked/>
    <w:rsid w:val="00C932CF"/>
    <w:rPr>
      <w:rFonts w:ascii="Arial" w:hAnsi="Arial" w:cs="Arial"/>
      <w:sz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932CF"/>
    <w:pPr>
      <w:shd w:val="clear" w:color="auto" w:fill="FFFFFF"/>
      <w:spacing w:before="240" w:after="600" w:line="206" w:lineRule="exact"/>
    </w:pPr>
    <w:rPr>
      <w:rFonts w:ascii="Arial" w:hAnsi="Arial" w:cs="Arial"/>
      <w:sz w:val="16"/>
    </w:rPr>
  </w:style>
  <w:style w:type="paragraph" w:customStyle="1" w:styleId="ListParagraph1">
    <w:name w:val="List Paragraph1"/>
    <w:basedOn w:val="a"/>
    <w:uiPriority w:val="99"/>
    <w:rsid w:val="00C932C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aff">
    <w:name w:val="Содержимое таблицы"/>
    <w:basedOn w:val="a"/>
    <w:rsid w:val="00C932CF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headertext">
    <w:name w:val="headertext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932CF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customStyle="1" w:styleId="1KGK9">
    <w:name w:val="1KG=K9"/>
    <w:uiPriority w:val="99"/>
    <w:rsid w:val="00C932CF"/>
    <w:pPr>
      <w:suppressAutoHyphens/>
      <w:spacing w:after="0" w:line="240" w:lineRule="auto"/>
    </w:pPr>
    <w:rPr>
      <w:rFonts w:ascii="MS Sans Serif" w:eastAsia="Times New Roman" w:hAnsi="MS Sans Serif" w:cs="Times New Roman"/>
      <w:kern w:val="2"/>
      <w:sz w:val="24"/>
      <w:szCs w:val="20"/>
      <w:lang w:eastAsia="zh-CN"/>
    </w:rPr>
  </w:style>
  <w:style w:type="paragraph" w:customStyle="1" w:styleId="aff0">
    <w:name w:val="текст_реф_ау"/>
    <w:basedOn w:val="a"/>
    <w:uiPriority w:val="99"/>
    <w:rsid w:val="00C932CF"/>
    <w:pPr>
      <w:spacing w:after="0" w:line="312" w:lineRule="auto"/>
      <w:ind w:firstLine="720"/>
      <w:jc w:val="both"/>
    </w:pPr>
    <w:rPr>
      <w:rFonts w:ascii="Times New Roman" w:eastAsia="Calibri" w:hAnsi="Times New Roman" w:cs="Times New Roman"/>
      <w:spacing w:val="-2"/>
      <w:sz w:val="28"/>
      <w:szCs w:val="20"/>
    </w:rPr>
  </w:style>
  <w:style w:type="paragraph" w:customStyle="1" w:styleId="HeadDoc">
    <w:name w:val="HeadDoc"/>
    <w:uiPriority w:val="99"/>
    <w:rsid w:val="00C932CF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f1">
    <w:name w:val="Знак Знак"/>
    <w:basedOn w:val="a"/>
    <w:uiPriority w:val="99"/>
    <w:rsid w:val="00C932CF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C932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Обычный1"/>
    <w:uiPriority w:val="99"/>
    <w:rsid w:val="00C932CF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10">
    <w:name w:val="Основной текст с отступом 21"/>
    <w:basedOn w:val="a"/>
    <w:rsid w:val="00C932CF"/>
    <w:pPr>
      <w:widowControl w:val="0"/>
      <w:suppressAutoHyphens/>
      <w:spacing w:after="0" w:line="240" w:lineRule="auto"/>
      <w:ind w:firstLine="708"/>
      <w:jc w:val="both"/>
    </w:pPr>
    <w:rPr>
      <w:rFonts w:ascii="Arial" w:eastAsia="Times New Roman" w:hAnsi="Arial" w:cs="Times New Roman"/>
      <w:b/>
      <w:kern w:val="2"/>
      <w:sz w:val="28"/>
      <w:szCs w:val="28"/>
    </w:rPr>
  </w:style>
  <w:style w:type="paragraph" w:customStyle="1" w:styleId="Iauiue1">
    <w:name w:val="Iau?iue1"/>
    <w:uiPriority w:val="99"/>
    <w:rsid w:val="00C932C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en-US"/>
    </w:rPr>
  </w:style>
  <w:style w:type="paragraph" w:customStyle="1" w:styleId="17">
    <w:name w:val="Знак1"/>
    <w:basedOn w:val="a"/>
    <w:uiPriority w:val="99"/>
    <w:rsid w:val="00C932CF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aff2">
    <w:name w:val="Стиль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C932CF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P16">
    <w:name w:val="P16"/>
    <w:basedOn w:val="a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customStyle="1" w:styleId="Iauiue">
    <w:name w:val="Iau?iue"/>
    <w:uiPriority w:val="99"/>
    <w:rsid w:val="00C932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C932CF"/>
    <w:pPr>
      <w:widowControl w:val="0"/>
      <w:spacing w:before="120" w:after="240"/>
      <w:outlineLvl w:val="9"/>
    </w:pPr>
    <w:rPr>
      <w:rFonts w:cs="Times New Roman"/>
      <w:bCs w:val="0"/>
      <w:sz w:val="22"/>
      <w:szCs w:val="20"/>
    </w:rPr>
  </w:style>
  <w:style w:type="paragraph" w:customStyle="1" w:styleId="Oaaeeoa">
    <w:name w:val="Oaaeeoa"/>
    <w:basedOn w:val="af3"/>
    <w:uiPriority w:val="99"/>
    <w:rsid w:val="00C932C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16" w:lineRule="auto"/>
      <w:ind w:left="0" w:firstLine="0"/>
    </w:pPr>
    <w:rPr>
      <w:rFonts w:ascii="Arial" w:hAnsi="Arial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C932C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Cs w:val="20"/>
    </w:rPr>
  </w:style>
  <w:style w:type="character" w:customStyle="1" w:styleId="aff3">
    <w:name w:val="в) Подраздел Знак"/>
    <w:link w:val="aff4"/>
    <w:uiPriority w:val="99"/>
    <w:locked/>
    <w:rsid w:val="00C932CF"/>
    <w:rPr>
      <w:rFonts w:ascii="Calibri" w:eastAsia="Calibri" w:hAnsi="Calibri"/>
      <w:b/>
      <w:color w:val="00519A"/>
      <w:sz w:val="26"/>
    </w:rPr>
  </w:style>
  <w:style w:type="paragraph" w:customStyle="1" w:styleId="aff4">
    <w:name w:val="в) Подраздел"/>
    <w:basedOn w:val="2"/>
    <w:next w:val="a"/>
    <w:link w:val="aff3"/>
    <w:uiPriority w:val="99"/>
    <w:rsid w:val="00C932CF"/>
    <w:pPr>
      <w:keepLines/>
      <w:spacing w:before="200" w:after="120" w:line="276" w:lineRule="auto"/>
      <w:ind w:firstLine="709"/>
      <w:jc w:val="both"/>
    </w:pPr>
    <w:rPr>
      <w:rFonts w:ascii="Calibri" w:eastAsia="Calibri" w:hAnsi="Calibri" w:cstheme="minorBidi"/>
      <w:bCs w:val="0"/>
      <w:i w:val="0"/>
      <w:iCs w:val="0"/>
      <w:color w:val="00519A"/>
      <w:sz w:val="26"/>
      <w:szCs w:val="22"/>
    </w:rPr>
  </w:style>
  <w:style w:type="paragraph" w:customStyle="1" w:styleId="aff5">
    <w:name w:val="г) Заголовок"/>
    <w:basedOn w:val="a"/>
    <w:uiPriority w:val="99"/>
    <w:rsid w:val="00C932CF"/>
    <w:pPr>
      <w:keepNext/>
      <w:keepLines/>
      <w:spacing w:after="0"/>
      <w:ind w:firstLine="709"/>
      <w:contextualSpacing/>
      <w:jc w:val="both"/>
      <w:outlineLvl w:val="2"/>
    </w:pPr>
    <w:rPr>
      <w:rFonts w:ascii="Times New Roman" w:eastAsia="Calibri" w:hAnsi="Times New Roman" w:cs="Times New Roman"/>
      <w:b/>
      <w:bCs/>
      <w:color w:val="00519A"/>
      <w:sz w:val="24"/>
      <w:szCs w:val="24"/>
    </w:rPr>
  </w:style>
  <w:style w:type="paragraph" w:customStyle="1" w:styleId="aff6">
    <w:name w:val="д) Позаголовок"/>
    <w:basedOn w:val="aff5"/>
    <w:next w:val="a"/>
    <w:uiPriority w:val="99"/>
    <w:rsid w:val="00C932CF"/>
    <w:pPr>
      <w:outlineLvl w:val="3"/>
    </w:pPr>
    <w:rPr>
      <w:i/>
      <w:iCs/>
    </w:rPr>
  </w:style>
  <w:style w:type="character" w:customStyle="1" w:styleId="-1">
    <w:name w:val="з) Список - буллиты 1 Знак"/>
    <w:link w:val="-10"/>
    <w:uiPriority w:val="99"/>
    <w:locked/>
    <w:rsid w:val="00C932CF"/>
    <w:rPr>
      <w:rFonts w:ascii="Calibri" w:eastAsia="Calibri" w:hAnsi="Calibri"/>
    </w:rPr>
  </w:style>
  <w:style w:type="paragraph" w:customStyle="1" w:styleId="-10">
    <w:name w:val="з) Список - буллиты 1"/>
    <w:basedOn w:val="a"/>
    <w:link w:val="-1"/>
    <w:autoRedefine/>
    <w:uiPriority w:val="99"/>
    <w:rsid w:val="00C932CF"/>
    <w:pPr>
      <w:spacing w:after="0"/>
      <w:ind w:left="1080" w:hanging="360"/>
      <w:contextualSpacing/>
      <w:jc w:val="both"/>
    </w:pPr>
    <w:rPr>
      <w:rFonts w:ascii="Calibri" w:eastAsia="Calibri" w:hAnsi="Calibri"/>
    </w:rPr>
  </w:style>
  <w:style w:type="character" w:customStyle="1" w:styleId="-2">
    <w:name w:val="и) Список - буллиты 2 Знак"/>
    <w:link w:val="-20"/>
    <w:uiPriority w:val="99"/>
    <w:locked/>
    <w:rsid w:val="00C932CF"/>
    <w:rPr>
      <w:rFonts w:ascii="Calibri" w:eastAsia="Calibri" w:hAnsi="Calibri"/>
      <w:sz w:val="24"/>
    </w:rPr>
  </w:style>
  <w:style w:type="paragraph" w:customStyle="1" w:styleId="-20">
    <w:name w:val="и) Список - буллиты 2"/>
    <w:basedOn w:val="a"/>
    <w:link w:val="-2"/>
    <w:uiPriority w:val="99"/>
    <w:rsid w:val="00C932CF"/>
    <w:pPr>
      <w:spacing w:after="0"/>
      <w:ind w:left="1440" w:hanging="360"/>
      <w:contextualSpacing/>
      <w:jc w:val="both"/>
    </w:pPr>
    <w:rPr>
      <w:rFonts w:ascii="Calibri" w:eastAsia="Calibri" w:hAnsi="Calibri"/>
      <w:sz w:val="24"/>
    </w:rPr>
  </w:style>
  <w:style w:type="character" w:customStyle="1" w:styleId="aff7">
    <w:name w:val="к) Ненумерованный заголовок Знак"/>
    <w:link w:val="aff8"/>
    <w:uiPriority w:val="99"/>
    <w:locked/>
    <w:rsid w:val="00C932CF"/>
    <w:rPr>
      <w:rFonts w:ascii="Calibri" w:eastAsia="Calibri" w:hAnsi="Calibri"/>
      <w:b/>
      <w:sz w:val="24"/>
    </w:rPr>
  </w:style>
  <w:style w:type="paragraph" w:customStyle="1" w:styleId="aff8">
    <w:name w:val="к) Ненумерованный заголовок"/>
    <w:basedOn w:val="a"/>
    <w:next w:val="a"/>
    <w:link w:val="aff7"/>
    <w:uiPriority w:val="99"/>
    <w:rsid w:val="00C932CF"/>
    <w:pPr>
      <w:keepNext/>
      <w:keepLines/>
      <w:spacing w:after="0"/>
      <w:ind w:firstLine="709"/>
      <w:jc w:val="both"/>
    </w:pPr>
    <w:rPr>
      <w:rFonts w:ascii="Calibri" w:eastAsia="Calibri" w:hAnsi="Calibri"/>
      <w:b/>
      <w:sz w:val="24"/>
    </w:rPr>
  </w:style>
  <w:style w:type="paragraph" w:customStyle="1" w:styleId="28">
    <w:name w:val="?????? 2"/>
    <w:basedOn w:val="a"/>
    <w:uiPriority w:val="99"/>
    <w:rsid w:val="00C932CF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customStyle="1" w:styleId="P2">
    <w:name w:val="P2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60">
    <w:name w:val="P6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P3">
    <w:name w:val="P3"/>
    <w:basedOn w:val="a"/>
    <w:uiPriority w:val="99"/>
    <w:rsid w:val="00C932CF"/>
    <w:pPr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P50">
    <w:name w:val="P5"/>
    <w:basedOn w:val="Standard"/>
    <w:uiPriority w:val="99"/>
    <w:rsid w:val="00C932CF"/>
    <w:pPr>
      <w:suppressAutoHyphens w:val="0"/>
      <w:adjustRightInd w:val="0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C932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C932CF"/>
    <w:pPr>
      <w:suppressAutoHyphens/>
      <w:spacing w:after="0" w:line="240" w:lineRule="auto"/>
    </w:pPr>
    <w:rPr>
      <w:rFonts w:ascii="Arial" w:eastAsia="Calibri" w:hAnsi="Arial" w:cs="Times New Roman"/>
      <w:b/>
      <w:sz w:val="18"/>
      <w:szCs w:val="20"/>
      <w:lang w:eastAsia="ar-SA"/>
    </w:rPr>
  </w:style>
  <w:style w:type="paragraph" w:customStyle="1" w:styleId="aff9">
    <w:name w:val="Нормальный (таблица)"/>
    <w:basedOn w:val="a"/>
    <w:next w:val="a"/>
    <w:uiPriority w:val="99"/>
    <w:rsid w:val="00C93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C932CF"/>
    <w:pPr>
      <w:widowControl w:val="0"/>
      <w:spacing w:before="94" w:after="0" w:line="240" w:lineRule="auto"/>
      <w:ind w:right="106"/>
      <w:jc w:val="center"/>
    </w:pPr>
    <w:rPr>
      <w:rFonts w:ascii="Calibri" w:eastAsia="Times New Roman" w:hAnsi="Calibri" w:cs="Calibri"/>
      <w:lang w:val="en-US" w:eastAsia="en-US"/>
    </w:rPr>
  </w:style>
  <w:style w:type="paragraph" w:customStyle="1" w:styleId="19">
    <w:name w:val="Абзац списка1"/>
    <w:basedOn w:val="a"/>
    <w:uiPriority w:val="99"/>
    <w:rsid w:val="00C932C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C932CF"/>
  </w:style>
  <w:style w:type="character" w:customStyle="1" w:styleId="apple-style-span">
    <w:name w:val="apple-style-span"/>
    <w:basedOn w:val="a0"/>
    <w:rsid w:val="00C932CF"/>
  </w:style>
  <w:style w:type="character" w:customStyle="1" w:styleId="110">
    <w:name w:val="Основной текст + 11"/>
    <w:aliases w:val="5 pt,Курсив"/>
    <w:rsid w:val="00C932CF"/>
    <w:rPr>
      <w:rFonts w:ascii="Times New Roman" w:hAnsi="Times New Roman" w:cs="Times New Roman" w:hint="default"/>
      <w:i/>
      <w:iCs/>
      <w:spacing w:val="0"/>
      <w:sz w:val="23"/>
      <w:szCs w:val="23"/>
      <w:lang w:bidi="ar-SA"/>
    </w:rPr>
  </w:style>
  <w:style w:type="character" w:customStyle="1" w:styleId="affa">
    <w:name w:val="Цветовое выделение"/>
    <w:rsid w:val="00C932CF"/>
    <w:rPr>
      <w:b/>
      <w:bCs/>
      <w:color w:val="000080"/>
    </w:rPr>
  </w:style>
  <w:style w:type="character" w:customStyle="1" w:styleId="s10">
    <w:name w:val="s1"/>
    <w:basedOn w:val="a0"/>
    <w:rsid w:val="00C932CF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C932CF"/>
    <w:rPr>
      <w:rFonts w:ascii="Times New Roman" w:hAnsi="Times New Roman" w:cs="Times New Roman" w:hint="default"/>
    </w:rPr>
  </w:style>
  <w:style w:type="character" w:customStyle="1" w:styleId="s3">
    <w:name w:val="s3"/>
    <w:basedOn w:val="a0"/>
    <w:rsid w:val="00C932CF"/>
    <w:rPr>
      <w:rFonts w:ascii="Times New Roman" w:hAnsi="Times New Roman" w:cs="Times New Roman" w:hint="default"/>
    </w:rPr>
  </w:style>
  <w:style w:type="character" w:customStyle="1" w:styleId="affb">
    <w:name w:val="Гипертекстовая ссылка"/>
    <w:basedOn w:val="affa"/>
    <w:uiPriority w:val="99"/>
    <w:rsid w:val="00C932CF"/>
    <w:rPr>
      <w:b/>
      <w:bCs/>
      <w:color w:val="008000"/>
      <w:sz w:val="20"/>
      <w:szCs w:val="20"/>
      <w:u w:val="single"/>
    </w:rPr>
  </w:style>
  <w:style w:type="character" w:customStyle="1" w:styleId="13">
    <w:name w:val="Текст сноски Знак1"/>
    <w:basedOn w:val="a0"/>
    <w:link w:val="a6"/>
    <w:uiPriority w:val="99"/>
    <w:semiHidden/>
    <w:locked/>
    <w:rsid w:val="00C932CF"/>
    <w:rPr>
      <w:rFonts w:ascii="Times New Roman" w:eastAsia="Times New Roman" w:hAnsi="Times New Roman" w:cs="Times New Roman"/>
      <w:sz w:val="20"/>
      <w:szCs w:val="20"/>
    </w:rPr>
  </w:style>
  <w:style w:type="character" w:customStyle="1" w:styleId="T6">
    <w:name w:val="T6"/>
    <w:uiPriority w:val="99"/>
    <w:rsid w:val="00C932CF"/>
    <w:rPr>
      <w:b/>
      <w:bCs w:val="0"/>
    </w:rPr>
  </w:style>
  <w:style w:type="character" w:customStyle="1" w:styleId="w">
    <w:name w:val="w"/>
    <w:uiPriority w:val="99"/>
    <w:rsid w:val="00C932CF"/>
  </w:style>
  <w:style w:type="character" w:styleId="affc">
    <w:name w:val="Strong"/>
    <w:basedOn w:val="a0"/>
    <w:uiPriority w:val="22"/>
    <w:qFormat/>
    <w:rsid w:val="00C932CF"/>
    <w:rPr>
      <w:b/>
      <w:bCs/>
    </w:rPr>
  </w:style>
  <w:style w:type="character" w:styleId="affd">
    <w:name w:val="Emphasis"/>
    <w:basedOn w:val="a0"/>
    <w:uiPriority w:val="20"/>
    <w:qFormat/>
    <w:rsid w:val="00C932CF"/>
    <w:rPr>
      <w:i/>
      <w:iCs/>
    </w:rPr>
  </w:style>
  <w:style w:type="paragraph" w:customStyle="1" w:styleId="29">
    <w:name w:val="Без интервала2"/>
    <w:uiPriority w:val="99"/>
    <w:rsid w:val="00C932C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5">
    <w:name w:val="s_15"/>
    <w:basedOn w:val="a"/>
    <w:rsid w:val="00C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C932CF"/>
  </w:style>
  <w:style w:type="paragraph" w:customStyle="1" w:styleId="newstitlebig">
    <w:name w:val="news_title_big"/>
    <w:basedOn w:val="a"/>
    <w:rsid w:val="008D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F6A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F6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1">
    <w:name w:val="xl101"/>
    <w:basedOn w:val="a"/>
    <w:rsid w:val="00CF6A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CF6A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CF6A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CF6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CF6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CF6A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CF6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CF6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CF6A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CF6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affe">
    <w:name w:val="endnote text"/>
    <w:basedOn w:val="a"/>
    <w:link w:val="afff"/>
    <w:uiPriority w:val="99"/>
    <w:semiHidden/>
    <w:unhideWhenUsed/>
    <w:rsid w:val="00FF026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FF026D"/>
    <w:rPr>
      <w:rFonts w:ascii="Times New Roman" w:hAnsi="Times New Roman" w:cs="Times New Roman"/>
      <w:sz w:val="20"/>
      <w:szCs w:val="20"/>
    </w:rPr>
  </w:style>
  <w:style w:type="character" w:customStyle="1" w:styleId="212">
    <w:name w:val="Основной текст с отступом 2 Знак1"/>
    <w:aliases w:val="Знак1 Знак1"/>
    <w:basedOn w:val="a0"/>
    <w:uiPriority w:val="99"/>
    <w:semiHidden/>
    <w:rsid w:val="00FF026D"/>
  </w:style>
  <w:style w:type="paragraph" w:customStyle="1" w:styleId="afff0">
    <w:name w:val="Заголовок статьи"/>
    <w:basedOn w:val="a"/>
    <w:next w:val="a"/>
    <w:uiPriority w:val="99"/>
    <w:rsid w:val="00FF02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xl63">
    <w:name w:val="xl63"/>
    <w:basedOn w:val="a"/>
    <w:uiPriority w:val="99"/>
    <w:rsid w:val="00FF02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64">
    <w:name w:val="xl64"/>
    <w:basedOn w:val="a"/>
    <w:uiPriority w:val="99"/>
    <w:rsid w:val="00FF02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rsid w:val="00FF02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2">
    <w:name w:val="xl112"/>
    <w:basedOn w:val="a"/>
    <w:rsid w:val="00FF02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FF0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Подчёркнутый текст"/>
    <w:basedOn w:val="a"/>
    <w:next w:val="a"/>
    <w:uiPriority w:val="99"/>
    <w:rsid w:val="00FF02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lidesc">
    <w:name w:val="li_desc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">
    <w:name w:val="slidertext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lias">
    <w:name w:val="main_alias"/>
    <w:basedOn w:val="a"/>
    <w:uiPriority w:val="99"/>
    <w:rsid w:val="00FF026D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text">
    <w:name w:val="speecht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echperson">
    <w:name w:val="speechperson"/>
    <w:basedOn w:val="a"/>
    <w:uiPriority w:val="99"/>
    <w:rsid w:val="00FF026D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mini">
    <w:name w:val="listitem_mini"/>
    <w:basedOn w:val="a"/>
    <w:uiPriority w:val="99"/>
    <w:rsid w:val="00FF026D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listitemmini">
    <w:name w:val="videolistitem_mini"/>
    <w:basedOn w:val="a"/>
    <w:uiPriority w:val="99"/>
    <w:rsid w:val="00FF026D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aptionmini">
    <w:name w:val="li_caption_mini"/>
    <w:basedOn w:val="a"/>
    <w:uiPriority w:val="99"/>
    <w:rsid w:val="00FF026D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mini">
    <w:name w:val="li_imege_mini"/>
    <w:basedOn w:val="a"/>
    <w:uiPriority w:val="99"/>
    <w:rsid w:val="00FF026D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atemini">
    <w:name w:val="li_date_mini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color w:val="C02604"/>
      <w:sz w:val="24"/>
      <w:szCs w:val="24"/>
    </w:rPr>
  </w:style>
  <w:style w:type="paragraph" w:customStyle="1" w:styleId="lidescmini">
    <w:name w:val="li_desc_mini"/>
    <w:basedOn w:val="a"/>
    <w:uiPriority w:val="99"/>
    <w:rsid w:val="00FF026D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photo">
    <w:name w:val="bigphoto"/>
    <w:basedOn w:val="a"/>
    <w:uiPriority w:val="99"/>
    <w:rsid w:val="00FF026D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doc">
    <w:name w:val="downloaddoc"/>
    <w:basedOn w:val="a"/>
    <w:uiPriority w:val="99"/>
    <w:rsid w:val="00FF026D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"/>
    <w:uiPriority w:val="99"/>
    <w:rsid w:val="00FF026D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ind">
    <w:name w:val="pagefind"/>
    <w:basedOn w:val="a"/>
    <w:uiPriority w:val="99"/>
    <w:rsid w:val="00FF026D"/>
    <w:pPr>
      <w:shd w:val="clear" w:color="auto" w:fill="FDF6EA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tn">
    <w:name w:val="findbtn"/>
    <w:basedOn w:val="a"/>
    <w:uiPriority w:val="99"/>
    <w:rsid w:val="00FF026D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</w:rPr>
  </w:style>
  <w:style w:type="paragraph" w:customStyle="1" w:styleId="dopfunctions">
    <w:name w:val="dopfunctions"/>
    <w:basedOn w:val="a"/>
    <w:uiPriority w:val="99"/>
    <w:rsid w:val="00FF026D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">
    <w:name w:val="pageprin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edit">
    <w:name w:val="pageedi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">
    <w:name w:val="material_photo"/>
    <w:basedOn w:val="a"/>
    <w:uiPriority w:val="99"/>
    <w:rsid w:val="00FF026D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reviewimg">
    <w:name w:val="material_previewimg"/>
    <w:basedOn w:val="a"/>
    <w:uiPriority w:val="99"/>
    <w:rsid w:val="00FF026D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name">
    <w:name w:val="material_photoname"/>
    <w:basedOn w:val="a"/>
    <w:uiPriority w:val="99"/>
    <w:rsid w:val="00FF02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avit">
    <w:name w:val="alfavi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0"/>
      <w:szCs w:val="30"/>
    </w:rPr>
  </w:style>
  <w:style w:type="paragraph" w:customStyle="1" w:styleId="ucblock">
    <w:name w:val="uc_block"/>
    <w:basedOn w:val="a"/>
    <w:uiPriority w:val="99"/>
    <w:rsid w:val="00FF026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a"/>
    <w:uiPriority w:val="99"/>
    <w:rsid w:val="00FF026D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rsstitle">
    <w:name w:val="rss_title"/>
    <w:basedOn w:val="a"/>
    <w:uiPriority w:val="99"/>
    <w:rsid w:val="00FF026D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sslink">
    <w:name w:val="rss_link"/>
    <w:basedOn w:val="a"/>
    <w:uiPriority w:val="99"/>
    <w:rsid w:val="00FF026D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tat">
    <w:name w:val="listitem_stat"/>
    <w:basedOn w:val="a"/>
    <w:uiPriority w:val="99"/>
    <w:rsid w:val="00FF026D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title">
    <w:name w:val="statistic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info">
    <w:name w:val="statisticinfo"/>
    <w:basedOn w:val="a"/>
    <w:uiPriority w:val="99"/>
    <w:rsid w:val="00FF026D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cont">
    <w:name w:val="slidecont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uiPriority w:val="99"/>
    <w:rsid w:val="00FF026D"/>
    <w:pP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ui-widget-content">
    <w:name w:val="ui-widget-content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"/>
    <w:uiPriority w:val="99"/>
    <w:rsid w:val="00FF026D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uiPriority w:val="99"/>
    <w:rsid w:val="00FF026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">
    <w:name w:val="ui-state-hover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">
    <w:name w:val="ui-state-focus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">
    <w:name w:val="ui-state-active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">
    <w:name w:val="ui-state-highlight"/>
    <w:basedOn w:val="a"/>
    <w:uiPriority w:val="99"/>
    <w:rsid w:val="00FF026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">
    <w:name w:val="ui-state-error"/>
    <w:basedOn w:val="a"/>
    <w:uiPriority w:val="99"/>
    <w:rsid w:val="00FF026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">
    <w:name w:val="ui-state-error-t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">
    <w:name w:val="ui-priority-primar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uiPriority w:val="99"/>
    <w:rsid w:val="00FF026D"/>
    <w:pPr>
      <w:shd w:val="clear" w:color="auto" w:fill="333333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"/>
    <w:uiPriority w:val="99"/>
    <w:rsid w:val="00FF026D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uiPriority w:val="99"/>
    <w:rsid w:val="00FF026D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uiPriority w:val="99"/>
    <w:rsid w:val="00FF026D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a"/>
    <w:uiPriority w:val="99"/>
    <w:rsid w:val="00FF026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rigger">
    <w:name w:val="ui-datepicker-trigger"/>
    <w:basedOn w:val="a"/>
    <w:uiPriority w:val="99"/>
    <w:rsid w:val="00FF026D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">
    <w:name w:val="uc_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">
    <w:name w:val="personphoto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">
    <w:name w:val="personpost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">
    <w:name w:val="personnam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item">
    <w:name w:val="playlistitem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">
    <w:name w:val="li_imeg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1">
    <w:name w:val="personphoto1"/>
    <w:basedOn w:val="a"/>
    <w:uiPriority w:val="99"/>
    <w:rsid w:val="00FF026D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1">
    <w:name w:val="personpos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1">
    <w:name w:val="personname1"/>
    <w:basedOn w:val="a"/>
    <w:uiPriority w:val="99"/>
    <w:rsid w:val="00FF026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2">
    <w:name w:val="personpost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2">
    <w:name w:val="personname2"/>
    <w:basedOn w:val="a"/>
    <w:uiPriority w:val="99"/>
    <w:rsid w:val="00FF026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1">
    <w:name w:val="li_desc1"/>
    <w:basedOn w:val="a"/>
    <w:uiPriority w:val="99"/>
    <w:rsid w:val="00FF026D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laylistitem1">
    <w:name w:val="playlistitem1"/>
    <w:basedOn w:val="a"/>
    <w:uiPriority w:val="99"/>
    <w:rsid w:val="00FF026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1">
    <w:name w:val="li_imege1"/>
    <w:basedOn w:val="a"/>
    <w:uiPriority w:val="99"/>
    <w:rsid w:val="00FF026D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1">
    <w:name w:val="uc_title1"/>
    <w:basedOn w:val="a"/>
    <w:uiPriority w:val="99"/>
    <w:rsid w:val="00FF026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1">
    <w:name w:val="slidertexttitle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i-widget1">
    <w:name w:val="ui-widge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"/>
    <w:uiPriority w:val="99"/>
    <w:rsid w:val="00FF026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default2">
    <w:name w:val="ui-state-default2"/>
    <w:basedOn w:val="a"/>
    <w:uiPriority w:val="99"/>
    <w:rsid w:val="00FF026D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1">
    <w:name w:val="ui-state-hover1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hover2">
    <w:name w:val="ui-state-hover2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1">
    <w:name w:val="ui-state-focus1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2">
    <w:name w:val="ui-state-focus2"/>
    <w:basedOn w:val="a"/>
    <w:uiPriority w:val="99"/>
    <w:rsid w:val="00FF026D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1">
    <w:name w:val="ui-state-active1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active2">
    <w:name w:val="ui-state-active2"/>
    <w:basedOn w:val="a"/>
    <w:uiPriority w:val="99"/>
    <w:rsid w:val="00FF026D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1">
    <w:name w:val="ui-state-highlight1"/>
    <w:basedOn w:val="a"/>
    <w:uiPriority w:val="99"/>
    <w:rsid w:val="00FF026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ighlight2">
    <w:name w:val="ui-state-highlight2"/>
    <w:basedOn w:val="a"/>
    <w:uiPriority w:val="99"/>
    <w:rsid w:val="00FF026D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1">
    <w:name w:val="ui-state-error1"/>
    <w:basedOn w:val="a"/>
    <w:uiPriority w:val="99"/>
    <w:rsid w:val="00FF026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2">
    <w:name w:val="ui-state-error2"/>
    <w:basedOn w:val="a"/>
    <w:uiPriority w:val="99"/>
    <w:rsid w:val="00FF026D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1">
    <w:name w:val="ui-state-error-tex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2">
    <w:name w:val="ui-state-error-text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1">
    <w:name w:val="ui-priority-primary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"/>
    <w:uiPriority w:val="99"/>
    <w:rsid w:val="00FF026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"/>
    <w:uiPriority w:val="99"/>
    <w:rsid w:val="00FF026D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uiPriority w:val="99"/>
    <w:rsid w:val="00FF02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uiPriority w:val="99"/>
    <w:rsid w:val="00FF02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uiPriority w:val="99"/>
    <w:rsid w:val="00FF026D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uiPriority w:val="99"/>
    <w:rsid w:val="00FF0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uiPriority w:val="99"/>
    <w:rsid w:val="00FF026D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uiPriority w:val="99"/>
    <w:rsid w:val="00FF026D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uiPriority w:val="99"/>
    <w:rsid w:val="00FF026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"/>
    <w:uiPriority w:val="99"/>
    <w:rsid w:val="00FF026D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"/>
    <w:uiPriority w:val="99"/>
    <w:rsid w:val="00FF026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"/>
    <w:uiPriority w:val="99"/>
    <w:rsid w:val="00F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uiPriority w:val="99"/>
    <w:rsid w:val="00FF026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"/>
    <w:uiPriority w:val="99"/>
    <w:rsid w:val="00FF026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"/>
    <w:uiPriority w:val="99"/>
    <w:rsid w:val="00F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"/>
    <w:uiPriority w:val="99"/>
    <w:rsid w:val="00FF026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uiPriority w:val="99"/>
    <w:rsid w:val="00FF026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styleId="afff2">
    <w:name w:val="endnote reference"/>
    <w:basedOn w:val="a0"/>
    <w:uiPriority w:val="99"/>
    <w:semiHidden/>
    <w:unhideWhenUsed/>
    <w:rsid w:val="00FF026D"/>
    <w:rPr>
      <w:rFonts w:ascii="Times New Roman" w:hAnsi="Times New Roman" w:cs="Times New Roman" w:hint="default"/>
      <w:vertAlign w:val="superscript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FF02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semiHidden/>
    <w:rsid w:val="00FF026D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FF026D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FF02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semiHidden/>
    <w:rsid w:val="00FF026D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FF026D"/>
    <w:rPr>
      <w:rFonts w:ascii="Arial" w:hAnsi="Arial" w:cs="Arial"/>
      <w:vanish/>
      <w:sz w:val="16"/>
      <w:szCs w:val="16"/>
    </w:rPr>
  </w:style>
  <w:style w:type="character" w:customStyle="1" w:styleId="afff3">
    <w:name w:val="Подпись к таблице_"/>
    <w:link w:val="afff4"/>
    <w:rsid w:val="0040740F"/>
    <w:rPr>
      <w:rFonts w:ascii="Courier New" w:hAnsi="Courier New"/>
      <w:shd w:val="clear" w:color="auto" w:fill="FFFFFF"/>
    </w:rPr>
  </w:style>
  <w:style w:type="paragraph" w:customStyle="1" w:styleId="afff4">
    <w:name w:val="Подпись к таблице"/>
    <w:basedOn w:val="a"/>
    <w:link w:val="afff3"/>
    <w:rsid w:val="0040740F"/>
    <w:pPr>
      <w:shd w:val="clear" w:color="auto" w:fill="FFFFFF"/>
      <w:spacing w:after="0" w:line="463" w:lineRule="exact"/>
      <w:ind w:firstLine="2420"/>
    </w:pPr>
    <w:rPr>
      <w:rFonts w:ascii="Courier New" w:hAnsi="Courier New"/>
    </w:rPr>
  </w:style>
  <w:style w:type="table" w:styleId="afff5">
    <w:name w:val="Table Grid"/>
    <w:basedOn w:val="a1"/>
    <w:uiPriority w:val="59"/>
    <w:rsid w:val="006356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5C55CE"/>
  </w:style>
  <w:style w:type="numbering" w:customStyle="1" w:styleId="111">
    <w:name w:val="Нет списка11"/>
    <w:next w:val="a2"/>
    <w:uiPriority w:val="99"/>
    <w:semiHidden/>
    <w:unhideWhenUsed/>
    <w:rsid w:val="005C55CE"/>
  </w:style>
  <w:style w:type="table" w:customStyle="1" w:styleId="1b">
    <w:name w:val="Сетка таблицы1"/>
    <w:basedOn w:val="a1"/>
    <w:next w:val="afff5"/>
    <w:uiPriority w:val="59"/>
    <w:rsid w:val="000F16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D345B1"/>
  </w:style>
  <w:style w:type="character" w:customStyle="1" w:styleId="WW8Num1z1">
    <w:name w:val="WW8Num1z1"/>
    <w:rsid w:val="00D345B1"/>
  </w:style>
  <w:style w:type="character" w:customStyle="1" w:styleId="WW8Num1z2">
    <w:name w:val="WW8Num1z2"/>
    <w:rsid w:val="00D345B1"/>
  </w:style>
  <w:style w:type="character" w:customStyle="1" w:styleId="WW8Num1z3">
    <w:name w:val="WW8Num1z3"/>
    <w:rsid w:val="00D345B1"/>
  </w:style>
  <w:style w:type="character" w:customStyle="1" w:styleId="WW8Num1z4">
    <w:name w:val="WW8Num1z4"/>
    <w:rsid w:val="00D345B1"/>
  </w:style>
  <w:style w:type="character" w:customStyle="1" w:styleId="WW8Num1z5">
    <w:name w:val="WW8Num1z5"/>
    <w:rsid w:val="00D345B1"/>
  </w:style>
  <w:style w:type="character" w:customStyle="1" w:styleId="WW8Num1z6">
    <w:name w:val="WW8Num1z6"/>
    <w:rsid w:val="00D345B1"/>
  </w:style>
  <w:style w:type="character" w:customStyle="1" w:styleId="WW8Num1z7">
    <w:name w:val="WW8Num1z7"/>
    <w:rsid w:val="00D345B1"/>
  </w:style>
  <w:style w:type="character" w:customStyle="1" w:styleId="WW8Num1z8">
    <w:name w:val="WW8Num1z8"/>
    <w:rsid w:val="00D345B1"/>
  </w:style>
  <w:style w:type="character" w:customStyle="1" w:styleId="WW8Num2z0">
    <w:name w:val="WW8Num2z0"/>
    <w:rsid w:val="00D345B1"/>
    <w:rPr>
      <w:rFonts w:ascii="Symbol" w:hAnsi="Symbol" w:cs="Symbol" w:hint="default"/>
    </w:rPr>
  </w:style>
  <w:style w:type="character" w:customStyle="1" w:styleId="WW8Num2z1">
    <w:name w:val="WW8Num2z1"/>
    <w:rsid w:val="00D345B1"/>
    <w:rPr>
      <w:rFonts w:ascii="Courier New" w:hAnsi="Courier New" w:cs="Courier New" w:hint="default"/>
    </w:rPr>
  </w:style>
  <w:style w:type="character" w:customStyle="1" w:styleId="WW8Num2z2">
    <w:name w:val="WW8Num2z2"/>
    <w:rsid w:val="00D345B1"/>
    <w:rPr>
      <w:rFonts w:ascii="Wingdings" w:hAnsi="Wingdings" w:cs="Wingdings" w:hint="default"/>
    </w:rPr>
  </w:style>
  <w:style w:type="character" w:customStyle="1" w:styleId="WW8Num3z0">
    <w:name w:val="WW8Num3z0"/>
    <w:rsid w:val="00D345B1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D345B1"/>
    <w:rPr>
      <w:rFonts w:ascii="Courier New" w:hAnsi="Courier New" w:cs="Courier New" w:hint="default"/>
    </w:rPr>
  </w:style>
  <w:style w:type="character" w:customStyle="1" w:styleId="WW8Num3z2">
    <w:name w:val="WW8Num3z2"/>
    <w:rsid w:val="00D345B1"/>
    <w:rPr>
      <w:rFonts w:ascii="Wingdings" w:hAnsi="Wingdings" w:cs="Wingdings" w:hint="default"/>
    </w:rPr>
  </w:style>
  <w:style w:type="character" w:customStyle="1" w:styleId="WW8Num3z3">
    <w:name w:val="WW8Num3z3"/>
    <w:rsid w:val="00D345B1"/>
    <w:rPr>
      <w:rFonts w:ascii="Symbol" w:hAnsi="Symbol" w:cs="Symbol" w:hint="default"/>
    </w:rPr>
  </w:style>
  <w:style w:type="character" w:customStyle="1" w:styleId="1c">
    <w:name w:val="Основной шрифт абзаца1"/>
    <w:rsid w:val="00D345B1"/>
  </w:style>
  <w:style w:type="character" w:customStyle="1" w:styleId="WW8Num3z4">
    <w:name w:val="WW8Num3z4"/>
    <w:rsid w:val="00D345B1"/>
  </w:style>
  <w:style w:type="character" w:customStyle="1" w:styleId="WW8Num3z5">
    <w:name w:val="WW8Num3z5"/>
    <w:rsid w:val="00D345B1"/>
  </w:style>
  <w:style w:type="character" w:customStyle="1" w:styleId="WW8Num3z6">
    <w:name w:val="WW8Num3z6"/>
    <w:rsid w:val="00D345B1"/>
  </w:style>
  <w:style w:type="character" w:customStyle="1" w:styleId="WW8Num3z7">
    <w:name w:val="WW8Num3z7"/>
    <w:rsid w:val="00D345B1"/>
  </w:style>
  <w:style w:type="character" w:customStyle="1" w:styleId="WW8Num3z8">
    <w:name w:val="WW8Num3z8"/>
    <w:rsid w:val="00D345B1"/>
  </w:style>
  <w:style w:type="character" w:customStyle="1" w:styleId="WW8Num4z0">
    <w:name w:val="WW8Num4z0"/>
    <w:rsid w:val="00D345B1"/>
  </w:style>
  <w:style w:type="character" w:customStyle="1" w:styleId="WW8Num4z1">
    <w:name w:val="WW8Num4z1"/>
    <w:rsid w:val="00D345B1"/>
  </w:style>
  <w:style w:type="character" w:customStyle="1" w:styleId="WW8Num4z2">
    <w:name w:val="WW8Num4z2"/>
    <w:rsid w:val="00D345B1"/>
  </w:style>
  <w:style w:type="character" w:customStyle="1" w:styleId="WW8Num4z3">
    <w:name w:val="WW8Num4z3"/>
    <w:rsid w:val="00D345B1"/>
  </w:style>
  <w:style w:type="character" w:customStyle="1" w:styleId="WW8Num4z4">
    <w:name w:val="WW8Num4z4"/>
    <w:rsid w:val="00D345B1"/>
  </w:style>
  <w:style w:type="character" w:customStyle="1" w:styleId="WW8Num4z5">
    <w:name w:val="WW8Num4z5"/>
    <w:rsid w:val="00D345B1"/>
  </w:style>
  <w:style w:type="character" w:customStyle="1" w:styleId="WW8Num4z6">
    <w:name w:val="WW8Num4z6"/>
    <w:rsid w:val="00D345B1"/>
  </w:style>
  <w:style w:type="character" w:customStyle="1" w:styleId="WW8Num4z7">
    <w:name w:val="WW8Num4z7"/>
    <w:rsid w:val="00D345B1"/>
  </w:style>
  <w:style w:type="character" w:customStyle="1" w:styleId="WW8Num4z8">
    <w:name w:val="WW8Num4z8"/>
    <w:rsid w:val="00D345B1"/>
  </w:style>
  <w:style w:type="character" w:customStyle="1" w:styleId="WW8Num2z3">
    <w:name w:val="WW8Num2z3"/>
    <w:rsid w:val="00D345B1"/>
  </w:style>
  <w:style w:type="character" w:customStyle="1" w:styleId="WW8Num2z4">
    <w:name w:val="WW8Num2z4"/>
    <w:rsid w:val="00D345B1"/>
  </w:style>
  <w:style w:type="character" w:customStyle="1" w:styleId="WW8Num2z5">
    <w:name w:val="WW8Num2z5"/>
    <w:rsid w:val="00D345B1"/>
  </w:style>
  <w:style w:type="character" w:customStyle="1" w:styleId="WW8Num2z6">
    <w:name w:val="WW8Num2z6"/>
    <w:rsid w:val="00D345B1"/>
  </w:style>
  <w:style w:type="character" w:customStyle="1" w:styleId="WW8Num2z7">
    <w:name w:val="WW8Num2z7"/>
    <w:rsid w:val="00D345B1"/>
  </w:style>
  <w:style w:type="character" w:customStyle="1" w:styleId="WW8Num2z8">
    <w:name w:val="WW8Num2z8"/>
    <w:rsid w:val="00D345B1"/>
  </w:style>
  <w:style w:type="paragraph" w:customStyle="1" w:styleId="afff6">
    <w:name w:val="Заголовок"/>
    <w:basedOn w:val="a"/>
    <w:next w:val="af"/>
    <w:rsid w:val="00D345B1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7">
    <w:name w:val="List"/>
    <w:basedOn w:val="af"/>
    <w:rsid w:val="00D345B1"/>
    <w:pPr>
      <w:spacing w:after="0"/>
      <w:jc w:val="both"/>
    </w:pPr>
    <w:rPr>
      <w:rFonts w:cs="Mangal"/>
      <w:lang w:eastAsia="zh-CN"/>
    </w:rPr>
  </w:style>
  <w:style w:type="paragraph" w:customStyle="1" w:styleId="1d">
    <w:name w:val="Указатель1"/>
    <w:basedOn w:val="a"/>
    <w:rsid w:val="00D345B1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311">
    <w:name w:val="Основной текст с отступом 31"/>
    <w:basedOn w:val="a"/>
    <w:rsid w:val="00D345B1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normal1">
    <w:name w:val="consplusnormal"/>
    <w:basedOn w:val="a"/>
    <w:rsid w:val="00D345B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8">
    <w:name w:val="Содержимое врезки"/>
    <w:basedOn w:val="a"/>
    <w:rsid w:val="00D3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9">
    <w:name w:val="Заголовок таблицы"/>
    <w:basedOn w:val="aff"/>
    <w:rsid w:val="00D345B1"/>
    <w:pPr>
      <w:suppressAutoHyphens w:val="0"/>
      <w:jc w:val="center"/>
    </w:pPr>
    <w:rPr>
      <w:rFonts w:eastAsia="Times New Roman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DF95288486244001136E2AEB3B6F1D767F8D97BD8DDF9FF8903099896753CF65E1A9BCC58G3A2I" TargetMode="Externa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6C0ACE7849E8F65271A1773BE5CB25175298EB21DBE8EA58058CCFD6034CA124E3CEE4F4BE212BB11A966D9E180DEB9618022819574DFC7sCK5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263E2BB38114F810767E3E53D9E4C54EE7F70147F1098E01110F406F28E8EEFEECE4CAE6E3DD627E83ABF0DC13D6B7B0E49387F27A7E8CE7I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5A057F9C90E28D08C73CEB98102F10ADC5E39E4738B95DF83F7A63522DDCB780268322B50200B626DA85CC77A475N" TargetMode="External"/><Relationship Id="rId10" Type="http://schemas.openxmlformats.org/officeDocument/2006/relationships/hyperlink" Target="consultantplus://offline/ref=B342F2E599CB95803AB367ECCB8C2EC5B648EA8989156896946C4E9A8B69E3F5DE0D27D42B02F90482695EA5B9D41F9BCB5E7B185DE21B2C9BE190C3l6E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DF95288486244001136E2AEB3B6F1D767FED47ADDDDF9FF89030998G9A6I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3FDAC-5D81-4E05-B026-DA7C7712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4987</Words>
  <Characters>28427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4</cp:revision>
  <cp:lastPrinted>2019-11-20T11:51:00Z</cp:lastPrinted>
  <dcterms:created xsi:type="dcterms:W3CDTF">2019-11-25T05:52:00Z</dcterms:created>
  <dcterms:modified xsi:type="dcterms:W3CDTF">2019-11-25T05:55:00Z</dcterms:modified>
</cp:coreProperties>
</file>