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556BBF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декабрь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556BBF">
              <w:rPr>
                <w:b/>
                <w:color w:val="000000"/>
                <w:sz w:val="22"/>
                <w:szCs w:val="22"/>
              </w:rPr>
              <w:t>11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556BBF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31C6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56BBF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556BBF" w:rsidRDefault="00556BBF" w:rsidP="00556BBF">
      <w:pPr>
        <w:pStyle w:val="af"/>
        <w:jc w:val="both"/>
        <w:rPr>
          <w:b/>
          <w:bCs/>
          <w:sz w:val="24"/>
        </w:rPr>
      </w:pPr>
      <w:bookmarkStart w:id="0" w:name="sub_1000"/>
      <w:bookmarkEnd w:id="0"/>
      <w:r>
        <w:rPr>
          <w:b/>
          <w:bCs/>
          <w:sz w:val="24"/>
        </w:rPr>
        <w:t xml:space="preserve">Решение Собрания депутатов № 54/1 от 10.12.2019 «О внесении изменений в решение Собраний депутатов Тувсинского сельского поселения Цивильского района Чувашской Республики </w:t>
      </w:r>
      <w:r w:rsidRPr="00C94388">
        <w:rPr>
          <w:b/>
          <w:bCs/>
          <w:sz w:val="24"/>
        </w:rPr>
        <w:t xml:space="preserve">от </w:t>
      </w:r>
      <w:r>
        <w:rPr>
          <w:b/>
          <w:bCs/>
          <w:sz w:val="24"/>
        </w:rPr>
        <w:t>14</w:t>
      </w:r>
      <w:r w:rsidRPr="00C94388">
        <w:rPr>
          <w:b/>
          <w:bCs/>
          <w:sz w:val="24"/>
        </w:rPr>
        <w:t>.12.201</w:t>
      </w:r>
      <w:r>
        <w:rPr>
          <w:b/>
          <w:bCs/>
          <w:sz w:val="24"/>
        </w:rPr>
        <w:t>8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>
        <w:rPr>
          <w:b/>
          <w:bCs/>
          <w:sz w:val="24"/>
        </w:rPr>
        <w:t>42/1</w:t>
      </w:r>
      <w:r w:rsidRPr="00C94388">
        <w:rPr>
          <w:b/>
          <w:bCs/>
          <w:sz w:val="24"/>
        </w:rPr>
        <w:t xml:space="preserve"> "О бюджете </w:t>
      </w:r>
      <w:r>
        <w:rPr>
          <w:b/>
          <w:bCs/>
          <w:sz w:val="24"/>
        </w:rPr>
        <w:t xml:space="preserve">Тувсинского сельского поселения </w:t>
      </w:r>
      <w:r w:rsidRPr="00C94388">
        <w:rPr>
          <w:b/>
          <w:bCs/>
          <w:sz w:val="24"/>
        </w:rPr>
        <w:t>Цивильского района на 201</w:t>
      </w:r>
      <w:r>
        <w:rPr>
          <w:b/>
          <w:bCs/>
          <w:sz w:val="24"/>
        </w:rPr>
        <w:t xml:space="preserve">9 </w:t>
      </w:r>
      <w:r w:rsidRPr="00C94388">
        <w:rPr>
          <w:b/>
          <w:bCs/>
          <w:sz w:val="24"/>
        </w:rPr>
        <w:t>год</w:t>
      </w:r>
      <w:r>
        <w:rPr>
          <w:b/>
          <w:bCs/>
          <w:sz w:val="24"/>
        </w:rPr>
        <w:t xml:space="preserve"> и на плановый период 2020</w:t>
      </w:r>
      <w:r w:rsidRPr="00F13219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21</w:t>
      </w:r>
      <w:r w:rsidRPr="00F13219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7B7174" w:rsidRPr="003653B7" w:rsidRDefault="007B7174" w:rsidP="00556BBF">
      <w:pPr>
        <w:shd w:val="clear" w:color="auto" w:fill="FFFFFF"/>
        <w:tabs>
          <w:tab w:val="left" w:pos="9923"/>
          <w:tab w:val="left" w:pos="10206"/>
        </w:tabs>
        <w:ind w:right="15"/>
        <w:jc w:val="both"/>
        <w:rPr>
          <w:bCs/>
        </w:rPr>
      </w:pPr>
    </w:p>
    <w:p w:rsidR="00556BBF" w:rsidRPr="004120FE" w:rsidRDefault="00556BBF" w:rsidP="00556BBF">
      <w:pPr>
        <w:pStyle w:val="ad"/>
        <w:jc w:val="both"/>
      </w:pPr>
      <w:r w:rsidRPr="004120FE"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4120FE">
        <w:rPr>
          <w:bCs/>
        </w:rPr>
        <w:t>Тувсинском</w:t>
      </w:r>
      <w:r w:rsidRPr="004120FE">
        <w:rPr>
          <w:b/>
          <w:bCs/>
        </w:rPr>
        <w:t xml:space="preserve"> </w:t>
      </w:r>
      <w:r w:rsidRPr="004120FE">
        <w:t>сельском поселении Цивильского района Чувашской Республики</w:t>
      </w:r>
    </w:p>
    <w:p w:rsidR="00556BBF" w:rsidRPr="004120FE" w:rsidRDefault="00556BBF" w:rsidP="00556BBF">
      <w:pPr>
        <w:pStyle w:val="ad"/>
        <w:jc w:val="both"/>
        <w:rPr>
          <w:b/>
        </w:rPr>
      </w:pPr>
      <w:r w:rsidRPr="004120FE">
        <w:rPr>
          <w:b/>
        </w:rPr>
        <w:t xml:space="preserve">Собрание депутатов </w:t>
      </w:r>
      <w:r w:rsidRPr="004120FE">
        <w:rPr>
          <w:b/>
          <w:bCs/>
        </w:rPr>
        <w:t xml:space="preserve">Тувсинского </w:t>
      </w:r>
      <w:r w:rsidRPr="004120FE">
        <w:rPr>
          <w:b/>
        </w:rPr>
        <w:t>сельского  поселения  Цивильского района Чувашской Республики</w:t>
      </w:r>
    </w:p>
    <w:p w:rsidR="00556BBF" w:rsidRPr="004120FE" w:rsidRDefault="00556BBF" w:rsidP="00556BBF">
      <w:pPr>
        <w:pStyle w:val="ad"/>
        <w:jc w:val="both"/>
      </w:pPr>
      <w:r>
        <w:rPr>
          <w:b/>
          <w:bCs/>
        </w:rPr>
        <w:t xml:space="preserve">                                                        </w:t>
      </w:r>
      <w:r w:rsidRPr="004120FE">
        <w:rPr>
          <w:b/>
          <w:bCs/>
        </w:rPr>
        <w:t>РЕШИЛО:</w:t>
      </w:r>
    </w:p>
    <w:p w:rsidR="00556BBF" w:rsidRDefault="00556BBF" w:rsidP="00556BBF">
      <w:pPr>
        <w:pStyle w:val="af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Внести в решение Собрания депутатов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>
        <w:rPr>
          <w:sz w:val="24"/>
        </w:rPr>
        <w:t>от 14 декабря 2018г.</w:t>
      </w:r>
      <w:r w:rsidRPr="00A02CAC">
        <w:rPr>
          <w:sz w:val="24"/>
        </w:rPr>
        <w:t xml:space="preserve"> </w:t>
      </w:r>
      <w:r>
        <w:rPr>
          <w:sz w:val="24"/>
        </w:rPr>
        <w:t xml:space="preserve">№42/1 </w:t>
      </w:r>
      <w:r w:rsidRPr="00A02CAC">
        <w:rPr>
          <w:bCs/>
          <w:sz w:val="24"/>
        </w:rPr>
        <w:t xml:space="preserve">«О бюджете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 w:rsidRPr="00A02CAC">
        <w:rPr>
          <w:bCs/>
          <w:sz w:val="24"/>
        </w:rPr>
        <w:t>сельского поселения Цивильского района Чувашской Республики на 201</w:t>
      </w:r>
      <w:r>
        <w:rPr>
          <w:bCs/>
          <w:sz w:val="24"/>
        </w:rPr>
        <w:t>9</w:t>
      </w:r>
      <w:r w:rsidRPr="00A02CAC">
        <w:rPr>
          <w:bCs/>
          <w:sz w:val="24"/>
        </w:rPr>
        <w:t xml:space="preserve"> год</w:t>
      </w:r>
      <w:r>
        <w:rPr>
          <w:bCs/>
          <w:sz w:val="24"/>
        </w:rPr>
        <w:t xml:space="preserve"> и  на плановый период 2020 и 2021 годов</w:t>
      </w:r>
      <w:r w:rsidRPr="00A02CAC">
        <w:rPr>
          <w:bCs/>
          <w:sz w:val="24"/>
        </w:rPr>
        <w:t>»</w:t>
      </w:r>
      <w:r w:rsidRPr="004E59FC">
        <w:rPr>
          <w:bCs/>
          <w:sz w:val="24"/>
        </w:rPr>
        <w:t xml:space="preserve"> </w:t>
      </w:r>
      <w:r>
        <w:rPr>
          <w:bCs/>
          <w:sz w:val="24"/>
        </w:rPr>
        <w:t xml:space="preserve">(с изменениями, внесенными решениями Собрания депутатов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сельского поселения от </w:t>
      </w:r>
      <w:r w:rsidRPr="004E59FC">
        <w:rPr>
          <w:bCs/>
          <w:sz w:val="24"/>
        </w:rPr>
        <w:t>08</w:t>
      </w:r>
      <w:r>
        <w:rPr>
          <w:bCs/>
          <w:sz w:val="24"/>
        </w:rPr>
        <w:t xml:space="preserve"> апреля 2019г. №47/2, от 27 мая 2019г. №48/1, от 18 июня 2019г. №49/1, от 27 августа 2019г. №50/6) (далее – решение) следующие изменения:</w:t>
      </w:r>
    </w:p>
    <w:p w:rsidR="00556BBF" w:rsidRDefault="00556BBF" w:rsidP="00556BBF">
      <w:pPr>
        <w:pStyle w:val="af"/>
        <w:ind w:left="360"/>
        <w:jc w:val="both"/>
        <w:rPr>
          <w:bCs/>
          <w:sz w:val="24"/>
        </w:rPr>
      </w:pPr>
    </w:p>
    <w:p w:rsidR="00556BBF" w:rsidRDefault="00556BBF" w:rsidP="00556BBF">
      <w:pPr>
        <w:pStyle w:val="af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p w:rsidR="00556BBF" w:rsidRDefault="00556BBF" w:rsidP="00556BBF">
      <w:pPr>
        <w:pStyle w:val="af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Тувсинского сельского 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14.12.2018г. </w:t>
            </w:r>
          </w:p>
        </w:tc>
      </w:tr>
      <w:tr w:rsidR="00556BBF" w:rsidRPr="00DA675D" w:rsidTr="005070E1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№42/1 "О бюджете Тувсинского сельского поселения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 xml:space="preserve"> Цивильского района на 2019 год и на плановый период 2020 и 2021 годов"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BF" w:rsidRPr="00DA675D" w:rsidTr="005070E1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5D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556BBF" w:rsidRPr="00DA675D" w:rsidTr="005070E1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5D">
              <w:rPr>
                <w:rFonts w:ascii="Arial" w:hAnsi="Arial" w:cs="Arial"/>
                <w:b/>
                <w:bCs/>
                <w:sz w:val="20"/>
                <w:szCs w:val="20"/>
              </w:rPr>
              <w:t>бюджета Тувсинского сельского поселения Цивильского района на 2019 год</w:t>
            </w:r>
          </w:p>
        </w:tc>
      </w:tr>
      <w:tr w:rsidR="00556BBF" w:rsidRPr="00DA675D" w:rsidTr="005070E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  <w:r w:rsidRPr="00DA6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  <w:r w:rsidRPr="00DA6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75D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556BBF" w:rsidRPr="00DA675D" w:rsidTr="005070E1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-129 543,26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105 03010 01 1000 110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56BBF" w:rsidRPr="00DA675D" w:rsidTr="005070E1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106 01030 10 1000 110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6BBF" w:rsidRPr="00DA675D" w:rsidTr="005070E1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106 06033 10 1000 110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-4 400,00</w:t>
            </w:r>
          </w:p>
        </w:tc>
      </w:tr>
      <w:tr w:rsidR="00556BBF" w:rsidRPr="00DA675D" w:rsidTr="005070E1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lastRenderedPageBreak/>
              <w:t>106 06043 10 1000 110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556BBF" w:rsidRPr="00DA675D" w:rsidTr="005070E1">
        <w:trPr>
          <w:trHeight w:val="11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108 04020 01 1000 110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-2 900,00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111 00000 00 0000 000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-46 200,00</w:t>
            </w:r>
          </w:p>
        </w:tc>
      </w:tr>
      <w:tr w:rsidR="00556BBF" w:rsidRPr="00DA675D" w:rsidTr="005070E1">
        <w:trPr>
          <w:trHeight w:val="9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111 05025 10 0000 120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-46 200,00</w:t>
            </w:r>
          </w:p>
        </w:tc>
      </w:tr>
      <w:tr w:rsidR="00556BBF" w:rsidRPr="00DA675D" w:rsidTr="005070E1">
        <w:trPr>
          <w:trHeight w:val="8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6BBF" w:rsidRPr="00DA675D" w:rsidTr="005070E1">
        <w:trPr>
          <w:trHeight w:val="9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111 09045 10 0000 120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-217 943,26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-129 543,26</w:t>
            </w:r>
          </w:p>
        </w:tc>
      </w:tr>
      <w:tr w:rsidR="00556BBF" w:rsidRPr="00DA675D" w:rsidTr="005070E1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113 02065 10 0000 130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-88 400,00</w:t>
            </w:r>
          </w:p>
        </w:tc>
      </w:tr>
      <w:tr w:rsidR="00556BBF" w:rsidRPr="00DA675D" w:rsidTr="005070E1">
        <w:trPr>
          <w:trHeight w:val="4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114 00000 00 0000 000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136 700,00</w:t>
            </w:r>
          </w:p>
        </w:tc>
      </w:tr>
      <w:tr w:rsidR="00556BBF" w:rsidRPr="00DA675D" w:rsidTr="005070E1">
        <w:trPr>
          <w:trHeight w:val="69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114 06025 10 0000 430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136 700,00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668 793,26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202 10000 00 0000 150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596 406,00</w:t>
            </w:r>
          </w:p>
        </w:tc>
      </w:tr>
      <w:tr w:rsidR="00556BBF" w:rsidRPr="00DA675D" w:rsidTr="005070E1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202 15002 10 0000 150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596 406,00</w:t>
            </w:r>
          </w:p>
        </w:tc>
      </w:tr>
      <w:tr w:rsidR="00556BBF" w:rsidRPr="00DA675D" w:rsidTr="005070E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5 123,26</w:t>
            </w:r>
          </w:p>
        </w:tc>
      </w:tr>
      <w:tr w:rsidR="00556BBF" w:rsidRPr="00DA675D" w:rsidTr="005070E1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202 30024 10 0000 150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67 264,00</w:t>
            </w:r>
          </w:p>
        </w:tc>
      </w:tr>
      <w:tr w:rsidR="00556BBF" w:rsidRPr="00DA675D" w:rsidTr="005070E1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67 264,00</w:t>
            </w:r>
          </w:p>
        </w:tc>
      </w:tr>
      <w:tr w:rsidR="00556BBF" w:rsidRPr="00DA675D" w:rsidTr="005070E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539 250,00</w:t>
            </w:r>
          </w:p>
        </w:tc>
      </w:tr>
    </w:tbl>
    <w:p w:rsidR="00556BBF" w:rsidRDefault="00556BBF" w:rsidP="00556BBF">
      <w:pPr>
        <w:pStyle w:val="af"/>
        <w:jc w:val="both"/>
        <w:rPr>
          <w:bCs/>
          <w:sz w:val="24"/>
        </w:rPr>
      </w:pPr>
    </w:p>
    <w:p w:rsidR="00556BBF" w:rsidRDefault="00556BBF" w:rsidP="00556BBF">
      <w:pPr>
        <w:pStyle w:val="af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556BBF" w:rsidRDefault="00556BBF" w:rsidP="00556BBF">
      <w:pPr>
        <w:pStyle w:val="af"/>
        <w:jc w:val="both"/>
        <w:rPr>
          <w:bCs/>
          <w:sz w:val="24"/>
        </w:rPr>
      </w:pPr>
    </w:p>
    <w:tbl>
      <w:tblPr>
        <w:tblW w:w="8780" w:type="dxa"/>
        <w:tblInd w:w="93" w:type="dxa"/>
        <w:tblLook w:val="04A0"/>
      </w:tblPr>
      <w:tblGrid>
        <w:gridCol w:w="4986"/>
        <w:gridCol w:w="420"/>
        <w:gridCol w:w="438"/>
        <w:gridCol w:w="3096"/>
      </w:tblGrid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к решению Собрания депутатов Тувсинского сельского поселения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Республики  от 14.12.2018г. №42/1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 xml:space="preserve">"О бюджете Тувсинского  сельского поселения Цивильского района 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556BBF" w:rsidRPr="00DA675D" w:rsidTr="005070E1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Тувсинского сельского поселения Цивильского района Чувашской Республики на 2019 год</w:t>
            </w: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56BBF" w:rsidRPr="00DA675D" w:rsidTr="005070E1">
        <w:trPr>
          <w:trHeight w:val="435"/>
        </w:trPr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-12 385,55</w:t>
            </w:r>
          </w:p>
        </w:tc>
      </w:tr>
      <w:tr w:rsidR="00556BBF" w:rsidRPr="00DA675D" w:rsidTr="005070E1">
        <w:trPr>
          <w:trHeight w:val="763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180 574,45</w:t>
            </w:r>
          </w:p>
        </w:tc>
      </w:tr>
      <w:tr w:rsidR="00556BBF" w:rsidRPr="00DA675D" w:rsidTr="005070E1">
        <w:trPr>
          <w:trHeight w:val="37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-192 960,00</w:t>
            </w:r>
          </w:p>
        </w:tc>
      </w:tr>
      <w:tr w:rsidR="00556BBF" w:rsidRPr="00DA675D" w:rsidTr="005070E1">
        <w:trPr>
          <w:trHeight w:val="54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588,00</w:t>
            </w:r>
          </w:p>
        </w:tc>
      </w:tr>
      <w:tr w:rsidR="00556BBF" w:rsidRPr="00DA675D" w:rsidTr="005070E1">
        <w:trPr>
          <w:trHeight w:val="334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78 619,26</w:t>
            </w:r>
          </w:p>
        </w:tc>
      </w:tr>
      <w:tr w:rsidR="00556BBF" w:rsidRPr="00DA675D" w:rsidTr="005070E1">
        <w:trPr>
          <w:trHeight w:val="37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RPr="00DA675D" w:rsidTr="005070E1">
        <w:trPr>
          <w:trHeight w:val="28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73 496,00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-29 790,60</w:t>
            </w:r>
          </w:p>
        </w:tc>
      </w:tr>
      <w:tr w:rsidR="00556BBF" w:rsidRPr="00DA675D" w:rsidTr="005070E1">
        <w:trPr>
          <w:trHeight w:val="33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-36 652,71</w:t>
            </w:r>
          </w:p>
        </w:tc>
      </w:tr>
      <w:tr w:rsidR="00556BBF" w:rsidRPr="00DA675D" w:rsidTr="005070E1">
        <w:trPr>
          <w:trHeight w:val="33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6 862,11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727,87</w:t>
            </w:r>
          </w:p>
        </w:tc>
      </w:tr>
      <w:tr w:rsidR="00556BBF" w:rsidRPr="00DA675D" w:rsidTr="005070E1">
        <w:trPr>
          <w:trHeight w:val="333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503 591,02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503 591,02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-2 100,00</w:t>
            </w:r>
          </w:p>
        </w:tc>
      </w:tr>
      <w:tr w:rsidR="00556BBF" w:rsidRPr="00DA675D" w:rsidTr="005070E1">
        <w:trPr>
          <w:trHeight w:val="300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75D"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RPr="00DA675D" w:rsidTr="005070E1">
        <w:trPr>
          <w:trHeight w:val="25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Pr="00DA675D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75D">
              <w:rPr>
                <w:rFonts w:ascii="Arial" w:hAnsi="Arial" w:cs="Arial"/>
                <w:b/>
                <w:bCs/>
                <w:sz w:val="16"/>
                <w:szCs w:val="16"/>
              </w:rPr>
              <w:t>539 250,00</w:t>
            </w:r>
          </w:p>
        </w:tc>
      </w:tr>
    </w:tbl>
    <w:p w:rsidR="00556BBF" w:rsidRDefault="00556BBF" w:rsidP="00556BBF">
      <w:pPr>
        <w:pStyle w:val="af"/>
        <w:jc w:val="both"/>
        <w:rPr>
          <w:bCs/>
          <w:sz w:val="24"/>
        </w:rPr>
      </w:pPr>
    </w:p>
    <w:p w:rsidR="00556BBF" w:rsidRDefault="00556BBF" w:rsidP="00556BBF">
      <w:pPr>
        <w:pStyle w:val="af"/>
        <w:jc w:val="both"/>
        <w:rPr>
          <w:bCs/>
          <w:sz w:val="24"/>
        </w:rPr>
      </w:pPr>
    </w:p>
    <w:tbl>
      <w:tblPr>
        <w:tblW w:w="9620" w:type="dxa"/>
        <w:tblInd w:w="93" w:type="dxa"/>
        <w:tblLook w:val="04A0"/>
      </w:tblPr>
      <w:tblGrid>
        <w:gridCol w:w="4220"/>
        <w:gridCol w:w="740"/>
        <w:gridCol w:w="760"/>
        <w:gridCol w:w="820"/>
        <w:gridCol w:w="1153"/>
        <w:gridCol w:w="700"/>
        <w:gridCol w:w="1360"/>
      </w:tblGrid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Тувсинского сельского  </w:t>
            </w:r>
          </w:p>
        </w:tc>
      </w:tr>
      <w:tr w:rsidR="00556BBF" w:rsidTr="005070E1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поселения  Цивильского района от 14.12.2018г. №42/1  "О 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бюджете Тувсинского сельского поселения Цивильского района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BF" w:rsidTr="005070E1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556BBF" w:rsidTr="005070E1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556BBF" w:rsidTr="005070E1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556BBF" w:rsidTr="005070E1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бюджета Тувсинского сельского поселения Цивильского района  Чувашской Республики на 2019 год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556BBF" w:rsidTr="005070E1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56BBF" w:rsidTr="005070E1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56BBF" w:rsidTr="005070E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Тувсинского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539 250,00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-12 385,55</w:t>
            </w:r>
          </w:p>
        </w:tc>
      </w:tr>
      <w:tr w:rsidR="00556BBF" w:rsidTr="005070E1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180 574,45</w:t>
            </w:r>
          </w:p>
        </w:tc>
      </w:tr>
      <w:tr w:rsidR="00556BBF" w:rsidTr="005070E1">
        <w:trPr>
          <w:trHeight w:val="76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67 264,00</w:t>
            </w:r>
          </w:p>
        </w:tc>
      </w:tr>
      <w:tr w:rsidR="00556BBF" w:rsidTr="005070E1">
        <w:trPr>
          <w:trHeight w:val="11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67 264,00</w:t>
            </w:r>
          </w:p>
        </w:tc>
      </w:tr>
      <w:tr w:rsidR="00556BBF" w:rsidTr="005070E1">
        <w:trPr>
          <w:trHeight w:val="130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67 264,00</w:t>
            </w:r>
          </w:p>
        </w:tc>
      </w:tr>
      <w:tr w:rsidR="00556BBF" w:rsidTr="005070E1">
        <w:trPr>
          <w:trHeight w:val="23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Ч410455500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67 264,00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Ч410455500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51 662,00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Ч410455500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15 602,00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113 310,45</w:t>
            </w:r>
          </w:p>
        </w:tc>
      </w:tr>
      <w:tr w:rsidR="00556BBF" w:rsidTr="005070E1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</w:tr>
      <w:tr w:rsidR="00556BBF" w:rsidTr="005070E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</w:tr>
      <w:tr w:rsidR="00556BBF" w:rsidTr="005070E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</w:tr>
      <w:tr w:rsidR="00556BBF" w:rsidTr="005070E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</w:tr>
      <w:tr w:rsidR="00556BBF" w:rsidTr="005070E1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107 110,45</w:t>
            </w:r>
          </w:p>
        </w:tc>
      </w:tr>
      <w:tr w:rsidR="00556BBF" w:rsidTr="005070E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107 110,45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107 110,45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66 385,01</w:t>
            </w:r>
          </w:p>
        </w:tc>
      </w:tr>
      <w:tr w:rsidR="00556BBF" w:rsidTr="005070E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-398,66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18 714,99</w:t>
            </w:r>
          </w:p>
        </w:tc>
      </w:tr>
      <w:tr w:rsidR="00556BBF" w:rsidTr="005070E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9 190,00</w:t>
            </w:r>
          </w:p>
        </w:tc>
      </w:tr>
      <w:tr w:rsidR="00556BBF" w:rsidTr="005070E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13 219,11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-192 960,00</w:t>
            </w:r>
          </w:p>
        </w:tc>
      </w:tr>
      <w:tr w:rsidR="00556BBF" w:rsidTr="005070E1">
        <w:trPr>
          <w:trHeight w:val="6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6 240,00</w:t>
            </w:r>
          </w:p>
        </w:tc>
      </w:tr>
      <w:tr w:rsidR="00556BBF" w:rsidTr="005070E1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6 240,00</w:t>
            </w:r>
          </w:p>
        </w:tc>
      </w:tr>
      <w:tr w:rsidR="00556BBF" w:rsidTr="005070E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А420200000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6 240,00</w:t>
            </w:r>
          </w:p>
        </w:tc>
      </w:tr>
      <w:tr w:rsidR="00556BBF" w:rsidTr="005070E1">
        <w:trPr>
          <w:trHeight w:val="102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А420273620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6 240,00</w:t>
            </w:r>
          </w:p>
        </w:tc>
      </w:tr>
      <w:tr w:rsidR="00556BBF" w:rsidTr="005070E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А420273620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6 240,00</w:t>
            </w:r>
          </w:p>
        </w:tc>
      </w:tr>
      <w:tr w:rsidR="00556BBF" w:rsidTr="005070E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-199 200,00</w:t>
            </w:r>
          </w:p>
        </w:tc>
      </w:tr>
      <w:tr w:rsidR="00556BBF" w:rsidTr="005070E1">
        <w:trPr>
          <w:trHeight w:val="98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-199 200,00</w:t>
            </w:r>
          </w:p>
        </w:tc>
      </w:tr>
      <w:tr w:rsidR="00556BBF" w:rsidTr="005070E1">
        <w:trPr>
          <w:trHeight w:val="84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-199 200,00</w:t>
            </w:r>
          </w:p>
        </w:tc>
      </w:tr>
      <w:tr w:rsidR="00556BBF" w:rsidTr="005070E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Зарезервированные средства в связи с оптимизацией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-199 200,00</w:t>
            </w:r>
          </w:p>
        </w:tc>
      </w:tr>
      <w:tr w:rsidR="00556BBF" w:rsidTr="005070E1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-199 200,00</w:t>
            </w:r>
          </w:p>
        </w:tc>
      </w:tr>
      <w:tr w:rsidR="00556BBF" w:rsidTr="005070E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18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170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</w:tr>
      <w:tr w:rsidR="00556BBF" w:rsidTr="005070E1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78 619,26</w:t>
            </w:r>
          </w:p>
        </w:tc>
      </w:tr>
      <w:tr w:rsidR="00556BBF" w:rsidTr="005070E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Tr="005070E1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Tr="005070E1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Tr="005070E1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Ц970100000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Tr="005070E1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Tr="005070E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5 123,26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73 496,00</w:t>
            </w:r>
          </w:p>
        </w:tc>
      </w:tr>
      <w:tr w:rsidR="00556BBF" w:rsidTr="005070E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556BBF" w:rsidTr="005070E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556BBF" w:rsidTr="005070E1">
        <w:trPr>
          <w:trHeight w:val="91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556BBF" w:rsidTr="005070E1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556BBF" w:rsidTr="005070E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556BBF" w:rsidTr="005070E1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57 596,00</w:t>
            </w:r>
          </w:p>
        </w:tc>
      </w:tr>
      <w:tr w:rsidR="00556BBF" w:rsidTr="005070E1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57 596,00</w:t>
            </w:r>
          </w:p>
        </w:tc>
      </w:tr>
      <w:tr w:rsidR="00556BBF" w:rsidTr="005070E1">
        <w:trPr>
          <w:trHeight w:val="140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57 596,00</w:t>
            </w:r>
          </w:p>
        </w:tc>
      </w:tr>
      <w:tr w:rsidR="00556BBF" w:rsidTr="005070E1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Ч910177180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57 596,00</w:t>
            </w:r>
          </w:p>
        </w:tc>
      </w:tr>
      <w:tr w:rsidR="00556BBF" w:rsidTr="005070E1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Ч910177180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57 596,00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-29 790,60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-36 652,71</w:t>
            </w:r>
          </w:p>
        </w:tc>
      </w:tr>
      <w:tr w:rsidR="00556BBF" w:rsidTr="005070E1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-36 652,71</w:t>
            </w:r>
          </w:p>
        </w:tc>
      </w:tr>
      <w:tr w:rsidR="00556BBF" w:rsidTr="005070E1">
        <w:trPr>
          <w:trHeight w:val="10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2 329,55</w:t>
            </w:r>
          </w:p>
        </w:tc>
      </w:tr>
      <w:tr w:rsidR="00556BBF" w:rsidTr="005070E1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2 329,55</w:t>
            </w:r>
          </w:p>
        </w:tc>
      </w:tr>
      <w:tr w:rsidR="00556BBF" w:rsidTr="005070E1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2 329,55</w:t>
            </w:r>
          </w:p>
        </w:tc>
      </w:tr>
      <w:tr w:rsidR="00556BBF" w:rsidTr="005070E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9 100,00</w:t>
            </w:r>
          </w:p>
        </w:tc>
      </w:tr>
      <w:tr w:rsidR="00556BBF" w:rsidTr="005070E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-6 770,45</w:t>
            </w:r>
          </w:p>
        </w:tc>
      </w:tr>
      <w:tr w:rsidR="00556BBF" w:rsidTr="005070E1">
        <w:trPr>
          <w:trHeight w:val="96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-38 982,26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-38 982,26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90 561,00</w:t>
            </w:r>
          </w:p>
        </w:tc>
      </w:tr>
      <w:tr w:rsidR="00556BBF" w:rsidTr="005070E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79 061,00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-129 543,26</w:t>
            </w:r>
          </w:p>
        </w:tc>
      </w:tr>
      <w:tr w:rsidR="00556BBF" w:rsidTr="005070E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-130 263,26</w:t>
            </w:r>
          </w:p>
        </w:tc>
      </w:tr>
      <w:tr w:rsidR="00556BBF" w:rsidTr="005070E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6 862,11</w:t>
            </w:r>
          </w:p>
        </w:tc>
      </w:tr>
      <w:tr w:rsidR="00556BBF" w:rsidTr="005070E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6 862,11</w:t>
            </w:r>
          </w:p>
        </w:tc>
      </w:tr>
      <w:tr w:rsidR="00556BBF" w:rsidTr="005070E1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6 862,11</w:t>
            </w:r>
          </w:p>
        </w:tc>
      </w:tr>
      <w:tr w:rsidR="00556BBF" w:rsidTr="005070E1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6 862,11</w:t>
            </w:r>
          </w:p>
        </w:tc>
      </w:tr>
      <w:tr w:rsidR="00556BBF" w:rsidTr="005070E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-5 707,00</w:t>
            </w:r>
          </w:p>
        </w:tc>
      </w:tr>
      <w:tr w:rsidR="00556BBF" w:rsidTr="005070E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-5 707,00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12 569,11</w:t>
            </w:r>
          </w:p>
        </w:tc>
      </w:tr>
      <w:tr w:rsidR="00556BBF" w:rsidTr="005070E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12 569,11</w:t>
            </w:r>
          </w:p>
        </w:tc>
      </w:tr>
      <w:tr w:rsidR="00556BBF" w:rsidTr="005070E1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12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727,87</w:t>
            </w:r>
          </w:p>
        </w:tc>
      </w:tr>
      <w:tr w:rsidR="00556BBF" w:rsidTr="005070E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503 591,02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503 591,02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162 823,18</w:t>
            </w:r>
          </w:p>
        </w:tc>
      </w:tr>
      <w:tr w:rsidR="00556BBF" w:rsidTr="005070E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162 823,18</w:t>
            </w:r>
          </w:p>
        </w:tc>
      </w:tr>
      <w:tr w:rsidR="00556BBF" w:rsidTr="005070E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162 823,18</w:t>
            </w:r>
          </w:p>
        </w:tc>
      </w:tr>
      <w:tr w:rsidR="00556BBF" w:rsidTr="005070E1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162 823,18</w:t>
            </w:r>
          </w:p>
        </w:tc>
      </w:tr>
      <w:tr w:rsidR="00556BBF" w:rsidTr="005070E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15 890,30</w:t>
            </w:r>
          </w:p>
        </w:tc>
      </w:tr>
      <w:tr w:rsidR="00556BBF" w:rsidTr="005070E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146 932,88</w:t>
            </w:r>
          </w:p>
        </w:tc>
      </w:tr>
      <w:tr w:rsidR="00556BBF" w:rsidTr="005070E1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340 767,84</w:t>
            </w:r>
          </w:p>
        </w:tc>
      </w:tr>
      <w:tr w:rsidR="00556BBF" w:rsidTr="005070E1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340 767,84</w:t>
            </w:r>
          </w:p>
        </w:tc>
      </w:tr>
      <w:tr w:rsidR="00556BBF" w:rsidTr="005070E1">
        <w:trPr>
          <w:trHeight w:val="10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340 767,84</w:t>
            </w:r>
          </w:p>
        </w:tc>
      </w:tr>
      <w:tr w:rsidR="00556BBF" w:rsidTr="005070E1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объектов социально-культурной сферы муниципальных образований (не в рамках софинансирования)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340 767,84</w:t>
            </w:r>
          </w:p>
        </w:tc>
      </w:tr>
      <w:tr w:rsidR="00556BBF" w:rsidTr="005070E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63 606,64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277 161,20</w:t>
            </w:r>
          </w:p>
        </w:tc>
      </w:tr>
      <w:tr w:rsidR="00556BBF" w:rsidTr="005070E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спорта"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6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-2 100,00</w:t>
            </w:r>
          </w:p>
        </w:tc>
      </w:tr>
      <w:tr w:rsidR="00556BBF" w:rsidTr="005070E1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F" w:rsidRDefault="00556BBF" w:rsidP="005070E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539 250,00</w:t>
            </w:r>
          </w:p>
        </w:tc>
      </w:tr>
    </w:tbl>
    <w:p w:rsidR="00556BBF" w:rsidRDefault="00556BBF" w:rsidP="00556BBF">
      <w:pPr>
        <w:pStyle w:val="af"/>
        <w:jc w:val="both"/>
        <w:rPr>
          <w:bCs/>
          <w:sz w:val="24"/>
        </w:rPr>
      </w:pPr>
    </w:p>
    <w:p w:rsidR="00556BBF" w:rsidRPr="00D1538F" w:rsidRDefault="00556BBF" w:rsidP="00556BBF">
      <w:pPr>
        <w:jc w:val="both"/>
      </w:pPr>
      <w:r>
        <w:t>3)</w:t>
      </w:r>
      <w:r w:rsidRPr="00FE2D6F">
        <w:t xml:space="preserve">Настоящее </w:t>
      </w:r>
      <w:r>
        <w:t>решение вступает в силу после его официального опубликования (обнародования)</w:t>
      </w:r>
      <w:r w:rsidRPr="00837FB8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 периодическом печатном издании </w:t>
      </w:r>
      <w:r>
        <w:t xml:space="preserve"> «Тувсинский вестник».</w:t>
      </w:r>
    </w:p>
    <w:p w:rsidR="00556BBF" w:rsidRDefault="00556BBF" w:rsidP="00556BBF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56BBF" w:rsidRDefault="00556BBF" w:rsidP="00556BBF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56BBF" w:rsidRDefault="00556BBF" w:rsidP="00556BBF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556BBF" w:rsidRDefault="00556BBF" w:rsidP="00556BBF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Тувсинского сельского поселения</w:t>
      </w:r>
    </w:p>
    <w:p w:rsidR="00556BBF" w:rsidRDefault="00556BBF" w:rsidP="00556BBF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Р.Н.Степанова</w:t>
      </w:r>
    </w:p>
    <w:p w:rsidR="00556BBF" w:rsidRDefault="00556BBF" w:rsidP="00556BBF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BB7928" w:rsidRDefault="00BB7928" w:rsidP="00BB7928">
      <w:pPr>
        <w:jc w:val="both"/>
        <w:rPr>
          <w:b/>
        </w:rPr>
      </w:pPr>
    </w:p>
    <w:p w:rsidR="00285A60" w:rsidRPr="007A76EB" w:rsidRDefault="00285A60" w:rsidP="00323343">
      <w:pPr>
        <w:pStyle w:val="aff"/>
        <w:ind w:right="1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C0" w:rsidRDefault="001F63C0" w:rsidP="005A3384">
      <w:r>
        <w:separator/>
      </w:r>
    </w:p>
  </w:endnote>
  <w:endnote w:type="continuationSeparator" w:id="0">
    <w:p w:rsidR="001F63C0" w:rsidRDefault="001F63C0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514CE8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1F63C0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514CE8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F63C0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1F63C0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C0" w:rsidRDefault="001F63C0" w:rsidP="005A3384">
      <w:r>
        <w:separator/>
      </w:r>
    </w:p>
  </w:footnote>
  <w:footnote w:type="continuationSeparator" w:id="0">
    <w:p w:rsidR="001F63C0" w:rsidRDefault="001F63C0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9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0C75D22"/>
    <w:multiLevelType w:val="hybridMultilevel"/>
    <w:tmpl w:val="59E4E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44F3E25"/>
    <w:multiLevelType w:val="hybridMultilevel"/>
    <w:tmpl w:val="84DC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3C44EDB"/>
    <w:multiLevelType w:val="hybridMultilevel"/>
    <w:tmpl w:val="9E6C2D56"/>
    <w:lvl w:ilvl="0" w:tplc="D8A23D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8C5080"/>
    <w:multiLevelType w:val="hybridMultilevel"/>
    <w:tmpl w:val="8196F37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9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32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33">
    <w:nsid w:val="5B662931"/>
    <w:multiLevelType w:val="hybridMultilevel"/>
    <w:tmpl w:val="1182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6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688B59FF"/>
    <w:multiLevelType w:val="hybridMultilevel"/>
    <w:tmpl w:val="9CBA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41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5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9"/>
  </w:num>
  <w:num w:numId="8">
    <w:abstractNumId w:val="3"/>
  </w:num>
  <w:num w:numId="9">
    <w:abstractNumId w:val="45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7"/>
  </w:num>
  <w:num w:numId="13">
    <w:abstractNumId w:val="4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2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31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"/>
  </w:num>
  <w:num w:numId="41">
    <w:abstractNumId w:val="2"/>
  </w:num>
  <w:num w:numId="42">
    <w:abstractNumId w:val="6"/>
  </w:num>
  <w:num w:numId="43">
    <w:abstractNumId w:val="12"/>
  </w:num>
  <w:num w:numId="44">
    <w:abstractNumId w:val="34"/>
  </w:num>
  <w:num w:numId="45">
    <w:abstractNumId w:val="27"/>
  </w:num>
  <w:num w:numId="46">
    <w:abstractNumId w:val="39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2CF"/>
    <w:rsid w:val="00002689"/>
    <w:rsid w:val="00003F46"/>
    <w:rsid w:val="0000571A"/>
    <w:rsid w:val="00014D80"/>
    <w:rsid w:val="00025212"/>
    <w:rsid w:val="000369E9"/>
    <w:rsid w:val="00044391"/>
    <w:rsid w:val="00044B85"/>
    <w:rsid w:val="00063344"/>
    <w:rsid w:val="00065E8A"/>
    <w:rsid w:val="00077728"/>
    <w:rsid w:val="00086609"/>
    <w:rsid w:val="0009017E"/>
    <w:rsid w:val="0009332E"/>
    <w:rsid w:val="00093D6D"/>
    <w:rsid w:val="000B4AB3"/>
    <w:rsid w:val="000B566A"/>
    <w:rsid w:val="000B7B46"/>
    <w:rsid w:val="000C252C"/>
    <w:rsid w:val="000C4F59"/>
    <w:rsid w:val="000C533E"/>
    <w:rsid w:val="000D38CB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138E"/>
    <w:rsid w:val="00182F8E"/>
    <w:rsid w:val="00186B1E"/>
    <w:rsid w:val="00192E50"/>
    <w:rsid w:val="001A003D"/>
    <w:rsid w:val="001A104C"/>
    <w:rsid w:val="001A349D"/>
    <w:rsid w:val="001A6350"/>
    <w:rsid w:val="001A7A50"/>
    <w:rsid w:val="001B2673"/>
    <w:rsid w:val="001B576D"/>
    <w:rsid w:val="001B6EDF"/>
    <w:rsid w:val="001C0CFC"/>
    <w:rsid w:val="001D4F7B"/>
    <w:rsid w:val="001E2514"/>
    <w:rsid w:val="001E7286"/>
    <w:rsid w:val="001F2AFE"/>
    <w:rsid w:val="001F63C0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7644E"/>
    <w:rsid w:val="00285A60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2F20E0"/>
    <w:rsid w:val="00300D94"/>
    <w:rsid w:val="003011A3"/>
    <w:rsid w:val="0030156B"/>
    <w:rsid w:val="00305DC6"/>
    <w:rsid w:val="003074FA"/>
    <w:rsid w:val="00314F0B"/>
    <w:rsid w:val="00315D2D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85F02"/>
    <w:rsid w:val="00390F5B"/>
    <w:rsid w:val="003B4043"/>
    <w:rsid w:val="003C0259"/>
    <w:rsid w:val="003C1218"/>
    <w:rsid w:val="003C3DD4"/>
    <w:rsid w:val="003C62ED"/>
    <w:rsid w:val="003C6661"/>
    <w:rsid w:val="003C717B"/>
    <w:rsid w:val="003D1C0B"/>
    <w:rsid w:val="003D73EE"/>
    <w:rsid w:val="003E32B5"/>
    <w:rsid w:val="003E776F"/>
    <w:rsid w:val="003F48C8"/>
    <w:rsid w:val="00410B8F"/>
    <w:rsid w:val="004119DB"/>
    <w:rsid w:val="0041239A"/>
    <w:rsid w:val="00423BCC"/>
    <w:rsid w:val="0042513D"/>
    <w:rsid w:val="004254C0"/>
    <w:rsid w:val="00425884"/>
    <w:rsid w:val="00427E7C"/>
    <w:rsid w:val="004373B7"/>
    <w:rsid w:val="00443F76"/>
    <w:rsid w:val="0044784C"/>
    <w:rsid w:val="004500FD"/>
    <w:rsid w:val="00460023"/>
    <w:rsid w:val="0047205E"/>
    <w:rsid w:val="0047338F"/>
    <w:rsid w:val="004A26DF"/>
    <w:rsid w:val="004A4BE4"/>
    <w:rsid w:val="004C0B9C"/>
    <w:rsid w:val="004C131A"/>
    <w:rsid w:val="004C3877"/>
    <w:rsid w:val="004E0EB9"/>
    <w:rsid w:val="004E1A9B"/>
    <w:rsid w:val="004E1D7F"/>
    <w:rsid w:val="004E5825"/>
    <w:rsid w:val="004F5A19"/>
    <w:rsid w:val="004F6E06"/>
    <w:rsid w:val="00500168"/>
    <w:rsid w:val="005063A3"/>
    <w:rsid w:val="00514CE8"/>
    <w:rsid w:val="00514F94"/>
    <w:rsid w:val="00521C1E"/>
    <w:rsid w:val="0052207E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56BBF"/>
    <w:rsid w:val="00566855"/>
    <w:rsid w:val="005800A2"/>
    <w:rsid w:val="00580269"/>
    <w:rsid w:val="00581975"/>
    <w:rsid w:val="00582602"/>
    <w:rsid w:val="00583716"/>
    <w:rsid w:val="00584815"/>
    <w:rsid w:val="0058657B"/>
    <w:rsid w:val="00586767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6009DA"/>
    <w:rsid w:val="00603046"/>
    <w:rsid w:val="00612C66"/>
    <w:rsid w:val="00616ED5"/>
    <w:rsid w:val="006202B1"/>
    <w:rsid w:val="0062424B"/>
    <w:rsid w:val="0062745A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80756"/>
    <w:rsid w:val="00681328"/>
    <w:rsid w:val="00681385"/>
    <w:rsid w:val="006953D3"/>
    <w:rsid w:val="006961E8"/>
    <w:rsid w:val="006A341D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E4D00"/>
    <w:rsid w:val="006E7181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4417D"/>
    <w:rsid w:val="00780E87"/>
    <w:rsid w:val="007A0EAD"/>
    <w:rsid w:val="007A4FC3"/>
    <w:rsid w:val="007A76EB"/>
    <w:rsid w:val="007B04B4"/>
    <w:rsid w:val="007B23B9"/>
    <w:rsid w:val="007B5BA1"/>
    <w:rsid w:val="007B69C5"/>
    <w:rsid w:val="007B7174"/>
    <w:rsid w:val="007C6709"/>
    <w:rsid w:val="007F0E60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328"/>
    <w:rsid w:val="00880F97"/>
    <w:rsid w:val="00892436"/>
    <w:rsid w:val="00892B2C"/>
    <w:rsid w:val="008937CF"/>
    <w:rsid w:val="0089428E"/>
    <w:rsid w:val="00897FC7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2FC3"/>
    <w:rsid w:val="009233E6"/>
    <w:rsid w:val="00923C2C"/>
    <w:rsid w:val="00926F15"/>
    <w:rsid w:val="00927B04"/>
    <w:rsid w:val="00931EF4"/>
    <w:rsid w:val="00932222"/>
    <w:rsid w:val="0093242B"/>
    <w:rsid w:val="00935DE7"/>
    <w:rsid w:val="0094729E"/>
    <w:rsid w:val="00953394"/>
    <w:rsid w:val="00953930"/>
    <w:rsid w:val="00954FFE"/>
    <w:rsid w:val="00971C48"/>
    <w:rsid w:val="009744ED"/>
    <w:rsid w:val="009770B2"/>
    <w:rsid w:val="009803C1"/>
    <w:rsid w:val="00984F6A"/>
    <w:rsid w:val="0099194B"/>
    <w:rsid w:val="009A28DF"/>
    <w:rsid w:val="009A2E64"/>
    <w:rsid w:val="009A670F"/>
    <w:rsid w:val="009B145F"/>
    <w:rsid w:val="009B40A2"/>
    <w:rsid w:val="009C022B"/>
    <w:rsid w:val="009C3044"/>
    <w:rsid w:val="009D3D22"/>
    <w:rsid w:val="009E47A6"/>
    <w:rsid w:val="009E5E4D"/>
    <w:rsid w:val="009F0493"/>
    <w:rsid w:val="009F2387"/>
    <w:rsid w:val="00A03E44"/>
    <w:rsid w:val="00A15340"/>
    <w:rsid w:val="00A15538"/>
    <w:rsid w:val="00A16255"/>
    <w:rsid w:val="00A240AB"/>
    <w:rsid w:val="00A3359E"/>
    <w:rsid w:val="00A347F9"/>
    <w:rsid w:val="00A35648"/>
    <w:rsid w:val="00A46A8C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C1A95"/>
    <w:rsid w:val="00AC4FD6"/>
    <w:rsid w:val="00AD206C"/>
    <w:rsid w:val="00AE34A4"/>
    <w:rsid w:val="00AE4170"/>
    <w:rsid w:val="00AE4CD4"/>
    <w:rsid w:val="00B0390B"/>
    <w:rsid w:val="00B07C82"/>
    <w:rsid w:val="00B11BA3"/>
    <w:rsid w:val="00B1667F"/>
    <w:rsid w:val="00B21914"/>
    <w:rsid w:val="00B27FD4"/>
    <w:rsid w:val="00B308B0"/>
    <w:rsid w:val="00B31F1B"/>
    <w:rsid w:val="00B32D7F"/>
    <w:rsid w:val="00B340E0"/>
    <w:rsid w:val="00B4210E"/>
    <w:rsid w:val="00B47229"/>
    <w:rsid w:val="00B5284B"/>
    <w:rsid w:val="00B76E37"/>
    <w:rsid w:val="00B922D1"/>
    <w:rsid w:val="00BB7928"/>
    <w:rsid w:val="00BD0DD2"/>
    <w:rsid w:val="00BD3415"/>
    <w:rsid w:val="00BD745A"/>
    <w:rsid w:val="00BF7379"/>
    <w:rsid w:val="00C0172B"/>
    <w:rsid w:val="00C019AE"/>
    <w:rsid w:val="00C0466D"/>
    <w:rsid w:val="00C04BCA"/>
    <w:rsid w:val="00C05EF7"/>
    <w:rsid w:val="00C0636B"/>
    <w:rsid w:val="00C1337E"/>
    <w:rsid w:val="00C17CB7"/>
    <w:rsid w:val="00C21F6C"/>
    <w:rsid w:val="00C27477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1446"/>
    <w:rsid w:val="00C94ACB"/>
    <w:rsid w:val="00C976F2"/>
    <w:rsid w:val="00CA5D59"/>
    <w:rsid w:val="00CB29A6"/>
    <w:rsid w:val="00CB6D0F"/>
    <w:rsid w:val="00CC31C6"/>
    <w:rsid w:val="00CC459B"/>
    <w:rsid w:val="00CC489D"/>
    <w:rsid w:val="00CE0E5E"/>
    <w:rsid w:val="00CE151E"/>
    <w:rsid w:val="00CE4B2C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57D19"/>
    <w:rsid w:val="00D62BED"/>
    <w:rsid w:val="00D77D70"/>
    <w:rsid w:val="00D81558"/>
    <w:rsid w:val="00D85D55"/>
    <w:rsid w:val="00D96FF4"/>
    <w:rsid w:val="00DA29AF"/>
    <w:rsid w:val="00DA599E"/>
    <w:rsid w:val="00DD00D2"/>
    <w:rsid w:val="00DD09D4"/>
    <w:rsid w:val="00DD49AE"/>
    <w:rsid w:val="00DF059C"/>
    <w:rsid w:val="00DF4133"/>
    <w:rsid w:val="00DF655C"/>
    <w:rsid w:val="00DF6E5D"/>
    <w:rsid w:val="00E03BBA"/>
    <w:rsid w:val="00E04AAE"/>
    <w:rsid w:val="00E23363"/>
    <w:rsid w:val="00E438B8"/>
    <w:rsid w:val="00E47109"/>
    <w:rsid w:val="00E47EFB"/>
    <w:rsid w:val="00E527A1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D1E2A"/>
    <w:rsid w:val="00EE3732"/>
    <w:rsid w:val="00EE7885"/>
    <w:rsid w:val="00EF3F28"/>
    <w:rsid w:val="00EF780F"/>
    <w:rsid w:val="00F26029"/>
    <w:rsid w:val="00F274B3"/>
    <w:rsid w:val="00F30544"/>
    <w:rsid w:val="00F42568"/>
    <w:rsid w:val="00F576BD"/>
    <w:rsid w:val="00F6591F"/>
    <w:rsid w:val="00F85A96"/>
    <w:rsid w:val="00F9366F"/>
    <w:rsid w:val="00FA05F6"/>
    <w:rsid w:val="00FA5830"/>
    <w:rsid w:val="00FC51B0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5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  <w:style w:type="paragraph" w:customStyle="1" w:styleId="consplusnormal1">
    <w:name w:val="consplusnormal"/>
    <w:basedOn w:val="a"/>
    <w:rsid w:val="007B7174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2360C-6214-448E-B2AB-1466DEDE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3475</Words>
  <Characters>19808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Постановление администрации № 55 от 25.10.2019 «О комиссии по соблюдению требова</vt:lpstr>
      <vt:lpstr>Положение о комиссии по соблюдению требований к служебному поведению муниципальн</vt:lpstr>
      <vt:lpstr>В соответствии со статьями 161, 163 Жилищного Кодекса Российской Федерации, Феде</vt:lpstr>
      <vt:lpstr/>
    </vt:vector>
  </TitlesOfParts>
  <Company/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2019-12-11T09:01:00Z</dcterms:created>
  <dcterms:modified xsi:type="dcterms:W3CDTF">2019-12-11T09:04:00Z</dcterms:modified>
</cp:coreProperties>
</file>