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1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Совета профилактики</w:t>
      </w:r>
    </w:p>
    <w:p w:rsidR="00DB310B" w:rsidRDefault="00DB310B" w:rsidP="00DB31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администрации Тувсинского сельского поселения</w:t>
      </w:r>
    </w:p>
    <w:p w:rsidR="00780E30" w:rsidRDefault="00780E30" w:rsidP="00DB310B">
      <w:pPr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 января  2019 года                                                                                            д. Тувси</w:t>
      </w:r>
    </w:p>
    <w:p w:rsidR="00DB310B" w:rsidRDefault="00DB310B" w:rsidP="00DB310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Ф.К., Петрова Р.И., Федорова С.А., Терентьева В.В., Константинова О.А., Васильев С.Н.</w:t>
      </w:r>
    </w:p>
    <w:p w:rsidR="00DB310B" w:rsidRDefault="00DB310B" w:rsidP="00DB31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заседания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Л.М., глава Тувсинского сельского поселения</w:t>
      </w:r>
    </w:p>
    <w:p w:rsidR="00DB310B" w:rsidRDefault="00DB310B" w:rsidP="00DB31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заседания</w:t>
      </w:r>
      <w:r>
        <w:rPr>
          <w:rFonts w:ascii="Times New Roman" w:hAnsi="Times New Roman" w:cs="Times New Roman"/>
          <w:sz w:val="24"/>
          <w:szCs w:val="24"/>
        </w:rPr>
        <w:t>: Петрова Р.И., ведущий специалист – эксперт администрации Тувсинского с/п.</w:t>
      </w: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 утверждении плана работы Совета профилактики на  2019 год.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1.СЛУШАЛИ: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1.Атманову Л.М., главу  администрации Тувсинского  с/п.</w:t>
      </w:r>
      <w:r>
        <w:rPr>
          <w:rFonts w:ascii="Times New Roman" w:hAnsi="Times New Roman" w:cs="Times New Roman"/>
          <w:sz w:val="24"/>
          <w:szCs w:val="24"/>
        </w:rPr>
        <w:t xml:space="preserve"> Ознакомила присутствующих с планом работы Совета профилактики на  2019 год  (план работы  прилагается).  Отметила, что в реализации мероприятий по выполнению плана задействованы все субъекты профилактики, в частности администрация МБОУ «Тувсинская СОШ», работники учреждений культуры, здравоохранения, руководители предприятий, депутаты местного значения, участковый уполномоченный полиции  и администрация сельского поселения. Как и прежде на первом месте – работа с  неблагополучными семьями, состоящими на учете в КДН и ПДН. Лица, склонные к злоупотреблению спиртными напитками  и освободившиеся из мест лишения свободы остаются на особом контроле. Следует также обратить внимание на такое направление деятельности как пропаганда здорового образа жизни.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1. Петрова Р.И., ведущий специалист-эксперт администрации с/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отметила, что в Плане работы отражены   важные мероприятия, направленные на организацию  правопорядка  и общественной безопасности на территории сельского поселения, профилактику правонарушений.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10B" w:rsidRDefault="00DB310B" w:rsidP="00DB31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работы Совета профилактики на  2019 год. </w:t>
      </w:r>
    </w:p>
    <w:p w:rsidR="00780E30" w:rsidRDefault="00780E30" w:rsidP="00DB31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310B" w:rsidRDefault="00DB310B" w:rsidP="00DB31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Л.М.Атманова</w:t>
      </w:r>
    </w:p>
    <w:sectPr w:rsidR="00DB310B" w:rsidSect="00E10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310B"/>
    <w:rsid w:val="00780E30"/>
    <w:rsid w:val="009A1A9D"/>
    <w:rsid w:val="009A5540"/>
    <w:rsid w:val="00A806DB"/>
    <w:rsid w:val="00DB310B"/>
    <w:rsid w:val="00E1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10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2019-07-04T10:49:00Z</cp:lastPrinted>
  <dcterms:created xsi:type="dcterms:W3CDTF">2019-01-24T08:23:00Z</dcterms:created>
  <dcterms:modified xsi:type="dcterms:W3CDTF">2019-07-04T10:49:00Z</dcterms:modified>
</cp:coreProperties>
</file>