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both"/>
        <w:rPr>
          <w:b/>
          <w:bCs/>
        </w:rPr>
      </w:pPr>
      <w:r>
        <w:rPr>
          <w:b/>
          <w:bCs/>
        </w:rPr>
        <w:t xml:space="preserve">29 января 2019 года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№01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 администрации Конарского сельского поселения, член Совета профилактики</w:t>
            </w:r>
          </w:p>
          <w:p w:rsidR="001F7869" w:rsidRDefault="001F7869" w:rsidP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М.Н. Григорьева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Конарского сельского поселения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Алексей Якимович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Татьяна Михайловна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Сидирякова</w:t>
            </w:r>
            <w:proofErr w:type="spellEnd"/>
            <w:r>
              <w:rPr>
                <w:lang w:eastAsia="en-US"/>
              </w:rPr>
              <w:t xml:space="preserve"> Лариса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Вениаминовна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Григорьева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Магдалена Николаевна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Соловьева Татьяна Валериевна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294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МБДОУ 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Конарская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МБДОУ 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Конарская</w:t>
            </w:r>
            <w:proofErr w:type="spellEnd"/>
            <w:r>
              <w:rPr>
                <w:lang w:eastAsia="en-US"/>
              </w:rPr>
              <w:t xml:space="preserve"> СОШ» по ОВР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Зав. СДК </w:t>
            </w:r>
            <w:proofErr w:type="spellStart"/>
            <w:r>
              <w:rPr>
                <w:lang w:eastAsia="en-US"/>
              </w:rPr>
              <w:t>п.Конар</w:t>
            </w:r>
            <w:proofErr w:type="spellEnd"/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Главный специалист-эксперт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Конарского сельского поселения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специалист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Конарского сельского поселения </w:t>
            </w: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F7869" w:rsidRPr="001F7869" w:rsidRDefault="001F7869" w:rsidP="001F7869">
      <w:pPr>
        <w:jc w:val="both"/>
        <w:rPr>
          <w:b/>
        </w:rPr>
      </w:pPr>
      <w:r w:rsidRPr="001F7869">
        <w:rPr>
          <w:b/>
        </w:rPr>
        <w:t xml:space="preserve">1. </w:t>
      </w:r>
      <w:r w:rsidRPr="001F7869">
        <w:rPr>
          <w:b/>
          <w:lang w:eastAsia="en-US"/>
        </w:rPr>
        <w:t>О деятельности субъектов профилактики по предупреждению преступлений, связанных с хищением чужого имущества.</w:t>
      </w:r>
    </w:p>
    <w:p w:rsidR="001F7869" w:rsidRDefault="001F7869" w:rsidP="001F7869">
      <w:pPr>
        <w:jc w:val="both"/>
      </w:pPr>
    </w:p>
    <w:p w:rsidR="001F7869" w:rsidRDefault="001F7869" w:rsidP="001F7869">
      <w:pPr>
        <w:jc w:val="both"/>
      </w:pPr>
      <w:r>
        <w:t xml:space="preserve"> </w:t>
      </w:r>
      <w:r>
        <w:rPr>
          <w:b/>
        </w:rPr>
        <w:t>1. Слушали: Григорьеву М.Н.</w:t>
      </w:r>
      <w:r>
        <w:t xml:space="preserve"> </w:t>
      </w:r>
    </w:p>
    <w:p w:rsidR="001F7869" w:rsidRDefault="009A6AEA" w:rsidP="001F7869">
      <w:pPr>
        <w:jc w:val="both"/>
      </w:pPr>
      <w:r>
        <w:t xml:space="preserve">Она проинформировала, что в адрес Конарского сельского поселения поступило представление СО МО МВД России «Цивильский» о хищении одним из наших жителей строительных материалов из чужого домовладения путем взлома входной двери и незаконного проникновения. Одной из причин, способствующих совершению этого </w:t>
      </w:r>
      <w:r>
        <w:lastRenderedPageBreak/>
        <w:t xml:space="preserve">преступления, является проведение не на должном уровне профилактических мероприятий с населением о сохранности </w:t>
      </w:r>
      <w:r w:rsidR="003E54CE">
        <w:t>личного имущества.</w:t>
      </w:r>
    </w:p>
    <w:p w:rsidR="00CA7D17" w:rsidRDefault="001F7869" w:rsidP="00CA7D17">
      <w:pPr>
        <w:jc w:val="both"/>
      </w:pPr>
      <w:r>
        <w:t xml:space="preserve">Предлагаю работу Совета профилактики </w:t>
      </w:r>
      <w:r w:rsidR="00CA7D17">
        <w:t xml:space="preserve">в этой сфере </w:t>
      </w:r>
      <w:r>
        <w:t xml:space="preserve">в дальнейшем проводить </w:t>
      </w:r>
      <w:r w:rsidR="00CA7D17">
        <w:t>совместно с депутатами Собрания</w:t>
      </w:r>
      <w:r>
        <w:t xml:space="preserve"> Конарского сельского поселения, с</w:t>
      </w:r>
      <w:r w:rsidR="00CA7D17">
        <w:t xml:space="preserve"> сотрудниками МО МВД России «Цивильский». Выступать с разъяснениями перед населением на сходах и собраниях граждан.</w:t>
      </w:r>
    </w:p>
    <w:p w:rsidR="00CA7D17" w:rsidRDefault="00CA7D17" w:rsidP="00CA7D17">
      <w:pPr>
        <w:jc w:val="both"/>
        <w:rPr>
          <w:b/>
        </w:rPr>
      </w:pPr>
    </w:p>
    <w:p w:rsidR="001F7869" w:rsidRDefault="001F7869" w:rsidP="001F7869">
      <w:pPr>
        <w:jc w:val="both"/>
      </w:pPr>
      <w:r>
        <w:rPr>
          <w:b/>
        </w:rPr>
        <w:t xml:space="preserve">Решили: </w:t>
      </w:r>
    </w:p>
    <w:p w:rsidR="001F7869" w:rsidRDefault="001F7869" w:rsidP="001F7869">
      <w:pPr>
        <w:jc w:val="both"/>
      </w:pPr>
      <w:r>
        <w:t>1.</w:t>
      </w:r>
      <w:r w:rsidR="002132F3">
        <w:t xml:space="preserve"> </w:t>
      </w:r>
      <w:r>
        <w:t xml:space="preserve">Информацию </w:t>
      </w:r>
      <w:proofErr w:type="spellStart"/>
      <w:r w:rsidR="00EB4AB4">
        <w:t>и.о.</w:t>
      </w:r>
      <w:r>
        <w:t>Главы</w:t>
      </w:r>
      <w:proofErr w:type="spellEnd"/>
      <w:r w:rsidR="00EB4AB4">
        <w:t xml:space="preserve"> администрации</w:t>
      </w:r>
      <w:r>
        <w:t xml:space="preserve"> Конарского сельского поселения </w:t>
      </w:r>
      <w:proofErr w:type="spellStart"/>
      <w:r w:rsidR="00EB4AB4">
        <w:t>М.Н.Григорьевой</w:t>
      </w:r>
      <w:proofErr w:type="spellEnd"/>
      <w:r>
        <w:t xml:space="preserve"> принять к сведению.</w:t>
      </w:r>
    </w:p>
    <w:p w:rsidR="00EB4AB4" w:rsidRDefault="001F7869" w:rsidP="00EB4AB4">
      <w:pPr>
        <w:jc w:val="both"/>
      </w:pPr>
      <w:r>
        <w:t>2.</w:t>
      </w:r>
      <w:r w:rsidR="002132F3">
        <w:t xml:space="preserve"> </w:t>
      </w:r>
      <w:r w:rsidR="00EB4AB4">
        <w:t>Рекомендовать</w:t>
      </w:r>
      <w:r w:rsidR="00EB4AB4" w:rsidRPr="00EB4AB4">
        <w:t xml:space="preserve"> </w:t>
      </w:r>
      <w:r w:rsidR="00EB4AB4">
        <w:t xml:space="preserve">Совету </w:t>
      </w:r>
      <w:proofErr w:type="gramStart"/>
      <w:r w:rsidR="00EB4AB4">
        <w:t>профилактики  в</w:t>
      </w:r>
      <w:proofErr w:type="gramEnd"/>
      <w:r w:rsidR="00EB4AB4">
        <w:t xml:space="preserve"> дальнейшем проводить работу в вышеуказанной сфере совместно с депутатами Собрания Конарского сельского поселения, с сотрудниками МО МВД России «Цивильский». Выступать с разъяснениями о принятии мер по сохранности личного имущества перед населением на сходах и собраниях граждан.</w:t>
      </w:r>
    </w:p>
    <w:p w:rsidR="001F7869" w:rsidRDefault="00CC0452" w:rsidP="001F7869">
      <w:pPr>
        <w:jc w:val="both"/>
      </w:pPr>
      <w:r>
        <w:t>3. Информацию о проделанных мероприятиях предоставить в срок до 20 марта 2019г.</w:t>
      </w:r>
      <w:bookmarkStart w:id="0" w:name="_GoBack"/>
      <w:bookmarkEnd w:id="0"/>
    </w:p>
    <w:p w:rsidR="001F7869" w:rsidRDefault="001F7869" w:rsidP="001F7869">
      <w:pPr>
        <w:tabs>
          <w:tab w:val="left" w:pos="216"/>
        </w:tabs>
      </w:pPr>
      <w:r>
        <w:tab/>
      </w: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                                                            Григорьева М.Н. </w:t>
      </w:r>
      <w:r>
        <w:t xml:space="preserve">                                                                                      </w:t>
      </w:r>
      <w:r>
        <w:tab/>
      </w:r>
    </w:p>
    <w:p w:rsidR="001F7869" w:rsidRDefault="001F7869" w:rsidP="001F7869">
      <w:pPr>
        <w:jc w:val="both"/>
      </w:pPr>
    </w:p>
    <w:p w:rsidR="001F7869" w:rsidRDefault="001F7869" w:rsidP="001F7869">
      <w:pPr>
        <w:jc w:val="center"/>
        <w:rPr>
          <w:sz w:val="26"/>
          <w:szCs w:val="26"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442E65" w:rsidRDefault="00442E65"/>
    <w:sectPr w:rsidR="0044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1F7869"/>
    <w:rsid w:val="002132F3"/>
    <w:rsid w:val="003E54CE"/>
    <w:rsid w:val="00442E65"/>
    <w:rsid w:val="00813701"/>
    <w:rsid w:val="0094207E"/>
    <w:rsid w:val="009A6AEA"/>
    <w:rsid w:val="00CA7D17"/>
    <w:rsid w:val="00CC0452"/>
    <w:rsid w:val="00E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dcterms:created xsi:type="dcterms:W3CDTF">2019-01-30T11:39:00Z</dcterms:created>
  <dcterms:modified xsi:type="dcterms:W3CDTF">2019-01-30T13:08:00Z</dcterms:modified>
</cp:coreProperties>
</file>