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252892" w:rsidP="00181BFF">
            <w:pPr>
              <w:jc w:val="center"/>
              <w:rPr>
                <w:sz w:val="20"/>
              </w:rPr>
            </w:pPr>
            <w:r>
              <w:rPr>
                <w:sz w:val="20"/>
              </w:rPr>
              <w:t>ноябрь</w:t>
            </w:r>
          </w:p>
          <w:p w:rsidR="0040602A" w:rsidRPr="00DF40CA" w:rsidRDefault="00252892" w:rsidP="00181BFF">
            <w:pPr>
              <w:jc w:val="center"/>
              <w:rPr>
                <w:sz w:val="20"/>
              </w:rPr>
            </w:pPr>
            <w:r>
              <w:rPr>
                <w:sz w:val="20"/>
              </w:rPr>
              <w:t>22</w:t>
            </w:r>
          </w:p>
          <w:p w:rsidR="0040602A" w:rsidRPr="00DF40CA" w:rsidRDefault="00252892" w:rsidP="00DB5924">
            <w:pPr>
              <w:jc w:val="center"/>
              <w:rPr>
                <w:sz w:val="20"/>
              </w:rPr>
            </w:pPr>
            <w:r>
              <w:rPr>
                <w:sz w:val="20"/>
              </w:rPr>
              <w:t>пятница</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252892">
              <w:rPr>
                <w:b/>
                <w:sz w:val="20"/>
              </w:rPr>
              <w:t>25</w:t>
            </w:r>
            <w:r w:rsidR="00EB2B35" w:rsidRPr="00DF40CA">
              <w:rPr>
                <w:b/>
                <w:sz w:val="20"/>
              </w:rPr>
              <w:t xml:space="preserve"> </w:t>
            </w:r>
            <w:r w:rsidRPr="00DF40CA">
              <w:rPr>
                <w:b/>
                <w:sz w:val="20"/>
              </w:rPr>
              <w:t>(</w:t>
            </w:r>
            <w:r w:rsidR="002473AA">
              <w:rPr>
                <w:b/>
                <w:sz w:val="20"/>
              </w:rPr>
              <w:t>16</w:t>
            </w:r>
            <w:r w:rsidR="00252892">
              <w:rPr>
                <w:b/>
                <w:sz w:val="20"/>
              </w:rPr>
              <w:t>6)</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tbl>
      <w:tblPr>
        <w:tblW w:w="11048" w:type="dxa"/>
        <w:tblInd w:w="93" w:type="dxa"/>
        <w:tblLayout w:type="fixed"/>
        <w:tblLook w:val="04A0"/>
      </w:tblPr>
      <w:tblGrid>
        <w:gridCol w:w="2989"/>
        <w:gridCol w:w="3263"/>
        <w:gridCol w:w="709"/>
        <w:gridCol w:w="992"/>
        <w:gridCol w:w="851"/>
        <w:gridCol w:w="1559"/>
        <w:gridCol w:w="685"/>
      </w:tblGrid>
      <w:tr w:rsidR="00913B3B" w:rsidRPr="00827E33" w:rsidTr="004932B0">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EA3C55">
            <w:pPr>
              <w:jc w:val="left"/>
              <w:rPr>
                <w:sz w:val="20"/>
              </w:rPr>
            </w:pPr>
          </w:p>
        </w:tc>
        <w:tc>
          <w:tcPr>
            <w:tcW w:w="3263"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709"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992"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851"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685"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r>
    </w:tbl>
    <w:p w:rsidR="00252892" w:rsidRDefault="00AA4AE9" w:rsidP="008A4F1D">
      <w:pPr>
        <w:pStyle w:val="a3"/>
        <w:tabs>
          <w:tab w:val="left" w:pos="9214"/>
        </w:tabs>
        <w:jc w:val="both"/>
        <w:rPr>
          <w:b/>
          <w:bCs/>
          <w:sz w:val="20"/>
          <w:szCs w:val="20"/>
        </w:rPr>
      </w:pPr>
      <w:r w:rsidRPr="00AA4AE9">
        <w:rPr>
          <w:b/>
          <w:bCs/>
          <w:sz w:val="20"/>
          <w:szCs w:val="20"/>
        </w:rPr>
        <w:t xml:space="preserve">1.О внесении изменений в Устав </w:t>
      </w:r>
      <w:proofErr w:type="spellStart"/>
      <w:r w:rsidRPr="00AA4AE9">
        <w:rPr>
          <w:b/>
          <w:bCs/>
          <w:sz w:val="20"/>
          <w:szCs w:val="20"/>
        </w:rPr>
        <w:t>Богатыревского</w:t>
      </w:r>
      <w:proofErr w:type="spellEnd"/>
      <w:r w:rsidRPr="00AA4AE9">
        <w:rPr>
          <w:b/>
          <w:bCs/>
          <w:sz w:val="20"/>
          <w:szCs w:val="20"/>
        </w:rPr>
        <w:t xml:space="preserve"> сельского поселения </w:t>
      </w:r>
      <w:proofErr w:type="spellStart"/>
      <w:r w:rsidRPr="00AA4AE9">
        <w:rPr>
          <w:b/>
          <w:bCs/>
          <w:sz w:val="20"/>
          <w:szCs w:val="20"/>
        </w:rPr>
        <w:t>Цивильского</w:t>
      </w:r>
      <w:proofErr w:type="spellEnd"/>
      <w:r w:rsidRPr="00AA4AE9">
        <w:rPr>
          <w:b/>
          <w:bCs/>
          <w:sz w:val="20"/>
          <w:szCs w:val="20"/>
        </w:rPr>
        <w:t xml:space="preserve"> района Чувашской Республики</w:t>
      </w:r>
    </w:p>
    <w:p w:rsidR="008A4F1D" w:rsidRDefault="002473AA" w:rsidP="008A4F1D">
      <w:pPr>
        <w:pStyle w:val="a3"/>
        <w:tabs>
          <w:tab w:val="left" w:pos="9214"/>
        </w:tabs>
        <w:jc w:val="both"/>
        <w:rPr>
          <w:b/>
          <w:sz w:val="20"/>
          <w:szCs w:val="20"/>
        </w:rPr>
      </w:pPr>
      <w:r w:rsidRPr="002473AA">
        <w:rPr>
          <w:b/>
          <w:sz w:val="20"/>
          <w:szCs w:val="20"/>
        </w:rPr>
        <w:t xml:space="preserve">2.О </w:t>
      </w:r>
      <w:r w:rsidR="004932B0">
        <w:rPr>
          <w:b/>
          <w:sz w:val="20"/>
          <w:szCs w:val="20"/>
        </w:rPr>
        <w:t>проведении публичных слушаний</w:t>
      </w:r>
    </w:p>
    <w:p w:rsidR="00FD7F75" w:rsidRPr="002473AA" w:rsidRDefault="00FD7F75" w:rsidP="002473AA">
      <w:pPr>
        <w:pStyle w:val="a3"/>
        <w:tabs>
          <w:tab w:val="left" w:pos="9214"/>
        </w:tabs>
        <w:jc w:val="both"/>
        <w:rPr>
          <w:b/>
          <w:sz w:val="20"/>
          <w:szCs w:val="20"/>
        </w:rPr>
      </w:pPr>
      <w:r w:rsidRPr="008A4F1D">
        <w:rPr>
          <w:b/>
          <w:bCs/>
          <w:sz w:val="20"/>
          <w:szCs w:val="20"/>
        </w:rPr>
        <w:t xml:space="preserve">3.Об утверждении Порядка оценки налоговых расходов </w:t>
      </w:r>
      <w:proofErr w:type="spellStart"/>
      <w:r w:rsidRPr="008A4F1D">
        <w:rPr>
          <w:b/>
          <w:bCs/>
          <w:sz w:val="20"/>
          <w:szCs w:val="20"/>
        </w:rPr>
        <w:t>Богатыревского</w:t>
      </w:r>
      <w:proofErr w:type="spellEnd"/>
      <w:r w:rsidRPr="008A4F1D">
        <w:rPr>
          <w:b/>
          <w:bCs/>
          <w:sz w:val="20"/>
          <w:szCs w:val="20"/>
        </w:rPr>
        <w:t xml:space="preserve"> сельского поселения </w:t>
      </w:r>
      <w:proofErr w:type="spellStart"/>
      <w:r w:rsidRPr="008A4F1D">
        <w:rPr>
          <w:b/>
          <w:bCs/>
          <w:sz w:val="20"/>
          <w:szCs w:val="20"/>
        </w:rPr>
        <w:t>Цивильского</w:t>
      </w:r>
      <w:proofErr w:type="spellEnd"/>
      <w:r w:rsidRPr="008A4F1D">
        <w:rPr>
          <w:b/>
          <w:bCs/>
          <w:sz w:val="20"/>
          <w:szCs w:val="20"/>
        </w:rPr>
        <w:t xml:space="preserve"> района Чувашской Республики</w:t>
      </w:r>
    </w:p>
    <w:p w:rsidR="00252892" w:rsidRDefault="00252892" w:rsidP="002473AA">
      <w:pPr>
        <w:pStyle w:val="a3"/>
        <w:tabs>
          <w:tab w:val="left" w:pos="9214"/>
        </w:tabs>
        <w:jc w:val="both"/>
        <w:rPr>
          <w:b/>
          <w:bCs/>
        </w:rPr>
      </w:pPr>
    </w:p>
    <w:p w:rsidR="003161A2" w:rsidRDefault="003161A2" w:rsidP="002473AA">
      <w:pPr>
        <w:pStyle w:val="a3"/>
        <w:tabs>
          <w:tab w:val="left" w:pos="9214"/>
        </w:tabs>
        <w:jc w:val="both"/>
        <w:rPr>
          <w:b/>
          <w:bCs/>
        </w:rPr>
      </w:pPr>
    </w:p>
    <w:p w:rsidR="00252892" w:rsidRDefault="00252892" w:rsidP="002473AA">
      <w:pPr>
        <w:pStyle w:val="a3"/>
        <w:tabs>
          <w:tab w:val="left" w:pos="9214"/>
        </w:tabs>
        <w:jc w:val="both"/>
        <w:rPr>
          <w:b/>
          <w:bCs/>
        </w:rPr>
      </w:pPr>
    </w:p>
    <w:p w:rsidR="00252892" w:rsidRPr="003161A2" w:rsidRDefault="003161A2" w:rsidP="002473AA">
      <w:pPr>
        <w:pStyle w:val="a3"/>
        <w:tabs>
          <w:tab w:val="left" w:pos="9214"/>
        </w:tabs>
        <w:jc w:val="both"/>
        <w:rPr>
          <w:b/>
        </w:rPr>
      </w:pPr>
      <w:r w:rsidRPr="003161A2">
        <w:rPr>
          <w:b/>
        </w:rPr>
        <w:t xml:space="preserve">1.О внесении изменений в Устав </w:t>
      </w:r>
      <w:proofErr w:type="spellStart"/>
      <w:r w:rsidRPr="003161A2">
        <w:rPr>
          <w:b/>
        </w:rPr>
        <w:t>Богатыревского</w:t>
      </w:r>
      <w:proofErr w:type="spellEnd"/>
      <w:r w:rsidRPr="003161A2">
        <w:rPr>
          <w:b/>
        </w:rPr>
        <w:t xml:space="preserve"> сельского поселения </w:t>
      </w:r>
      <w:proofErr w:type="spellStart"/>
      <w:r w:rsidRPr="003161A2">
        <w:rPr>
          <w:b/>
        </w:rPr>
        <w:t>Цивильского</w:t>
      </w:r>
      <w:proofErr w:type="spellEnd"/>
      <w:r w:rsidRPr="003161A2">
        <w:rPr>
          <w:b/>
        </w:rPr>
        <w:t xml:space="preserve"> района </w:t>
      </w:r>
      <w:proofErr w:type="gramStart"/>
      <w:r w:rsidRPr="003161A2">
        <w:rPr>
          <w:b/>
        </w:rPr>
        <w:t>Чувашской</w:t>
      </w:r>
      <w:proofErr w:type="gramEnd"/>
      <w:r w:rsidRPr="003161A2">
        <w:rPr>
          <w:b/>
        </w:rPr>
        <w:t xml:space="preserve"> </w:t>
      </w:r>
      <w:proofErr w:type="spellStart"/>
      <w:r w:rsidRPr="003161A2">
        <w:rPr>
          <w:b/>
        </w:rPr>
        <w:t>Ресапублики</w:t>
      </w:r>
      <w:proofErr w:type="spellEnd"/>
    </w:p>
    <w:p w:rsidR="00AA4AE9" w:rsidRPr="00AA4AE9" w:rsidRDefault="00AA4AE9" w:rsidP="00AA4AE9">
      <w:pPr>
        <w:pStyle w:val="default0"/>
        <w:spacing w:before="0" w:beforeAutospacing="0" w:after="0" w:afterAutospacing="0"/>
        <w:ind w:firstLine="709"/>
        <w:jc w:val="both"/>
      </w:pPr>
      <w:r w:rsidRPr="00AA4AE9">
        <w:t xml:space="preserve">На основании </w:t>
      </w:r>
      <w:hyperlink r:id="rId8" w:tgtFrame="_blank" w:history="1">
        <w:r w:rsidRPr="00AA4AE9">
          <w:rPr>
            <w:rStyle w:val="af0"/>
          </w:rPr>
          <w:t>Федерального закона от 06.10.2003 № 131-ФЗ</w:t>
        </w:r>
      </w:hyperlink>
      <w:r w:rsidRPr="00AA4AE9">
        <w:t xml:space="preserve"> "Об общих принципах организации местного самоуправления в Российской Федерации", </w:t>
      </w:r>
      <w:hyperlink r:id="rId9" w:tgtFrame="_blank" w:history="1">
        <w:r w:rsidRPr="00AA4AE9">
          <w:rPr>
            <w:rStyle w:val="af0"/>
          </w:rPr>
          <w:t>Закона Чувашской Республики от 18.10.2004 № 19</w:t>
        </w:r>
      </w:hyperlink>
      <w:r w:rsidRPr="00AA4AE9">
        <w:t xml:space="preserve"> "Об организации местного самоуправления в Чувашской Республике" и в целях проведения </w:t>
      </w:r>
      <w:hyperlink r:id="rId10" w:tgtFrame="_blank" w:history="1">
        <w:r w:rsidRPr="00AA4AE9">
          <w:rPr>
            <w:rStyle w:val="hyperlink"/>
          </w:rPr>
          <w:t>Устава Богатыревского сельского поселения Цивильского района Чувашской Республики</w:t>
        </w:r>
      </w:hyperlink>
      <w:r w:rsidRPr="00AA4AE9">
        <w:t xml:space="preserve">, принятого </w:t>
      </w:r>
      <w:hyperlink r:id="rId11" w:tgtFrame="Additional" w:history="1">
        <w:r w:rsidRPr="00AA4AE9">
          <w:rPr>
            <w:rStyle w:val="hyperlink"/>
          </w:rPr>
          <w:t>решением Собрания депутатов Богатыревского сельского поселения Цивильского района Чувашской Республики от 08.06.2012 № 10-1</w:t>
        </w:r>
      </w:hyperlink>
      <w:r w:rsidRPr="00AA4AE9">
        <w:t xml:space="preserve">, в соответствии  с действующим законодательством, </w:t>
      </w:r>
      <w:r w:rsidRPr="00AA4AE9">
        <w:rPr>
          <w:bCs/>
        </w:rPr>
        <w:t xml:space="preserve">Собрание депутатов Богатыревского сельского поселения Цивильского района Чувашской Республики </w:t>
      </w:r>
    </w:p>
    <w:p w:rsidR="00AA4AE9" w:rsidRPr="00AA4AE9" w:rsidRDefault="00AA4AE9" w:rsidP="00AA4AE9">
      <w:pPr>
        <w:pStyle w:val="default0"/>
        <w:spacing w:before="0" w:beforeAutospacing="0" w:after="0" w:afterAutospacing="0"/>
        <w:ind w:firstLine="709"/>
        <w:jc w:val="center"/>
      </w:pPr>
      <w:r w:rsidRPr="00AA4AE9">
        <w:rPr>
          <w:b/>
          <w:bCs/>
        </w:rPr>
        <w:t>РЕШИЛО:</w:t>
      </w:r>
    </w:p>
    <w:p w:rsidR="00AA4AE9" w:rsidRPr="00AA4AE9" w:rsidRDefault="00AA4AE9" w:rsidP="00AA4AE9">
      <w:pPr>
        <w:pStyle w:val="default0"/>
        <w:spacing w:before="0" w:beforeAutospacing="0" w:after="0" w:afterAutospacing="0"/>
        <w:ind w:firstLine="709"/>
        <w:jc w:val="both"/>
      </w:pPr>
      <w:r w:rsidRPr="00AA4AE9">
        <w:rPr>
          <w:b/>
          <w:bCs/>
        </w:rPr>
        <w:t> </w:t>
      </w:r>
    </w:p>
    <w:p w:rsidR="00AA4AE9" w:rsidRPr="00AA4AE9" w:rsidRDefault="00AA4AE9" w:rsidP="00AA4AE9">
      <w:pPr>
        <w:pStyle w:val="plaintext"/>
        <w:spacing w:before="0" w:beforeAutospacing="0" w:after="0" w:afterAutospacing="0"/>
        <w:ind w:firstLine="709"/>
        <w:jc w:val="both"/>
      </w:pPr>
      <w:r w:rsidRPr="00AA4AE9">
        <w:t xml:space="preserve">1. </w:t>
      </w:r>
      <w:proofErr w:type="gramStart"/>
      <w:r w:rsidRPr="00AA4AE9">
        <w:t xml:space="preserve">Внести в </w:t>
      </w:r>
      <w:hyperlink r:id="rId12" w:tgtFrame="_blank" w:history="1">
        <w:r w:rsidRPr="00AA4AE9">
          <w:rPr>
            <w:rStyle w:val="hyperlink"/>
          </w:rPr>
          <w:t>Устав Богатыревского сельского поселения Цивильского района Чувашской Республики</w:t>
        </w:r>
      </w:hyperlink>
      <w:r w:rsidRPr="00AA4AE9">
        <w:t xml:space="preserve">, принятый </w:t>
      </w:r>
      <w:hyperlink r:id="rId13" w:tgtFrame="Additional" w:history="1">
        <w:r w:rsidRPr="00AA4AE9">
          <w:rPr>
            <w:rStyle w:val="hyperlink"/>
          </w:rPr>
          <w:t>решением Собрания депутатов Богатыревского сельского поселения Цивильского района Чувашской Республики от 08.06.2012 № 10-1</w:t>
        </w:r>
      </w:hyperlink>
      <w:r w:rsidRPr="00AA4AE9">
        <w:t xml:space="preserve"> (с изменениями, внесенными решениями Собрания депутатов Богатыревского сельского поселения Цивильского района Чувашской Республики от </w:t>
      </w:r>
      <w:hyperlink r:id="rId14" w:tgtFrame="_blank" w:history="1">
        <w:r w:rsidRPr="00AA4AE9">
          <w:rPr>
            <w:rStyle w:val="af0"/>
          </w:rPr>
          <w:t>28.05.2013 № 17-1</w:t>
        </w:r>
      </w:hyperlink>
      <w:r w:rsidRPr="00AA4AE9">
        <w:t xml:space="preserve">, </w:t>
      </w:r>
      <w:hyperlink r:id="rId15" w:tgtFrame="_blank" w:history="1">
        <w:r w:rsidRPr="00AA4AE9">
          <w:rPr>
            <w:rStyle w:val="af0"/>
          </w:rPr>
          <w:t>от 27.12.2013 № 25-3</w:t>
        </w:r>
      </w:hyperlink>
      <w:r w:rsidRPr="00AA4AE9">
        <w:t xml:space="preserve">, от </w:t>
      </w:r>
      <w:hyperlink r:id="rId16" w:tgtFrame="_blank" w:history="1">
        <w:r w:rsidRPr="00AA4AE9">
          <w:rPr>
            <w:rStyle w:val="af0"/>
          </w:rPr>
          <w:t>17.03.2014 № 26-1</w:t>
        </w:r>
      </w:hyperlink>
      <w:r w:rsidRPr="00AA4AE9">
        <w:t xml:space="preserve">, </w:t>
      </w:r>
      <w:hyperlink r:id="rId17" w:tgtFrame="_blank" w:history="1">
        <w:r w:rsidRPr="00AA4AE9">
          <w:rPr>
            <w:rStyle w:val="af0"/>
          </w:rPr>
          <w:t>от 12.12.2014 № 31-1</w:t>
        </w:r>
      </w:hyperlink>
      <w:r w:rsidRPr="00AA4AE9">
        <w:t xml:space="preserve">, от </w:t>
      </w:r>
      <w:hyperlink r:id="rId18" w:tgtFrame="_blank" w:history="1">
        <w:r w:rsidRPr="00AA4AE9">
          <w:rPr>
            <w:rStyle w:val="af0"/>
          </w:rPr>
          <w:t>19.06.2015 № 36-1</w:t>
        </w:r>
      </w:hyperlink>
      <w:r w:rsidRPr="00AA4AE9">
        <w:t xml:space="preserve">, от </w:t>
      </w:r>
      <w:hyperlink r:id="rId19" w:tgtFrame="_blank" w:history="1">
        <w:r w:rsidRPr="00AA4AE9">
          <w:rPr>
            <w:rStyle w:val="af0"/>
          </w:rPr>
          <w:t>20.02.2017 № 18-1</w:t>
        </w:r>
      </w:hyperlink>
      <w:r w:rsidRPr="00AA4AE9">
        <w:t xml:space="preserve">, от </w:t>
      </w:r>
      <w:hyperlink r:id="rId20" w:tgtFrame="_blank" w:history="1">
        <w:r w:rsidRPr="00AA4AE9">
          <w:rPr>
            <w:rStyle w:val="af0"/>
          </w:rPr>
          <w:t>01.12.2017 № 30-1</w:t>
        </w:r>
      </w:hyperlink>
      <w:r w:rsidRPr="00AA4AE9">
        <w:t xml:space="preserve">, от </w:t>
      </w:r>
      <w:hyperlink r:id="rId21" w:tgtFrame="_blank" w:history="1">
        <w:r w:rsidRPr="00AA4AE9">
          <w:rPr>
            <w:rStyle w:val="af0"/>
          </w:rPr>
          <w:t>10.08.2018</w:t>
        </w:r>
        <w:proofErr w:type="gramEnd"/>
        <w:r w:rsidRPr="00AA4AE9">
          <w:rPr>
            <w:rStyle w:val="af0"/>
          </w:rPr>
          <w:t xml:space="preserve"> № </w:t>
        </w:r>
        <w:proofErr w:type="gramStart"/>
        <w:r w:rsidRPr="00AA4AE9">
          <w:rPr>
            <w:rStyle w:val="af0"/>
          </w:rPr>
          <w:t>44-1</w:t>
        </w:r>
      </w:hyperlink>
      <w:r w:rsidRPr="00AA4AE9">
        <w:t xml:space="preserve">, от </w:t>
      </w:r>
      <w:hyperlink r:id="rId22" w:tgtFrame="_blank" w:history="1">
        <w:r w:rsidRPr="00AA4AE9">
          <w:rPr>
            <w:rStyle w:val="af0"/>
          </w:rPr>
          <w:t>05.04.2019 № 58-1</w:t>
        </w:r>
      </w:hyperlink>
      <w:r w:rsidRPr="00AA4AE9">
        <w:t>), следующие изменения:</w:t>
      </w:r>
      <w:proofErr w:type="gramEnd"/>
    </w:p>
    <w:p w:rsidR="00AA4AE9" w:rsidRPr="00AA4AE9" w:rsidRDefault="00AA4AE9" w:rsidP="00AA4AE9">
      <w:pPr>
        <w:pStyle w:val="plaintext"/>
        <w:spacing w:before="0" w:beforeAutospacing="0" w:after="0" w:afterAutospacing="0"/>
        <w:ind w:firstLine="709"/>
        <w:jc w:val="both"/>
      </w:pPr>
      <w:r w:rsidRPr="00AA4AE9">
        <w:t xml:space="preserve">1) </w:t>
      </w:r>
      <w:hyperlink r:id="rId23" w:history="1">
        <w:r w:rsidRPr="00AA4AE9">
          <w:t>пункт 23 части 1</w:t>
        </w:r>
      </w:hyperlink>
      <w:r w:rsidRPr="00AA4AE9">
        <w:t xml:space="preserve"> статьи 6 после слов «территории, выдача» дополнить словами «градостроительного плана земельного участка, расположенного в границах поселения, выдача»;</w:t>
      </w:r>
    </w:p>
    <w:p w:rsidR="00AA4AE9" w:rsidRPr="00AA4AE9" w:rsidRDefault="00AA4AE9" w:rsidP="00AA4AE9">
      <w:pPr>
        <w:pStyle w:val="plaintext"/>
        <w:spacing w:before="0" w:beforeAutospacing="0" w:after="0" w:afterAutospacing="0"/>
        <w:ind w:firstLine="709"/>
        <w:jc w:val="both"/>
        <w:rPr>
          <w:bCs/>
          <w:iCs/>
        </w:rPr>
      </w:pPr>
      <w:r w:rsidRPr="00AA4AE9">
        <w:rPr>
          <w:bCs/>
        </w:rPr>
        <w:t xml:space="preserve">2)  пункта 4.1 части 1 статьи 8 </w:t>
      </w:r>
      <w:r w:rsidRPr="00AA4AE9">
        <w:t>признать утратившим силу</w:t>
      </w:r>
      <w:r w:rsidRPr="00AA4AE9">
        <w:rPr>
          <w:bCs/>
          <w:iCs/>
        </w:rPr>
        <w:t>;</w:t>
      </w:r>
    </w:p>
    <w:p w:rsidR="00AA4AE9" w:rsidRPr="00AA4AE9" w:rsidRDefault="00AA4AE9" w:rsidP="00AA4AE9">
      <w:pPr>
        <w:pStyle w:val="plaintext"/>
        <w:spacing w:before="0" w:beforeAutospacing="0" w:after="0" w:afterAutospacing="0"/>
        <w:ind w:firstLine="709"/>
        <w:jc w:val="both"/>
        <w:rPr>
          <w:bCs/>
          <w:iCs/>
        </w:rPr>
      </w:pPr>
      <w:r w:rsidRPr="00AA4AE9">
        <w:rPr>
          <w:bCs/>
          <w:iCs/>
        </w:rPr>
        <w:t>3) дополнить статьей 13.1 следующего содержания:</w:t>
      </w:r>
    </w:p>
    <w:p w:rsidR="00AA4AE9" w:rsidRPr="00AA4AE9" w:rsidRDefault="00AA4AE9" w:rsidP="00AA4AE9">
      <w:pPr>
        <w:pStyle w:val="aff1"/>
        <w:rPr>
          <w:rFonts w:ascii="Times New Roman" w:hAnsi="Times New Roman" w:cs="Times New Roman"/>
          <w:sz w:val="24"/>
          <w:szCs w:val="24"/>
        </w:rPr>
      </w:pPr>
      <w:r w:rsidRPr="00AA4AE9">
        <w:rPr>
          <w:rFonts w:ascii="Times New Roman" w:hAnsi="Times New Roman" w:cs="Times New Roman"/>
          <w:bCs/>
          <w:iCs/>
          <w:sz w:val="24"/>
          <w:szCs w:val="24"/>
        </w:rPr>
        <w:t>«</w:t>
      </w:r>
      <w:r w:rsidRPr="00AA4AE9">
        <w:rPr>
          <w:rFonts w:ascii="Times New Roman" w:hAnsi="Times New Roman" w:cs="Times New Roman"/>
          <w:bCs/>
          <w:sz w:val="24"/>
          <w:szCs w:val="24"/>
        </w:rPr>
        <w:t>Статья 13.1.</w:t>
      </w:r>
      <w:r w:rsidRPr="00AA4AE9">
        <w:rPr>
          <w:rFonts w:ascii="Times New Roman" w:hAnsi="Times New Roman" w:cs="Times New Roman"/>
          <w:sz w:val="24"/>
          <w:szCs w:val="24"/>
        </w:rPr>
        <w:t xml:space="preserve"> Сход граждан</w:t>
      </w:r>
    </w:p>
    <w:p w:rsidR="00AA4AE9" w:rsidRPr="00AA4AE9" w:rsidRDefault="00AA4AE9" w:rsidP="00AA4AE9">
      <w:pPr>
        <w:autoSpaceDE w:val="0"/>
        <w:autoSpaceDN w:val="0"/>
        <w:adjustRightInd w:val="0"/>
        <w:ind w:firstLine="720"/>
        <w:rPr>
          <w:sz w:val="24"/>
          <w:szCs w:val="24"/>
        </w:rPr>
      </w:pPr>
      <w:bookmarkStart w:id="0" w:name="sub_2511"/>
      <w:r w:rsidRPr="00AA4AE9">
        <w:rPr>
          <w:sz w:val="24"/>
          <w:szCs w:val="24"/>
        </w:rPr>
        <w:lastRenderedPageBreak/>
        <w:t>1. В случаях, предусмотренных Федеральным законом 06.10.2003 №131-ФЗ, сход граждан может проводиться:</w:t>
      </w:r>
    </w:p>
    <w:p w:rsidR="009B07AD" w:rsidRDefault="00AA4AE9" w:rsidP="00AA4AE9">
      <w:pPr>
        <w:autoSpaceDE w:val="0"/>
        <w:autoSpaceDN w:val="0"/>
        <w:adjustRightInd w:val="0"/>
        <w:ind w:firstLine="720"/>
        <w:rPr>
          <w:sz w:val="24"/>
          <w:szCs w:val="24"/>
        </w:rPr>
      </w:pPr>
      <w:bookmarkStart w:id="1" w:name="sub_25111"/>
      <w:bookmarkEnd w:id="0"/>
      <w:r w:rsidRPr="00AA4AE9">
        <w:rPr>
          <w:sz w:val="24"/>
          <w:szCs w:val="24"/>
        </w:rPr>
        <w:t>1) в населенном пункте по вопросу изменения границ Богатыревского сельского поселения, влекущего отнесение территории указанного населенного пункта к территории другого поселения;</w:t>
      </w:r>
      <w:bookmarkStart w:id="2" w:name="sub_25117"/>
      <w:bookmarkEnd w:id="1"/>
    </w:p>
    <w:p w:rsidR="00AA4AE9" w:rsidRPr="00AA4AE9" w:rsidRDefault="00AA4AE9" w:rsidP="00AA4AE9">
      <w:pPr>
        <w:autoSpaceDE w:val="0"/>
        <w:autoSpaceDN w:val="0"/>
        <w:adjustRightInd w:val="0"/>
        <w:ind w:firstLine="720"/>
        <w:rPr>
          <w:sz w:val="24"/>
          <w:szCs w:val="24"/>
        </w:rPr>
      </w:pPr>
      <w:r w:rsidRPr="00AA4AE9">
        <w:rPr>
          <w:sz w:val="24"/>
          <w:szCs w:val="24"/>
        </w:rPr>
        <w:t>2) в населенном пункте, входящем в состав Богатыревского сельского поселения, по вопросу введения и использования средств самообложения граждан на территории данного населенного пункта;</w:t>
      </w:r>
    </w:p>
    <w:p w:rsidR="00AA4AE9" w:rsidRPr="00AA4AE9" w:rsidRDefault="00AA4AE9" w:rsidP="00AA4AE9">
      <w:pPr>
        <w:autoSpaceDE w:val="0"/>
        <w:autoSpaceDN w:val="0"/>
        <w:adjustRightInd w:val="0"/>
        <w:ind w:firstLine="720"/>
        <w:rPr>
          <w:sz w:val="24"/>
          <w:szCs w:val="24"/>
        </w:rPr>
      </w:pPr>
      <w:r w:rsidRPr="00AA4AE9">
        <w:rPr>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A4AE9" w:rsidRPr="00AA4AE9" w:rsidRDefault="00AA4AE9" w:rsidP="00AA4AE9">
      <w:pPr>
        <w:autoSpaceDE w:val="0"/>
        <w:autoSpaceDN w:val="0"/>
        <w:adjustRightInd w:val="0"/>
        <w:ind w:firstLine="720"/>
        <w:rPr>
          <w:bCs/>
          <w:iCs/>
          <w:sz w:val="24"/>
          <w:szCs w:val="24"/>
        </w:rPr>
      </w:pPr>
      <w:bookmarkStart w:id="3" w:name="sub_2512"/>
      <w:bookmarkEnd w:id="2"/>
      <w:r w:rsidRPr="00AA4AE9">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AA4AE9">
        <w:rPr>
          <w:sz w:val="24"/>
          <w:szCs w:val="24"/>
        </w:rPr>
        <w:t>,</w:t>
      </w:r>
      <w:proofErr w:type="gramEnd"/>
      <w:r w:rsidRPr="00AA4AE9">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AA4AE9">
        <w:rPr>
          <w:sz w:val="24"/>
          <w:szCs w:val="24"/>
        </w:rPr>
        <w:t>.</w:t>
      </w:r>
      <w:bookmarkEnd w:id="3"/>
      <w:r w:rsidRPr="00AA4AE9">
        <w:rPr>
          <w:bCs/>
          <w:iCs/>
          <w:sz w:val="24"/>
          <w:szCs w:val="24"/>
        </w:rPr>
        <w:t>»;</w:t>
      </w:r>
      <w:proofErr w:type="gramEnd"/>
    </w:p>
    <w:p w:rsidR="00AA4AE9" w:rsidRPr="00AA4AE9" w:rsidRDefault="00AA4AE9" w:rsidP="00AA4AE9">
      <w:pPr>
        <w:autoSpaceDE w:val="0"/>
        <w:autoSpaceDN w:val="0"/>
        <w:adjustRightInd w:val="0"/>
        <w:ind w:firstLine="720"/>
        <w:rPr>
          <w:bCs/>
          <w:iCs/>
          <w:sz w:val="24"/>
          <w:szCs w:val="24"/>
        </w:rPr>
      </w:pPr>
      <w:r w:rsidRPr="00AA4AE9">
        <w:rPr>
          <w:bCs/>
          <w:iCs/>
          <w:sz w:val="24"/>
          <w:szCs w:val="24"/>
        </w:rPr>
        <w:t>4) пункт 12 части 8 статьи 22 изложить в следующей редакции:</w:t>
      </w:r>
    </w:p>
    <w:p w:rsidR="00AA4AE9" w:rsidRPr="00AA4AE9" w:rsidRDefault="00AA4AE9" w:rsidP="00AA4AE9">
      <w:pPr>
        <w:autoSpaceDE w:val="0"/>
        <w:autoSpaceDN w:val="0"/>
        <w:adjustRightInd w:val="0"/>
        <w:ind w:firstLine="720"/>
        <w:rPr>
          <w:bCs/>
          <w:iCs/>
          <w:sz w:val="24"/>
          <w:szCs w:val="24"/>
        </w:rPr>
      </w:pPr>
      <w:r w:rsidRPr="00AA4AE9">
        <w:rPr>
          <w:bCs/>
          <w:iCs/>
          <w:sz w:val="24"/>
          <w:szCs w:val="24"/>
        </w:rPr>
        <w:t xml:space="preserve">«12) преобразования Богатыревского сельского поселения, осуществляемого в соответствии с </w:t>
      </w:r>
      <w:hyperlink w:anchor="sub_1303" w:history="1">
        <w:r w:rsidRPr="00AA4AE9">
          <w:rPr>
            <w:rStyle w:val="af0"/>
            <w:bCs/>
            <w:iCs/>
            <w:sz w:val="24"/>
            <w:szCs w:val="24"/>
          </w:rPr>
          <w:t>частями 3</w:t>
        </w:r>
      </w:hyperlink>
      <w:r w:rsidRPr="00AA4AE9">
        <w:rPr>
          <w:bCs/>
          <w:iCs/>
          <w:sz w:val="24"/>
          <w:szCs w:val="24"/>
        </w:rPr>
        <w:t xml:space="preserve">, </w:t>
      </w:r>
      <w:hyperlink w:anchor="sub_130311" w:history="1">
        <w:r w:rsidRPr="00AA4AE9">
          <w:rPr>
            <w:rStyle w:val="af0"/>
            <w:bCs/>
            <w:iCs/>
            <w:sz w:val="24"/>
            <w:szCs w:val="24"/>
          </w:rPr>
          <w:t>3.1-1</w:t>
        </w:r>
      </w:hyperlink>
      <w:r w:rsidRPr="00AA4AE9">
        <w:rPr>
          <w:bCs/>
          <w:iCs/>
          <w:sz w:val="24"/>
          <w:szCs w:val="24"/>
        </w:rPr>
        <w:t xml:space="preserve">, 5, </w:t>
      </w:r>
      <w:hyperlink w:anchor="sub_1307" w:history="1">
        <w:r w:rsidRPr="00AA4AE9">
          <w:rPr>
            <w:rStyle w:val="af0"/>
            <w:bCs/>
            <w:iCs/>
            <w:sz w:val="24"/>
            <w:szCs w:val="24"/>
          </w:rPr>
          <w:t>7.2 статьи 13</w:t>
        </w:r>
      </w:hyperlink>
      <w:r w:rsidRPr="00AA4AE9">
        <w:rPr>
          <w:bCs/>
          <w:iCs/>
          <w:sz w:val="24"/>
          <w:szCs w:val="24"/>
        </w:rPr>
        <w:t xml:space="preserve"> Федерального закона от 06.10.2003 № 131-ФЗ, а также в случае упразднения Богатыревского сельского поселения</w:t>
      </w:r>
      <w:proofErr w:type="gramStart"/>
      <w:r w:rsidRPr="00AA4AE9">
        <w:rPr>
          <w:bCs/>
          <w:iCs/>
          <w:sz w:val="24"/>
          <w:szCs w:val="24"/>
        </w:rPr>
        <w:t>;»</w:t>
      </w:r>
      <w:proofErr w:type="gramEnd"/>
      <w:r w:rsidRPr="00AA4AE9">
        <w:rPr>
          <w:bCs/>
          <w:iCs/>
          <w:sz w:val="24"/>
          <w:szCs w:val="24"/>
        </w:rPr>
        <w:t>;</w:t>
      </w:r>
    </w:p>
    <w:p w:rsidR="00AA4AE9" w:rsidRPr="00AA4AE9" w:rsidRDefault="00AA4AE9" w:rsidP="00AA4AE9">
      <w:pPr>
        <w:autoSpaceDE w:val="0"/>
        <w:autoSpaceDN w:val="0"/>
        <w:adjustRightInd w:val="0"/>
        <w:ind w:firstLine="720"/>
        <w:rPr>
          <w:bCs/>
          <w:iCs/>
          <w:sz w:val="24"/>
          <w:szCs w:val="24"/>
        </w:rPr>
      </w:pPr>
      <w:r w:rsidRPr="00AA4AE9">
        <w:rPr>
          <w:bCs/>
          <w:iCs/>
          <w:sz w:val="24"/>
          <w:szCs w:val="24"/>
        </w:rPr>
        <w:t>5) часть 4 статьи 29 изложить в следующей редакции:</w:t>
      </w:r>
    </w:p>
    <w:p w:rsidR="00AA4AE9" w:rsidRPr="00AA4AE9" w:rsidRDefault="00AA4AE9" w:rsidP="00AA4AE9">
      <w:pPr>
        <w:autoSpaceDE w:val="0"/>
        <w:autoSpaceDN w:val="0"/>
        <w:adjustRightInd w:val="0"/>
        <w:ind w:firstLine="720"/>
        <w:rPr>
          <w:bCs/>
          <w:iCs/>
          <w:sz w:val="24"/>
          <w:szCs w:val="24"/>
        </w:rPr>
      </w:pPr>
      <w:r w:rsidRPr="00AA4AE9">
        <w:rPr>
          <w:bCs/>
          <w:iCs/>
          <w:sz w:val="24"/>
          <w:szCs w:val="24"/>
        </w:rPr>
        <w:t xml:space="preserve">«4. Депутат Собрания депутатов Богатыревского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4AE9">
        <w:rPr>
          <w:bCs/>
          <w:iCs/>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4" w:history="1">
        <w:r w:rsidRPr="00AA4AE9">
          <w:rPr>
            <w:rStyle w:val="af0"/>
            <w:bCs/>
            <w:iCs/>
            <w:sz w:val="24"/>
            <w:szCs w:val="24"/>
          </w:rPr>
          <w:t>Федеральным законом</w:t>
        </w:r>
      </w:hyperlink>
      <w:r w:rsidRPr="00AA4AE9">
        <w:rPr>
          <w:bCs/>
          <w:i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5" w:history="1">
        <w:r w:rsidRPr="00AA4AE9">
          <w:rPr>
            <w:rStyle w:val="af0"/>
            <w:bCs/>
            <w:iCs/>
            <w:sz w:val="24"/>
            <w:szCs w:val="24"/>
          </w:rPr>
          <w:t>Федеральным законом</w:t>
        </w:r>
      </w:hyperlink>
      <w:r w:rsidRPr="00AA4AE9">
        <w:rPr>
          <w:bCs/>
          <w:iCs/>
          <w:sz w:val="24"/>
          <w:szCs w:val="24"/>
        </w:rPr>
        <w:t xml:space="preserve"> от 7 мая 2013 года № 79-ФЗ "О запрете отдельным категориям лиц открывать и</w:t>
      </w:r>
      <w:proofErr w:type="gramEnd"/>
      <w:r w:rsidRPr="00AA4AE9">
        <w:rPr>
          <w:bCs/>
          <w:iCs/>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A4AE9" w:rsidRPr="00AA4AE9" w:rsidRDefault="00AA4AE9" w:rsidP="00AA4AE9">
      <w:pPr>
        <w:autoSpaceDE w:val="0"/>
        <w:autoSpaceDN w:val="0"/>
        <w:adjustRightInd w:val="0"/>
        <w:ind w:firstLine="720"/>
        <w:rPr>
          <w:bCs/>
          <w:iCs/>
          <w:sz w:val="24"/>
          <w:szCs w:val="24"/>
        </w:rPr>
      </w:pPr>
      <w:proofErr w:type="gramStart"/>
      <w:r w:rsidRPr="00AA4AE9">
        <w:rPr>
          <w:bCs/>
          <w:iCs/>
          <w:sz w:val="24"/>
          <w:szCs w:val="24"/>
        </w:rPr>
        <w:t>К депутату Собрания депутатов Богатыревского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AA4AE9">
        <w:rPr>
          <w:bCs/>
          <w:iCs/>
          <w:sz w:val="24"/>
          <w:szCs w:val="24"/>
        </w:rPr>
        <w:t xml:space="preserve"> 06.10.2003 г. № 131-ФЗ.</w:t>
      </w:r>
    </w:p>
    <w:p w:rsidR="00AA4AE9" w:rsidRPr="00AA4AE9" w:rsidRDefault="00AA4AE9" w:rsidP="00AA4AE9">
      <w:pPr>
        <w:autoSpaceDE w:val="0"/>
        <w:autoSpaceDN w:val="0"/>
        <w:adjustRightInd w:val="0"/>
        <w:ind w:firstLine="720"/>
        <w:rPr>
          <w:bCs/>
          <w:iCs/>
          <w:sz w:val="24"/>
          <w:szCs w:val="24"/>
        </w:rPr>
      </w:pPr>
      <w:r w:rsidRPr="00AA4AE9">
        <w:rPr>
          <w:bCs/>
          <w:iCs/>
          <w:sz w:val="24"/>
          <w:szCs w:val="24"/>
        </w:rPr>
        <w:t xml:space="preserve">Порядок принятия решения о применении к депутату Собрания депутатов Богатыревского сельского поселения мер ответственности, указанных в </w:t>
      </w:r>
      <w:hyperlink w:anchor="sub_40731" w:history="1">
        <w:r w:rsidRPr="00AA4AE9">
          <w:rPr>
            <w:rStyle w:val="af0"/>
            <w:bCs/>
            <w:iCs/>
            <w:sz w:val="24"/>
            <w:szCs w:val="24"/>
          </w:rPr>
          <w:t>части 7.3-1</w:t>
        </w:r>
      </w:hyperlink>
      <w:r w:rsidRPr="00AA4AE9">
        <w:rPr>
          <w:bCs/>
          <w:iCs/>
          <w:sz w:val="24"/>
          <w:szCs w:val="24"/>
        </w:rPr>
        <w:t xml:space="preserve"> статьи 40 Федерального закона от 06.10.2003 г. № 131-ФЗ определяется решением Собрания депутатов Богатыревского сельского поселения в соответствии с законом Чувашской Республики</w:t>
      </w:r>
      <w:proofErr w:type="gramStart"/>
      <w:r w:rsidRPr="00AA4AE9">
        <w:rPr>
          <w:bCs/>
          <w:iCs/>
          <w:sz w:val="24"/>
          <w:szCs w:val="24"/>
        </w:rPr>
        <w:t>.»;</w:t>
      </w:r>
      <w:proofErr w:type="gramEnd"/>
    </w:p>
    <w:p w:rsidR="00AA4AE9" w:rsidRPr="00AA4AE9" w:rsidRDefault="00AA4AE9" w:rsidP="00AA4AE9">
      <w:pPr>
        <w:autoSpaceDE w:val="0"/>
        <w:autoSpaceDN w:val="0"/>
        <w:adjustRightInd w:val="0"/>
        <w:ind w:firstLine="720"/>
        <w:rPr>
          <w:bCs/>
          <w:iCs/>
          <w:sz w:val="24"/>
          <w:szCs w:val="24"/>
        </w:rPr>
      </w:pPr>
      <w:r w:rsidRPr="00AA4AE9">
        <w:rPr>
          <w:bCs/>
          <w:iCs/>
          <w:sz w:val="24"/>
          <w:szCs w:val="24"/>
        </w:rPr>
        <w:t>6) пункт 3 части 1 статьи 34 изложить в следующей редакции:</w:t>
      </w:r>
    </w:p>
    <w:p w:rsidR="00AA4AE9" w:rsidRPr="00AA4AE9" w:rsidRDefault="00AA4AE9" w:rsidP="00AA4AE9">
      <w:pPr>
        <w:autoSpaceDE w:val="0"/>
        <w:autoSpaceDN w:val="0"/>
        <w:adjustRightInd w:val="0"/>
        <w:ind w:firstLine="680"/>
        <w:rPr>
          <w:bCs/>
          <w:iCs/>
          <w:sz w:val="24"/>
          <w:szCs w:val="24"/>
        </w:rPr>
      </w:pPr>
      <w:r w:rsidRPr="00AA4AE9">
        <w:rPr>
          <w:bCs/>
          <w:iCs/>
          <w:sz w:val="24"/>
          <w:szCs w:val="24"/>
        </w:rPr>
        <w:t xml:space="preserve">«3) преобразования Богатыревского сельского поселения, осуществляемого в соответствии с </w:t>
      </w:r>
      <w:hyperlink w:anchor="sub_1303" w:history="1">
        <w:r w:rsidRPr="00AA4AE9">
          <w:rPr>
            <w:rStyle w:val="af0"/>
            <w:bCs/>
            <w:iCs/>
            <w:sz w:val="24"/>
            <w:szCs w:val="24"/>
          </w:rPr>
          <w:t>частями 3</w:t>
        </w:r>
      </w:hyperlink>
      <w:r w:rsidRPr="00AA4AE9">
        <w:rPr>
          <w:bCs/>
          <w:iCs/>
          <w:sz w:val="24"/>
          <w:szCs w:val="24"/>
        </w:rPr>
        <w:t xml:space="preserve">, </w:t>
      </w:r>
      <w:hyperlink w:anchor="sub_130311" w:history="1">
        <w:r w:rsidRPr="00AA4AE9">
          <w:rPr>
            <w:rStyle w:val="af0"/>
            <w:bCs/>
            <w:iCs/>
            <w:sz w:val="24"/>
            <w:szCs w:val="24"/>
          </w:rPr>
          <w:t>3.</w:t>
        </w:r>
      </w:hyperlink>
      <w:hyperlink w:anchor="sub_130311" w:history="1">
        <w:r w:rsidRPr="00AA4AE9">
          <w:rPr>
            <w:rStyle w:val="af0"/>
            <w:bCs/>
            <w:iCs/>
            <w:sz w:val="24"/>
            <w:szCs w:val="24"/>
          </w:rPr>
          <w:t>1-1</w:t>
        </w:r>
      </w:hyperlink>
      <w:r w:rsidRPr="00AA4AE9">
        <w:rPr>
          <w:bCs/>
          <w:iCs/>
          <w:sz w:val="24"/>
          <w:szCs w:val="24"/>
        </w:rPr>
        <w:t>, 5,</w:t>
      </w:r>
      <w:hyperlink w:anchor="sub_1307" w:history="1">
        <w:r w:rsidRPr="00AA4AE9">
          <w:rPr>
            <w:rStyle w:val="af0"/>
            <w:bCs/>
            <w:iCs/>
            <w:sz w:val="24"/>
            <w:szCs w:val="24"/>
          </w:rPr>
          <w:t xml:space="preserve"> 7.2 статьи 13</w:t>
        </w:r>
      </w:hyperlink>
      <w:r w:rsidRPr="00AA4AE9">
        <w:rPr>
          <w:bCs/>
          <w:iCs/>
          <w:sz w:val="24"/>
          <w:szCs w:val="24"/>
        </w:rPr>
        <w:t xml:space="preserve"> Федерального закона от 06.10.2003 № 131-ФЗ, а также в случае упразднения Богатыревского сельского поселения</w:t>
      </w:r>
      <w:proofErr w:type="gramStart"/>
      <w:r w:rsidRPr="00AA4AE9">
        <w:rPr>
          <w:bCs/>
          <w:iCs/>
          <w:sz w:val="24"/>
          <w:szCs w:val="24"/>
        </w:rPr>
        <w:t>;»</w:t>
      </w:r>
      <w:proofErr w:type="gramEnd"/>
      <w:r w:rsidRPr="00AA4AE9">
        <w:rPr>
          <w:bCs/>
          <w:iCs/>
          <w:sz w:val="24"/>
          <w:szCs w:val="24"/>
        </w:rPr>
        <w:t>.</w:t>
      </w:r>
    </w:p>
    <w:p w:rsidR="00AA4AE9" w:rsidRPr="00AA4AE9" w:rsidRDefault="00AA4AE9" w:rsidP="00AA4AE9">
      <w:pPr>
        <w:autoSpaceDE w:val="0"/>
        <w:autoSpaceDN w:val="0"/>
        <w:adjustRightInd w:val="0"/>
        <w:ind w:firstLine="680"/>
        <w:rPr>
          <w:bCs/>
          <w:iCs/>
          <w:sz w:val="24"/>
          <w:szCs w:val="24"/>
        </w:rPr>
      </w:pPr>
    </w:p>
    <w:p w:rsidR="00AA4AE9" w:rsidRPr="00AA4AE9" w:rsidRDefault="00AA4AE9" w:rsidP="00AA4AE9">
      <w:pPr>
        <w:pStyle w:val="Default"/>
        <w:ind w:firstLine="709"/>
        <w:jc w:val="both"/>
        <w:rPr>
          <w:color w:val="auto"/>
        </w:rPr>
      </w:pPr>
      <w:r w:rsidRPr="00AA4AE9">
        <w:rPr>
          <w:bCs/>
          <w:color w:val="auto"/>
        </w:rPr>
        <w:t>2.</w:t>
      </w:r>
      <w:r w:rsidRPr="00AA4AE9">
        <w:rPr>
          <w:b/>
          <w:bCs/>
          <w:color w:val="auto"/>
        </w:rPr>
        <w:t xml:space="preserve"> </w:t>
      </w:r>
      <w:r w:rsidRPr="00AA4AE9">
        <w:rPr>
          <w:color w:val="auto"/>
        </w:rPr>
        <w:t>Настоящее решение вступает в силу после его государственной регистрации и официального опубликования (обнародования) «Вестник Богатыревского сельского поселения».</w:t>
      </w:r>
    </w:p>
    <w:p w:rsidR="00AA4AE9" w:rsidRPr="00AA4AE9" w:rsidRDefault="00AA4AE9" w:rsidP="00AA4AE9">
      <w:pPr>
        <w:pStyle w:val="Default"/>
        <w:ind w:firstLine="709"/>
        <w:jc w:val="both"/>
        <w:rPr>
          <w:color w:val="auto"/>
        </w:rPr>
      </w:pPr>
    </w:p>
    <w:p w:rsidR="00AA4AE9" w:rsidRPr="00AA4AE9" w:rsidRDefault="00AA4AE9" w:rsidP="00AA4AE9">
      <w:pPr>
        <w:pStyle w:val="Default"/>
        <w:jc w:val="both"/>
        <w:rPr>
          <w:color w:val="auto"/>
        </w:rPr>
      </w:pPr>
      <w:r w:rsidRPr="00AA4AE9">
        <w:rPr>
          <w:color w:val="auto"/>
        </w:rPr>
        <w:t xml:space="preserve">Председатель Собрания депутатов </w:t>
      </w:r>
    </w:p>
    <w:p w:rsidR="00AA4AE9" w:rsidRPr="00AA4AE9" w:rsidRDefault="00AA4AE9" w:rsidP="00AA4AE9">
      <w:pPr>
        <w:pStyle w:val="Default"/>
        <w:jc w:val="both"/>
        <w:rPr>
          <w:color w:val="auto"/>
        </w:rPr>
      </w:pPr>
      <w:r w:rsidRPr="00AA4AE9">
        <w:rPr>
          <w:color w:val="auto"/>
        </w:rPr>
        <w:t>Богатыревского сельского поселения</w:t>
      </w:r>
    </w:p>
    <w:p w:rsidR="00AA4AE9" w:rsidRPr="00AA4AE9" w:rsidRDefault="00AA4AE9" w:rsidP="00AA4AE9">
      <w:pPr>
        <w:pStyle w:val="Default"/>
        <w:jc w:val="both"/>
        <w:rPr>
          <w:bCs/>
          <w:iCs/>
        </w:rPr>
      </w:pPr>
      <w:r w:rsidRPr="00AA4AE9">
        <w:rPr>
          <w:color w:val="auto"/>
        </w:rPr>
        <w:t>Цивильского района</w:t>
      </w:r>
      <w:r w:rsidRPr="00AA4AE9">
        <w:rPr>
          <w:rFonts w:ascii="Calibri" w:eastAsia="Calibri" w:hAnsi="Calibri"/>
          <w:color w:val="auto"/>
          <w:lang w:eastAsia="en-US"/>
        </w:rPr>
        <w:t xml:space="preserve"> </w:t>
      </w:r>
      <w:r w:rsidRPr="00AA4AE9">
        <w:rPr>
          <w:color w:val="auto"/>
        </w:rPr>
        <w:t xml:space="preserve">                                                                        </w:t>
      </w:r>
      <w:r w:rsidRPr="00AA4AE9">
        <w:t>А.А.Ксенофонтова</w:t>
      </w:r>
    </w:p>
    <w:p w:rsidR="00AA4AE9" w:rsidRPr="00AA4AE9" w:rsidRDefault="00AA4AE9" w:rsidP="00AA4AE9">
      <w:pPr>
        <w:pStyle w:val="default0"/>
        <w:spacing w:before="0" w:beforeAutospacing="0" w:after="0" w:afterAutospacing="0"/>
        <w:jc w:val="both"/>
      </w:pPr>
      <w:r w:rsidRPr="00AA4AE9">
        <w:rPr>
          <w:color w:val="000000"/>
        </w:rPr>
        <w:t> </w:t>
      </w:r>
    </w:p>
    <w:p w:rsidR="00AA4AE9" w:rsidRPr="00AA4AE9" w:rsidRDefault="00AA4AE9" w:rsidP="00AA4AE9">
      <w:pPr>
        <w:pStyle w:val="default0"/>
        <w:spacing w:before="0" w:beforeAutospacing="0" w:after="0" w:afterAutospacing="0"/>
      </w:pPr>
      <w:r w:rsidRPr="00AA4AE9">
        <w:rPr>
          <w:color w:val="000000"/>
        </w:rPr>
        <w:t>Глава</w:t>
      </w:r>
      <w:r w:rsidRPr="00AA4AE9">
        <w:t xml:space="preserve"> Богатыревского сельского поселения </w:t>
      </w:r>
    </w:p>
    <w:p w:rsidR="00AA4AE9" w:rsidRDefault="00AA4AE9" w:rsidP="00AA4AE9">
      <w:pPr>
        <w:pStyle w:val="default0"/>
        <w:spacing w:before="0" w:beforeAutospacing="0" w:after="0" w:afterAutospacing="0"/>
      </w:pPr>
      <w:r w:rsidRPr="00AA4AE9">
        <w:t>Цивильского района</w:t>
      </w:r>
      <w:r w:rsidRPr="00AA4AE9">
        <w:rPr>
          <w:rFonts w:ascii="Calibri" w:eastAsia="Calibri" w:hAnsi="Calibri"/>
          <w:lang w:eastAsia="en-US"/>
        </w:rPr>
        <w:t xml:space="preserve"> </w:t>
      </w:r>
      <w:r w:rsidRPr="00AA4AE9">
        <w:t>                                                                        А.В.Лаврентьев</w:t>
      </w:r>
    </w:p>
    <w:p w:rsidR="004932B0" w:rsidRDefault="004932B0" w:rsidP="00AA4AE9">
      <w:pPr>
        <w:pStyle w:val="default0"/>
        <w:spacing w:before="0" w:beforeAutospacing="0" w:after="0" w:afterAutospacing="0"/>
      </w:pPr>
    </w:p>
    <w:p w:rsidR="004932B0" w:rsidRDefault="004932B0" w:rsidP="004932B0">
      <w:r w:rsidRPr="0089679F">
        <w:rPr>
          <w:sz w:val="24"/>
          <w:szCs w:val="24"/>
        </w:rPr>
        <w:t>  </w:t>
      </w:r>
    </w:p>
    <w:p w:rsidR="004932B0" w:rsidRPr="004932B0" w:rsidRDefault="004932B0" w:rsidP="004932B0">
      <w:pPr>
        <w:rPr>
          <w:b/>
          <w:sz w:val="24"/>
          <w:szCs w:val="24"/>
        </w:rPr>
      </w:pPr>
      <w:r>
        <w:rPr>
          <w:b/>
          <w:sz w:val="24"/>
          <w:szCs w:val="24"/>
        </w:rPr>
        <w:t>2.</w:t>
      </w:r>
      <w:r w:rsidRPr="004932B0">
        <w:rPr>
          <w:b/>
          <w:sz w:val="24"/>
          <w:szCs w:val="24"/>
        </w:rPr>
        <w:t>О проведении публичных слушаний</w:t>
      </w:r>
    </w:p>
    <w:p w:rsidR="004932B0" w:rsidRPr="004932B0" w:rsidRDefault="004932B0" w:rsidP="004932B0">
      <w:pPr>
        <w:rPr>
          <w:sz w:val="24"/>
          <w:szCs w:val="24"/>
        </w:rPr>
      </w:pPr>
    </w:p>
    <w:p w:rsidR="004932B0" w:rsidRPr="004932B0" w:rsidRDefault="004932B0" w:rsidP="004932B0">
      <w:pPr>
        <w:rPr>
          <w:sz w:val="24"/>
          <w:szCs w:val="24"/>
        </w:rPr>
      </w:pPr>
    </w:p>
    <w:p w:rsidR="004932B0" w:rsidRPr="004932B0" w:rsidRDefault="004932B0" w:rsidP="004932B0">
      <w:pPr>
        <w:pStyle w:val="af6"/>
        <w:rPr>
          <w:sz w:val="24"/>
          <w:szCs w:val="24"/>
        </w:rPr>
      </w:pPr>
      <w:r w:rsidRPr="004932B0">
        <w:rPr>
          <w:sz w:val="24"/>
          <w:szCs w:val="24"/>
        </w:rPr>
        <w:t>В соответствии со статьей 15 Устава Богатыревского сельского поселения Цивильского района Чувашской Республики и Положения «О бюджетном процессе Богатыревского сельского поселении Цивильского района Чувашской Республики»  постановляю:</w:t>
      </w:r>
    </w:p>
    <w:p w:rsidR="004932B0" w:rsidRPr="004932B0" w:rsidRDefault="004932B0" w:rsidP="004932B0">
      <w:pPr>
        <w:pStyle w:val="af6"/>
        <w:rPr>
          <w:sz w:val="24"/>
          <w:szCs w:val="24"/>
        </w:rPr>
      </w:pPr>
      <w:r w:rsidRPr="004932B0">
        <w:rPr>
          <w:sz w:val="24"/>
          <w:szCs w:val="24"/>
        </w:rPr>
        <w:t xml:space="preserve">1. Провести публичные слушания по проекту решения Собрания депутатов Богатыревского сельского поселения Цивильского района Чувашской Республики «О бюджете Богатыревского сельского поселения Цивильского района Чувашской Республики на 2020 год и на плановый период 2021 и 2022 годов»  «10»декабря 2019 года в 17 часов 30 минут в здании  Богатыревского СДК по адресу:      </w:t>
      </w:r>
      <w:r>
        <w:rPr>
          <w:sz w:val="24"/>
          <w:szCs w:val="24"/>
        </w:rPr>
        <w:t>Чув</w:t>
      </w:r>
      <w:r w:rsidRPr="004932B0">
        <w:rPr>
          <w:sz w:val="24"/>
          <w:szCs w:val="24"/>
        </w:rPr>
        <w:t xml:space="preserve">ашская Республика, </w:t>
      </w:r>
      <w:proofErr w:type="spellStart"/>
      <w:r w:rsidRPr="004932B0">
        <w:rPr>
          <w:sz w:val="24"/>
          <w:szCs w:val="24"/>
        </w:rPr>
        <w:t>Цивильский</w:t>
      </w:r>
      <w:proofErr w:type="spellEnd"/>
      <w:r w:rsidRPr="004932B0">
        <w:rPr>
          <w:sz w:val="24"/>
          <w:szCs w:val="24"/>
        </w:rPr>
        <w:t xml:space="preserve"> район, </w:t>
      </w:r>
      <w:proofErr w:type="spellStart"/>
      <w:r w:rsidRPr="004932B0">
        <w:rPr>
          <w:sz w:val="24"/>
          <w:szCs w:val="24"/>
        </w:rPr>
        <w:t>с</w:t>
      </w:r>
      <w:proofErr w:type="gramStart"/>
      <w:r w:rsidRPr="004932B0">
        <w:rPr>
          <w:sz w:val="24"/>
          <w:szCs w:val="24"/>
        </w:rPr>
        <w:t>.Б</w:t>
      </w:r>
      <w:proofErr w:type="gramEnd"/>
      <w:r w:rsidRPr="004932B0">
        <w:rPr>
          <w:sz w:val="24"/>
          <w:szCs w:val="24"/>
        </w:rPr>
        <w:t>огатырево</w:t>
      </w:r>
      <w:proofErr w:type="spellEnd"/>
      <w:r w:rsidRPr="004932B0">
        <w:rPr>
          <w:sz w:val="24"/>
          <w:szCs w:val="24"/>
        </w:rPr>
        <w:t>, ул.Восточная ,д.3.</w:t>
      </w:r>
    </w:p>
    <w:p w:rsidR="004932B0" w:rsidRPr="004932B0" w:rsidRDefault="004932B0" w:rsidP="004932B0">
      <w:pPr>
        <w:pStyle w:val="af6"/>
        <w:rPr>
          <w:sz w:val="24"/>
          <w:szCs w:val="24"/>
        </w:rPr>
      </w:pPr>
      <w:r w:rsidRPr="004932B0">
        <w:rPr>
          <w:sz w:val="24"/>
          <w:szCs w:val="24"/>
        </w:rPr>
        <w:t>2. Подготовку и проведение публичных слушаний возложить на администрацию Богатыревского сельского поселения Цивильского района Чувашской Республики.</w:t>
      </w:r>
    </w:p>
    <w:p w:rsidR="004932B0" w:rsidRPr="004932B0" w:rsidRDefault="004932B0" w:rsidP="004932B0">
      <w:pPr>
        <w:pStyle w:val="af6"/>
        <w:rPr>
          <w:sz w:val="24"/>
          <w:szCs w:val="24"/>
        </w:rPr>
      </w:pPr>
      <w:r w:rsidRPr="004932B0">
        <w:rPr>
          <w:sz w:val="24"/>
          <w:szCs w:val="24"/>
        </w:rPr>
        <w:t>3. Настоящее постановление вступает в силу со дня его официального опубликования «Вестник Богатыревского сельского поселения».</w:t>
      </w:r>
    </w:p>
    <w:p w:rsidR="00076574" w:rsidRPr="004932B0" w:rsidRDefault="00076574" w:rsidP="00076574">
      <w:pPr>
        <w:pStyle w:val="af6"/>
        <w:rPr>
          <w:sz w:val="24"/>
          <w:szCs w:val="24"/>
        </w:rPr>
      </w:pPr>
      <w:r w:rsidRPr="004932B0">
        <w:rPr>
          <w:sz w:val="24"/>
          <w:szCs w:val="24"/>
        </w:rPr>
        <w:t xml:space="preserve">Глава администрации Богатыревского </w:t>
      </w:r>
    </w:p>
    <w:p w:rsidR="00076574" w:rsidRDefault="00076574" w:rsidP="00076574">
      <w:pPr>
        <w:rPr>
          <w:sz w:val="24"/>
          <w:szCs w:val="24"/>
        </w:rPr>
      </w:pPr>
      <w:r w:rsidRPr="004932B0">
        <w:rPr>
          <w:sz w:val="24"/>
          <w:szCs w:val="24"/>
        </w:rPr>
        <w:t>сельского поселения</w:t>
      </w:r>
      <w:r w:rsidRPr="004932B0">
        <w:rPr>
          <w:sz w:val="24"/>
          <w:szCs w:val="24"/>
        </w:rPr>
        <w:tab/>
        <w:t xml:space="preserve"> Цивильского района</w:t>
      </w:r>
      <w:r w:rsidRPr="004932B0">
        <w:rPr>
          <w:sz w:val="24"/>
          <w:szCs w:val="24"/>
        </w:rPr>
        <w:tab/>
        <w:t xml:space="preserve">                 </w:t>
      </w:r>
      <w:r w:rsidRPr="004932B0">
        <w:rPr>
          <w:sz w:val="24"/>
          <w:szCs w:val="24"/>
        </w:rPr>
        <w:tab/>
        <w:t xml:space="preserve">    А.В. Лаврентьев</w:t>
      </w:r>
    </w:p>
    <w:p w:rsidR="00076574" w:rsidRPr="004932B0" w:rsidRDefault="00076574" w:rsidP="00076574">
      <w:pPr>
        <w:rPr>
          <w:sz w:val="24"/>
          <w:szCs w:val="24"/>
        </w:rPr>
      </w:pPr>
    </w:p>
    <w:p w:rsidR="004932B0" w:rsidRDefault="004932B0" w:rsidP="004932B0">
      <w:pPr>
        <w:pStyle w:val="af6"/>
      </w:pPr>
    </w:p>
    <w:p w:rsidR="00076574" w:rsidRPr="00076574" w:rsidRDefault="00076574" w:rsidP="00076574">
      <w:pPr>
        <w:pStyle w:val="ab"/>
        <w:rPr>
          <w:sz w:val="24"/>
        </w:rPr>
      </w:pPr>
      <w:r w:rsidRPr="00076574">
        <w:rPr>
          <w:sz w:val="24"/>
        </w:rPr>
        <w:t>Проект</w:t>
      </w:r>
    </w:p>
    <w:p w:rsidR="00076574" w:rsidRPr="00076574" w:rsidRDefault="00076574" w:rsidP="00076574">
      <w:pPr>
        <w:pStyle w:val="ab"/>
        <w:rPr>
          <w:sz w:val="24"/>
        </w:rPr>
      </w:pPr>
      <w:r w:rsidRPr="00076574">
        <w:rPr>
          <w:sz w:val="24"/>
        </w:rPr>
        <w:t xml:space="preserve">Собрание депутатов Богатыревского сельского поселения Цивильского района </w:t>
      </w:r>
    </w:p>
    <w:p w:rsidR="00076574" w:rsidRPr="00076574" w:rsidRDefault="00076574" w:rsidP="00076574">
      <w:pPr>
        <w:pStyle w:val="ab"/>
        <w:rPr>
          <w:sz w:val="24"/>
        </w:rPr>
      </w:pPr>
      <w:r w:rsidRPr="00076574">
        <w:rPr>
          <w:sz w:val="24"/>
        </w:rPr>
        <w:t xml:space="preserve">Чувашской Республики </w:t>
      </w:r>
    </w:p>
    <w:p w:rsidR="00076574" w:rsidRPr="00076574" w:rsidRDefault="00076574" w:rsidP="00076574">
      <w:pPr>
        <w:tabs>
          <w:tab w:val="left" w:pos="5810"/>
        </w:tabs>
        <w:rPr>
          <w:b/>
          <w:bCs/>
          <w:sz w:val="24"/>
          <w:szCs w:val="24"/>
        </w:rPr>
      </w:pPr>
      <w:r w:rsidRPr="00076574">
        <w:rPr>
          <w:b/>
          <w:bCs/>
          <w:sz w:val="24"/>
          <w:szCs w:val="24"/>
        </w:rPr>
        <w:tab/>
      </w:r>
    </w:p>
    <w:p w:rsidR="00076574" w:rsidRPr="00076574" w:rsidRDefault="00076574" w:rsidP="00076574">
      <w:pPr>
        <w:jc w:val="center"/>
        <w:rPr>
          <w:sz w:val="24"/>
          <w:szCs w:val="24"/>
        </w:rPr>
      </w:pPr>
      <w:r w:rsidRPr="00076574">
        <w:rPr>
          <w:sz w:val="24"/>
          <w:szCs w:val="24"/>
        </w:rPr>
        <w:t xml:space="preserve"> Решение </w:t>
      </w:r>
    </w:p>
    <w:p w:rsidR="00076574" w:rsidRPr="00076574" w:rsidRDefault="00076574" w:rsidP="00076574">
      <w:pPr>
        <w:jc w:val="center"/>
        <w:rPr>
          <w:sz w:val="24"/>
          <w:szCs w:val="24"/>
        </w:rPr>
      </w:pPr>
    </w:p>
    <w:p w:rsidR="00076574" w:rsidRPr="00076574" w:rsidRDefault="00076574" w:rsidP="00076574">
      <w:pPr>
        <w:rPr>
          <w:sz w:val="24"/>
          <w:szCs w:val="24"/>
        </w:rPr>
      </w:pPr>
      <w:r w:rsidRPr="00076574">
        <w:rPr>
          <w:sz w:val="24"/>
          <w:szCs w:val="24"/>
        </w:rPr>
        <w:t xml:space="preserve">                       </w:t>
      </w:r>
      <w:r w:rsidRPr="00076574">
        <w:rPr>
          <w:sz w:val="24"/>
          <w:szCs w:val="24"/>
        </w:rPr>
        <w:tab/>
      </w:r>
      <w:r w:rsidRPr="00076574">
        <w:rPr>
          <w:sz w:val="24"/>
          <w:szCs w:val="24"/>
        </w:rPr>
        <w:tab/>
      </w:r>
      <w:r w:rsidRPr="00076574">
        <w:rPr>
          <w:sz w:val="24"/>
          <w:szCs w:val="24"/>
        </w:rPr>
        <w:tab/>
      </w:r>
      <w:r w:rsidRPr="00076574">
        <w:rPr>
          <w:sz w:val="24"/>
          <w:szCs w:val="24"/>
        </w:rPr>
        <w:tab/>
      </w:r>
      <w:r w:rsidRPr="00076574">
        <w:rPr>
          <w:sz w:val="24"/>
          <w:szCs w:val="24"/>
        </w:rPr>
        <w:tab/>
        <w:t xml:space="preserve">                                            с. Богатырево</w:t>
      </w:r>
    </w:p>
    <w:p w:rsidR="00076574" w:rsidRPr="00076574" w:rsidRDefault="00076574" w:rsidP="00076574">
      <w:pPr>
        <w:rPr>
          <w:sz w:val="24"/>
          <w:szCs w:val="24"/>
        </w:rPr>
      </w:pPr>
    </w:p>
    <w:p w:rsidR="00076574" w:rsidRPr="00076574" w:rsidRDefault="00076574" w:rsidP="00076574">
      <w:pPr>
        <w:rPr>
          <w:sz w:val="24"/>
          <w:szCs w:val="24"/>
        </w:rPr>
      </w:pPr>
    </w:p>
    <w:p w:rsidR="00076574" w:rsidRPr="00076574" w:rsidRDefault="00076574" w:rsidP="00076574">
      <w:pPr>
        <w:jc w:val="center"/>
        <w:rPr>
          <w:b/>
          <w:bCs/>
          <w:sz w:val="24"/>
          <w:szCs w:val="24"/>
        </w:rPr>
      </w:pPr>
    </w:p>
    <w:p w:rsidR="00076574" w:rsidRPr="00076574" w:rsidRDefault="00076574" w:rsidP="00076574">
      <w:pPr>
        <w:jc w:val="center"/>
        <w:rPr>
          <w:b/>
          <w:bCs/>
          <w:sz w:val="24"/>
          <w:szCs w:val="24"/>
        </w:rPr>
      </w:pPr>
      <w:r w:rsidRPr="00076574">
        <w:rPr>
          <w:b/>
          <w:bCs/>
          <w:sz w:val="24"/>
          <w:szCs w:val="24"/>
        </w:rPr>
        <w:t xml:space="preserve">О бюджете Богатыревского сельского поселения Цивильского района </w:t>
      </w:r>
    </w:p>
    <w:p w:rsidR="00076574" w:rsidRPr="00076574" w:rsidRDefault="00076574" w:rsidP="00076574">
      <w:pPr>
        <w:jc w:val="center"/>
        <w:rPr>
          <w:b/>
          <w:bCs/>
          <w:sz w:val="24"/>
          <w:szCs w:val="24"/>
        </w:rPr>
      </w:pPr>
      <w:r w:rsidRPr="00076574">
        <w:rPr>
          <w:b/>
          <w:bCs/>
          <w:sz w:val="24"/>
          <w:szCs w:val="24"/>
        </w:rPr>
        <w:t>Чувашской Республики на 2020 год и на плановый период 2021 и 2022 годов</w:t>
      </w:r>
    </w:p>
    <w:p w:rsidR="00076574" w:rsidRPr="00076574" w:rsidRDefault="00076574" w:rsidP="00076574">
      <w:pPr>
        <w:jc w:val="center"/>
        <w:rPr>
          <w:sz w:val="24"/>
          <w:szCs w:val="24"/>
        </w:rPr>
      </w:pPr>
    </w:p>
    <w:p w:rsidR="00076574" w:rsidRPr="00076574" w:rsidRDefault="00076574" w:rsidP="00076574">
      <w:pPr>
        <w:pStyle w:val="21"/>
        <w:jc w:val="both"/>
      </w:pPr>
    </w:p>
    <w:p w:rsidR="00076574" w:rsidRPr="00076574" w:rsidRDefault="00076574" w:rsidP="00076574">
      <w:pPr>
        <w:jc w:val="center"/>
        <w:rPr>
          <w:b/>
          <w:bCs/>
          <w:sz w:val="24"/>
          <w:szCs w:val="24"/>
        </w:rPr>
      </w:pPr>
      <w:r w:rsidRPr="00076574">
        <w:rPr>
          <w:b/>
          <w:sz w:val="24"/>
          <w:szCs w:val="24"/>
        </w:rPr>
        <w:lastRenderedPageBreak/>
        <w:t xml:space="preserve">Статья 1. Основные характеристики  бюджета Богатыревского сельского поселения Цивильского района Чувашской Республики </w:t>
      </w:r>
      <w:r w:rsidRPr="00076574">
        <w:rPr>
          <w:b/>
          <w:bCs/>
          <w:sz w:val="24"/>
          <w:szCs w:val="24"/>
        </w:rPr>
        <w:t>на 2020 год</w:t>
      </w:r>
    </w:p>
    <w:p w:rsidR="00076574" w:rsidRPr="00076574" w:rsidRDefault="00076574" w:rsidP="00076574">
      <w:pPr>
        <w:jc w:val="center"/>
        <w:rPr>
          <w:b/>
          <w:sz w:val="24"/>
          <w:szCs w:val="24"/>
        </w:rPr>
      </w:pPr>
      <w:r w:rsidRPr="00076574">
        <w:rPr>
          <w:b/>
          <w:bCs/>
          <w:sz w:val="24"/>
          <w:szCs w:val="24"/>
        </w:rPr>
        <w:t xml:space="preserve"> и на плановый период 2021 и 2022 годов</w:t>
      </w:r>
    </w:p>
    <w:p w:rsidR="00076574" w:rsidRPr="00076574" w:rsidRDefault="00076574" w:rsidP="00076574">
      <w:pPr>
        <w:ind w:firstLine="540"/>
        <w:rPr>
          <w:b/>
          <w:bCs/>
          <w:sz w:val="24"/>
          <w:szCs w:val="24"/>
        </w:rPr>
      </w:pPr>
    </w:p>
    <w:p w:rsidR="00076574" w:rsidRPr="00076574" w:rsidRDefault="00076574" w:rsidP="00076574">
      <w:pPr>
        <w:ind w:firstLine="540"/>
        <w:rPr>
          <w:sz w:val="24"/>
          <w:szCs w:val="24"/>
        </w:rPr>
      </w:pPr>
      <w:r w:rsidRPr="00076574">
        <w:rPr>
          <w:sz w:val="24"/>
          <w:szCs w:val="24"/>
        </w:rPr>
        <w:t xml:space="preserve">1. Утвердить основные характеристики бюджета Богатыревского сельского поселения Цивильского района Чувашской Республики на 2020 год: прогнозируемый объем доходов бюджета Богатыревского сельского поселения Цивильского района Чувашской Республики в сумме </w:t>
      </w:r>
      <w:r w:rsidRPr="00076574">
        <w:rPr>
          <w:b/>
          <w:sz w:val="24"/>
          <w:szCs w:val="24"/>
        </w:rPr>
        <w:t>5266930</w:t>
      </w:r>
      <w:r w:rsidRPr="00076574">
        <w:rPr>
          <w:color w:val="FFFF99"/>
          <w:sz w:val="24"/>
          <w:szCs w:val="24"/>
        </w:rPr>
        <w:t xml:space="preserve"> </w:t>
      </w:r>
      <w:r w:rsidRPr="00076574">
        <w:rPr>
          <w:sz w:val="24"/>
          <w:szCs w:val="24"/>
        </w:rPr>
        <w:t>рублей, в том числе объем безвозмездных поступлений в сумме 2925130 рублей, налоговых и неналоговых доходов 2341800 рублей;</w:t>
      </w:r>
    </w:p>
    <w:p w:rsidR="00076574" w:rsidRPr="00076574" w:rsidRDefault="00076574" w:rsidP="00076574">
      <w:pPr>
        <w:ind w:firstLine="540"/>
        <w:rPr>
          <w:sz w:val="24"/>
          <w:szCs w:val="24"/>
        </w:rPr>
      </w:pPr>
      <w:r w:rsidRPr="00076574">
        <w:rPr>
          <w:sz w:val="24"/>
          <w:szCs w:val="24"/>
        </w:rPr>
        <w:t xml:space="preserve">общий объем расходов бюджета Богатыревского сельского поселения Цивильского района в сумме </w:t>
      </w:r>
      <w:r w:rsidRPr="00076574">
        <w:rPr>
          <w:b/>
          <w:sz w:val="24"/>
          <w:szCs w:val="24"/>
        </w:rPr>
        <w:t>5266930</w:t>
      </w:r>
      <w:r w:rsidRPr="00076574">
        <w:rPr>
          <w:sz w:val="24"/>
          <w:szCs w:val="24"/>
        </w:rPr>
        <w:t xml:space="preserve"> рублей;</w:t>
      </w:r>
    </w:p>
    <w:p w:rsidR="00076574" w:rsidRPr="00076574" w:rsidRDefault="00076574" w:rsidP="00076574">
      <w:pPr>
        <w:ind w:firstLine="540"/>
        <w:rPr>
          <w:sz w:val="24"/>
          <w:szCs w:val="24"/>
        </w:rPr>
      </w:pPr>
      <w:r w:rsidRPr="00076574">
        <w:rPr>
          <w:sz w:val="24"/>
          <w:szCs w:val="24"/>
        </w:rPr>
        <w:t>предельный объем муниципального долга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r w:rsidRPr="00076574">
        <w:rPr>
          <w:sz w:val="24"/>
          <w:szCs w:val="24"/>
        </w:rPr>
        <w:t>верхний предел муниципального долга Богатыревского сельского поселения Цивильского района Чувашской Республики на 1 января 2021 года в сумме 0 рублей, в том числе верхний предел по муниципальным гарантиям Богатыревского сельского поселения Цивильского района Чувашской Республики 0 рублей;</w:t>
      </w:r>
    </w:p>
    <w:p w:rsidR="00076574" w:rsidRPr="00076574" w:rsidRDefault="00076574" w:rsidP="00076574">
      <w:pPr>
        <w:ind w:firstLine="540"/>
        <w:rPr>
          <w:sz w:val="24"/>
          <w:szCs w:val="24"/>
        </w:rPr>
      </w:pPr>
      <w:r w:rsidRPr="00076574">
        <w:rPr>
          <w:sz w:val="24"/>
          <w:szCs w:val="24"/>
        </w:rPr>
        <w:t>прогнозируемый объем дефицита бюджета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r w:rsidRPr="00076574">
        <w:rPr>
          <w:sz w:val="24"/>
          <w:szCs w:val="24"/>
        </w:rPr>
        <w:t xml:space="preserve">2. Утвердить основные характеристики бюджета Богатыревского сельского поселения Цивильского района Чувашской Республики на 2021 год: прогнозируемый объем доходов бюджета Богатыревского сельского поселения Цивильского района Чувашской Республики в сумме </w:t>
      </w:r>
      <w:r w:rsidRPr="00076574">
        <w:rPr>
          <w:b/>
          <w:sz w:val="24"/>
          <w:szCs w:val="24"/>
        </w:rPr>
        <w:t>4963830</w:t>
      </w:r>
      <w:r w:rsidRPr="00076574">
        <w:rPr>
          <w:color w:val="FFFF99"/>
          <w:sz w:val="24"/>
          <w:szCs w:val="24"/>
        </w:rPr>
        <w:t xml:space="preserve"> </w:t>
      </w:r>
      <w:r w:rsidRPr="00076574">
        <w:rPr>
          <w:sz w:val="24"/>
          <w:szCs w:val="24"/>
        </w:rPr>
        <w:t>рублей, в том числе объем безвозмездных поступлений в сумме 2562530 рублей, налоговых и неналоговых доходов 2401300 рублей;</w:t>
      </w:r>
    </w:p>
    <w:p w:rsidR="00076574" w:rsidRPr="00076574" w:rsidRDefault="00076574" w:rsidP="00076574">
      <w:pPr>
        <w:ind w:firstLine="540"/>
        <w:rPr>
          <w:sz w:val="24"/>
          <w:szCs w:val="24"/>
        </w:rPr>
      </w:pPr>
      <w:r w:rsidRPr="00076574">
        <w:rPr>
          <w:sz w:val="24"/>
          <w:szCs w:val="24"/>
        </w:rPr>
        <w:t xml:space="preserve">общий объем расходов бюджета Богатыревского сельского поселения Цивильского района в сумме </w:t>
      </w:r>
      <w:r w:rsidRPr="00076574">
        <w:rPr>
          <w:b/>
          <w:sz w:val="24"/>
          <w:szCs w:val="24"/>
        </w:rPr>
        <w:t>4963830</w:t>
      </w:r>
      <w:r w:rsidRPr="00076574">
        <w:rPr>
          <w:sz w:val="24"/>
          <w:szCs w:val="24"/>
        </w:rPr>
        <w:t xml:space="preserve"> рублей, в том числе условно утвержденные расходы в сумме 106800 рублей;</w:t>
      </w:r>
    </w:p>
    <w:p w:rsidR="00076574" w:rsidRPr="00076574" w:rsidRDefault="00076574" w:rsidP="00076574">
      <w:pPr>
        <w:ind w:firstLine="540"/>
        <w:rPr>
          <w:sz w:val="24"/>
          <w:szCs w:val="24"/>
        </w:rPr>
      </w:pPr>
      <w:r w:rsidRPr="00076574">
        <w:rPr>
          <w:sz w:val="24"/>
          <w:szCs w:val="24"/>
        </w:rPr>
        <w:t>предельный объем муниципального долга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r w:rsidRPr="00076574">
        <w:rPr>
          <w:sz w:val="24"/>
          <w:szCs w:val="24"/>
        </w:rPr>
        <w:t>верхний предел муниципального долга Богатыревского сельского поселения Цивильского района Чувашской Республики на 1 января 2022 года в сумме 0 рублей, в том числе верхний предел по муниципальным гарантиям Богатыревского сельского поселения Цивильского района Чувашской Республики 0 рублей;</w:t>
      </w:r>
    </w:p>
    <w:p w:rsidR="00076574" w:rsidRPr="00076574" w:rsidRDefault="00076574" w:rsidP="00076574">
      <w:pPr>
        <w:ind w:firstLine="540"/>
        <w:rPr>
          <w:sz w:val="24"/>
          <w:szCs w:val="24"/>
        </w:rPr>
      </w:pPr>
      <w:r w:rsidRPr="00076574">
        <w:rPr>
          <w:sz w:val="24"/>
          <w:szCs w:val="24"/>
        </w:rPr>
        <w:t>прогнозируемый объем дефицита бюджета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r w:rsidRPr="00076574">
        <w:rPr>
          <w:sz w:val="24"/>
          <w:szCs w:val="24"/>
        </w:rPr>
        <w:t xml:space="preserve">3. Утвердить основные характеристики бюджета Богатыревского сельского поселения Цивильского района Чувашской Республики на 2022 год: прогнозируемый объем доходов бюджета Богатыревского сельского поселения Цивильского района Чувашской Республики в сумме </w:t>
      </w:r>
      <w:r w:rsidRPr="00076574">
        <w:rPr>
          <w:b/>
          <w:sz w:val="24"/>
          <w:szCs w:val="24"/>
        </w:rPr>
        <w:t>5317230</w:t>
      </w:r>
      <w:r w:rsidRPr="00076574">
        <w:rPr>
          <w:color w:val="FFFF99"/>
          <w:sz w:val="24"/>
          <w:szCs w:val="24"/>
        </w:rPr>
        <w:t xml:space="preserve"> </w:t>
      </w:r>
      <w:r w:rsidRPr="00076574">
        <w:rPr>
          <w:sz w:val="24"/>
          <w:szCs w:val="24"/>
        </w:rPr>
        <w:t>рублей, в том числе объем безвозмездных поступлений в сумме 2833030 рублей, налоговых и неналоговых доходов 2484200 рублей;</w:t>
      </w:r>
    </w:p>
    <w:p w:rsidR="00076574" w:rsidRPr="00076574" w:rsidRDefault="00076574" w:rsidP="00076574">
      <w:pPr>
        <w:ind w:firstLine="540"/>
        <w:rPr>
          <w:sz w:val="24"/>
          <w:szCs w:val="24"/>
        </w:rPr>
      </w:pPr>
      <w:r w:rsidRPr="00076574">
        <w:rPr>
          <w:sz w:val="24"/>
          <w:szCs w:val="24"/>
        </w:rPr>
        <w:t xml:space="preserve">общий объем расходов бюджета Богатыревского сельского поселения Цивильского района в сумме </w:t>
      </w:r>
      <w:r w:rsidRPr="00076574">
        <w:rPr>
          <w:b/>
          <w:sz w:val="24"/>
          <w:szCs w:val="24"/>
        </w:rPr>
        <w:t>5317230</w:t>
      </w:r>
      <w:r w:rsidRPr="00076574">
        <w:rPr>
          <w:sz w:val="24"/>
          <w:szCs w:val="24"/>
        </w:rPr>
        <w:t xml:space="preserve"> рублей, в том числе условно утвержденные расходы в сумме 217000 рублей;</w:t>
      </w:r>
    </w:p>
    <w:p w:rsidR="00076574" w:rsidRPr="00076574" w:rsidRDefault="00076574" w:rsidP="00076574">
      <w:pPr>
        <w:ind w:firstLine="540"/>
        <w:rPr>
          <w:sz w:val="24"/>
          <w:szCs w:val="24"/>
        </w:rPr>
      </w:pPr>
      <w:r w:rsidRPr="00076574">
        <w:rPr>
          <w:sz w:val="24"/>
          <w:szCs w:val="24"/>
        </w:rPr>
        <w:t>предельный объем муниципального долга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r w:rsidRPr="00076574">
        <w:rPr>
          <w:sz w:val="24"/>
          <w:szCs w:val="24"/>
        </w:rPr>
        <w:t>верхний предел муниципального долга Богатыревского сельского поселения Цивильского района Чувашской Республики на 1 января 2023 года в сумме 0 рублей, в том числе верхний предел по муниципальным гарантиям Богатыревского сельского поселения Цивильского района Чувашской Республики 0 рублей;</w:t>
      </w:r>
    </w:p>
    <w:p w:rsidR="00076574" w:rsidRPr="00076574" w:rsidRDefault="00076574" w:rsidP="00076574">
      <w:pPr>
        <w:ind w:firstLine="540"/>
        <w:rPr>
          <w:sz w:val="24"/>
          <w:szCs w:val="24"/>
        </w:rPr>
      </w:pPr>
      <w:r w:rsidRPr="00076574">
        <w:rPr>
          <w:sz w:val="24"/>
          <w:szCs w:val="24"/>
        </w:rPr>
        <w:t>прогнозируемый объем дефицита бюджета Богатыревского сельского поселения Цивильского района Чувашской Республики в сумме 0 рублей.</w:t>
      </w:r>
    </w:p>
    <w:p w:rsidR="00076574" w:rsidRPr="00076574" w:rsidRDefault="00076574" w:rsidP="00076574">
      <w:pPr>
        <w:ind w:firstLine="540"/>
        <w:rPr>
          <w:sz w:val="24"/>
          <w:szCs w:val="24"/>
        </w:rPr>
      </w:pPr>
    </w:p>
    <w:p w:rsidR="00076574" w:rsidRPr="00076574" w:rsidRDefault="00076574" w:rsidP="00076574">
      <w:pPr>
        <w:ind w:firstLine="540"/>
        <w:rPr>
          <w:sz w:val="24"/>
          <w:szCs w:val="24"/>
        </w:rPr>
      </w:pPr>
    </w:p>
    <w:p w:rsidR="00076574" w:rsidRPr="00076574" w:rsidRDefault="00076574" w:rsidP="00076574">
      <w:pPr>
        <w:ind w:firstLine="540"/>
        <w:jc w:val="center"/>
        <w:rPr>
          <w:b/>
          <w:bCs/>
          <w:sz w:val="24"/>
          <w:szCs w:val="24"/>
        </w:rPr>
      </w:pPr>
      <w:r w:rsidRPr="00076574">
        <w:rPr>
          <w:b/>
          <w:bCs/>
          <w:sz w:val="24"/>
          <w:szCs w:val="24"/>
        </w:rPr>
        <w:lastRenderedPageBreak/>
        <w:t>Статья 2. Нормативы распределения доходов между бюджетами бюджетной системы Цивильского района Чувашской Республики на 2020 год</w:t>
      </w:r>
    </w:p>
    <w:p w:rsidR="00076574" w:rsidRPr="00076574" w:rsidRDefault="00076574" w:rsidP="00076574">
      <w:pPr>
        <w:jc w:val="center"/>
        <w:rPr>
          <w:b/>
          <w:sz w:val="24"/>
          <w:szCs w:val="24"/>
        </w:rPr>
      </w:pPr>
      <w:r w:rsidRPr="00076574">
        <w:rPr>
          <w:b/>
          <w:bCs/>
          <w:sz w:val="24"/>
          <w:szCs w:val="24"/>
        </w:rPr>
        <w:t>и на плановый период 2021 и 2022 годов</w:t>
      </w:r>
    </w:p>
    <w:p w:rsidR="00076574" w:rsidRPr="00076574" w:rsidRDefault="00076574" w:rsidP="00076574">
      <w:pPr>
        <w:ind w:firstLine="540"/>
        <w:jc w:val="center"/>
        <w:rPr>
          <w:b/>
          <w:bCs/>
          <w:sz w:val="24"/>
          <w:szCs w:val="24"/>
        </w:rPr>
      </w:pPr>
    </w:p>
    <w:p w:rsidR="00076574" w:rsidRPr="00076574" w:rsidRDefault="00076574" w:rsidP="00076574">
      <w:pPr>
        <w:ind w:firstLine="540"/>
        <w:rPr>
          <w:sz w:val="24"/>
          <w:szCs w:val="24"/>
        </w:rPr>
      </w:pPr>
      <w:r w:rsidRPr="00076574">
        <w:rPr>
          <w:sz w:val="24"/>
          <w:szCs w:val="24"/>
        </w:rPr>
        <w:t xml:space="preserve">  </w:t>
      </w:r>
      <w:proofErr w:type="gramStart"/>
      <w:r w:rsidRPr="00076574">
        <w:rPr>
          <w:sz w:val="24"/>
          <w:szCs w:val="24"/>
        </w:rPr>
        <w:t>В соответствии с пунктом 2 статьи 184.1 Бюджетного кодекса Российской Федерации, статьей 48 Закона Чувашской Республики от 23 июля 2001 года №36 «О регулировании бюджетных правоотношений в Чувашской Республике», статьей 47 Положения «О регулировании бюджетных правоотношений в Цивильском районе» учесть нормативы распределения доходов между бюджетом Богатыревского сельского поселения Цивильского района Чувашской Республики и бюджетом Цивильского района Чувашской Республики на 2020</w:t>
      </w:r>
      <w:proofErr w:type="gramEnd"/>
      <w:r w:rsidRPr="00076574">
        <w:rPr>
          <w:sz w:val="24"/>
          <w:szCs w:val="24"/>
        </w:rPr>
        <w:t xml:space="preserve"> год и на плановый период 2021 и 2022 годов, не установленные бюджетным законодательством Российской Федерации, Чувашской Республики, согласно приложению 1 к настоящему решению. </w:t>
      </w:r>
    </w:p>
    <w:p w:rsidR="00076574" w:rsidRPr="00076574" w:rsidRDefault="00076574" w:rsidP="00076574">
      <w:pPr>
        <w:ind w:firstLine="540"/>
        <w:rPr>
          <w:sz w:val="24"/>
          <w:szCs w:val="24"/>
        </w:rPr>
      </w:pPr>
    </w:p>
    <w:p w:rsidR="00076574" w:rsidRPr="00076574" w:rsidRDefault="00076574" w:rsidP="00076574">
      <w:pPr>
        <w:ind w:firstLine="540"/>
        <w:jc w:val="center"/>
        <w:rPr>
          <w:sz w:val="24"/>
          <w:szCs w:val="24"/>
        </w:rPr>
      </w:pPr>
      <w:r w:rsidRPr="00076574">
        <w:rPr>
          <w:b/>
          <w:bCs/>
          <w:sz w:val="24"/>
          <w:szCs w:val="24"/>
        </w:rPr>
        <w:t>Статья 3. Дополнительные нормативы отчислений от налога на доходы физических лиц в бюджеты поселений</w:t>
      </w:r>
    </w:p>
    <w:p w:rsidR="00076574" w:rsidRPr="00076574" w:rsidRDefault="00076574" w:rsidP="00076574">
      <w:pPr>
        <w:ind w:firstLine="540"/>
        <w:rPr>
          <w:sz w:val="24"/>
          <w:szCs w:val="24"/>
        </w:rPr>
      </w:pPr>
    </w:p>
    <w:p w:rsidR="00076574" w:rsidRPr="00076574" w:rsidRDefault="00076574" w:rsidP="00076574">
      <w:pPr>
        <w:ind w:firstLine="540"/>
        <w:rPr>
          <w:sz w:val="24"/>
          <w:szCs w:val="24"/>
        </w:rPr>
      </w:pPr>
      <w:proofErr w:type="gramStart"/>
      <w:r w:rsidRPr="00076574">
        <w:rPr>
          <w:sz w:val="24"/>
          <w:szCs w:val="24"/>
        </w:rPr>
        <w:t>Учесть, что в порядке, предусмотренном статьей 58 Бюджетного кодекса Российской Федерации, статьей 8.3 Закона Чувашской Республики от 23 июля 2001 года №36 «О регулировании бюджетных правоотношений в Чувашской Республике», статьей 7 Положения «О регулировании бюджетных правоотношений в Цивильском районе» на 2020 год и на плановый период 2021 и 2022 годов дополнительные нормативы отчислений от налога на доходы физических лиц в</w:t>
      </w:r>
      <w:proofErr w:type="gramEnd"/>
      <w:r w:rsidRPr="00076574">
        <w:rPr>
          <w:sz w:val="24"/>
          <w:szCs w:val="24"/>
        </w:rPr>
        <w:t xml:space="preserve"> бюджеты поселений устанавливаются в размере 1,0 процента налоговых доходов консолидированного бюджета Цивильского района Чувашской Республики от указанного налога.</w:t>
      </w:r>
    </w:p>
    <w:p w:rsidR="00076574" w:rsidRPr="00076574" w:rsidRDefault="00076574" w:rsidP="00076574">
      <w:pPr>
        <w:ind w:firstLine="540"/>
        <w:rPr>
          <w:sz w:val="24"/>
          <w:szCs w:val="24"/>
        </w:rPr>
      </w:pPr>
    </w:p>
    <w:p w:rsidR="00076574" w:rsidRPr="00076574" w:rsidRDefault="00076574" w:rsidP="00076574">
      <w:pPr>
        <w:ind w:firstLine="540"/>
        <w:jc w:val="center"/>
        <w:rPr>
          <w:sz w:val="24"/>
          <w:szCs w:val="24"/>
        </w:rPr>
      </w:pPr>
      <w:r w:rsidRPr="00076574">
        <w:rPr>
          <w:b/>
          <w:bCs/>
          <w:sz w:val="24"/>
          <w:szCs w:val="24"/>
        </w:rPr>
        <w:t>Статья 4</w:t>
      </w:r>
      <w:r w:rsidRPr="00076574">
        <w:rPr>
          <w:b/>
          <w:sz w:val="24"/>
          <w:szCs w:val="24"/>
        </w:rPr>
        <w:t>. Главные администраторы доходов бюджета Богатыревского сельского поселения Цивильского района Чувашской Республики и главные администраторы источников финансирования</w:t>
      </w:r>
      <w:r w:rsidRPr="00076574">
        <w:rPr>
          <w:sz w:val="24"/>
          <w:szCs w:val="24"/>
        </w:rPr>
        <w:t xml:space="preserve"> </w:t>
      </w:r>
      <w:r w:rsidRPr="00076574">
        <w:rPr>
          <w:b/>
          <w:sz w:val="24"/>
          <w:szCs w:val="24"/>
        </w:rPr>
        <w:t>дефицита бюджета Богатыревского сельского поселения Цивильского района Чувашской Республики</w:t>
      </w:r>
    </w:p>
    <w:p w:rsidR="00076574" w:rsidRPr="00076574" w:rsidRDefault="00076574" w:rsidP="00076574">
      <w:pPr>
        <w:ind w:firstLine="540"/>
        <w:rPr>
          <w:sz w:val="24"/>
          <w:szCs w:val="24"/>
        </w:rPr>
      </w:pPr>
    </w:p>
    <w:p w:rsidR="00076574" w:rsidRPr="00076574" w:rsidRDefault="00076574" w:rsidP="00076574">
      <w:pPr>
        <w:pStyle w:val="af6"/>
        <w:rPr>
          <w:sz w:val="24"/>
          <w:szCs w:val="24"/>
        </w:rPr>
      </w:pPr>
      <w:r w:rsidRPr="00076574">
        <w:rPr>
          <w:sz w:val="24"/>
          <w:szCs w:val="24"/>
        </w:rPr>
        <w:t>1. Утвердить перечень главных администраторов доходов бюджета Богатыревского сельского поселения Цивильского района Чувашской Республики согласно приложению 2  к настоящему Решению.</w:t>
      </w:r>
    </w:p>
    <w:p w:rsidR="00076574" w:rsidRPr="00076574" w:rsidRDefault="00076574" w:rsidP="00076574">
      <w:pPr>
        <w:pStyle w:val="af6"/>
        <w:rPr>
          <w:sz w:val="24"/>
          <w:szCs w:val="24"/>
        </w:rPr>
      </w:pPr>
      <w:r w:rsidRPr="00076574">
        <w:rPr>
          <w:sz w:val="24"/>
          <w:szCs w:val="24"/>
        </w:rPr>
        <w:t xml:space="preserve">2. Утвердить перечень главных </w:t>
      </w:r>
      <w:proofErr w:type="gramStart"/>
      <w:r w:rsidRPr="00076574">
        <w:rPr>
          <w:sz w:val="24"/>
          <w:szCs w:val="24"/>
        </w:rPr>
        <w:t>администраторов источников финансирования дефицита бюджета</w:t>
      </w:r>
      <w:proofErr w:type="gramEnd"/>
      <w:r w:rsidRPr="00076574">
        <w:rPr>
          <w:sz w:val="24"/>
          <w:szCs w:val="24"/>
        </w:rPr>
        <w:t xml:space="preserve"> Богатыревского сельского поселения Цивильского района Чувашской Республики согласно приложению 3 к настоящему Решению.</w:t>
      </w:r>
    </w:p>
    <w:p w:rsidR="00076574" w:rsidRPr="00076574" w:rsidRDefault="00076574" w:rsidP="00076574">
      <w:pPr>
        <w:pStyle w:val="af6"/>
        <w:rPr>
          <w:sz w:val="24"/>
          <w:szCs w:val="24"/>
        </w:rPr>
      </w:pPr>
      <w:r w:rsidRPr="00076574">
        <w:rPr>
          <w:sz w:val="24"/>
          <w:szCs w:val="24"/>
        </w:rPr>
        <w:t xml:space="preserve">3. </w:t>
      </w:r>
      <w:proofErr w:type="gramStart"/>
      <w:r w:rsidRPr="00076574">
        <w:rPr>
          <w:sz w:val="24"/>
          <w:szCs w:val="24"/>
        </w:rPr>
        <w:t>Установить, что главные администраторы доходов бюджета Богатыревского сельского поселения Цивильского района Чувашской Республики и главные администраторы источников финансирования дефицита бюджета Богатыревского сельского поселения Цивильского района Чувашской Республики осуществляют в соответствии с законодательством Российской Федерации, законодательством Чувашской Республики и муниципальными правовыми актами Богатыревского сельского поселения Цивильского района Чувашской Республики контроль за правильностью исчисления, полнотой и своевременностью уплаты, начисление, учет, взыскание и</w:t>
      </w:r>
      <w:proofErr w:type="gramEnd"/>
      <w:r w:rsidRPr="00076574">
        <w:rPr>
          <w:sz w:val="24"/>
          <w:szCs w:val="24"/>
        </w:rPr>
        <w:t xml:space="preserve"> принятие решений о возврате (зачете) излишне уплаченных (взысканных) платежей в бюджет, пеней и штрафов по ним.</w:t>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 xml:space="preserve">Статья 5. </w:t>
      </w:r>
      <w:r w:rsidRPr="00076574">
        <w:rPr>
          <w:b/>
          <w:sz w:val="24"/>
          <w:szCs w:val="24"/>
        </w:rPr>
        <w:t>Особенности использования в 2020 году средств, получаемых казенными учреждениями Богатыревского сельского поселения</w:t>
      </w:r>
    </w:p>
    <w:p w:rsidR="00076574" w:rsidRPr="00076574" w:rsidRDefault="00076574" w:rsidP="00076574">
      <w:pPr>
        <w:pStyle w:val="af6"/>
        <w:jc w:val="center"/>
        <w:rPr>
          <w:b/>
          <w:sz w:val="24"/>
          <w:szCs w:val="24"/>
        </w:rPr>
      </w:pPr>
      <w:r w:rsidRPr="00076574">
        <w:rPr>
          <w:b/>
          <w:sz w:val="24"/>
          <w:szCs w:val="24"/>
        </w:rPr>
        <w:t xml:space="preserve">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 xml:space="preserve">1. </w:t>
      </w:r>
      <w:proofErr w:type="gramStart"/>
      <w:r w:rsidRPr="00076574">
        <w:rPr>
          <w:sz w:val="24"/>
          <w:szCs w:val="24"/>
        </w:rPr>
        <w:t>Средства в валюте Российской Федерации, поступающие во временное распоряжение казенных учреждений Богатыревского сельского поселения Цивильского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 муниципальными правовыми актами Богатыревского сельского поселения Цивильского района Чувашской Республики, учитываются на лицевых счетах, открытых им в Управлении Федерального казначейства по Чувашской</w:t>
      </w:r>
      <w:proofErr w:type="gramEnd"/>
      <w:r w:rsidRPr="00076574">
        <w:rPr>
          <w:sz w:val="24"/>
          <w:szCs w:val="24"/>
        </w:rPr>
        <w:t xml:space="preserve"> Республике, в соответствии с соглашением о кассовом исполнении бюджета Богатыревского сельского поселения Цивильского района Чувашской Республики в порядке, установленном Федеральным казначейством. </w:t>
      </w:r>
    </w:p>
    <w:p w:rsidR="00076574" w:rsidRPr="00076574" w:rsidRDefault="00076574" w:rsidP="00076574">
      <w:pPr>
        <w:pStyle w:val="af6"/>
        <w:rPr>
          <w:sz w:val="24"/>
          <w:szCs w:val="24"/>
        </w:rPr>
      </w:pPr>
      <w:r w:rsidRPr="00076574">
        <w:rPr>
          <w:sz w:val="24"/>
          <w:szCs w:val="24"/>
        </w:rPr>
        <w:t xml:space="preserve">2. </w:t>
      </w:r>
      <w:proofErr w:type="gramStart"/>
      <w:r w:rsidRPr="00076574">
        <w:rPr>
          <w:sz w:val="24"/>
          <w:szCs w:val="24"/>
        </w:rPr>
        <w:t>Остатки средств на счете финансового отдела администрации Цивильского района, открытом в Цивильском отделении №4437 Сбербанка России в соответствии с законодательством Российской Федерации, на котором отражаются операции со средствами, поступающими во временное распоряжение казенных учреждений Чувашской Республики, могут перечисляться финансовым отделом администрации Цивильского района в 2020 году в бюджет Богатыревского сельского поселения Цивильского района Чувашской Республики с их возвратом до 30</w:t>
      </w:r>
      <w:proofErr w:type="gramEnd"/>
      <w:r w:rsidRPr="00076574">
        <w:rPr>
          <w:sz w:val="24"/>
          <w:szCs w:val="24"/>
        </w:rPr>
        <w:t xml:space="preserve"> декабря 2020 года на счета, с которых они ранее перечислены, с учетом положений, предусмотренных частью 3 настоящей статьи, в порядке, установленном финансовым отделом администрации Цивильского района.</w:t>
      </w:r>
    </w:p>
    <w:p w:rsidR="00076574" w:rsidRPr="00076574" w:rsidRDefault="00076574" w:rsidP="00076574">
      <w:pPr>
        <w:pStyle w:val="af6"/>
        <w:rPr>
          <w:b/>
          <w:bCs/>
          <w:sz w:val="24"/>
          <w:szCs w:val="24"/>
        </w:rPr>
      </w:pPr>
      <w:r w:rsidRPr="00076574">
        <w:rPr>
          <w:sz w:val="24"/>
          <w:szCs w:val="24"/>
        </w:rPr>
        <w:t>3. Управление Федерального казначейства по Чувашской Республике осуществляет проведение кассовых выплат за счет средств, указанных в части 2 настоящей статьи, не позднее второго рабочего дня, следующего за днем представления казенными учреждениями Богатыревского сельского поселения Цивильского района Чувашской Республики платежных документов, в порядке, установленном Федеральным казначейством.</w:t>
      </w:r>
    </w:p>
    <w:p w:rsidR="00076574" w:rsidRPr="00076574" w:rsidRDefault="00076574" w:rsidP="00076574">
      <w:pPr>
        <w:pStyle w:val="af6"/>
        <w:jc w:val="center"/>
        <w:rPr>
          <w:b/>
          <w:bCs/>
          <w:sz w:val="24"/>
          <w:szCs w:val="24"/>
        </w:rPr>
      </w:pPr>
    </w:p>
    <w:p w:rsidR="00076574" w:rsidRPr="00076574" w:rsidRDefault="00076574" w:rsidP="00076574">
      <w:pPr>
        <w:pStyle w:val="af6"/>
        <w:jc w:val="center"/>
        <w:rPr>
          <w:b/>
          <w:sz w:val="24"/>
          <w:szCs w:val="24"/>
        </w:rPr>
      </w:pPr>
      <w:r w:rsidRPr="00076574">
        <w:rPr>
          <w:b/>
          <w:bCs/>
          <w:sz w:val="24"/>
          <w:szCs w:val="24"/>
        </w:rPr>
        <w:t>Статья 6.</w:t>
      </w:r>
      <w:r w:rsidRPr="00076574">
        <w:rPr>
          <w:sz w:val="24"/>
          <w:szCs w:val="24"/>
        </w:rPr>
        <w:t xml:space="preserve"> </w:t>
      </w:r>
      <w:r w:rsidRPr="00076574">
        <w:rPr>
          <w:b/>
          <w:sz w:val="24"/>
          <w:szCs w:val="24"/>
        </w:rPr>
        <w:t xml:space="preserve">Бюджетные ассигнования и доходы бюджета </w:t>
      </w:r>
    </w:p>
    <w:p w:rsidR="00076574" w:rsidRPr="00076574" w:rsidRDefault="00076574" w:rsidP="00076574">
      <w:pPr>
        <w:pStyle w:val="af6"/>
        <w:jc w:val="center"/>
        <w:rPr>
          <w:b/>
          <w:sz w:val="24"/>
          <w:szCs w:val="24"/>
        </w:rPr>
      </w:pPr>
      <w:r w:rsidRPr="00076574">
        <w:rPr>
          <w:b/>
          <w:sz w:val="24"/>
          <w:szCs w:val="24"/>
        </w:rPr>
        <w:t>Богатыревского сельского поселения Чувашской Республики на 2020 год</w:t>
      </w:r>
    </w:p>
    <w:p w:rsidR="00076574" w:rsidRPr="00076574" w:rsidRDefault="00076574" w:rsidP="00076574">
      <w:pPr>
        <w:jc w:val="center"/>
        <w:rPr>
          <w:b/>
          <w:sz w:val="24"/>
          <w:szCs w:val="24"/>
        </w:rPr>
      </w:pPr>
      <w:r w:rsidRPr="00076574">
        <w:rPr>
          <w:b/>
          <w:bCs/>
          <w:sz w:val="24"/>
          <w:szCs w:val="24"/>
        </w:rPr>
        <w:t>и на плановый период 2021 и 2022 годов</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1. Утвердить доходы бюджета Богатыревского сельского поселения Цивильского района Чувашской Республики по видам доходов на 2020 год согласно приложению 4 к настоящему Решению.</w:t>
      </w:r>
    </w:p>
    <w:p w:rsidR="00076574" w:rsidRPr="00076574" w:rsidRDefault="00076574" w:rsidP="00076574">
      <w:pPr>
        <w:pStyle w:val="af6"/>
        <w:rPr>
          <w:sz w:val="24"/>
          <w:szCs w:val="24"/>
        </w:rPr>
      </w:pPr>
      <w:r w:rsidRPr="00076574">
        <w:rPr>
          <w:sz w:val="24"/>
          <w:szCs w:val="24"/>
        </w:rPr>
        <w:t>2. Утвердить доходы бюджета Богатыревского сельского поселения Цивильского района Чувашской Республики по видам доходов на 2021 и 2022 годы согласно приложению 5 к настоящему Решению.</w:t>
      </w:r>
    </w:p>
    <w:p w:rsidR="00076574" w:rsidRPr="00076574" w:rsidRDefault="00076574" w:rsidP="00076574">
      <w:pPr>
        <w:pStyle w:val="af6"/>
        <w:rPr>
          <w:sz w:val="24"/>
          <w:szCs w:val="24"/>
        </w:rPr>
      </w:pPr>
      <w:r w:rsidRPr="00076574">
        <w:rPr>
          <w:sz w:val="24"/>
          <w:szCs w:val="24"/>
        </w:rPr>
        <w:t xml:space="preserve">3. Утвердить распределение бюджетных ассигнований по разделам, подразделам,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и группам (группам и подгруппам) видов расходов классификации расходов бюджета Богатыревского сельского поселения Цивильского района Чувашской Республики на 2020 год согласно приложению 6 к настоящему Решению.</w:t>
      </w:r>
    </w:p>
    <w:p w:rsidR="00076574" w:rsidRPr="00076574" w:rsidRDefault="00076574" w:rsidP="00076574">
      <w:pPr>
        <w:pStyle w:val="af6"/>
        <w:rPr>
          <w:sz w:val="24"/>
          <w:szCs w:val="24"/>
        </w:rPr>
      </w:pPr>
      <w:r w:rsidRPr="00076574">
        <w:rPr>
          <w:sz w:val="24"/>
          <w:szCs w:val="24"/>
        </w:rPr>
        <w:t xml:space="preserve">4. Утвердить распределение бюджетных ассигнований по разделам, подразделам,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и группам (группам и подгруппам) видов расходов классификации расходов бюджета Богатыревского сельского поселения Цивильского района Чувашской Республики на 2021 и 2022 годы согласно приложению 7 к настоящему Решению.</w:t>
      </w:r>
    </w:p>
    <w:p w:rsidR="00076574" w:rsidRPr="00076574" w:rsidRDefault="00076574" w:rsidP="00076574">
      <w:pPr>
        <w:pStyle w:val="af6"/>
        <w:rPr>
          <w:sz w:val="24"/>
          <w:szCs w:val="24"/>
        </w:rPr>
      </w:pPr>
      <w:r w:rsidRPr="00076574">
        <w:rPr>
          <w:sz w:val="24"/>
          <w:szCs w:val="24"/>
        </w:rPr>
        <w:lastRenderedPageBreak/>
        <w:t xml:space="preserve">5. Утвердить распределение бюджетных ассигнований по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группам (группам и подгруппам) видов расходов, разделам, подразделам классификации расходов бюджета Богатыревского сельского поселения Цивильского района Чувашской Республики на 2020 год согласно приложению 8 к настоящему Решению.</w:t>
      </w:r>
    </w:p>
    <w:p w:rsidR="00076574" w:rsidRPr="00076574" w:rsidRDefault="00076574" w:rsidP="00076574">
      <w:pPr>
        <w:pStyle w:val="af6"/>
        <w:rPr>
          <w:sz w:val="24"/>
          <w:szCs w:val="24"/>
        </w:rPr>
      </w:pPr>
      <w:r w:rsidRPr="00076574">
        <w:rPr>
          <w:sz w:val="24"/>
          <w:szCs w:val="24"/>
        </w:rPr>
        <w:t xml:space="preserve">6. Утвердить распределение бюджетных ассигнований по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группам (группам и подгруппам) видов расходов, разделам, подразделам классификации расходов бюджета Богатыревского сельского поселения Цивильского района Чувашской Республики на 2021 и 2022 годы согласно приложению 9 к настоящему Решению.</w:t>
      </w:r>
    </w:p>
    <w:p w:rsidR="00076574" w:rsidRPr="00076574" w:rsidRDefault="00076574" w:rsidP="00076574">
      <w:pPr>
        <w:pStyle w:val="af6"/>
        <w:rPr>
          <w:sz w:val="24"/>
          <w:szCs w:val="24"/>
        </w:rPr>
      </w:pPr>
      <w:r w:rsidRPr="00076574">
        <w:rPr>
          <w:sz w:val="24"/>
          <w:szCs w:val="24"/>
        </w:rPr>
        <w:t xml:space="preserve">7.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и группам видов (группам и подгруппам) расходов классификации расходов бюджета Богатыревского сельского поселения Цивильского района Чувашской Республики в ведомственной структуре расходов на 2020 год согласно приложению 10 к настоящему Решению.</w:t>
      </w:r>
    </w:p>
    <w:p w:rsidR="00076574" w:rsidRPr="00076574" w:rsidRDefault="00076574" w:rsidP="00076574">
      <w:pPr>
        <w:pStyle w:val="af6"/>
        <w:rPr>
          <w:sz w:val="24"/>
          <w:szCs w:val="24"/>
        </w:rPr>
      </w:pPr>
      <w:r w:rsidRPr="00076574">
        <w:rPr>
          <w:sz w:val="24"/>
          <w:szCs w:val="24"/>
        </w:rPr>
        <w:t xml:space="preserve">8. </w:t>
      </w:r>
      <w:proofErr w:type="gramStart"/>
      <w:r w:rsidRPr="00076574">
        <w:rPr>
          <w:sz w:val="24"/>
          <w:szCs w:val="24"/>
        </w:rPr>
        <w:t xml:space="preserve">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076574">
        <w:rPr>
          <w:sz w:val="24"/>
          <w:szCs w:val="24"/>
        </w:rPr>
        <w:t>непрограммным</w:t>
      </w:r>
      <w:proofErr w:type="spellEnd"/>
      <w:r w:rsidRPr="00076574">
        <w:rPr>
          <w:sz w:val="24"/>
          <w:szCs w:val="24"/>
        </w:rPr>
        <w:t xml:space="preserve"> направлениям деятельности) и группам видов (группам и подгруппам) расходов классификации расходов бюджета Богатыревского сельского поселения Цивильского района Чувашской Республики в ведомственной структуре расходов на 2021 и 2022 годы согласно приложению 11 к настоящему Решению.</w:t>
      </w:r>
      <w:proofErr w:type="gramEnd"/>
    </w:p>
    <w:p w:rsidR="00076574" w:rsidRPr="00076574" w:rsidRDefault="00076574" w:rsidP="00076574">
      <w:pPr>
        <w:pStyle w:val="af6"/>
        <w:tabs>
          <w:tab w:val="left" w:pos="2237"/>
        </w:tabs>
        <w:rPr>
          <w:sz w:val="24"/>
          <w:szCs w:val="24"/>
        </w:rPr>
      </w:pPr>
      <w:r w:rsidRPr="00076574">
        <w:rPr>
          <w:sz w:val="24"/>
          <w:szCs w:val="24"/>
        </w:rPr>
        <w:tab/>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Статья 7.</w:t>
      </w:r>
      <w:r w:rsidRPr="00076574">
        <w:rPr>
          <w:sz w:val="24"/>
          <w:szCs w:val="24"/>
        </w:rPr>
        <w:t xml:space="preserve"> </w:t>
      </w:r>
      <w:r w:rsidRPr="00076574">
        <w:rPr>
          <w:b/>
          <w:sz w:val="24"/>
          <w:szCs w:val="24"/>
        </w:rPr>
        <w:t>Особенности использования бюджетных ассигнований по обеспечению деятельности органов местного самоуправления Богатыревского сельского поселения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Администрация Богатыревского сельского поселения Цивильского района Чувашской  Республики не вправе принимать решения, приводящие к увеличению в 2020 году численности муниципальных служащих Богатыревского сельского поселения Цивильского района Чувашской Республики и работников муниципальных учреждений Богатыревского сельского поселения Цивильского района Чувашской Республики, за исключением случаев принятия решений о наделении их дополнительными функциями.</w:t>
      </w:r>
    </w:p>
    <w:p w:rsidR="00076574" w:rsidRPr="00076574" w:rsidRDefault="00076574" w:rsidP="00076574">
      <w:pPr>
        <w:pStyle w:val="af6"/>
        <w:rPr>
          <w:sz w:val="24"/>
          <w:szCs w:val="24"/>
        </w:rPr>
      </w:pP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sz w:val="24"/>
          <w:szCs w:val="24"/>
        </w:rPr>
        <w:t>Статья 8.</w:t>
      </w:r>
      <w:r w:rsidRPr="00076574">
        <w:rPr>
          <w:sz w:val="24"/>
          <w:szCs w:val="24"/>
        </w:rPr>
        <w:t xml:space="preserve"> </w:t>
      </w:r>
      <w:r w:rsidRPr="00076574">
        <w:rPr>
          <w:b/>
          <w:sz w:val="24"/>
          <w:szCs w:val="24"/>
        </w:rPr>
        <w:t xml:space="preserve">Бюджетные ассигнования на оплату труда работников бюджетных учреждений Богатыревского сельского поселения </w:t>
      </w:r>
    </w:p>
    <w:p w:rsidR="00076574" w:rsidRPr="00076574" w:rsidRDefault="00076574" w:rsidP="00076574">
      <w:pPr>
        <w:pStyle w:val="af6"/>
        <w:jc w:val="center"/>
        <w:rPr>
          <w:b/>
          <w:sz w:val="24"/>
          <w:szCs w:val="24"/>
        </w:rPr>
      </w:pPr>
      <w:r w:rsidRPr="00076574">
        <w:rPr>
          <w:b/>
          <w:sz w:val="24"/>
          <w:szCs w:val="24"/>
        </w:rPr>
        <w:t>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Установить, что индексация размеров заработной платы работников муниципальных учреждений Богатыревского сельского поселения Цивильского района Чувашской Республики, денежного содержания муниципальных служащих Богатыревского сельского поселения Цивильского района Чувашской Республики в 2020-2022 годах не осуществляется.</w:t>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 xml:space="preserve">Статья 9. </w:t>
      </w:r>
      <w:r w:rsidRPr="00076574">
        <w:rPr>
          <w:b/>
          <w:sz w:val="24"/>
          <w:szCs w:val="24"/>
        </w:rPr>
        <w:t>Бюджетные инвестиции в объекты муниципальной собственности Богатыревского сельского поселения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Порядок осуществления бюджетных инвестиций в объекты капитального строительства муниципальной собственности Богатыревского сельского поселения Цивильского района Чувашской Республики в форме капитальных вложений в основные средства муниципальных учреждений Богатыревского сельского поселения Цивильского  района и муниципальных унитарных предприятий устанавливается администрацией  Богатыревского сельского поселения Цивильского района Чувашской Республики.</w:t>
      </w:r>
    </w:p>
    <w:p w:rsidR="00076574" w:rsidRPr="00076574" w:rsidRDefault="00076574" w:rsidP="00076574">
      <w:pPr>
        <w:pStyle w:val="af6"/>
        <w:rPr>
          <w:sz w:val="24"/>
          <w:szCs w:val="24"/>
        </w:rPr>
      </w:pP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Статья 10.</w:t>
      </w:r>
      <w:r w:rsidRPr="00076574">
        <w:rPr>
          <w:sz w:val="24"/>
          <w:szCs w:val="24"/>
        </w:rPr>
        <w:t xml:space="preserve"> </w:t>
      </w:r>
      <w:r w:rsidRPr="00076574">
        <w:rPr>
          <w:b/>
          <w:sz w:val="24"/>
          <w:szCs w:val="24"/>
        </w:rPr>
        <w:t>Межбюджетные трансферты бюджету Цивильского района Чувашской Республики</w:t>
      </w:r>
    </w:p>
    <w:p w:rsidR="00076574" w:rsidRPr="00076574" w:rsidRDefault="00076574" w:rsidP="00076574">
      <w:pPr>
        <w:pStyle w:val="af6"/>
        <w:rPr>
          <w:sz w:val="24"/>
          <w:szCs w:val="24"/>
        </w:rPr>
      </w:pPr>
    </w:p>
    <w:p w:rsidR="00076574" w:rsidRPr="00076574" w:rsidRDefault="00076574" w:rsidP="00076574">
      <w:pPr>
        <w:pStyle w:val="af6"/>
        <w:rPr>
          <w:sz w:val="24"/>
          <w:szCs w:val="24"/>
        </w:rPr>
      </w:pPr>
      <w:r w:rsidRPr="00076574">
        <w:rPr>
          <w:sz w:val="24"/>
          <w:szCs w:val="24"/>
        </w:rPr>
        <w:t>Утвердить общий объем межбюджетных трансфертов, предоставляемых из бюджета Богатыревского сельского поселения Цивильского района Чувашской Республики бюджету Цивильского района Чувашской Республики, на 2020 год в сумме 486300 рублей, на 2021 год в сумме 500000 рублей, на 2022 год в сумме 500000 рублей.</w:t>
      </w:r>
    </w:p>
    <w:p w:rsidR="00076574" w:rsidRPr="00076574" w:rsidRDefault="00076574" w:rsidP="00076574">
      <w:pPr>
        <w:pStyle w:val="af6"/>
        <w:rPr>
          <w:sz w:val="24"/>
          <w:szCs w:val="24"/>
        </w:rPr>
      </w:pP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Статья 11.</w:t>
      </w:r>
      <w:r w:rsidRPr="00076574">
        <w:rPr>
          <w:sz w:val="24"/>
          <w:szCs w:val="24"/>
        </w:rPr>
        <w:t xml:space="preserve"> </w:t>
      </w:r>
      <w:r w:rsidRPr="00076574">
        <w:rPr>
          <w:b/>
          <w:sz w:val="24"/>
          <w:szCs w:val="24"/>
        </w:rPr>
        <w:t>Особенности оценки показателей расходной части бюджета Богатыревского сельского поселения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proofErr w:type="gramStart"/>
      <w:r w:rsidRPr="00076574">
        <w:rPr>
          <w:sz w:val="24"/>
          <w:szCs w:val="24"/>
        </w:rPr>
        <w:t>Учесть, что при оценке показателей расходной части бюджета Богатыревского сельского поселения Цивильского района Чувашской Республики предусмотрены средства на осуществление дорожной деятельности в соответствии с законодательством Российской Федерации в отношении автомобильных дорог местного значения в границах населенных пунктов поселения на 2020 год в сумме 1048200 рублей; на 2021 год в сумме 1089900 рублей;</w:t>
      </w:r>
      <w:proofErr w:type="gramEnd"/>
      <w:r w:rsidRPr="00076574">
        <w:rPr>
          <w:sz w:val="24"/>
          <w:szCs w:val="24"/>
        </w:rPr>
        <w:t xml:space="preserve"> на 2022 год в сумме 1416800 рублей.</w:t>
      </w:r>
    </w:p>
    <w:p w:rsidR="00076574" w:rsidRPr="00076574" w:rsidRDefault="00076574" w:rsidP="00076574">
      <w:pPr>
        <w:pStyle w:val="af6"/>
        <w:jc w:val="center"/>
        <w:rPr>
          <w:b/>
          <w:bCs/>
          <w:sz w:val="24"/>
          <w:szCs w:val="24"/>
        </w:rPr>
      </w:pPr>
    </w:p>
    <w:p w:rsidR="00076574" w:rsidRPr="00076574" w:rsidRDefault="00076574" w:rsidP="00076574">
      <w:pPr>
        <w:pStyle w:val="af6"/>
        <w:jc w:val="center"/>
        <w:rPr>
          <w:b/>
          <w:sz w:val="24"/>
          <w:szCs w:val="24"/>
        </w:rPr>
      </w:pPr>
      <w:r w:rsidRPr="00076574">
        <w:rPr>
          <w:b/>
          <w:bCs/>
          <w:sz w:val="24"/>
          <w:szCs w:val="24"/>
        </w:rPr>
        <w:t xml:space="preserve">Статья 12. </w:t>
      </w:r>
      <w:r w:rsidRPr="00076574">
        <w:rPr>
          <w:sz w:val="24"/>
          <w:szCs w:val="24"/>
        </w:rPr>
        <w:t xml:space="preserve"> </w:t>
      </w:r>
      <w:r w:rsidRPr="00076574">
        <w:rPr>
          <w:b/>
          <w:sz w:val="24"/>
          <w:szCs w:val="24"/>
        </w:rPr>
        <w:t>Источники внутреннего финансирования  дефицита бюджета Богатыревского сельского поселения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Утвердить источники внутреннего финансирования дефицита бюджета Богатыревского сельского поселения Цивильского района Чувашской Республики на 2020 год и на плановый период 2021 и 2022 годов согласно приложению 12 к настоящему Решению.</w:t>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Статья 13.</w:t>
      </w:r>
      <w:r w:rsidRPr="00076574">
        <w:rPr>
          <w:sz w:val="24"/>
          <w:szCs w:val="24"/>
        </w:rPr>
        <w:t xml:space="preserve"> </w:t>
      </w:r>
      <w:r w:rsidRPr="00076574">
        <w:rPr>
          <w:b/>
          <w:sz w:val="24"/>
          <w:szCs w:val="24"/>
        </w:rPr>
        <w:t>Муниципальные внутренние заимствования Богатыревского сельского поселения Цивильского района Чувашской Республики</w:t>
      </w:r>
    </w:p>
    <w:p w:rsidR="00076574" w:rsidRPr="00076574" w:rsidRDefault="00076574" w:rsidP="00076574">
      <w:pPr>
        <w:pStyle w:val="af6"/>
        <w:rPr>
          <w:sz w:val="24"/>
          <w:szCs w:val="24"/>
        </w:rPr>
      </w:pPr>
    </w:p>
    <w:p w:rsidR="00076574" w:rsidRPr="00076574" w:rsidRDefault="00076574" w:rsidP="00076574">
      <w:pPr>
        <w:pStyle w:val="af6"/>
        <w:rPr>
          <w:sz w:val="24"/>
          <w:szCs w:val="24"/>
        </w:rPr>
      </w:pPr>
      <w:r w:rsidRPr="00076574">
        <w:rPr>
          <w:sz w:val="24"/>
          <w:szCs w:val="24"/>
        </w:rPr>
        <w:lastRenderedPageBreak/>
        <w:t>Утвердить Программу  муниципальных внутренних заимствований Богатыревского сельского поселения Цивильского района Чувашской Республики на 2020 год и на плановый период 2021 и 2022 годов согласно приложению 13 к настоящему Решению.</w:t>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bCs/>
          <w:sz w:val="24"/>
          <w:szCs w:val="24"/>
        </w:rPr>
        <w:t>Статья 14</w:t>
      </w:r>
      <w:r w:rsidRPr="00076574">
        <w:rPr>
          <w:sz w:val="24"/>
          <w:szCs w:val="24"/>
        </w:rPr>
        <w:t xml:space="preserve">.  </w:t>
      </w:r>
      <w:r w:rsidRPr="00076574">
        <w:rPr>
          <w:b/>
          <w:sz w:val="24"/>
          <w:szCs w:val="24"/>
        </w:rPr>
        <w:t>Предоставление муниципальных гарантий Богатыревского сельского поселения Цивильского района Чувашской Республики в валюте Российской Федерации</w:t>
      </w:r>
    </w:p>
    <w:p w:rsidR="00076574" w:rsidRPr="00076574" w:rsidRDefault="00076574" w:rsidP="00076574">
      <w:pPr>
        <w:pStyle w:val="af6"/>
        <w:rPr>
          <w:sz w:val="24"/>
          <w:szCs w:val="24"/>
        </w:rPr>
      </w:pPr>
      <w:r w:rsidRPr="00076574">
        <w:rPr>
          <w:sz w:val="24"/>
          <w:szCs w:val="24"/>
        </w:rPr>
        <w:t xml:space="preserve">Утвердить Программу муниципальных гарантий Богатыревского сельского поселения Цивильского района Чувашской Республики на 2020 год и на плановый период 2021 и 2022 годов согласно приложению 14 к настоящему Решению. </w:t>
      </w:r>
    </w:p>
    <w:p w:rsidR="00076574" w:rsidRPr="00076574" w:rsidRDefault="00076574" w:rsidP="00076574">
      <w:pPr>
        <w:pStyle w:val="af6"/>
        <w:rPr>
          <w:sz w:val="24"/>
          <w:szCs w:val="24"/>
        </w:rPr>
      </w:pPr>
    </w:p>
    <w:p w:rsidR="00076574" w:rsidRPr="00076574" w:rsidRDefault="00076574" w:rsidP="00076574">
      <w:pPr>
        <w:pStyle w:val="af6"/>
        <w:jc w:val="center"/>
        <w:rPr>
          <w:b/>
          <w:sz w:val="24"/>
          <w:szCs w:val="24"/>
        </w:rPr>
      </w:pPr>
      <w:r w:rsidRPr="00076574">
        <w:rPr>
          <w:b/>
          <w:sz w:val="24"/>
          <w:szCs w:val="24"/>
        </w:rPr>
        <w:t>Статья 15.</w:t>
      </w:r>
      <w:r w:rsidRPr="00076574">
        <w:rPr>
          <w:sz w:val="24"/>
          <w:szCs w:val="24"/>
        </w:rPr>
        <w:t xml:space="preserve">  </w:t>
      </w:r>
      <w:r w:rsidRPr="00076574">
        <w:rPr>
          <w:b/>
          <w:sz w:val="24"/>
          <w:szCs w:val="24"/>
        </w:rPr>
        <w:t>Особенности исполнения бюджета Богатыревского сельского поселения Цивильского района Чувашской Республики</w:t>
      </w:r>
    </w:p>
    <w:p w:rsidR="00076574" w:rsidRPr="00076574" w:rsidRDefault="00076574" w:rsidP="00076574">
      <w:pPr>
        <w:pStyle w:val="af6"/>
        <w:jc w:val="center"/>
        <w:rPr>
          <w:b/>
          <w:sz w:val="24"/>
          <w:szCs w:val="24"/>
        </w:rPr>
      </w:pPr>
    </w:p>
    <w:p w:rsidR="00076574" w:rsidRPr="00076574" w:rsidRDefault="00076574" w:rsidP="00076574">
      <w:pPr>
        <w:pStyle w:val="af6"/>
        <w:rPr>
          <w:sz w:val="24"/>
          <w:szCs w:val="24"/>
        </w:rPr>
      </w:pPr>
      <w:r w:rsidRPr="00076574">
        <w:rPr>
          <w:sz w:val="24"/>
          <w:szCs w:val="24"/>
        </w:rPr>
        <w:t xml:space="preserve">1. </w:t>
      </w:r>
      <w:proofErr w:type="gramStart"/>
      <w:r w:rsidRPr="00076574">
        <w:rPr>
          <w:sz w:val="24"/>
          <w:szCs w:val="24"/>
        </w:rPr>
        <w:t>Установить, что финансовый отдел администрации Цивильского района вправе направлять доходы, фактически полученные при исполнении бюджета Богатыревского сельского поселения Цивильского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Богатыревского сельского поселения Цивильского района Чувашской Республики в размере, предусмотренном пунктом 3 статьи 217 Бюджетного кодекса Российской Федерации, в случае</w:t>
      </w:r>
      <w:proofErr w:type="gramEnd"/>
      <w:r w:rsidRPr="00076574">
        <w:rPr>
          <w:sz w:val="24"/>
          <w:szCs w:val="24"/>
        </w:rPr>
        <w:t xml:space="preserve"> принятия на федеральном уровне решений об индексации пособий и компенсационных выплат.</w:t>
      </w:r>
    </w:p>
    <w:p w:rsidR="00076574" w:rsidRPr="00076574" w:rsidRDefault="00076574" w:rsidP="00076574">
      <w:pPr>
        <w:pStyle w:val="af6"/>
        <w:rPr>
          <w:sz w:val="24"/>
          <w:szCs w:val="24"/>
        </w:rPr>
      </w:pPr>
      <w:r w:rsidRPr="00076574">
        <w:rPr>
          <w:sz w:val="24"/>
          <w:szCs w:val="24"/>
        </w:rPr>
        <w:t xml:space="preserve">2. </w:t>
      </w:r>
      <w:proofErr w:type="gramStart"/>
      <w:r w:rsidRPr="00076574">
        <w:rPr>
          <w:sz w:val="24"/>
          <w:szCs w:val="24"/>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Богатыревского сельского поселения Цивильского района Чувашской Республики изменений, связанных с особенностями исполнения бюджета Богатыревского сельского поселения Цивильского района Чувашской Республики и перераспределением бюджетных ассигнований между главными распорядителями средств бюджета Богатыревского сельского поселения Цивильского района Чувашской Республики, являются:</w:t>
      </w:r>
      <w:proofErr w:type="gramEnd"/>
    </w:p>
    <w:p w:rsidR="00076574" w:rsidRPr="00076574" w:rsidRDefault="00076574" w:rsidP="00076574">
      <w:pPr>
        <w:pStyle w:val="af6"/>
        <w:rPr>
          <w:sz w:val="24"/>
          <w:szCs w:val="24"/>
        </w:rPr>
      </w:pPr>
      <w:r w:rsidRPr="00076574">
        <w:rPr>
          <w:sz w:val="24"/>
          <w:szCs w:val="24"/>
        </w:rPr>
        <w:t xml:space="preserve"> 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076574" w:rsidRPr="00076574" w:rsidRDefault="00076574" w:rsidP="00076574">
      <w:pPr>
        <w:pStyle w:val="af6"/>
        <w:rPr>
          <w:sz w:val="24"/>
          <w:szCs w:val="24"/>
        </w:rPr>
      </w:pPr>
      <w:r w:rsidRPr="00076574">
        <w:rPr>
          <w:sz w:val="24"/>
          <w:szCs w:val="24"/>
        </w:rPr>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бюджета на финансирование мероприятий, предусмотренных Положением о порядке расходования средств резервного фонда администрации Богатыревского сельского поселения Цивильского района Чувашской Республики.</w:t>
      </w:r>
    </w:p>
    <w:p w:rsidR="00076574" w:rsidRPr="00076574" w:rsidRDefault="00076574" w:rsidP="00076574">
      <w:pPr>
        <w:pStyle w:val="af6"/>
        <w:rPr>
          <w:sz w:val="24"/>
          <w:szCs w:val="24"/>
        </w:rPr>
      </w:pPr>
      <w:r w:rsidRPr="00076574">
        <w:rPr>
          <w:sz w:val="24"/>
          <w:szCs w:val="24"/>
        </w:rPr>
        <w:t xml:space="preserve">3. </w:t>
      </w:r>
      <w:proofErr w:type="gramStart"/>
      <w:r w:rsidRPr="00076574">
        <w:rPr>
          <w:sz w:val="24"/>
          <w:szCs w:val="24"/>
        </w:rPr>
        <w:t>Установить, что финансовый отдел администрации Цивильского района вправе перераспределить бюджетные ассигнования между видами источников финансирования дефицита бюджета Богатыревского сельского поселения Цивильского района Чувашской Республики при образовании экономии в ходе исполнения бюджета Богатыревского сельского поселения Цивильского района Чувашской Республики в пределах общего объема бюджетных ассигнований по источникам финансирования дефицита бюджета Богатыревского сельского поселения Цивильского района Чувашской Республики, предусмотренных на соответствующий финансовый</w:t>
      </w:r>
      <w:proofErr w:type="gramEnd"/>
      <w:r w:rsidRPr="00076574">
        <w:rPr>
          <w:sz w:val="24"/>
          <w:szCs w:val="24"/>
        </w:rPr>
        <w:t xml:space="preserve"> год.</w:t>
      </w:r>
    </w:p>
    <w:p w:rsidR="00076574" w:rsidRPr="00076574" w:rsidRDefault="00076574" w:rsidP="00076574">
      <w:pPr>
        <w:pStyle w:val="af6"/>
        <w:jc w:val="center"/>
        <w:rPr>
          <w:b/>
          <w:sz w:val="24"/>
          <w:szCs w:val="24"/>
        </w:rPr>
      </w:pPr>
    </w:p>
    <w:p w:rsidR="00076574" w:rsidRPr="00076574" w:rsidRDefault="00076574" w:rsidP="00076574">
      <w:pPr>
        <w:pStyle w:val="af6"/>
        <w:jc w:val="center"/>
        <w:rPr>
          <w:sz w:val="24"/>
          <w:szCs w:val="24"/>
        </w:rPr>
      </w:pPr>
      <w:r w:rsidRPr="00076574">
        <w:rPr>
          <w:b/>
          <w:bCs/>
          <w:sz w:val="24"/>
          <w:szCs w:val="24"/>
        </w:rPr>
        <w:lastRenderedPageBreak/>
        <w:t>Статья 16</w:t>
      </w:r>
      <w:r w:rsidRPr="00076574">
        <w:rPr>
          <w:sz w:val="24"/>
          <w:szCs w:val="24"/>
        </w:rPr>
        <w:t xml:space="preserve">. </w:t>
      </w:r>
      <w:r w:rsidRPr="00076574">
        <w:rPr>
          <w:b/>
          <w:sz w:val="24"/>
          <w:szCs w:val="24"/>
        </w:rPr>
        <w:t>Вступление в силу настоящего Решения</w:t>
      </w:r>
      <w:r w:rsidRPr="00076574">
        <w:rPr>
          <w:sz w:val="24"/>
          <w:szCs w:val="24"/>
        </w:rPr>
        <w:t>.</w:t>
      </w:r>
    </w:p>
    <w:p w:rsidR="00076574" w:rsidRPr="00076574" w:rsidRDefault="00076574" w:rsidP="00076574">
      <w:pPr>
        <w:pStyle w:val="af6"/>
        <w:jc w:val="center"/>
        <w:rPr>
          <w:sz w:val="24"/>
          <w:szCs w:val="24"/>
        </w:rPr>
      </w:pPr>
    </w:p>
    <w:p w:rsidR="00076574" w:rsidRPr="00076574" w:rsidRDefault="00076574" w:rsidP="00076574">
      <w:pPr>
        <w:ind w:firstLine="540"/>
        <w:rPr>
          <w:sz w:val="24"/>
          <w:szCs w:val="24"/>
        </w:rPr>
      </w:pPr>
      <w:r w:rsidRPr="00076574">
        <w:rPr>
          <w:sz w:val="24"/>
          <w:szCs w:val="24"/>
        </w:rPr>
        <w:t>Настоящее Решение вступает в силу со дня его официального опубликования и распространяется на правоотношения, возникшие с 1 января 2020 года.</w:t>
      </w:r>
    </w:p>
    <w:p w:rsidR="00076574" w:rsidRPr="00076574" w:rsidRDefault="00076574" w:rsidP="00076574">
      <w:pPr>
        <w:ind w:firstLine="540"/>
        <w:rPr>
          <w:sz w:val="24"/>
          <w:szCs w:val="24"/>
        </w:rPr>
      </w:pPr>
    </w:p>
    <w:p w:rsidR="00076574" w:rsidRPr="00076574" w:rsidRDefault="00076574" w:rsidP="00076574">
      <w:pPr>
        <w:ind w:firstLine="540"/>
        <w:rPr>
          <w:sz w:val="24"/>
          <w:szCs w:val="24"/>
        </w:rPr>
      </w:pPr>
    </w:p>
    <w:p w:rsidR="00076574" w:rsidRPr="00076574" w:rsidRDefault="00076574" w:rsidP="00076574">
      <w:pPr>
        <w:ind w:firstLine="540"/>
        <w:rPr>
          <w:sz w:val="24"/>
          <w:szCs w:val="24"/>
        </w:rPr>
      </w:pPr>
    </w:p>
    <w:p w:rsidR="00076574" w:rsidRPr="00076574" w:rsidRDefault="00076574" w:rsidP="00076574">
      <w:pPr>
        <w:pStyle w:val="af6"/>
        <w:rPr>
          <w:sz w:val="24"/>
          <w:szCs w:val="24"/>
        </w:rPr>
      </w:pPr>
      <w:r w:rsidRPr="00076574">
        <w:rPr>
          <w:sz w:val="24"/>
          <w:szCs w:val="24"/>
        </w:rPr>
        <w:t>Председатель Собрания депутатов</w:t>
      </w:r>
    </w:p>
    <w:p w:rsidR="00076574" w:rsidRPr="00076574" w:rsidRDefault="00076574" w:rsidP="00076574">
      <w:pPr>
        <w:pStyle w:val="af6"/>
        <w:rPr>
          <w:sz w:val="24"/>
          <w:szCs w:val="24"/>
        </w:rPr>
      </w:pPr>
      <w:r w:rsidRPr="00076574">
        <w:rPr>
          <w:sz w:val="24"/>
          <w:szCs w:val="24"/>
        </w:rPr>
        <w:t xml:space="preserve">Богатыревского сельского </w:t>
      </w:r>
    </w:p>
    <w:p w:rsidR="00076574" w:rsidRDefault="00076574" w:rsidP="00076574">
      <w:pPr>
        <w:pStyle w:val="af6"/>
      </w:pPr>
      <w:r w:rsidRPr="00076574">
        <w:rPr>
          <w:sz w:val="24"/>
          <w:szCs w:val="24"/>
        </w:rPr>
        <w:t>поселения Цивильского района                                                      А.А.Ксенофонтова</w:t>
      </w:r>
      <w:r w:rsidRPr="00076574">
        <w:rPr>
          <w:sz w:val="24"/>
          <w:szCs w:val="24"/>
        </w:rPr>
        <w:tab/>
      </w:r>
    </w:p>
    <w:p w:rsidR="00076574" w:rsidRDefault="00076574" w:rsidP="00076574">
      <w:pPr>
        <w:jc w:val="center"/>
      </w:pPr>
    </w:p>
    <w:p w:rsidR="004932B0" w:rsidRPr="00965C7A" w:rsidRDefault="004932B0" w:rsidP="004932B0">
      <w:pPr>
        <w:jc w:val="center"/>
        <w:rPr>
          <w:sz w:val="24"/>
          <w:szCs w:val="24"/>
        </w:rPr>
      </w:pPr>
    </w:p>
    <w:p w:rsidR="004932B0" w:rsidRPr="00965C7A" w:rsidRDefault="004932B0" w:rsidP="004932B0">
      <w:pPr>
        <w:rPr>
          <w:sz w:val="24"/>
          <w:szCs w:val="24"/>
        </w:rPr>
      </w:pPr>
    </w:p>
    <w:p w:rsidR="004932B0" w:rsidRPr="00965C7A" w:rsidRDefault="004932B0" w:rsidP="004932B0">
      <w:pPr>
        <w:rPr>
          <w:sz w:val="24"/>
          <w:szCs w:val="24"/>
        </w:rPr>
      </w:pPr>
    </w:p>
    <w:p w:rsidR="004932B0" w:rsidRDefault="004932B0" w:rsidP="004932B0">
      <w:pPr>
        <w:rPr>
          <w:sz w:val="24"/>
          <w:szCs w:val="24"/>
        </w:rPr>
      </w:pPr>
    </w:p>
    <w:tbl>
      <w:tblPr>
        <w:tblW w:w="0" w:type="auto"/>
        <w:tblLayout w:type="fixed"/>
        <w:tblLook w:val="0000"/>
      </w:tblPr>
      <w:tblGrid>
        <w:gridCol w:w="5601"/>
        <w:gridCol w:w="400"/>
        <w:gridCol w:w="408"/>
        <w:gridCol w:w="1847"/>
        <w:gridCol w:w="837"/>
        <w:gridCol w:w="1689"/>
      </w:tblGrid>
      <w:tr w:rsidR="004932B0" w:rsidTr="004932B0">
        <w:trPr>
          <w:trHeight w:val="432"/>
        </w:trPr>
        <w:tc>
          <w:tcPr>
            <w:tcW w:w="10782" w:type="dxa"/>
            <w:gridSpan w:val="6"/>
            <w:tcMar>
              <w:top w:w="0" w:type="dxa"/>
              <w:left w:w="0" w:type="dxa"/>
              <w:bottom w:w="0" w:type="dxa"/>
              <w:right w:w="0" w:type="dxa"/>
            </w:tcMar>
            <w:vAlign w:val="center"/>
          </w:tcPr>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Приложение 6</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trHeight w:val="2046"/>
        </w:trPr>
        <w:tc>
          <w:tcPr>
            <w:tcW w:w="10782" w:type="dxa"/>
            <w:gridSpan w:val="6"/>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Распределение</w:t>
            </w:r>
          </w:p>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 xml:space="preserve">бюджетных ассигнований по разделам, подразделам, целевым статьям </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(муниципальным программам Богатыревского сельского поселения Цивильского района Чувашской Республики) и группам  (группам и подгруппам) видов расходов классификации расходов бюджета Богатыревского сельского поселения Цивильского района Чувашской Республики на 2020 год</w:t>
            </w:r>
          </w:p>
        </w:tc>
      </w:tr>
      <w:tr w:rsidR="004932B0" w:rsidTr="004932B0">
        <w:trPr>
          <w:trHeight w:val="331"/>
        </w:trPr>
        <w:tc>
          <w:tcPr>
            <w:tcW w:w="10782" w:type="dxa"/>
            <w:gridSpan w:val="6"/>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trHeight w:val="2182"/>
        </w:trPr>
        <w:tc>
          <w:tcPr>
            <w:tcW w:w="56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84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168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Сумма</w:t>
            </w:r>
          </w:p>
        </w:tc>
      </w:tr>
      <w:tr w:rsidR="004932B0" w:rsidTr="004932B0">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1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r>
      <w:tr w:rsidR="004932B0" w:rsidTr="004932B0">
        <w:trPr>
          <w:trHeight w:val="288"/>
        </w:trPr>
        <w:tc>
          <w:tcPr>
            <w:tcW w:w="5601"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0"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847"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837"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689"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w:t>
            </w:r>
          </w:p>
        </w:tc>
        <w:tc>
          <w:tcPr>
            <w:tcW w:w="400"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847" w:type="dxa"/>
            <w:tcMar>
              <w:top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837" w:type="dxa"/>
            <w:tcMar>
              <w:top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5 266 930,00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Общегосударственные вопросы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1 454 500,00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проведения выборов и референдумов</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выборов в законодательные (представительные) органы муниципального образования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Специальные расходы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880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w:t>
            </w:r>
            <w:r>
              <w:rPr>
                <w:color w:val="000000"/>
                <w:sz w:val="24"/>
                <w:szCs w:val="24"/>
              </w:rPr>
              <w:lastRenderedPageBreak/>
              <w:t xml:space="preserve">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безопасности населения и муниципальной (коммунальной) инфраструктуры"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Национальная оборона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w:t>
            </w:r>
            <w:r>
              <w:rPr>
                <w:color w:val="000000"/>
                <w:sz w:val="24"/>
                <w:szCs w:val="24"/>
              </w:rPr>
              <w:lastRenderedPageBreak/>
              <w:t>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lastRenderedPageBreak/>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Национальная экономика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1 068 200,00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Капитальный ремонт и ремонт автомобильных дорог общего пользования местного значения в границах </w:t>
            </w:r>
            <w:r>
              <w:rPr>
                <w:color w:val="000000"/>
                <w:sz w:val="24"/>
                <w:szCs w:val="24"/>
              </w:rPr>
              <w:lastRenderedPageBreak/>
              <w:t>населенных пунктов поселения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Жилищно-коммунальное хозяйство</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1 476 430,00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w:t>
            </w:r>
            <w:r>
              <w:rPr>
                <w:color w:val="000000"/>
                <w:sz w:val="24"/>
                <w:szCs w:val="24"/>
              </w:rPr>
              <w:lastRenderedPageBreak/>
              <w:t>коммунального хозяйства"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w:t>
            </w:r>
            <w:proofErr w:type="gramStart"/>
            <w:r>
              <w:rPr>
                <w:color w:val="000000"/>
                <w:sz w:val="24"/>
                <w:szCs w:val="24"/>
              </w:rPr>
              <w:t>"м</w:t>
            </w:r>
            <w:proofErr w:type="gramEnd"/>
            <w:r>
              <w:rPr>
                <w:color w:val="000000"/>
                <w:sz w:val="24"/>
                <w:szCs w:val="24"/>
              </w:rPr>
              <w:t>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Культура, кинематография</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w:t>
            </w:r>
            <w:r>
              <w:rPr>
                <w:color w:val="000000"/>
                <w:sz w:val="24"/>
                <w:szCs w:val="24"/>
              </w:rPr>
              <w:lastRenderedPageBreak/>
              <w:t>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Межбюджетные трансферты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Физическая культура и спорт</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60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84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7"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68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bl>
    <w:p w:rsidR="004932B0" w:rsidRDefault="004932B0" w:rsidP="004932B0"/>
    <w:tbl>
      <w:tblPr>
        <w:tblW w:w="0" w:type="auto"/>
        <w:tblLayout w:type="fixed"/>
        <w:tblLook w:val="0000"/>
      </w:tblPr>
      <w:tblGrid>
        <w:gridCol w:w="5031"/>
        <w:gridCol w:w="369"/>
        <w:gridCol w:w="408"/>
        <w:gridCol w:w="1749"/>
        <w:gridCol w:w="835"/>
        <w:gridCol w:w="1167"/>
        <w:gridCol w:w="1219"/>
      </w:tblGrid>
      <w:tr w:rsidR="004932B0" w:rsidTr="004932B0">
        <w:trPr>
          <w:trHeight w:val="440"/>
        </w:trPr>
        <w:tc>
          <w:tcPr>
            <w:tcW w:w="10778"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Приложение 7</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trHeight w:val="1621"/>
        </w:trPr>
        <w:tc>
          <w:tcPr>
            <w:tcW w:w="10778"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Распределение</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разделам, подразделам, целевым статьям (муниципальным программам Богатыревского сельского поселения Цивильского района Чувашской Республики) и группа</w:t>
            </w:r>
            <w:proofErr w:type="gramStart"/>
            <w:r>
              <w:rPr>
                <w:b/>
                <w:bCs/>
                <w:color w:val="000000"/>
                <w:sz w:val="24"/>
                <w:szCs w:val="24"/>
              </w:rPr>
              <w:t>м(</w:t>
            </w:r>
            <w:proofErr w:type="gramEnd"/>
            <w:r>
              <w:rPr>
                <w:b/>
                <w:bCs/>
                <w:color w:val="000000"/>
                <w:sz w:val="24"/>
                <w:szCs w:val="24"/>
              </w:rPr>
              <w:t>группам и подгруппам) видов расходов классификации расходов бюджета Богатыревского сельского поселения Цивильского района Чувашской Республики на 2021 и 2022 годы</w:t>
            </w:r>
          </w:p>
        </w:tc>
      </w:tr>
      <w:tr w:rsidR="004932B0" w:rsidTr="004932B0">
        <w:trPr>
          <w:trHeight w:val="345"/>
        </w:trPr>
        <w:tc>
          <w:tcPr>
            <w:tcW w:w="10778"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trHeight w:val="332"/>
        </w:trPr>
        <w:tc>
          <w:tcPr>
            <w:tcW w:w="50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23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Сумма</w:t>
            </w:r>
          </w:p>
        </w:tc>
      </w:tr>
      <w:tr w:rsidR="004932B0" w:rsidTr="004932B0">
        <w:trPr>
          <w:trHeight w:val="1849"/>
        </w:trPr>
        <w:tc>
          <w:tcPr>
            <w:tcW w:w="50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7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2021 год</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2022 год</w:t>
            </w:r>
          </w:p>
        </w:tc>
      </w:tr>
      <w:tr w:rsidR="004932B0" w:rsidTr="004932B0">
        <w:trPr>
          <w:trHeight w:val="288"/>
        </w:trPr>
        <w:tc>
          <w:tcPr>
            <w:tcW w:w="50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17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7</w:t>
            </w:r>
          </w:p>
        </w:tc>
      </w:tr>
      <w:tr w:rsidR="004932B0" w:rsidTr="004932B0">
        <w:trPr>
          <w:trHeight w:val="288"/>
        </w:trPr>
        <w:tc>
          <w:tcPr>
            <w:tcW w:w="5031"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69"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08"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749"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35"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167"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219" w:type="dxa"/>
            <w:shd w:val="clear" w:color="auto" w:fill="FFFFFF"/>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 (без учета условно утвержденных расходов)</w:t>
            </w:r>
          </w:p>
        </w:tc>
        <w:tc>
          <w:tcPr>
            <w:tcW w:w="369"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749"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35"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4 857 030,00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5 100 230,00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Общегосударственные вопросы</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01</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1 430 900,00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1 430 900,00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Функционирование Правительства Российской </w:t>
            </w:r>
            <w:r>
              <w:rPr>
                <w:color w:val="000000"/>
                <w:sz w:val="24"/>
                <w:szCs w:val="24"/>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w:t>
            </w:r>
            <w:r>
              <w:rPr>
                <w:color w:val="000000"/>
                <w:sz w:val="24"/>
                <w:szCs w:val="24"/>
              </w:rPr>
              <w:lastRenderedPageBreak/>
              <w:t>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lastRenderedPageBreak/>
              <w:t>1 428 100,</w:t>
            </w:r>
            <w:r>
              <w:rPr>
                <w:color w:val="000000"/>
                <w:sz w:val="24"/>
                <w:szCs w:val="24"/>
              </w:rPr>
              <w:lastRenderedPageBreak/>
              <w:t>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Национальная оборона</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02</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90 400,00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w:t>
            </w:r>
            <w:r>
              <w:rPr>
                <w:color w:val="000000"/>
                <w:sz w:val="24"/>
                <w:szCs w:val="24"/>
              </w:rPr>
              <w:lastRenderedPageBreak/>
              <w:t xml:space="preserve">общественными финансами и муниципальным долгом"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03</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w:t>
            </w:r>
            <w:r>
              <w:rPr>
                <w:color w:val="000000"/>
                <w:sz w:val="24"/>
                <w:szCs w:val="24"/>
              </w:rPr>
              <w:lastRenderedPageBreak/>
              <w:t>ситуаций к оперативному реагированию на чрезвычайные ситуации, пожары и происшествия на водных объектах"</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 xml:space="preserve">Мероприятия по обеспечению пожарной безопасности муниципальных объектов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Национальная экономика</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04</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1 089 900,00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1 416 800,00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Жилищно-коммунальное хозяйство</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05</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1 053 930,</w:t>
            </w:r>
            <w:r>
              <w:rPr>
                <w:b/>
                <w:bCs/>
                <w:color w:val="000000"/>
                <w:sz w:val="24"/>
                <w:szCs w:val="24"/>
              </w:rPr>
              <w:lastRenderedPageBreak/>
              <w:t>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lastRenderedPageBreak/>
              <w:t>966 830,00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Коммунальное хозяйство</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качества жилищно-коммунальных услуг"</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систем водоснабжения муниципальных образований"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w:t>
            </w:r>
            <w:r>
              <w:rPr>
                <w:color w:val="000000"/>
                <w:sz w:val="24"/>
                <w:szCs w:val="24"/>
              </w:rPr>
              <w:lastRenderedPageBreak/>
              <w:t>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lastRenderedPageBreak/>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w:t>
            </w:r>
            <w:proofErr w:type="gramStart"/>
            <w:r>
              <w:rPr>
                <w:color w:val="000000"/>
                <w:sz w:val="24"/>
                <w:szCs w:val="24"/>
              </w:rPr>
              <w:t>"м</w:t>
            </w:r>
            <w:proofErr w:type="gramEnd"/>
            <w:r>
              <w:rPr>
                <w:color w:val="000000"/>
                <w:sz w:val="24"/>
                <w:szCs w:val="24"/>
              </w:rPr>
              <w:t>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w:t>
            </w:r>
            <w:r>
              <w:rPr>
                <w:color w:val="000000"/>
                <w:sz w:val="24"/>
                <w:szCs w:val="24"/>
              </w:rPr>
              <w:lastRenderedPageBreak/>
              <w:t>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Культура, кинематография</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08</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Межбюджетные трансферты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031"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Физическая культура и спорт</w:t>
            </w:r>
          </w:p>
        </w:tc>
        <w:tc>
          <w:tcPr>
            <w:tcW w:w="369" w:type="dxa"/>
            <w:shd w:val="clear" w:color="auto" w:fill="FFFFFF"/>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11</w:t>
            </w:r>
          </w:p>
        </w:tc>
        <w:tc>
          <w:tcPr>
            <w:tcW w:w="408"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c>
          <w:tcPr>
            <w:tcW w:w="1219" w:type="dxa"/>
            <w:shd w:val="clear" w:color="auto" w:fill="FFFFFF"/>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031"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67"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19"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bl>
    <w:p w:rsidR="004932B0" w:rsidRDefault="004932B0" w:rsidP="004932B0"/>
    <w:p w:rsidR="004932B0" w:rsidRPr="00AA4AE9" w:rsidRDefault="004932B0" w:rsidP="00AA4AE9">
      <w:pPr>
        <w:pStyle w:val="default0"/>
        <w:spacing w:before="0" w:beforeAutospacing="0" w:after="0" w:afterAutospacing="0"/>
      </w:pPr>
    </w:p>
    <w:p w:rsidR="004932B0" w:rsidRPr="00AA4AE9" w:rsidRDefault="00AA4AE9" w:rsidP="004932B0">
      <w:pPr>
        <w:pStyle w:val="default0"/>
        <w:spacing w:before="0" w:beforeAutospacing="0" w:after="0" w:afterAutospacing="0"/>
        <w:rPr>
          <w:color w:val="000000"/>
        </w:rPr>
      </w:pPr>
      <w:r w:rsidRPr="00AA4AE9">
        <w:rPr>
          <w:color w:val="000000"/>
        </w:rPr>
        <w:t xml:space="preserve">      </w:t>
      </w:r>
    </w:p>
    <w:tbl>
      <w:tblPr>
        <w:tblW w:w="10776" w:type="dxa"/>
        <w:tblLayout w:type="fixed"/>
        <w:tblLook w:val="0000"/>
      </w:tblPr>
      <w:tblGrid>
        <w:gridCol w:w="598"/>
        <w:gridCol w:w="4720"/>
        <w:gridCol w:w="721"/>
        <w:gridCol w:w="745"/>
        <w:gridCol w:w="566"/>
        <w:gridCol w:w="396"/>
        <w:gridCol w:w="6"/>
        <w:gridCol w:w="392"/>
        <w:gridCol w:w="420"/>
        <w:gridCol w:w="392"/>
        <w:gridCol w:w="398"/>
        <w:gridCol w:w="115"/>
        <w:gridCol w:w="1301"/>
        <w:gridCol w:w="6"/>
      </w:tblGrid>
      <w:tr w:rsidR="004932B0" w:rsidTr="004932B0">
        <w:trPr>
          <w:gridAfter w:val="1"/>
          <w:wAfter w:w="6" w:type="dxa"/>
          <w:trHeight w:val="410"/>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2" w:type="dxa"/>
            <w:gridSpan w:val="12"/>
            <w:tcMar>
              <w:top w:w="0" w:type="dxa"/>
              <w:left w:w="0" w:type="dxa"/>
              <w:bottom w:w="0" w:type="dxa"/>
              <w:right w:w="0" w:type="dxa"/>
            </w:tcMar>
            <w:vAlign w:val="center"/>
          </w:tcPr>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Приложение 8</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gridAfter w:val="1"/>
          <w:wAfter w:w="6" w:type="dxa"/>
          <w:trHeight w:val="1613"/>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2" w:type="dxa"/>
            <w:gridSpan w:val="12"/>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 xml:space="preserve">Распределение </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целевым статьям (муниципальным программам Богатыревского сельского поселения Цивильского района Чувашской Республики), группа</w:t>
            </w:r>
            <w:proofErr w:type="gramStart"/>
            <w:r>
              <w:rPr>
                <w:b/>
                <w:bCs/>
                <w:color w:val="000000"/>
                <w:sz w:val="24"/>
                <w:szCs w:val="24"/>
              </w:rPr>
              <w:t>м(</w:t>
            </w:r>
            <w:proofErr w:type="gramEnd"/>
            <w:r>
              <w:rPr>
                <w:b/>
                <w:bCs/>
                <w:color w:val="000000"/>
                <w:sz w:val="24"/>
                <w:szCs w:val="24"/>
              </w:rPr>
              <w:t>группам и подгруппам) видов расходов, разделам, подразделам классификации расходов бюджета Богатыревского сельского поселения Цивильского района Чувашской Республики на 2020 год</w:t>
            </w:r>
          </w:p>
        </w:tc>
      </w:tr>
      <w:tr w:rsidR="004932B0" w:rsidTr="004932B0">
        <w:trPr>
          <w:gridAfter w:val="1"/>
          <w:wAfter w:w="6" w:type="dxa"/>
          <w:trHeight w:val="345"/>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2" w:type="dxa"/>
            <w:gridSpan w:val="12"/>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gridAfter w:val="1"/>
          <w:wAfter w:w="6" w:type="dxa"/>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171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41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Сумма</w:t>
            </w:r>
          </w:p>
        </w:tc>
      </w:tr>
      <w:tr w:rsidR="004932B0" w:rsidTr="004932B0">
        <w:trPr>
          <w:gridAfter w:val="1"/>
          <w:wAfter w:w="6" w:type="dxa"/>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54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171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c>
          <w:tcPr>
            <w:tcW w:w="141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7</w:t>
            </w:r>
          </w:p>
        </w:tc>
      </w:tr>
      <w:tr w:rsidR="004932B0" w:rsidTr="004932B0">
        <w:trPr>
          <w:gridAfter w:val="1"/>
          <w:wAfter w:w="6" w:type="dxa"/>
          <w:trHeight w:val="288"/>
        </w:trPr>
        <w:tc>
          <w:tcPr>
            <w:tcW w:w="5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713" w:type="dxa"/>
            <w:gridSpan w:val="4"/>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12"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2"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416"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gridAfter w:val="1"/>
          <w:wAfter w:w="6" w:type="dxa"/>
          <w:trHeight w:val="288"/>
        </w:trPr>
        <w:tc>
          <w:tcPr>
            <w:tcW w:w="5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w:t>
            </w:r>
          </w:p>
        </w:tc>
        <w:tc>
          <w:tcPr>
            <w:tcW w:w="1713" w:type="dxa"/>
            <w:gridSpan w:val="4"/>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12"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2"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41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5 266 930,00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"Модернизация и развитие сферы жилищно-коммунального хозяйства"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647 500,00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качества жилищно-коммунальных услуг"</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A110100000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1.2.</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A130000000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систем водоснабжения муниципальных образований"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A130100000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2.</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граждан в Чувашской Республике доступным и комфортным жильем"</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2.1.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"Поддержка строительства жилья в Чувашской Республике</w:t>
            </w:r>
            <w:proofErr w:type="gramStart"/>
            <w:r>
              <w:rPr>
                <w:b/>
                <w:bCs/>
                <w:color w:val="000000"/>
                <w:sz w:val="24"/>
                <w:szCs w:val="24"/>
              </w:rPr>
              <w:t>"м</w:t>
            </w:r>
            <w:proofErr w:type="gramEnd"/>
            <w:r>
              <w:rPr>
                <w:b/>
                <w:bCs/>
                <w:color w:val="000000"/>
                <w:sz w:val="24"/>
                <w:szCs w:val="24"/>
              </w:rPr>
              <w:t>униципальной программы "Обеспечение граждан в Чувашской Республике доступным и комфортным жильем"</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граждан доступным жильем"</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A210300000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3.</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земельных и имущественных отношений"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A400000000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20 000,00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3.1.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A410000000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20 000,00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A410200000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20 000,00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4.</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"Формирование современной городской среды на территории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828 800,00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4.1.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828 800,00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"Содействие благоустройству населенных пунктов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A510200000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828 800,00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обеспечения </w:t>
            </w:r>
            <w:r>
              <w:rPr>
                <w:color w:val="000000"/>
                <w:sz w:val="24"/>
                <w:szCs w:val="24"/>
              </w:rPr>
              <w:lastRenderedPageBreak/>
              <w:t>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A510277400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5.</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культуры и туризма" </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1 173 600,00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5.1.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1 173 600,00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b/>
                <w:bCs/>
                <w:color w:val="000000"/>
                <w:sz w:val="24"/>
                <w:szCs w:val="24"/>
              </w:rPr>
            </w:pPr>
            <w:r>
              <w:rPr>
                <w:b/>
                <w:bCs/>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Ц410700000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1 173 600,00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Межбюджетные трансферты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6.</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физической культуры и спорта"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6.1.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"Физкультурно-оздоровительная и спортивно-массовая работа с населением"</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Ц510100000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7.</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31 800,00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7.1.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"Развитие гражданской обороны, повышение </w:t>
            </w:r>
            <w:proofErr w:type="gramStart"/>
            <w:r>
              <w:rPr>
                <w:b/>
                <w:bCs/>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b/>
                <w:bCs/>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Ц810400000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Мероприятия по обеспечению пожарной безопасности муниципальных объектов </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7.2.</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Ц850000000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безопасности населения и муниципальной (коммунальной) инфраструктуры"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Ц850200000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8.</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транспортной системы"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1 048 200,00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8.1.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1 048 200,00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Ч210300000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1 048 200,00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населенных пунктов поселения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9.</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"Управление общественными финансами и муниципальным долгом" </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92 400,00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9.1.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Подпрограмма "Совершенствование бюджетной политики и обеспечение сбалансированности </w:t>
            </w:r>
            <w:r>
              <w:rPr>
                <w:b/>
                <w:bCs/>
                <w:color w:val="000000"/>
                <w:sz w:val="24"/>
                <w:szCs w:val="24"/>
              </w:rPr>
              <w:lastRenderedPageBreak/>
              <w:t>бюджета" муниципальной программы "Управление общественными финансами и муниципальным долгом"</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lastRenderedPageBreak/>
              <w:t>Ч410000000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92 400,00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Ч410100000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Ч410400000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89 600,00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10.</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потенциала муниципального управления" </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Ч500000000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1 421 300,00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10.1.</w:t>
            </w:r>
          </w:p>
        </w:tc>
        <w:tc>
          <w:tcPr>
            <w:tcW w:w="5441" w:type="dxa"/>
            <w:gridSpan w:val="2"/>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потенциала государственного управления"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Ч5Э0000000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1 421 300,00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Ч5Э0100000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1 421 300,00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выполнения функций </w:t>
            </w:r>
            <w:r>
              <w:rPr>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выборов в законодательные (представительные) органы муниципального образования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Специальные расходы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880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880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gridAfter w:val="1"/>
          <w:wAfter w:w="6" w:type="dxa"/>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441" w:type="dxa"/>
            <w:gridSpan w:val="2"/>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проведения выборов и референдумов</w:t>
            </w:r>
          </w:p>
        </w:tc>
        <w:tc>
          <w:tcPr>
            <w:tcW w:w="1713"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12"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880</w:t>
            </w:r>
          </w:p>
        </w:tc>
        <w:tc>
          <w:tcPr>
            <w:tcW w:w="39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416"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468"/>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8" w:type="dxa"/>
            <w:gridSpan w:val="13"/>
            <w:tcMar>
              <w:top w:w="0" w:type="dxa"/>
              <w:left w:w="0" w:type="dxa"/>
              <w:bottom w:w="0" w:type="dxa"/>
              <w:right w:w="0" w:type="dxa"/>
            </w:tcMar>
            <w:vAlign w:val="center"/>
          </w:tcPr>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Приложение 9</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trHeight w:val="1785"/>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8" w:type="dxa"/>
            <w:gridSpan w:val="13"/>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Распределение</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бюджетных ассигнований по целевым статьям (муниципальным программам Богатыревского сельского поселения Цивильского района Чувашской Республики), группа</w:t>
            </w:r>
            <w:proofErr w:type="gramStart"/>
            <w:r>
              <w:rPr>
                <w:b/>
                <w:bCs/>
                <w:color w:val="000000"/>
                <w:sz w:val="24"/>
                <w:szCs w:val="24"/>
              </w:rPr>
              <w:t>м(</w:t>
            </w:r>
            <w:proofErr w:type="gramEnd"/>
            <w:r>
              <w:rPr>
                <w:b/>
                <w:bCs/>
                <w:color w:val="000000"/>
                <w:sz w:val="24"/>
                <w:szCs w:val="24"/>
              </w:rPr>
              <w:t>группам и подгруппам) видов расходов, разделам, подразделам классификации расходов бюджета Богатыревского сельского поселения Цивильского района Чувашской Республики на 2021 и 2022 годы</w:t>
            </w:r>
          </w:p>
        </w:tc>
      </w:tr>
      <w:tr w:rsidR="004932B0" w:rsidTr="004932B0">
        <w:trPr>
          <w:trHeight w:val="345"/>
        </w:trPr>
        <w:tc>
          <w:tcPr>
            <w:tcW w:w="59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0178" w:type="dxa"/>
            <w:gridSpan w:val="13"/>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146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398"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263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Сумма</w:t>
            </w:r>
          </w:p>
        </w:tc>
      </w:tr>
      <w:tr w:rsidR="004932B0" w:rsidTr="004932B0">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46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398"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32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2021 год</w:t>
            </w:r>
          </w:p>
        </w:tc>
        <w:tc>
          <w:tcPr>
            <w:tcW w:w="13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2022 год</w:t>
            </w:r>
          </w:p>
        </w:tc>
      </w:tr>
      <w:tr w:rsidR="004932B0" w:rsidTr="004932B0">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39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c>
          <w:tcPr>
            <w:tcW w:w="132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7</w:t>
            </w:r>
          </w:p>
        </w:tc>
        <w:tc>
          <w:tcPr>
            <w:tcW w:w="13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w:t>
            </w:r>
          </w:p>
        </w:tc>
      </w:tr>
      <w:tr w:rsidR="004932B0" w:rsidTr="004932B0">
        <w:trPr>
          <w:trHeight w:val="288"/>
        </w:trPr>
        <w:tc>
          <w:tcPr>
            <w:tcW w:w="5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466"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8"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325" w:type="dxa"/>
            <w:gridSpan w:val="4"/>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307"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trHeight w:val="288"/>
        </w:trPr>
        <w:tc>
          <w:tcPr>
            <w:tcW w:w="59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 (без учета условно утвержденных расходов)</w:t>
            </w:r>
          </w:p>
        </w:tc>
        <w:tc>
          <w:tcPr>
            <w:tcW w:w="1466"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98" w:type="dxa"/>
            <w:gridSpan w:val="2"/>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325" w:type="dxa"/>
            <w:gridSpan w:val="4"/>
            <w:tcMar>
              <w:top w:w="0" w:type="dxa"/>
              <w:left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4 857 030,00</w:t>
            </w:r>
          </w:p>
        </w:tc>
        <w:tc>
          <w:tcPr>
            <w:tcW w:w="1307"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5 100 230,00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"Модернизация и развитие сферы жилищно-коммунального хозяйства"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647 500,00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647 500,00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качества жилищно-коммунальных услуг"</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A110100000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1.2.</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A130000000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систем водоснабжения муниципальных образований"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A130100000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591 500,00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2.</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граждан в Чувашской Республике доступным и комфортным жильем"</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2.1.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"Поддержка строительства жилья в Чувашской Республике</w:t>
            </w:r>
            <w:proofErr w:type="gramStart"/>
            <w:r>
              <w:rPr>
                <w:b/>
                <w:bCs/>
                <w:color w:val="000000"/>
                <w:sz w:val="24"/>
                <w:szCs w:val="24"/>
              </w:rPr>
              <w:t>"м</w:t>
            </w:r>
            <w:proofErr w:type="gramEnd"/>
            <w:r>
              <w:rPr>
                <w:b/>
                <w:bCs/>
                <w:color w:val="000000"/>
                <w:sz w:val="24"/>
                <w:szCs w:val="24"/>
              </w:rPr>
              <w:t>униципальной программы "Обеспечение граждан в Чувашской Республике доступным и комфортным жильем"</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граждан доступным жильем"</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A210300000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3.</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"Формирование современной городской среды на территории Чувашской Республики"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406 300,00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3.1.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406 300,00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"Содействие благоустройству населенных пунктов Чувашской Республики"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A510200000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406 300,00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4.</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культуры и туризма" </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4.1.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b/>
                <w:bCs/>
                <w:color w:val="000000"/>
                <w:sz w:val="24"/>
                <w:szCs w:val="24"/>
              </w:rPr>
            </w:pPr>
            <w:r>
              <w:rPr>
                <w:b/>
                <w:bCs/>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Ц410700000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1 187 300,00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w:t>
            </w:r>
            <w:r>
              <w:rPr>
                <w:color w:val="000000"/>
                <w:sz w:val="24"/>
                <w:szCs w:val="24"/>
              </w:rPr>
              <w:lastRenderedPageBreak/>
              <w:t>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Межбюджетные трансферты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5.</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физической культуры и спорта"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5.1.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"Физкультурно-оздоровительная и спортивно-массовая работа с населением"</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Ц510100000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6.</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6.1.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Ц810000000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"Развитие гражданской обороны, повышение </w:t>
            </w:r>
            <w:proofErr w:type="gramStart"/>
            <w:r>
              <w:rPr>
                <w:b/>
                <w:bCs/>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b/>
                <w:bCs/>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w:t>
            </w:r>
            <w:r>
              <w:rPr>
                <w:b/>
                <w:bCs/>
                <w:color w:val="000000"/>
                <w:sz w:val="24"/>
                <w:szCs w:val="24"/>
              </w:rPr>
              <w:lastRenderedPageBreak/>
              <w:t>водных объектах"</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lastRenderedPageBreak/>
              <w:t>Ц810400000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Мероприятия по обеспечению пожарной безопасности муниципальных объектов </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7.</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транспортной системы"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1 089 900,00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1 416 800,00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7.1.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1 089 900,00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1 416 800,00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Ч210300000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1 089 900,00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1 416 800,00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населенных пунктов поселения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w:t>
            </w:r>
            <w:r>
              <w:rPr>
                <w:color w:val="000000"/>
                <w:sz w:val="24"/>
                <w:szCs w:val="24"/>
              </w:rPr>
              <w:lastRenderedPageBreak/>
              <w:t>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Ч2103S4192</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8.</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"Управление общественными финансами и муниципальным долгом" </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96 600,00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8.1.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Ч410000000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93 200,00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96 600,00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Ч410100000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Ч410400000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90 400,00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93 800,00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Мобилизационная и вневойсковая </w:t>
            </w:r>
            <w:r>
              <w:rPr>
                <w:color w:val="000000"/>
                <w:sz w:val="24"/>
                <w:szCs w:val="24"/>
              </w:rPr>
              <w:lastRenderedPageBreak/>
              <w:t>подготовка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9.</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потенциала муниципального управления" </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Ч500000000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9.1.</w:t>
            </w: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потенциала государственного управления"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Ч5Э0000000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shd w:val="clear" w:color="auto" w:fill="FFFFFF"/>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Ч5Э0100000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1 428 100,00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98" w:type="dxa"/>
            <w:tcMar>
              <w:top w:w="0" w:type="dxa"/>
              <w:left w:w="10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720"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gridSpan w:val="2"/>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gridSpan w:val="2"/>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325" w:type="dxa"/>
            <w:gridSpan w:val="4"/>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307" w:type="dxa"/>
            <w:gridSpan w:val="2"/>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bl>
    <w:p w:rsidR="004932B0" w:rsidRDefault="004932B0" w:rsidP="004932B0"/>
    <w:p w:rsidR="004932B0" w:rsidRDefault="004932B0" w:rsidP="004932B0"/>
    <w:p w:rsidR="004932B0" w:rsidRPr="00AA4AE9" w:rsidRDefault="00AA4AE9" w:rsidP="004932B0">
      <w:pPr>
        <w:pStyle w:val="default0"/>
        <w:spacing w:before="0" w:beforeAutospacing="0" w:after="0" w:afterAutospacing="0"/>
        <w:rPr>
          <w:color w:val="000000"/>
        </w:rPr>
      </w:pPr>
      <w:r w:rsidRPr="00AA4AE9">
        <w:rPr>
          <w:color w:val="000000"/>
        </w:rPr>
        <w:t xml:space="preserve">        </w:t>
      </w:r>
    </w:p>
    <w:tbl>
      <w:tblPr>
        <w:tblW w:w="0" w:type="auto"/>
        <w:tblLayout w:type="fixed"/>
        <w:tblLook w:val="0000"/>
      </w:tblPr>
      <w:tblGrid>
        <w:gridCol w:w="5376"/>
        <w:gridCol w:w="611"/>
        <w:gridCol w:w="369"/>
        <w:gridCol w:w="408"/>
        <w:gridCol w:w="1731"/>
        <w:gridCol w:w="862"/>
        <w:gridCol w:w="1462"/>
      </w:tblGrid>
      <w:tr w:rsidR="004932B0" w:rsidTr="004932B0">
        <w:trPr>
          <w:trHeight w:val="476"/>
        </w:trPr>
        <w:tc>
          <w:tcPr>
            <w:tcW w:w="10819"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rPr>
                <w:i/>
                <w:iCs/>
                <w:color w:val="000000"/>
                <w:sz w:val="24"/>
                <w:szCs w:val="24"/>
              </w:rPr>
            </w:pPr>
            <w:r>
              <w:rPr>
                <w:i/>
                <w:iCs/>
                <w:color w:val="000000"/>
                <w:sz w:val="24"/>
                <w:szCs w:val="24"/>
              </w:rPr>
              <w:t>Приложение 10</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trHeight w:val="1512"/>
        </w:trPr>
        <w:tc>
          <w:tcPr>
            <w:tcW w:w="10819"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Ведомственная структура расходов</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бюджета Богатыревского сельского поселения Цивильского района Чувашской Республики на 2020 год</w:t>
            </w:r>
          </w:p>
        </w:tc>
      </w:tr>
      <w:tr w:rsidR="004932B0" w:rsidTr="004932B0">
        <w:trPr>
          <w:trHeight w:val="345"/>
        </w:trPr>
        <w:tc>
          <w:tcPr>
            <w:tcW w:w="10819" w:type="dxa"/>
            <w:gridSpan w:val="7"/>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trHeight w:val="380"/>
        </w:trPr>
        <w:tc>
          <w:tcPr>
            <w:tcW w:w="53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6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14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Сумма</w:t>
            </w:r>
          </w:p>
        </w:tc>
      </w:tr>
      <w:tr w:rsidR="004932B0" w:rsidTr="004932B0">
        <w:trPr>
          <w:trHeight w:val="1629"/>
        </w:trPr>
        <w:tc>
          <w:tcPr>
            <w:tcW w:w="53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6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r>
      <w:tr w:rsidR="004932B0" w:rsidTr="004932B0">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7</w:t>
            </w:r>
          </w:p>
        </w:tc>
      </w:tr>
      <w:tr w:rsidR="004932B0" w:rsidTr="004932B0">
        <w:trPr>
          <w:trHeight w:val="288"/>
        </w:trPr>
        <w:tc>
          <w:tcPr>
            <w:tcW w:w="5376"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611"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731"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862"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462"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w:t>
            </w:r>
          </w:p>
        </w:tc>
        <w:tc>
          <w:tcPr>
            <w:tcW w:w="611"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69"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731"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62"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5 266 930,00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Администрация Богатыревского сельского поселения Цивильского района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5 266 930,00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1 454 500,00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1 392 200,00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Pr>
                <w:color w:val="000000"/>
                <w:sz w:val="24"/>
                <w:szCs w:val="24"/>
              </w:rPr>
              <w:lastRenderedPageBreak/>
              <w:t>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1 288 000,00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проведения выборов и референдумов</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выборов в законодательные (представительные) органы муниципального образования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Специальные расходы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07</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Ч5Э0173790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880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29 100,00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w:t>
            </w:r>
            <w:r>
              <w:rPr>
                <w:color w:val="000000"/>
                <w:sz w:val="24"/>
                <w:szCs w:val="24"/>
              </w:rPr>
              <w:lastRenderedPageBreak/>
              <w:t>территорий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"Обеспечение безопасности населения и муниципальной (коммунальной) инфраструктуры"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Ц850276251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30 400,00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82 700,00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Мероприятия по обеспечению пожарной безопасности муниципальных объектов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1 068 200,00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1 048 200,00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377 000,00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обеспечения государственных (муниципальных) </w:t>
            </w:r>
            <w:r>
              <w:rPr>
                <w:color w:val="000000"/>
                <w:sz w:val="24"/>
                <w:szCs w:val="24"/>
              </w:rPr>
              <w:lastRenderedPageBreak/>
              <w:t>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386 900,00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Содержание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20 000,00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A410273590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A410277590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15 000,00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1 476 430,00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качества жилищно-коммунальных услуг"</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систем водоснабжения муниципальных образований"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828 800,00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509 600,00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"Обеспечение граждан </w:t>
            </w:r>
            <w:r>
              <w:rPr>
                <w:color w:val="000000"/>
                <w:sz w:val="24"/>
                <w:szCs w:val="24"/>
              </w:rPr>
              <w:lastRenderedPageBreak/>
              <w:t>в Чувашской Республике доступным и комфортным жильем"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Подпрограмма "Поддержка строительства жилья в Чувашской Республике</w:t>
            </w:r>
            <w:proofErr w:type="gramStart"/>
            <w:r>
              <w:rPr>
                <w:color w:val="000000"/>
                <w:sz w:val="24"/>
                <w:szCs w:val="24"/>
              </w:rPr>
              <w:t>"м</w:t>
            </w:r>
            <w:proofErr w:type="gramEnd"/>
            <w:r>
              <w:rPr>
                <w:color w:val="000000"/>
                <w:sz w:val="24"/>
                <w:szCs w:val="24"/>
              </w:rPr>
              <w:t>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1 173 600,00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w:t>
            </w:r>
            <w:r>
              <w:rPr>
                <w:color w:val="000000"/>
                <w:sz w:val="24"/>
                <w:szCs w:val="24"/>
              </w:rPr>
              <w:lastRenderedPageBreak/>
              <w:t>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Межбюджетные трансферты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486 300,00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5376"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31"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6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462"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bl>
    <w:p w:rsidR="004932B0" w:rsidRDefault="004932B0" w:rsidP="004932B0"/>
    <w:tbl>
      <w:tblPr>
        <w:tblW w:w="0" w:type="auto"/>
        <w:tblLayout w:type="fixed"/>
        <w:tblLook w:val="0000"/>
      </w:tblPr>
      <w:tblGrid>
        <w:gridCol w:w="4429"/>
        <w:gridCol w:w="628"/>
        <w:gridCol w:w="369"/>
        <w:gridCol w:w="408"/>
        <w:gridCol w:w="1712"/>
        <w:gridCol w:w="835"/>
        <w:gridCol w:w="1183"/>
        <w:gridCol w:w="1205"/>
      </w:tblGrid>
      <w:tr w:rsidR="004932B0" w:rsidTr="004932B0">
        <w:trPr>
          <w:trHeight w:val="452"/>
        </w:trPr>
        <w:tc>
          <w:tcPr>
            <w:tcW w:w="10769" w:type="dxa"/>
            <w:gridSpan w:val="8"/>
            <w:tcMar>
              <w:top w:w="0" w:type="dxa"/>
              <w:left w:w="0" w:type="dxa"/>
              <w:bottom w:w="0" w:type="dxa"/>
              <w:right w:w="0" w:type="dxa"/>
            </w:tcMar>
            <w:vAlign w:val="center"/>
          </w:tcPr>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Приложение 11</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к  решению Собрания депутатов</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«О бюджете Богатыревского сельского поселения Цивильского района Чувашской Республики</w:t>
            </w:r>
          </w:p>
          <w:p w:rsidR="004932B0" w:rsidRDefault="004932B0" w:rsidP="004932B0">
            <w:pPr>
              <w:widowControl w:val="0"/>
              <w:autoSpaceDE w:val="0"/>
              <w:autoSpaceDN w:val="0"/>
              <w:adjustRightInd w:val="0"/>
              <w:jc w:val="right"/>
              <w:rPr>
                <w:i/>
                <w:iCs/>
                <w:color w:val="000000"/>
                <w:sz w:val="24"/>
                <w:szCs w:val="24"/>
              </w:rPr>
            </w:pPr>
            <w:r>
              <w:rPr>
                <w:i/>
                <w:iCs/>
                <w:color w:val="000000"/>
                <w:sz w:val="24"/>
                <w:szCs w:val="24"/>
              </w:rPr>
              <w:t xml:space="preserve">на 2020 год  и </w:t>
            </w:r>
            <w:proofErr w:type="gramStart"/>
            <w:r>
              <w:rPr>
                <w:i/>
                <w:iCs/>
                <w:color w:val="000000"/>
                <w:sz w:val="24"/>
                <w:szCs w:val="24"/>
              </w:rPr>
              <w:t>на</w:t>
            </w:r>
            <w:proofErr w:type="gramEnd"/>
            <w:r>
              <w:rPr>
                <w:i/>
                <w:iCs/>
                <w:color w:val="000000"/>
                <w:sz w:val="24"/>
                <w:szCs w:val="24"/>
              </w:rPr>
              <w:t xml:space="preserve"> плановый </w:t>
            </w:r>
          </w:p>
          <w:p w:rsidR="004932B0" w:rsidRDefault="004932B0" w:rsidP="004932B0">
            <w:pPr>
              <w:widowControl w:val="0"/>
              <w:autoSpaceDE w:val="0"/>
              <w:autoSpaceDN w:val="0"/>
              <w:adjustRightInd w:val="0"/>
              <w:jc w:val="right"/>
              <w:rPr>
                <w:rFonts w:ascii="Arial" w:hAnsi="Arial" w:cs="Arial"/>
                <w:sz w:val="24"/>
                <w:szCs w:val="24"/>
              </w:rPr>
            </w:pPr>
            <w:r>
              <w:rPr>
                <w:i/>
                <w:iCs/>
                <w:color w:val="000000"/>
                <w:sz w:val="24"/>
                <w:szCs w:val="24"/>
              </w:rPr>
              <w:t>период 2021 и 2022 годов»</w:t>
            </w:r>
          </w:p>
        </w:tc>
      </w:tr>
      <w:tr w:rsidR="004932B0" w:rsidTr="004932B0">
        <w:trPr>
          <w:trHeight w:val="763"/>
        </w:trPr>
        <w:tc>
          <w:tcPr>
            <w:tcW w:w="10769" w:type="dxa"/>
            <w:gridSpan w:val="8"/>
            <w:tcMar>
              <w:top w:w="0" w:type="dxa"/>
              <w:left w:w="0" w:type="dxa"/>
              <w:bottom w:w="0" w:type="dxa"/>
              <w:right w:w="0" w:type="dxa"/>
            </w:tcMar>
            <w:vAlign w:val="center"/>
          </w:tcPr>
          <w:p w:rsidR="004932B0" w:rsidRDefault="004932B0" w:rsidP="004932B0">
            <w:pPr>
              <w:widowControl w:val="0"/>
              <w:autoSpaceDE w:val="0"/>
              <w:autoSpaceDN w:val="0"/>
              <w:adjustRightInd w:val="0"/>
              <w:jc w:val="center"/>
              <w:rPr>
                <w:b/>
                <w:bCs/>
                <w:color w:val="000000"/>
                <w:sz w:val="24"/>
                <w:szCs w:val="24"/>
              </w:rPr>
            </w:pPr>
            <w:r>
              <w:rPr>
                <w:b/>
                <w:bCs/>
                <w:color w:val="000000"/>
                <w:sz w:val="24"/>
                <w:szCs w:val="24"/>
              </w:rPr>
              <w:t xml:space="preserve">Ведомственная структура расходов </w:t>
            </w:r>
          </w:p>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бюджета Богатыревского сельского поселения Цивильского района Чувашской Республики на 2021 и 2022 годы</w:t>
            </w:r>
          </w:p>
        </w:tc>
      </w:tr>
      <w:tr w:rsidR="004932B0" w:rsidTr="004932B0">
        <w:trPr>
          <w:trHeight w:val="345"/>
        </w:trPr>
        <w:tc>
          <w:tcPr>
            <w:tcW w:w="10769" w:type="dxa"/>
            <w:gridSpan w:val="8"/>
            <w:tcMar>
              <w:top w:w="0" w:type="dxa"/>
              <w:left w:w="0" w:type="dxa"/>
              <w:bottom w:w="0" w:type="dxa"/>
              <w:right w:w="0" w:type="dxa"/>
            </w:tcMar>
            <w:vAlign w:val="center"/>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(рублей)</w:t>
            </w:r>
          </w:p>
        </w:tc>
      </w:tr>
      <w:tr w:rsidR="004932B0" w:rsidTr="004932B0">
        <w:trPr>
          <w:trHeight w:val="380"/>
        </w:trPr>
        <w:tc>
          <w:tcPr>
            <w:tcW w:w="44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6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11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2021 год</w:t>
            </w:r>
          </w:p>
        </w:tc>
        <w:tc>
          <w:tcPr>
            <w:tcW w:w="12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2022 год</w:t>
            </w:r>
          </w:p>
        </w:tc>
      </w:tr>
      <w:tr w:rsidR="004932B0" w:rsidTr="004932B0">
        <w:trPr>
          <w:trHeight w:val="1629"/>
        </w:trPr>
        <w:tc>
          <w:tcPr>
            <w:tcW w:w="44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6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c>
          <w:tcPr>
            <w:tcW w:w="12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p>
        </w:tc>
      </w:tr>
      <w:tr w:rsidR="004932B0" w:rsidTr="004932B0">
        <w:trPr>
          <w:trHeight w:val="288"/>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4</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6</w:t>
            </w:r>
          </w:p>
        </w:tc>
        <w:tc>
          <w:tcPr>
            <w:tcW w:w="11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7</w:t>
            </w:r>
          </w:p>
        </w:tc>
        <w:tc>
          <w:tcPr>
            <w:tcW w:w="1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w:t>
            </w:r>
          </w:p>
        </w:tc>
      </w:tr>
      <w:tr w:rsidR="004932B0" w:rsidTr="004932B0">
        <w:trPr>
          <w:trHeight w:val="288"/>
        </w:trPr>
        <w:tc>
          <w:tcPr>
            <w:tcW w:w="4429"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712"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183"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c>
          <w:tcPr>
            <w:tcW w:w="1205" w:type="dxa"/>
            <w:tcMar>
              <w:top w:w="0" w:type="dxa"/>
              <w:left w:w="0" w:type="dxa"/>
              <w:bottom w:w="0" w:type="dxa"/>
              <w:right w:w="0" w:type="dxa"/>
            </w:tcMar>
            <w:vAlign w:val="center"/>
          </w:tcPr>
          <w:p w:rsidR="004932B0" w:rsidRDefault="004932B0" w:rsidP="004932B0">
            <w:pPr>
              <w:widowControl w:val="0"/>
              <w:autoSpaceDE w:val="0"/>
              <w:autoSpaceDN w:val="0"/>
              <w:adjustRightInd w:val="0"/>
              <w:rPr>
                <w:rFonts w:ascii="Arial" w:hAnsi="Arial" w:cs="Arial"/>
                <w:sz w:val="24"/>
                <w:szCs w:val="24"/>
              </w:rPr>
            </w:pP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Всего (без учета условно утвержденных расходов)</w:t>
            </w:r>
          </w:p>
        </w:tc>
        <w:tc>
          <w:tcPr>
            <w:tcW w:w="628" w:type="dxa"/>
            <w:tcMar>
              <w:top w:w="0" w:type="dxa"/>
              <w:left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369"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408"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712"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835" w:type="dxa"/>
            <w:tcMar>
              <w:top w:w="0" w:type="dxa"/>
              <w:bottom w:w="0" w:type="dxa"/>
              <w:right w:w="0" w:type="dxa"/>
            </w:tcMar>
          </w:tcPr>
          <w:p w:rsidR="004932B0" w:rsidRDefault="004932B0" w:rsidP="004932B0">
            <w:pPr>
              <w:widowControl w:val="0"/>
              <w:autoSpaceDE w:val="0"/>
              <w:autoSpaceDN w:val="0"/>
              <w:adjustRightInd w:val="0"/>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4 857 030,00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5 100 230,00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b/>
                <w:bCs/>
                <w:color w:val="000000"/>
                <w:sz w:val="24"/>
                <w:szCs w:val="24"/>
              </w:rPr>
              <w:t>Администрация Богатыревского сельского поселения Цивильского района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b/>
                <w:bCs/>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4 857 030,00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b/>
                <w:bCs/>
                <w:color w:val="000000"/>
                <w:sz w:val="24"/>
                <w:szCs w:val="24"/>
              </w:rPr>
              <w:t>5 100 230,00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1 430 900,00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1 430 900,00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Функционирование Правительства </w:t>
            </w:r>
            <w:r>
              <w:rPr>
                <w:color w:val="000000"/>
                <w:sz w:val="24"/>
                <w:szCs w:val="24"/>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w:t>
            </w:r>
            <w:r>
              <w:rPr>
                <w:color w:val="000000"/>
                <w:sz w:val="24"/>
                <w:szCs w:val="24"/>
              </w:rPr>
              <w:lastRenderedPageBreak/>
              <w:t>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lastRenderedPageBreak/>
              <w:t>1 428 100,</w:t>
            </w:r>
            <w:r>
              <w:rPr>
                <w:color w:val="000000"/>
                <w:sz w:val="24"/>
                <w:szCs w:val="24"/>
              </w:rPr>
              <w:lastRenderedPageBreak/>
              <w:t>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1 428 100,00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1 323 900,00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100 100,00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4 100,00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Иные бюджетные ассигнования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870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оборона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Мобилизационная и вневойсковая подготовка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90 400,00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93 800,00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120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83 500,00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86 900,00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Ч410451180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6 900,00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Обеспечение пожарной безопасности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Подпрограмма "Защита населения и территорий от чрезвычайных ситуаций </w:t>
            </w:r>
            <w:r>
              <w:rPr>
                <w:color w:val="000000"/>
                <w:sz w:val="24"/>
                <w:szCs w:val="24"/>
              </w:rPr>
              <w:lastRenderedPageBreak/>
              <w:t>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Мероприятия по обеспечению пожарной безопасности муниципальных объектов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Ц810470280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1 089 900,00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1 416 800,00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Ч210374191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420 300,00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435 200,00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Капитальный ремонт и ремонт </w:t>
            </w:r>
            <w:r>
              <w:rPr>
                <w:color w:val="000000"/>
                <w:sz w:val="24"/>
                <w:szCs w:val="24"/>
              </w:rPr>
              <w:lastRenderedPageBreak/>
              <w:t>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w:t>
            </w:r>
            <w:r>
              <w:rPr>
                <w:color w:val="000000"/>
                <w:sz w:val="24"/>
                <w:szCs w:val="24"/>
              </w:rPr>
              <w:lastRenderedPageBreak/>
              <w:t>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lastRenderedPageBreak/>
              <w:t>697 300,00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Ч2103S4191</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385 300,00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697 300,00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Ч2103S4192</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284 300,00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1 053 930,00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966 830,00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Коммунальное хозяйство</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647 500,00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A110170230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56 000,00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систем водоснабжения муниципальных образований"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Эксплуатация, техническое содержание и обслуживание сетей водопровода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591 500,00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585 200,00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A130174870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850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406 300,00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319 200,00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87 100,00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"Поддержка строительства жилья в Чувашской Республике</w:t>
            </w:r>
            <w:proofErr w:type="gramStart"/>
            <w:r>
              <w:rPr>
                <w:color w:val="000000"/>
                <w:sz w:val="24"/>
                <w:szCs w:val="24"/>
              </w:rPr>
              <w:t>"м</w:t>
            </w:r>
            <w:proofErr w:type="gramEnd"/>
            <w:r>
              <w:rPr>
                <w:color w:val="000000"/>
                <w:sz w:val="24"/>
                <w:szCs w:val="24"/>
              </w:rPr>
              <w:t>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"Обеспечение </w:t>
            </w:r>
            <w:r>
              <w:rPr>
                <w:color w:val="000000"/>
                <w:sz w:val="24"/>
                <w:szCs w:val="24"/>
              </w:rPr>
              <w:lastRenderedPageBreak/>
              <w:t>граждан доступным жильем"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proofErr w:type="gramStart"/>
            <w:r>
              <w:rPr>
                <w:color w:val="000000"/>
                <w:sz w:val="24"/>
                <w:szCs w:val="24"/>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Pr>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130,00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Культура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4932B0" w:rsidRDefault="004932B0" w:rsidP="004932B0">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Обеспечение деятельности муниципальных учреждений </w:t>
            </w:r>
            <w:proofErr w:type="spellStart"/>
            <w:r>
              <w:rPr>
                <w:color w:val="000000"/>
                <w:sz w:val="24"/>
                <w:szCs w:val="24"/>
              </w:rPr>
              <w:t>культурно-досугового</w:t>
            </w:r>
            <w:proofErr w:type="spellEnd"/>
            <w:r>
              <w:rPr>
                <w:color w:val="000000"/>
                <w:sz w:val="24"/>
                <w:szCs w:val="24"/>
              </w:rPr>
              <w:t xml:space="preserve"> типа и народного творчества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1 187 300,00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обеспечения государственных </w:t>
            </w:r>
            <w:r>
              <w:rPr>
                <w:color w:val="000000"/>
                <w:sz w:val="24"/>
                <w:szCs w:val="24"/>
              </w:rPr>
              <w:lastRenderedPageBreak/>
              <w:t>(муниципальных)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lastRenderedPageBreak/>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687 300,00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Межбюджетные трансферты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межбюджетные трансферты</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Ц41077A390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540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500 000,00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Массовый спорт</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200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r w:rsidR="004932B0" w:rsidTr="004932B0">
        <w:trPr>
          <w:trHeight w:val="288"/>
        </w:trPr>
        <w:tc>
          <w:tcPr>
            <w:tcW w:w="4429" w:type="dxa"/>
            <w:tcMar>
              <w:top w:w="0" w:type="dxa"/>
              <w:left w:w="100" w:type="dxa"/>
              <w:bottom w:w="0" w:type="dxa"/>
              <w:right w:w="0" w:type="dxa"/>
            </w:tcMar>
            <w:vAlign w:val="bottom"/>
          </w:tcPr>
          <w:p w:rsidR="004932B0" w:rsidRDefault="004932B0" w:rsidP="004932B0">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993</w:t>
            </w:r>
          </w:p>
        </w:tc>
        <w:tc>
          <w:tcPr>
            <w:tcW w:w="369"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bottom w:w="0" w:type="dxa"/>
              <w:right w:w="0" w:type="dxa"/>
            </w:tcMar>
            <w:vAlign w:val="bottom"/>
          </w:tcPr>
          <w:p w:rsidR="004932B0" w:rsidRDefault="004932B0" w:rsidP="004932B0">
            <w:pPr>
              <w:widowControl w:val="0"/>
              <w:autoSpaceDE w:val="0"/>
              <w:autoSpaceDN w:val="0"/>
              <w:adjustRightInd w:val="0"/>
              <w:jc w:val="center"/>
              <w:rPr>
                <w:rFonts w:ascii="Arial" w:hAnsi="Arial" w:cs="Arial"/>
                <w:sz w:val="24"/>
                <w:szCs w:val="24"/>
              </w:rPr>
            </w:pPr>
            <w:r>
              <w:rPr>
                <w:color w:val="000000"/>
                <w:sz w:val="24"/>
                <w:szCs w:val="24"/>
              </w:rPr>
              <w:t>240</w:t>
            </w:r>
          </w:p>
        </w:tc>
        <w:tc>
          <w:tcPr>
            <w:tcW w:w="1183"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c>
          <w:tcPr>
            <w:tcW w:w="1205" w:type="dxa"/>
            <w:tcMar>
              <w:top w:w="0" w:type="dxa"/>
              <w:bottom w:w="0" w:type="dxa"/>
              <w:right w:w="0" w:type="dxa"/>
            </w:tcMar>
            <w:vAlign w:val="bottom"/>
          </w:tcPr>
          <w:p w:rsidR="004932B0" w:rsidRDefault="004932B0" w:rsidP="004932B0">
            <w:pPr>
              <w:widowControl w:val="0"/>
              <w:autoSpaceDE w:val="0"/>
              <w:autoSpaceDN w:val="0"/>
              <w:adjustRightInd w:val="0"/>
              <w:jc w:val="right"/>
              <w:rPr>
                <w:rFonts w:ascii="Arial" w:hAnsi="Arial" w:cs="Arial"/>
                <w:sz w:val="24"/>
                <w:szCs w:val="24"/>
              </w:rPr>
            </w:pPr>
            <w:r>
              <w:rPr>
                <w:color w:val="000000"/>
                <w:sz w:val="24"/>
                <w:szCs w:val="24"/>
              </w:rPr>
              <w:t>3 200,00</w:t>
            </w:r>
          </w:p>
        </w:tc>
      </w:tr>
    </w:tbl>
    <w:p w:rsidR="004932B0" w:rsidRDefault="004932B0" w:rsidP="004932B0"/>
    <w:p w:rsidR="00076574" w:rsidRPr="00AA4AE9" w:rsidRDefault="00AA4AE9" w:rsidP="004932B0">
      <w:pPr>
        <w:pStyle w:val="default0"/>
        <w:spacing w:before="0" w:beforeAutospacing="0" w:after="0" w:afterAutospacing="0"/>
        <w:rPr>
          <w:color w:val="000000"/>
        </w:rPr>
      </w:pPr>
      <w:r w:rsidRPr="00AA4AE9">
        <w:rPr>
          <w:color w:val="000000"/>
        </w:rPr>
        <w:t xml:space="preserve">  </w:t>
      </w:r>
    </w:p>
    <w:tbl>
      <w:tblPr>
        <w:tblW w:w="10240" w:type="dxa"/>
        <w:tblInd w:w="93" w:type="dxa"/>
        <w:tblLook w:val="04A0"/>
      </w:tblPr>
      <w:tblGrid>
        <w:gridCol w:w="2960"/>
        <w:gridCol w:w="4420"/>
        <w:gridCol w:w="1440"/>
        <w:gridCol w:w="1420"/>
      </w:tblGrid>
      <w:tr w:rsidR="00076574" w:rsidRPr="00076574" w:rsidTr="00076574">
        <w:trPr>
          <w:trHeight w:val="255"/>
        </w:trPr>
        <w:tc>
          <w:tcPr>
            <w:tcW w:w="296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7280" w:type="dxa"/>
            <w:gridSpan w:val="3"/>
            <w:tcBorders>
              <w:top w:val="nil"/>
              <w:left w:val="nil"/>
              <w:bottom w:val="nil"/>
              <w:right w:val="nil"/>
            </w:tcBorders>
            <w:shd w:val="clear" w:color="auto" w:fill="auto"/>
            <w:noWrap/>
            <w:vAlign w:val="bottom"/>
            <w:hideMark/>
          </w:tcPr>
          <w:p w:rsidR="00076574" w:rsidRPr="00076574" w:rsidRDefault="00076574" w:rsidP="00076574">
            <w:pPr>
              <w:jc w:val="right"/>
              <w:rPr>
                <w:rFonts w:ascii="Arial" w:hAnsi="Arial" w:cs="Arial"/>
                <w:sz w:val="16"/>
                <w:szCs w:val="16"/>
              </w:rPr>
            </w:pPr>
            <w:r w:rsidRPr="00076574">
              <w:rPr>
                <w:rFonts w:ascii="Arial" w:hAnsi="Arial" w:cs="Arial"/>
                <w:sz w:val="16"/>
                <w:szCs w:val="16"/>
              </w:rPr>
              <w:t xml:space="preserve">к решению Собрания депутатов Богатыревского </w:t>
            </w:r>
          </w:p>
        </w:tc>
      </w:tr>
      <w:tr w:rsidR="00076574" w:rsidRPr="00076574" w:rsidTr="00076574">
        <w:trPr>
          <w:trHeight w:val="255"/>
        </w:trPr>
        <w:tc>
          <w:tcPr>
            <w:tcW w:w="296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7280" w:type="dxa"/>
            <w:gridSpan w:val="3"/>
            <w:tcBorders>
              <w:top w:val="nil"/>
              <w:left w:val="nil"/>
              <w:bottom w:val="nil"/>
              <w:right w:val="nil"/>
            </w:tcBorders>
            <w:shd w:val="clear" w:color="auto" w:fill="auto"/>
            <w:noWrap/>
            <w:vAlign w:val="bottom"/>
            <w:hideMark/>
          </w:tcPr>
          <w:p w:rsidR="00076574" w:rsidRPr="00076574" w:rsidRDefault="00076574" w:rsidP="00076574">
            <w:pPr>
              <w:jc w:val="right"/>
              <w:rPr>
                <w:rFonts w:ascii="Arial" w:hAnsi="Arial" w:cs="Arial"/>
                <w:sz w:val="16"/>
                <w:szCs w:val="16"/>
              </w:rPr>
            </w:pPr>
            <w:r w:rsidRPr="00076574">
              <w:rPr>
                <w:rFonts w:ascii="Arial" w:hAnsi="Arial" w:cs="Arial"/>
                <w:sz w:val="16"/>
                <w:szCs w:val="16"/>
              </w:rPr>
              <w:t xml:space="preserve">сельского поселения Цивильского района </w:t>
            </w:r>
          </w:p>
        </w:tc>
      </w:tr>
      <w:tr w:rsidR="00076574" w:rsidRPr="00076574" w:rsidTr="00076574">
        <w:trPr>
          <w:trHeight w:val="255"/>
        </w:trPr>
        <w:tc>
          <w:tcPr>
            <w:tcW w:w="296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7280" w:type="dxa"/>
            <w:gridSpan w:val="3"/>
            <w:tcBorders>
              <w:top w:val="nil"/>
              <w:left w:val="nil"/>
              <w:bottom w:val="nil"/>
              <w:right w:val="nil"/>
            </w:tcBorders>
            <w:shd w:val="clear" w:color="auto" w:fill="auto"/>
            <w:noWrap/>
            <w:vAlign w:val="bottom"/>
            <w:hideMark/>
          </w:tcPr>
          <w:p w:rsidR="00076574" w:rsidRPr="00076574" w:rsidRDefault="00076574" w:rsidP="00076574">
            <w:pPr>
              <w:jc w:val="right"/>
              <w:rPr>
                <w:rFonts w:ascii="Arial" w:hAnsi="Arial" w:cs="Arial"/>
                <w:sz w:val="16"/>
                <w:szCs w:val="16"/>
              </w:rPr>
            </w:pPr>
            <w:r w:rsidRPr="00076574">
              <w:rPr>
                <w:rFonts w:ascii="Arial" w:hAnsi="Arial" w:cs="Arial"/>
                <w:sz w:val="16"/>
                <w:szCs w:val="16"/>
              </w:rPr>
              <w:t xml:space="preserve">"О бюджете Богатыревского сельского поселения Цивильского района </w:t>
            </w:r>
          </w:p>
        </w:tc>
      </w:tr>
      <w:tr w:rsidR="00076574" w:rsidRPr="00076574" w:rsidTr="00076574">
        <w:trPr>
          <w:trHeight w:val="255"/>
        </w:trPr>
        <w:tc>
          <w:tcPr>
            <w:tcW w:w="10240" w:type="dxa"/>
            <w:gridSpan w:val="4"/>
            <w:tcBorders>
              <w:top w:val="nil"/>
              <w:left w:val="nil"/>
              <w:bottom w:val="nil"/>
              <w:right w:val="nil"/>
            </w:tcBorders>
            <w:shd w:val="clear" w:color="auto" w:fill="auto"/>
            <w:noWrap/>
            <w:vAlign w:val="bottom"/>
            <w:hideMark/>
          </w:tcPr>
          <w:p w:rsidR="00076574" w:rsidRPr="00076574" w:rsidRDefault="00076574" w:rsidP="00076574">
            <w:pPr>
              <w:jc w:val="right"/>
              <w:rPr>
                <w:rFonts w:ascii="Arial" w:hAnsi="Arial" w:cs="Arial"/>
                <w:sz w:val="16"/>
                <w:szCs w:val="16"/>
              </w:rPr>
            </w:pPr>
            <w:r w:rsidRPr="00076574">
              <w:rPr>
                <w:rFonts w:ascii="Arial" w:hAnsi="Arial" w:cs="Arial"/>
                <w:sz w:val="16"/>
                <w:szCs w:val="16"/>
              </w:rPr>
              <w:t>Чувашской Республики на 2020 год и на плановый период 2021 и 2022 годов"</w:t>
            </w:r>
          </w:p>
        </w:tc>
      </w:tr>
      <w:tr w:rsidR="00076574" w:rsidRPr="00076574" w:rsidTr="00076574">
        <w:trPr>
          <w:trHeight w:val="255"/>
        </w:trPr>
        <w:tc>
          <w:tcPr>
            <w:tcW w:w="296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7280" w:type="dxa"/>
            <w:gridSpan w:val="3"/>
            <w:tcBorders>
              <w:top w:val="nil"/>
              <w:left w:val="nil"/>
              <w:bottom w:val="nil"/>
              <w:right w:val="nil"/>
            </w:tcBorders>
            <w:shd w:val="clear" w:color="auto" w:fill="auto"/>
            <w:noWrap/>
            <w:vAlign w:val="bottom"/>
            <w:hideMark/>
          </w:tcPr>
          <w:p w:rsidR="00076574" w:rsidRPr="00076574" w:rsidRDefault="00076574" w:rsidP="00076574">
            <w:pPr>
              <w:jc w:val="center"/>
              <w:rPr>
                <w:rFonts w:ascii="Arial" w:hAnsi="Arial" w:cs="Arial"/>
                <w:sz w:val="20"/>
              </w:rPr>
            </w:pPr>
          </w:p>
        </w:tc>
      </w:tr>
      <w:tr w:rsidR="00076574" w:rsidRPr="00076574" w:rsidTr="00076574">
        <w:trPr>
          <w:trHeight w:val="255"/>
        </w:trPr>
        <w:tc>
          <w:tcPr>
            <w:tcW w:w="10240" w:type="dxa"/>
            <w:gridSpan w:val="4"/>
            <w:tcBorders>
              <w:top w:val="nil"/>
              <w:left w:val="nil"/>
              <w:bottom w:val="nil"/>
              <w:right w:val="nil"/>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НОРМАТИВЫ</w:t>
            </w:r>
          </w:p>
        </w:tc>
      </w:tr>
      <w:tr w:rsidR="00076574" w:rsidRPr="00076574" w:rsidTr="00076574">
        <w:trPr>
          <w:trHeight w:val="540"/>
        </w:trPr>
        <w:tc>
          <w:tcPr>
            <w:tcW w:w="10240" w:type="dxa"/>
            <w:gridSpan w:val="4"/>
            <w:tcBorders>
              <w:top w:val="nil"/>
              <w:left w:val="nil"/>
              <w:bottom w:val="nil"/>
              <w:right w:val="nil"/>
            </w:tcBorders>
            <w:shd w:val="clear" w:color="000000" w:fill="FFFFFF"/>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xml:space="preserve">распределения доходов между бюджетом Богатыревского сельского поселения и муниципальным бюджетом Цивильского района на 2020 год и на плановый период 2021 и 2022 годов </w:t>
            </w:r>
          </w:p>
        </w:tc>
      </w:tr>
      <w:tr w:rsidR="00076574" w:rsidRPr="00076574" w:rsidTr="00076574">
        <w:trPr>
          <w:trHeight w:val="300"/>
        </w:trPr>
        <w:tc>
          <w:tcPr>
            <w:tcW w:w="10240" w:type="dxa"/>
            <w:gridSpan w:val="4"/>
            <w:tcBorders>
              <w:top w:val="nil"/>
              <w:left w:val="nil"/>
              <w:bottom w:val="nil"/>
              <w:right w:val="nil"/>
            </w:tcBorders>
            <w:shd w:val="clear" w:color="auto" w:fill="auto"/>
            <w:vAlign w:val="bottom"/>
            <w:hideMark/>
          </w:tcPr>
          <w:p w:rsidR="00076574" w:rsidRPr="00076574" w:rsidRDefault="00076574" w:rsidP="00076574">
            <w:pPr>
              <w:jc w:val="center"/>
              <w:rPr>
                <w:rFonts w:ascii="Arial" w:hAnsi="Arial" w:cs="Arial"/>
                <w:b/>
                <w:bCs/>
                <w:sz w:val="16"/>
                <w:szCs w:val="16"/>
              </w:rPr>
            </w:pPr>
          </w:p>
        </w:tc>
      </w:tr>
      <w:tr w:rsidR="00076574" w:rsidRPr="00076574" w:rsidTr="00076574">
        <w:trPr>
          <w:trHeight w:val="255"/>
        </w:trPr>
        <w:tc>
          <w:tcPr>
            <w:tcW w:w="296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442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1440" w:type="dxa"/>
            <w:tcBorders>
              <w:top w:val="nil"/>
              <w:left w:val="nil"/>
              <w:bottom w:val="nil"/>
              <w:right w:val="nil"/>
            </w:tcBorders>
            <w:shd w:val="clear" w:color="auto" w:fill="auto"/>
            <w:noWrap/>
            <w:vAlign w:val="bottom"/>
            <w:hideMark/>
          </w:tcPr>
          <w:p w:rsidR="00076574" w:rsidRPr="00076574" w:rsidRDefault="00076574" w:rsidP="00076574">
            <w:pPr>
              <w:jc w:val="left"/>
              <w:rPr>
                <w:rFonts w:ascii="Arial" w:hAnsi="Arial" w:cs="Arial"/>
                <w:sz w:val="20"/>
              </w:rPr>
            </w:pPr>
          </w:p>
        </w:tc>
        <w:tc>
          <w:tcPr>
            <w:tcW w:w="1420" w:type="dxa"/>
            <w:tcBorders>
              <w:top w:val="nil"/>
              <w:left w:val="nil"/>
              <w:bottom w:val="nil"/>
              <w:right w:val="nil"/>
            </w:tcBorders>
            <w:shd w:val="clear" w:color="auto" w:fill="auto"/>
            <w:noWrap/>
            <w:vAlign w:val="bottom"/>
            <w:hideMark/>
          </w:tcPr>
          <w:p w:rsidR="00076574" w:rsidRPr="00076574" w:rsidRDefault="00076574" w:rsidP="00076574">
            <w:pPr>
              <w:jc w:val="right"/>
              <w:rPr>
                <w:rFonts w:ascii="Arial" w:hAnsi="Arial" w:cs="Arial"/>
                <w:sz w:val="16"/>
                <w:szCs w:val="16"/>
              </w:rPr>
            </w:pPr>
            <w:r w:rsidRPr="00076574">
              <w:rPr>
                <w:rFonts w:ascii="Arial" w:hAnsi="Arial" w:cs="Arial"/>
                <w:sz w:val="16"/>
                <w:szCs w:val="16"/>
              </w:rPr>
              <w:t>(в процентах)</w:t>
            </w:r>
          </w:p>
        </w:tc>
      </w:tr>
      <w:tr w:rsidR="00076574" w:rsidRPr="00076574" w:rsidTr="00076574">
        <w:trPr>
          <w:trHeight w:val="675"/>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Код бюджетной классификации Российской Федерации</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Наименование дохода</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Бюджеты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Бюджеты поселений</w:t>
            </w:r>
          </w:p>
        </w:tc>
      </w:tr>
      <w:tr w:rsidR="00076574" w:rsidRPr="00076574" w:rsidTr="0007657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w:t>
            </w:r>
          </w:p>
        </w:tc>
        <w:tc>
          <w:tcPr>
            <w:tcW w:w="4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2</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4</w:t>
            </w:r>
          </w:p>
        </w:tc>
      </w:tr>
      <w:tr w:rsidR="00076574" w:rsidRPr="00076574" w:rsidTr="0007657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109 00000 00 0000 000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ЗАДОЛЖЕННОСТЬ И ПЕРЕРАСЧЕТЫ ПО ОТМЕНЕННЫМ НАЛОГАМ И СБОРАМ И ИНЫМ ОБЯЗАТЕЛЬНЫМ ПЛАТЕЖАМ</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r>
      <w:tr w:rsidR="00076574" w:rsidRPr="00076574" w:rsidTr="0007657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109 04050 10 0000 110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Земельный налог (по обязательствам, возникшим до 1 января 2006 года), мобилизуемый на территориях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111 00000 00 0000 000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r>
      <w:tr w:rsidR="00076574" w:rsidRPr="00076574" w:rsidTr="00076574">
        <w:trPr>
          <w:trHeight w:val="13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lastRenderedPageBreak/>
              <w:t>111 05025 10 0000 120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gramStart"/>
            <w:r w:rsidRPr="00076574">
              <w:rPr>
                <w:rFonts w:ascii="Arial" w:hAnsi="Arial" w:cs="Arial"/>
                <w:sz w:val="16"/>
                <w:szCs w:val="16"/>
              </w:rPr>
              <w:t xml:space="preserve">( </w:t>
            </w:r>
            <w:proofErr w:type="gramEnd"/>
            <w:r w:rsidRPr="00076574">
              <w:rPr>
                <w:rFonts w:ascii="Arial" w:hAnsi="Arial" w:cs="Arial"/>
                <w:sz w:val="16"/>
                <w:szCs w:val="16"/>
              </w:rPr>
              <w:t>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112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111 05035 10 0000 120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076574">
              <w:rPr>
                <w:rFonts w:ascii="Arial" w:hAnsi="Arial" w:cs="Arial"/>
                <w:sz w:val="16"/>
                <w:szCs w:val="16"/>
              </w:rPr>
              <w:t xml:space="preserve">( </w:t>
            </w:r>
            <w:proofErr w:type="gramEnd"/>
            <w:r w:rsidRPr="00076574">
              <w:rPr>
                <w:rFonts w:ascii="Arial" w:hAnsi="Arial" w:cs="Arial"/>
                <w:sz w:val="16"/>
                <w:szCs w:val="16"/>
              </w:rPr>
              <w:t>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113 00000 00 0000 000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ДОХОДЫ ОТ ОКАЗАНИЯ ПЛАТНЫХ УСЛУГ И КОМПЕНСАЦИИ ЗАТРАТ ГОСУДАРТСВА</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r>
      <w:tr w:rsidR="00076574" w:rsidRPr="00076574" w:rsidTr="0007657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113 01995 10 0000 130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Прочие доходы от оказания платных услуг получателями средств бюджетов поселений </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113 02065 10 0000 130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113 02995 10 0000 130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114 00000 00 0000 000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b/>
                <w:bCs/>
                <w:sz w:val="16"/>
                <w:szCs w:val="16"/>
              </w:rPr>
            </w:pPr>
            <w:r w:rsidRPr="00076574">
              <w:rPr>
                <w:rFonts w:ascii="Arial" w:hAnsi="Arial" w:cs="Arial"/>
                <w:b/>
                <w:bCs/>
                <w:sz w:val="16"/>
                <w:szCs w:val="16"/>
              </w:rPr>
              <w:t> </w:t>
            </w:r>
          </w:p>
        </w:tc>
      </w:tr>
      <w:tr w:rsidR="00076574" w:rsidRPr="00076574" w:rsidTr="00076574">
        <w:trPr>
          <w:trHeight w:val="15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114 02052 10 0000 410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w:t>
            </w:r>
            <w:proofErr w:type="gramStart"/>
            <w:r w:rsidRPr="00076574">
              <w:rPr>
                <w:rFonts w:ascii="Arial" w:hAnsi="Arial" w:cs="Arial"/>
                <w:sz w:val="16"/>
                <w:szCs w:val="16"/>
              </w:rPr>
              <w:t>й(</w:t>
            </w:r>
            <w:proofErr w:type="gramEnd"/>
            <w:r w:rsidRPr="00076574">
              <w:rPr>
                <w:rFonts w:ascii="Arial" w:hAnsi="Arial" w:cs="Arial"/>
                <w:sz w:val="16"/>
                <w:szCs w:val="16"/>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15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114 02052 10  0000 440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w:t>
            </w:r>
            <w:proofErr w:type="gramStart"/>
            <w:r w:rsidRPr="00076574">
              <w:rPr>
                <w:rFonts w:ascii="Arial" w:hAnsi="Arial" w:cs="Arial"/>
                <w:color w:val="000000"/>
                <w:sz w:val="16"/>
                <w:szCs w:val="16"/>
              </w:rPr>
              <w:t>й(</w:t>
            </w:r>
            <w:proofErr w:type="gramEnd"/>
            <w:r w:rsidRPr="00076574">
              <w:rPr>
                <w:rFonts w:ascii="Arial" w:hAnsi="Arial" w:cs="Arial"/>
                <w:color w:val="000000"/>
                <w:sz w:val="16"/>
                <w:szCs w:val="16"/>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15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114 02053 10 0000 410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Доходы от реализации иного имущества, находящегося в собственности сельских  поселени</w:t>
            </w:r>
            <w:proofErr w:type="gramStart"/>
            <w:r w:rsidRPr="00076574">
              <w:rPr>
                <w:rFonts w:ascii="Arial" w:hAnsi="Arial" w:cs="Arial"/>
                <w:color w:val="000000"/>
                <w:sz w:val="16"/>
                <w:szCs w:val="16"/>
              </w:rPr>
              <w:t>й(</w:t>
            </w:r>
            <w:proofErr w:type="gramEnd"/>
            <w:r w:rsidRPr="00076574">
              <w:rPr>
                <w:rFonts w:ascii="Arial" w:hAnsi="Arial" w:cs="Arial"/>
                <w:color w:val="000000"/>
                <w:sz w:val="16"/>
                <w:szCs w:val="1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114 03050 10 0000 410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Средства от распоряжения и реализации конфискованного и иного имущества, обращенного в доходы поселений </w:t>
            </w:r>
            <w:proofErr w:type="gramStart"/>
            <w:r w:rsidRPr="00076574">
              <w:rPr>
                <w:rFonts w:ascii="Arial" w:hAnsi="Arial" w:cs="Arial"/>
                <w:sz w:val="16"/>
                <w:szCs w:val="16"/>
              </w:rPr>
              <w:t xml:space="preserve">( </w:t>
            </w:r>
            <w:proofErr w:type="gramEnd"/>
            <w:r w:rsidRPr="00076574">
              <w:rPr>
                <w:rFonts w:ascii="Arial" w:hAnsi="Arial" w:cs="Arial"/>
                <w:sz w:val="16"/>
                <w:szCs w:val="16"/>
              </w:rPr>
              <w:t>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114 03050 10 0000 440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Средства от распоряжения и реализации конфискованного и иного имущества, обращенного в доходы поселений </w:t>
            </w:r>
            <w:proofErr w:type="gramStart"/>
            <w:r w:rsidRPr="00076574">
              <w:rPr>
                <w:rFonts w:ascii="Arial" w:hAnsi="Arial" w:cs="Arial"/>
                <w:sz w:val="16"/>
                <w:szCs w:val="16"/>
              </w:rPr>
              <w:t xml:space="preserve">( </w:t>
            </w:r>
            <w:proofErr w:type="gramEnd"/>
            <w:r w:rsidRPr="00076574">
              <w:rPr>
                <w:rFonts w:ascii="Arial" w:hAnsi="Arial" w:cs="Arial"/>
                <w:sz w:val="16"/>
                <w:szCs w:val="16"/>
              </w:rPr>
              <w:t>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15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114 02053 10 0000 440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Доходы от реализации иного имущества, находящегося в собственности  сельских поселени</w:t>
            </w:r>
            <w:proofErr w:type="gramStart"/>
            <w:r w:rsidRPr="00076574">
              <w:rPr>
                <w:rFonts w:ascii="Arial" w:hAnsi="Arial" w:cs="Arial"/>
                <w:color w:val="000000"/>
                <w:sz w:val="16"/>
                <w:szCs w:val="16"/>
              </w:rPr>
              <w:t>й(</w:t>
            </w:r>
            <w:proofErr w:type="gramEnd"/>
            <w:r w:rsidRPr="00076574">
              <w:rPr>
                <w:rFonts w:ascii="Arial" w:hAnsi="Arial" w:cs="Arial"/>
                <w:color w:val="000000"/>
                <w:sz w:val="16"/>
                <w:szCs w:val="1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114 06025 10 0000 430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color w:val="000000"/>
                <w:sz w:val="16"/>
                <w:szCs w:val="16"/>
              </w:rPr>
            </w:pPr>
            <w:r w:rsidRPr="00076574">
              <w:rPr>
                <w:rFonts w:ascii="Arial" w:hAnsi="Arial" w:cs="Arial"/>
                <w:color w:val="000000"/>
                <w:sz w:val="16"/>
                <w:szCs w:val="16"/>
              </w:rPr>
              <w:t xml:space="preserve">Доходы от продажи земельных участков, находящихся в собственности сельских  поселений </w:t>
            </w:r>
            <w:proofErr w:type="gramStart"/>
            <w:r w:rsidRPr="00076574">
              <w:rPr>
                <w:rFonts w:ascii="Arial" w:hAnsi="Arial" w:cs="Arial"/>
                <w:color w:val="000000"/>
                <w:sz w:val="16"/>
                <w:szCs w:val="16"/>
              </w:rPr>
              <w:t xml:space="preserve">( </w:t>
            </w:r>
            <w:proofErr w:type="gramEnd"/>
            <w:r w:rsidRPr="00076574">
              <w:rPr>
                <w:rFonts w:ascii="Arial" w:hAnsi="Arial" w:cs="Arial"/>
                <w:color w:val="000000"/>
                <w:sz w:val="16"/>
                <w:szCs w:val="16"/>
              </w:rPr>
              <w:t>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lastRenderedPageBreak/>
              <w:t>116 00000 00 0000 000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116 21050 10 0000 140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116 23050 10 0000 140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 xml:space="preserve">Доходы от возмещения ущерба при  возникновении страховых случаев, когда </w:t>
            </w:r>
            <w:proofErr w:type="spellStart"/>
            <w:r w:rsidRPr="00076574">
              <w:rPr>
                <w:rFonts w:ascii="Arial" w:hAnsi="Arial" w:cs="Arial"/>
                <w:sz w:val="16"/>
                <w:szCs w:val="16"/>
              </w:rPr>
              <w:t>выгодоприобретателями</w:t>
            </w:r>
            <w:proofErr w:type="spellEnd"/>
            <w:r w:rsidRPr="00076574">
              <w:rPr>
                <w:rFonts w:ascii="Arial" w:hAnsi="Arial" w:cs="Arial"/>
                <w:sz w:val="16"/>
                <w:szCs w:val="16"/>
              </w:rPr>
              <w:t xml:space="preserve"> выступают получатели средств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116 25086 10 0000 140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Денежные взыскания (штрафы) за нарушение водного законодательства, установленное на водных объектах, находящихся в собственности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116 32000 10 0000 140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6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116 90050 10 0000 140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Прочие поступления денежных взысканий (штрафов) и иных сумм в возмещение ущерба,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117 00000 00 0000 000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b/>
                <w:bCs/>
                <w:sz w:val="16"/>
                <w:szCs w:val="16"/>
              </w:rPr>
            </w:pPr>
            <w:r w:rsidRPr="00076574">
              <w:rPr>
                <w:rFonts w:ascii="Arial" w:hAnsi="Arial" w:cs="Arial"/>
                <w:b/>
                <w:bCs/>
                <w:sz w:val="16"/>
                <w:szCs w:val="16"/>
              </w:rPr>
              <w:t>ПРОЧИЕ НЕНАЛОГОВЫЕ ДОХОДЫ</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r>
      <w:tr w:rsidR="00076574" w:rsidRPr="00076574" w:rsidTr="0007657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117 01050 10 0000 180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Невыясненные поступления,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r w:rsidR="00076574" w:rsidRPr="00076574" w:rsidTr="00076574">
        <w:trPr>
          <w:trHeight w:val="112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117 02000 10 0000 180</w:t>
            </w:r>
          </w:p>
        </w:tc>
        <w:tc>
          <w:tcPr>
            <w:tcW w:w="4420" w:type="dxa"/>
            <w:tcBorders>
              <w:top w:val="nil"/>
              <w:left w:val="nil"/>
              <w:bottom w:val="single" w:sz="4" w:space="0" w:color="auto"/>
              <w:right w:val="single" w:sz="4" w:space="0" w:color="auto"/>
            </w:tcBorders>
            <w:shd w:val="clear" w:color="auto" w:fill="auto"/>
            <w:vAlign w:val="bottom"/>
            <w:hideMark/>
          </w:tcPr>
          <w:p w:rsidR="00076574" w:rsidRPr="00076574" w:rsidRDefault="00076574" w:rsidP="00076574">
            <w:pPr>
              <w:jc w:val="left"/>
              <w:rPr>
                <w:rFonts w:ascii="Arial" w:hAnsi="Arial" w:cs="Arial"/>
                <w:sz w:val="16"/>
                <w:szCs w:val="16"/>
              </w:rPr>
            </w:pPr>
            <w:r w:rsidRPr="00076574">
              <w:rPr>
                <w:rFonts w:ascii="Arial"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w:t>
            </w:r>
            <w:proofErr w:type="gramStart"/>
            <w:r w:rsidRPr="00076574">
              <w:rPr>
                <w:rFonts w:ascii="Arial" w:hAnsi="Arial" w:cs="Arial"/>
                <w:sz w:val="16"/>
                <w:szCs w:val="16"/>
              </w:rPr>
              <w:t xml:space="preserve"> ,</w:t>
            </w:r>
            <w:proofErr w:type="gramEnd"/>
            <w:r w:rsidRPr="00076574">
              <w:rPr>
                <w:rFonts w:ascii="Arial" w:hAnsi="Arial" w:cs="Arial"/>
                <w:sz w:val="16"/>
                <w:szCs w:val="16"/>
              </w:rPr>
              <w:t xml:space="preserve"> возникшим до 1 января 2008 года)</w:t>
            </w:r>
          </w:p>
        </w:tc>
        <w:tc>
          <w:tcPr>
            <w:tcW w:w="144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076574" w:rsidRPr="00076574" w:rsidRDefault="00076574" w:rsidP="00076574">
            <w:pPr>
              <w:jc w:val="center"/>
              <w:rPr>
                <w:rFonts w:ascii="Arial" w:hAnsi="Arial" w:cs="Arial"/>
                <w:sz w:val="16"/>
                <w:szCs w:val="16"/>
              </w:rPr>
            </w:pPr>
            <w:r w:rsidRPr="00076574">
              <w:rPr>
                <w:rFonts w:ascii="Arial" w:hAnsi="Arial" w:cs="Arial"/>
                <w:sz w:val="16"/>
                <w:szCs w:val="16"/>
              </w:rPr>
              <w:t>100</w:t>
            </w:r>
          </w:p>
        </w:tc>
      </w:tr>
    </w:tbl>
    <w:p w:rsidR="00AA4AE9" w:rsidRPr="004932B0" w:rsidRDefault="00AA4AE9" w:rsidP="004932B0">
      <w:pPr>
        <w:pStyle w:val="default0"/>
        <w:spacing w:before="0" w:beforeAutospacing="0" w:after="0" w:afterAutospacing="0"/>
      </w:pPr>
      <w:r w:rsidRPr="00AA4AE9">
        <w:rPr>
          <w:color w:val="000000"/>
        </w:rPr>
        <w:t xml:space="preserve">                                </w:t>
      </w:r>
    </w:p>
    <w:p w:rsidR="00AA4AE9" w:rsidRPr="00082E8B" w:rsidRDefault="00AA4AE9" w:rsidP="002473AA">
      <w:pPr>
        <w:jc w:val="right"/>
        <w:rPr>
          <w:b/>
          <w:sz w:val="20"/>
        </w:rPr>
      </w:pPr>
    </w:p>
    <w:p w:rsidR="00964EF2" w:rsidRDefault="00964EF2" w:rsidP="0031760D">
      <w:pPr>
        <w:jc w:val="left"/>
        <w:rPr>
          <w:sz w:val="24"/>
          <w:szCs w:val="24"/>
        </w:rPr>
      </w:pPr>
    </w:p>
    <w:p w:rsidR="00FD7F75" w:rsidRDefault="00FD7F75" w:rsidP="0031760D">
      <w:pPr>
        <w:jc w:val="left"/>
        <w:rPr>
          <w:sz w:val="24"/>
          <w:szCs w:val="24"/>
        </w:rPr>
      </w:pPr>
    </w:p>
    <w:p w:rsidR="00FD7F75" w:rsidRDefault="00FD7F75"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846E1D" w:rsidRDefault="00846E1D" w:rsidP="0031760D">
      <w:pPr>
        <w:jc w:val="left"/>
        <w:rPr>
          <w:sz w:val="24"/>
          <w:szCs w:val="24"/>
        </w:rPr>
      </w:pPr>
    </w:p>
    <w:p w:rsidR="00FD7F75" w:rsidRDefault="00FD7F75" w:rsidP="0031760D">
      <w:pPr>
        <w:jc w:val="left"/>
        <w:rPr>
          <w:sz w:val="24"/>
          <w:szCs w:val="24"/>
        </w:rPr>
      </w:pPr>
    </w:p>
    <w:p w:rsidR="00FD7F75" w:rsidRDefault="00FD7F75" w:rsidP="0031760D">
      <w:pPr>
        <w:jc w:val="left"/>
        <w:rPr>
          <w:sz w:val="24"/>
          <w:szCs w:val="24"/>
        </w:rPr>
      </w:pPr>
    </w:p>
    <w:p w:rsidR="00FD7F75" w:rsidRPr="00356DDA" w:rsidRDefault="00FD7F75" w:rsidP="00FD7F75">
      <w:pPr>
        <w:shd w:val="clear" w:color="auto" w:fill="FFFFFF"/>
        <w:tabs>
          <w:tab w:val="left" w:pos="4678"/>
        </w:tabs>
        <w:ind w:right="5526"/>
        <w:jc w:val="center"/>
        <w:rPr>
          <w:sz w:val="24"/>
          <w:szCs w:val="24"/>
        </w:rPr>
      </w:pPr>
    </w:p>
    <w:p w:rsidR="00FD7F75" w:rsidRDefault="00FD7F75" w:rsidP="00FD7F75">
      <w:pPr>
        <w:ind w:firstLine="709"/>
        <w:rPr>
          <w:b/>
          <w:bCs/>
          <w:sz w:val="24"/>
          <w:szCs w:val="24"/>
        </w:rPr>
      </w:pPr>
      <w:r>
        <w:rPr>
          <w:b/>
          <w:bCs/>
          <w:sz w:val="24"/>
          <w:szCs w:val="24"/>
        </w:rPr>
        <w:t>3.Об утверждении Порядка оценки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bCs/>
          <w:sz w:val="24"/>
          <w:szCs w:val="24"/>
        </w:rPr>
      </w:pPr>
    </w:p>
    <w:p w:rsidR="00FD7F75" w:rsidRPr="00356DDA" w:rsidRDefault="00FD7F75" w:rsidP="00FD7F75">
      <w:pPr>
        <w:ind w:firstLine="851"/>
        <w:rPr>
          <w:sz w:val="24"/>
          <w:szCs w:val="24"/>
        </w:rPr>
      </w:pPr>
      <w:r w:rsidRPr="00356DDA">
        <w:rPr>
          <w:sz w:val="24"/>
          <w:szCs w:val="24"/>
        </w:rPr>
        <w:t xml:space="preserve">В соответствии с пунктом 2 статьи </w:t>
      </w:r>
      <w:hyperlink r:id="rId26" w:history="1">
        <w:r w:rsidRPr="00356DDA">
          <w:rPr>
            <w:rStyle w:val="af0"/>
            <w:sz w:val="24"/>
            <w:szCs w:val="24"/>
          </w:rPr>
          <w:t>174.3</w:t>
        </w:r>
      </w:hyperlink>
      <w:r w:rsidRPr="00356DDA">
        <w:rPr>
          <w:sz w:val="24"/>
          <w:szCs w:val="24"/>
        </w:rPr>
        <w:t xml:space="preserve"> Бюджетного кодекса Российской Федерации, </w:t>
      </w:r>
      <w:hyperlink r:id="rId27" w:history="1">
        <w:r w:rsidRPr="00356DDA">
          <w:rPr>
            <w:rStyle w:val="af0"/>
            <w:sz w:val="24"/>
            <w:szCs w:val="24"/>
          </w:rPr>
          <w:t>постановлением</w:t>
        </w:r>
      </w:hyperlink>
      <w:r w:rsidRPr="00356DDA">
        <w:rPr>
          <w:sz w:val="24"/>
          <w:szCs w:val="24"/>
        </w:rPr>
        <w:t xml:space="preserve"> Правительства Российской Федерации от 22 июня 2019г. № 796 «Об общих требованиях к оценке налоговых расходов субъектов Российской Федерации и муниципальных образований» администрация Богатыревского сельского поселения Цивильского района Чувашской Республики  </w:t>
      </w:r>
      <w:proofErr w:type="spellStart"/>
      <w:proofErr w:type="gramStart"/>
      <w:r w:rsidRPr="00356DDA">
        <w:rPr>
          <w:sz w:val="24"/>
          <w:szCs w:val="24"/>
        </w:rPr>
        <w:t>п</w:t>
      </w:r>
      <w:proofErr w:type="spellEnd"/>
      <w:proofErr w:type="gramEnd"/>
      <w:r w:rsidRPr="00356DDA">
        <w:rPr>
          <w:sz w:val="24"/>
          <w:szCs w:val="24"/>
        </w:rPr>
        <w:t xml:space="preserve"> о с т а </w:t>
      </w:r>
      <w:proofErr w:type="spellStart"/>
      <w:r w:rsidRPr="00356DDA">
        <w:rPr>
          <w:sz w:val="24"/>
          <w:szCs w:val="24"/>
        </w:rPr>
        <w:t>н</w:t>
      </w:r>
      <w:proofErr w:type="spellEnd"/>
      <w:r w:rsidRPr="00356DDA">
        <w:rPr>
          <w:sz w:val="24"/>
          <w:szCs w:val="24"/>
        </w:rPr>
        <w:t xml:space="preserve"> о в л я е т:</w:t>
      </w:r>
    </w:p>
    <w:p w:rsidR="00FD7F75" w:rsidRPr="00356DDA" w:rsidRDefault="00FD7F75" w:rsidP="00FD7F75">
      <w:pPr>
        <w:numPr>
          <w:ilvl w:val="0"/>
          <w:numId w:val="23"/>
        </w:numPr>
        <w:ind w:left="0" w:firstLine="851"/>
        <w:rPr>
          <w:sz w:val="24"/>
          <w:szCs w:val="24"/>
        </w:rPr>
      </w:pPr>
      <w:r w:rsidRPr="00356DDA">
        <w:rPr>
          <w:sz w:val="24"/>
          <w:szCs w:val="24"/>
        </w:rPr>
        <w:t>Утвердить прилагаемый Порядок оценки налоговых расходов  Богатыревского сельского поселения Цивильского района Чувашской Республики.</w:t>
      </w:r>
    </w:p>
    <w:p w:rsidR="00FD7F75" w:rsidRPr="00356DDA" w:rsidRDefault="00FD7F75" w:rsidP="00FD7F75">
      <w:pPr>
        <w:shd w:val="clear" w:color="auto" w:fill="FFFFFF"/>
        <w:tabs>
          <w:tab w:val="left" w:pos="4678"/>
        </w:tabs>
        <w:ind w:firstLine="850"/>
        <w:rPr>
          <w:sz w:val="24"/>
          <w:szCs w:val="24"/>
        </w:rPr>
      </w:pPr>
      <w:r w:rsidRPr="00356DDA">
        <w:rPr>
          <w:bCs/>
          <w:spacing w:val="-12"/>
          <w:sz w:val="24"/>
          <w:szCs w:val="24"/>
        </w:rPr>
        <w:t>2. Настоящее постановление вступает в силу после его официального опубликования         (обнародования) «Вестник Богатыревского сельского поселения» и распространяется на правоотношения, возникшие с 1 января 2020 года.</w:t>
      </w:r>
    </w:p>
    <w:p w:rsidR="00FD7F75" w:rsidRPr="00356DDA" w:rsidRDefault="00FD7F75" w:rsidP="00FD7F75">
      <w:pPr>
        <w:shd w:val="clear" w:color="auto" w:fill="FFFFFF"/>
        <w:tabs>
          <w:tab w:val="left" w:pos="4678"/>
        </w:tabs>
        <w:ind w:right="5526"/>
        <w:rPr>
          <w:spacing w:val="-12"/>
          <w:sz w:val="24"/>
          <w:szCs w:val="24"/>
        </w:rPr>
      </w:pPr>
    </w:p>
    <w:p w:rsidR="00FD7F75" w:rsidRPr="00356DDA" w:rsidRDefault="00FD7F75" w:rsidP="00FD7F75">
      <w:pPr>
        <w:tabs>
          <w:tab w:val="left" w:pos="7938"/>
        </w:tabs>
        <w:ind w:left="-360"/>
        <w:rPr>
          <w:sz w:val="24"/>
          <w:szCs w:val="24"/>
        </w:rPr>
      </w:pPr>
      <w:r w:rsidRPr="00356DDA">
        <w:rPr>
          <w:spacing w:val="-12"/>
          <w:sz w:val="24"/>
          <w:szCs w:val="24"/>
        </w:rPr>
        <w:t xml:space="preserve">      Глава  Богатыревского сельского</w:t>
      </w:r>
    </w:p>
    <w:p w:rsidR="00FD7F75" w:rsidRPr="00356DDA" w:rsidRDefault="00FD7F75" w:rsidP="00FD7F75">
      <w:pPr>
        <w:tabs>
          <w:tab w:val="left" w:pos="7938"/>
        </w:tabs>
        <w:ind w:left="-360"/>
        <w:rPr>
          <w:sz w:val="24"/>
          <w:szCs w:val="24"/>
        </w:rPr>
      </w:pPr>
      <w:r w:rsidRPr="00356DDA">
        <w:rPr>
          <w:spacing w:val="-12"/>
          <w:sz w:val="24"/>
          <w:szCs w:val="24"/>
        </w:rPr>
        <w:t xml:space="preserve">      поселения Цивильского района                                     А.В.Лаврентьев                                                                            </w:t>
      </w:r>
    </w:p>
    <w:p w:rsidR="00FD7F75" w:rsidRPr="00356DDA" w:rsidRDefault="00FD7F75" w:rsidP="00FD7F75">
      <w:pPr>
        <w:tabs>
          <w:tab w:val="left" w:pos="7938"/>
        </w:tabs>
        <w:jc w:val="right"/>
        <w:rPr>
          <w:sz w:val="24"/>
          <w:szCs w:val="24"/>
        </w:rPr>
      </w:pPr>
      <w:r w:rsidRPr="00356DDA">
        <w:rPr>
          <w:sz w:val="24"/>
          <w:szCs w:val="24"/>
        </w:rPr>
        <w:t>Утвержден</w:t>
      </w:r>
    </w:p>
    <w:p w:rsidR="00FD7F75" w:rsidRPr="00356DDA" w:rsidRDefault="00FD7F75" w:rsidP="00FD7F75">
      <w:pPr>
        <w:pStyle w:val="213"/>
        <w:jc w:val="right"/>
        <w:rPr>
          <w:sz w:val="24"/>
          <w:szCs w:val="24"/>
        </w:rPr>
      </w:pPr>
      <w:r w:rsidRPr="00356DDA">
        <w:rPr>
          <w:sz w:val="24"/>
          <w:szCs w:val="24"/>
        </w:rPr>
        <w:t>постановлением администрации</w:t>
      </w:r>
    </w:p>
    <w:p w:rsidR="00FD7F75" w:rsidRPr="00356DDA" w:rsidRDefault="00FD7F75" w:rsidP="00FD7F75">
      <w:pPr>
        <w:pStyle w:val="213"/>
        <w:jc w:val="right"/>
        <w:rPr>
          <w:sz w:val="24"/>
          <w:szCs w:val="24"/>
        </w:rPr>
      </w:pPr>
      <w:r w:rsidRPr="00356DDA">
        <w:rPr>
          <w:sz w:val="24"/>
          <w:szCs w:val="24"/>
        </w:rPr>
        <w:t xml:space="preserve">Богатыревского сельского поселения  </w:t>
      </w:r>
    </w:p>
    <w:p w:rsidR="00FD7F75" w:rsidRPr="00356DDA" w:rsidRDefault="00FD7F75" w:rsidP="00FD7F75">
      <w:pPr>
        <w:pStyle w:val="213"/>
        <w:jc w:val="right"/>
        <w:rPr>
          <w:sz w:val="24"/>
          <w:szCs w:val="24"/>
        </w:rPr>
      </w:pPr>
      <w:r w:rsidRPr="00356DDA">
        <w:rPr>
          <w:sz w:val="24"/>
          <w:szCs w:val="24"/>
        </w:rPr>
        <w:t xml:space="preserve">Цивильского района Чувашской Республики </w:t>
      </w:r>
    </w:p>
    <w:p w:rsidR="00FD7F75" w:rsidRPr="00356DDA" w:rsidRDefault="00FD7F75" w:rsidP="00FD7F75">
      <w:pPr>
        <w:pStyle w:val="213"/>
        <w:jc w:val="right"/>
        <w:rPr>
          <w:sz w:val="24"/>
          <w:szCs w:val="24"/>
        </w:rPr>
      </w:pPr>
      <w:r w:rsidRPr="00356DDA">
        <w:rPr>
          <w:sz w:val="24"/>
          <w:szCs w:val="24"/>
        </w:rPr>
        <w:t>от 21.11.2019г.№74</w:t>
      </w:r>
    </w:p>
    <w:p w:rsidR="00FD7F75" w:rsidRPr="00356DDA" w:rsidRDefault="00FD7F75" w:rsidP="00FD7F75">
      <w:pPr>
        <w:jc w:val="center"/>
        <w:rPr>
          <w:sz w:val="24"/>
          <w:szCs w:val="24"/>
        </w:rPr>
      </w:pPr>
      <w:r w:rsidRPr="00356DDA">
        <w:rPr>
          <w:b/>
          <w:bCs/>
          <w:sz w:val="24"/>
          <w:szCs w:val="24"/>
        </w:rPr>
        <w:t>Порядок</w:t>
      </w:r>
    </w:p>
    <w:p w:rsidR="00FD7F75" w:rsidRPr="00356DDA" w:rsidRDefault="00FD7F75" w:rsidP="00FD7F75">
      <w:pPr>
        <w:jc w:val="center"/>
        <w:rPr>
          <w:sz w:val="24"/>
          <w:szCs w:val="24"/>
        </w:rPr>
      </w:pPr>
      <w:r w:rsidRPr="00356DDA">
        <w:rPr>
          <w:b/>
          <w:bCs/>
          <w:sz w:val="24"/>
          <w:szCs w:val="24"/>
        </w:rPr>
        <w:t>оценки налоговых расходов  Богатыревского сельского</w:t>
      </w:r>
      <w:r w:rsidRPr="00356DDA">
        <w:rPr>
          <w:b/>
          <w:sz w:val="24"/>
          <w:szCs w:val="24"/>
        </w:rPr>
        <w:t xml:space="preserve"> поселения Цивильского района Чувашской Республики</w:t>
      </w:r>
    </w:p>
    <w:p w:rsidR="00FD7F75" w:rsidRPr="00356DDA" w:rsidRDefault="00FD7F75" w:rsidP="00FD7F75">
      <w:pPr>
        <w:jc w:val="center"/>
        <w:rPr>
          <w:sz w:val="24"/>
          <w:szCs w:val="24"/>
        </w:rPr>
      </w:pPr>
    </w:p>
    <w:p w:rsidR="00FD7F75" w:rsidRPr="00356DDA" w:rsidRDefault="00FD7F75" w:rsidP="00FD7F75">
      <w:pPr>
        <w:jc w:val="center"/>
        <w:rPr>
          <w:sz w:val="24"/>
          <w:szCs w:val="24"/>
        </w:rPr>
      </w:pPr>
    </w:p>
    <w:p w:rsidR="00FD7F75" w:rsidRPr="00356DDA" w:rsidRDefault="00FD7F75" w:rsidP="00FD7F75">
      <w:pPr>
        <w:numPr>
          <w:ilvl w:val="0"/>
          <w:numId w:val="21"/>
        </w:numPr>
        <w:ind w:left="0" w:firstLine="0"/>
        <w:jc w:val="center"/>
        <w:rPr>
          <w:sz w:val="24"/>
          <w:szCs w:val="24"/>
        </w:rPr>
      </w:pPr>
      <w:r w:rsidRPr="00356DDA">
        <w:rPr>
          <w:sz w:val="24"/>
          <w:szCs w:val="24"/>
        </w:rPr>
        <w:t>Общие положения</w:t>
      </w:r>
    </w:p>
    <w:p w:rsidR="00FD7F75" w:rsidRPr="00356DDA" w:rsidRDefault="00FD7F75" w:rsidP="00FD7F75">
      <w:pPr>
        <w:ind w:left="360"/>
        <w:rPr>
          <w:sz w:val="24"/>
          <w:szCs w:val="24"/>
        </w:rPr>
      </w:pPr>
    </w:p>
    <w:p w:rsidR="00FD7F75" w:rsidRPr="00356DDA" w:rsidRDefault="00FD7F75" w:rsidP="00FD7F75">
      <w:pPr>
        <w:ind w:firstLine="709"/>
        <w:rPr>
          <w:sz w:val="24"/>
          <w:szCs w:val="24"/>
        </w:rPr>
      </w:pPr>
      <w:r w:rsidRPr="00356DDA">
        <w:rPr>
          <w:bCs/>
          <w:sz w:val="24"/>
          <w:szCs w:val="24"/>
        </w:rPr>
        <w:t xml:space="preserve">1.1. Настоящий Порядок определяет процедуру оценки налоговых расходов Богатыревского сельского поселения Цивильского района Чувашской Республики, правила формирования информации о нормативных, целевых и фискальных характеристиках налоговых расходов Богатыревского  сельского поселения Цивильского района Чувашской Республики, а также порядок </w:t>
      </w:r>
      <w:proofErr w:type="gramStart"/>
      <w:r w:rsidRPr="00356DDA">
        <w:rPr>
          <w:bCs/>
          <w:sz w:val="24"/>
          <w:szCs w:val="24"/>
        </w:rPr>
        <w:t>обобщения результатов оценки эффективности налоговых расходов</w:t>
      </w:r>
      <w:proofErr w:type="gramEnd"/>
      <w:r w:rsidRPr="00356DDA">
        <w:rPr>
          <w:bCs/>
          <w:sz w:val="24"/>
          <w:szCs w:val="24"/>
        </w:rPr>
        <w:t xml:space="preserve"> Богатыревского сельского поселения Цивильского района Чувашской Республики. </w:t>
      </w:r>
    </w:p>
    <w:p w:rsidR="00FD7F75" w:rsidRPr="00356DDA" w:rsidRDefault="00FD7F75" w:rsidP="00FD7F75">
      <w:pPr>
        <w:ind w:firstLine="709"/>
        <w:rPr>
          <w:sz w:val="24"/>
          <w:szCs w:val="24"/>
        </w:rPr>
      </w:pPr>
      <w:r w:rsidRPr="00356DDA">
        <w:rPr>
          <w:bCs/>
          <w:sz w:val="24"/>
          <w:szCs w:val="24"/>
        </w:rPr>
        <w:t>1.2. Для целей настоящего Порядка используются следующие понятия и термины:</w:t>
      </w:r>
    </w:p>
    <w:p w:rsidR="00FD7F75" w:rsidRPr="00356DDA" w:rsidRDefault="00FD7F75" w:rsidP="00FD7F75">
      <w:pPr>
        <w:pStyle w:val="consplusnormal1"/>
        <w:ind w:firstLine="709"/>
        <w:jc w:val="both"/>
      </w:pPr>
      <w:proofErr w:type="gramStart"/>
      <w:r w:rsidRPr="00356DDA">
        <w:rPr>
          <w:b/>
        </w:rPr>
        <w:t xml:space="preserve">куратор налоговых расходов </w:t>
      </w:r>
      <w:r w:rsidRPr="00356DDA">
        <w:rPr>
          <w:b/>
          <w:bCs/>
        </w:rPr>
        <w:t>Богатыревского сельского поселения Цивильского района Чувашской Республики</w:t>
      </w:r>
      <w:r w:rsidRPr="00356DDA">
        <w:t xml:space="preserve"> – администрация </w:t>
      </w:r>
      <w:r w:rsidRPr="00356DDA">
        <w:rPr>
          <w:bCs/>
        </w:rPr>
        <w:t>Богатыревского сельского поселения Цивильского района Чувашской Республики (далее — администрация сельского поселения)</w:t>
      </w:r>
      <w:r w:rsidRPr="00356DDA">
        <w:t xml:space="preserve">, ответственная в соответствии с полномочиями, установленными муниципальными правовыми актами </w:t>
      </w:r>
      <w:r w:rsidRPr="00356DDA">
        <w:rPr>
          <w:bCs/>
        </w:rPr>
        <w:t>Богатыревского сельского поселения Цивильского района Чувашской Республики</w:t>
      </w:r>
      <w:r w:rsidRPr="00356DDA">
        <w:t xml:space="preserve">, за достижение соответствующих налоговому расходу целей муниципальной программы </w:t>
      </w:r>
      <w:r w:rsidRPr="00356DDA">
        <w:rPr>
          <w:bCs/>
        </w:rPr>
        <w:t>Богатыревского сельского поселения Цивильского района Чувашской Республики</w:t>
      </w:r>
      <w:r w:rsidRPr="00356DDA">
        <w:t xml:space="preserve"> и ее структурных элементов и (или) целей</w:t>
      </w:r>
      <w:proofErr w:type="gramEnd"/>
      <w:r w:rsidRPr="00356DDA">
        <w:t xml:space="preserve"> социально-экономического развития </w:t>
      </w:r>
      <w:r w:rsidRPr="00356DDA">
        <w:rPr>
          <w:bCs/>
        </w:rPr>
        <w:t>Богатыревского сельского поселения Цивильского района Чувашской Республики</w:t>
      </w:r>
      <w:r w:rsidRPr="00356DDA">
        <w:t xml:space="preserve">, не </w:t>
      </w:r>
      <w:proofErr w:type="gramStart"/>
      <w:r w:rsidRPr="00356DDA">
        <w:t>относящихся</w:t>
      </w:r>
      <w:proofErr w:type="gramEnd"/>
      <w:r w:rsidRPr="00356DDA">
        <w:t xml:space="preserve"> к муниципальным  программам </w:t>
      </w:r>
      <w:r w:rsidRPr="00356DDA">
        <w:rPr>
          <w:bCs/>
        </w:rPr>
        <w:t>Богатыревского сельского поселения Цивильского района Чувашской Республики</w:t>
      </w:r>
      <w:r w:rsidRPr="00356DDA">
        <w:t>;</w:t>
      </w:r>
    </w:p>
    <w:p w:rsidR="00FD7F75" w:rsidRPr="00356DDA" w:rsidRDefault="00FD7F75" w:rsidP="00FD7F75">
      <w:pPr>
        <w:ind w:firstLine="709"/>
        <w:rPr>
          <w:sz w:val="24"/>
          <w:szCs w:val="24"/>
        </w:rPr>
      </w:pPr>
      <w:proofErr w:type="gramStart"/>
      <w:r w:rsidRPr="00356DDA">
        <w:rPr>
          <w:b/>
          <w:sz w:val="24"/>
          <w:szCs w:val="24"/>
        </w:rPr>
        <w:lastRenderedPageBreak/>
        <w:t>налоговые расходы</w:t>
      </w:r>
      <w:r w:rsidRPr="00356DDA">
        <w:rPr>
          <w:sz w:val="24"/>
          <w:szCs w:val="24"/>
        </w:rPr>
        <w:t xml:space="preserve"> </w:t>
      </w:r>
      <w:r w:rsidRPr="00356DDA">
        <w:rPr>
          <w:b/>
          <w:bCs/>
          <w:sz w:val="24"/>
          <w:szCs w:val="24"/>
        </w:rPr>
        <w:t>Богатыревского сельского поселения Цивильского района Чувашской Республики</w:t>
      </w:r>
      <w:r w:rsidRPr="00356DDA">
        <w:rPr>
          <w:b/>
          <w:sz w:val="24"/>
          <w:szCs w:val="24"/>
        </w:rPr>
        <w:t xml:space="preserve"> </w:t>
      </w:r>
      <w:r w:rsidRPr="00356DDA">
        <w:rPr>
          <w:sz w:val="24"/>
          <w:szCs w:val="24"/>
        </w:rPr>
        <w:t xml:space="preserve">– выпадающие доходы бюджета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и их структурных элементов и (или) целями социально-экономического развития </w:t>
      </w:r>
      <w:r w:rsidRPr="00356DDA">
        <w:rPr>
          <w:bCs/>
          <w:sz w:val="24"/>
          <w:szCs w:val="24"/>
        </w:rPr>
        <w:t>Богатыревского сельского поселения Цивильского</w:t>
      </w:r>
      <w:proofErr w:type="gramEnd"/>
      <w:r w:rsidRPr="00356DDA">
        <w:rPr>
          <w:bCs/>
          <w:sz w:val="24"/>
          <w:szCs w:val="24"/>
        </w:rPr>
        <w:t xml:space="preserve"> района Чувашской Республики</w:t>
      </w:r>
      <w:r w:rsidRPr="00356DDA">
        <w:rPr>
          <w:sz w:val="24"/>
          <w:szCs w:val="24"/>
        </w:rPr>
        <w:t xml:space="preserve">, не </w:t>
      </w:r>
      <w:proofErr w:type="gramStart"/>
      <w:r w:rsidRPr="00356DDA">
        <w:rPr>
          <w:sz w:val="24"/>
          <w:szCs w:val="24"/>
        </w:rPr>
        <w:t>относящимися</w:t>
      </w:r>
      <w:proofErr w:type="gramEnd"/>
      <w:r w:rsidRPr="00356DDA">
        <w:rPr>
          <w:sz w:val="24"/>
          <w:szCs w:val="24"/>
        </w:rPr>
        <w:t xml:space="preserve"> к</w:t>
      </w:r>
      <w:r w:rsidRPr="00356DDA">
        <w:rPr>
          <w:i/>
          <w:sz w:val="24"/>
          <w:szCs w:val="24"/>
        </w:rPr>
        <w:t xml:space="preserve"> </w:t>
      </w:r>
      <w:r w:rsidRPr="00356DDA">
        <w:rPr>
          <w:sz w:val="24"/>
          <w:szCs w:val="24"/>
        </w:rPr>
        <w:t xml:space="preserve">муниципальным программам </w:t>
      </w:r>
      <w:r w:rsidRPr="00356DDA">
        <w:rPr>
          <w:bCs/>
          <w:sz w:val="24"/>
          <w:szCs w:val="24"/>
        </w:rPr>
        <w:t>Богатыревского сельского поселения Цивильского района Чувашской Республики</w:t>
      </w:r>
      <w:r w:rsidRPr="00356DDA">
        <w:rPr>
          <w:sz w:val="24"/>
          <w:szCs w:val="24"/>
        </w:rPr>
        <w:t>;</w:t>
      </w:r>
    </w:p>
    <w:p w:rsidR="00FD7F75" w:rsidRPr="00356DDA" w:rsidRDefault="00FD7F75" w:rsidP="00FD7F75">
      <w:pPr>
        <w:pStyle w:val="consplusnormal1"/>
        <w:ind w:firstLine="709"/>
        <w:jc w:val="both"/>
      </w:pPr>
      <w:proofErr w:type="gramStart"/>
      <w:r w:rsidRPr="00356DDA">
        <w:rPr>
          <w:b/>
          <w:bCs/>
        </w:rPr>
        <w:t>нормативные характеристики налоговых расходов Богатыревского сельского поселения Цивильского района Чувашской Республики</w:t>
      </w:r>
      <w:r w:rsidRPr="00356DDA">
        <w:t xml:space="preserve"> –</w:t>
      </w:r>
      <w:r w:rsidRPr="00356DDA">
        <w:rPr>
          <w:bCs/>
        </w:rPr>
        <w:t xml:space="preserve"> сведения о положениях муниципальных нормативных правовых актов Богатыревского сельского поселения Цивильского района Чувашской Республики, которыми предусматриваются налоговые льготы, освобождения и иные преференции по налогам (далее </w:t>
      </w:r>
      <w:r w:rsidRPr="00356DDA">
        <w:t>–</w:t>
      </w:r>
      <w:r w:rsidRPr="00356DDA">
        <w:rPr>
          <w:bCs/>
        </w:rPr>
        <w:t xml:space="preserve">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 Богатыревского сельского поселения</w:t>
      </w:r>
      <w:proofErr w:type="gramEnd"/>
      <w:r w:rsidRPr="00356DDA">
        <w:rPr>
          <w:bCs/>
        </w:rPr>
        <w:t xml:space="preserve"> Цивильского района Чувашской Республики;</w:t>
      </w:r>
    </w:p>
    <w:p w:rsidR="00FD7F75" w:rsidRPr="00356DDA" w:rsidRDefault="00FD7F75" w:rsidP="00FD7F75">
      <w:pPr>
        <w:ind w:firstLine="709"/>
        <w:rPr>
          <w:sz w:val="24"/>
          <w:szCs w:val="24"/>
        </w:rPr>
      </w:pPr>
      <w:r w:rsidRPr="00356DDA">
        <w:rPr>
          <w:b/>
          <w:bCs/>
          <w:sz w:val="24"/>
          <w:szCs w:val="24"/>
        </w:rPr>
        <w:t xml:space="preserve">оценка налоговых расходов Богатыревского сельского поселения Цивильского района Чувашской Республики </w:t>
      </w:r>
      <w:r w:rsidRPr="00356DDA">
        <w:rPr>
          <w:sz w:val="24"/>
          <w:szCs w:val="24"/>
        </w:rPr>
        <w:t>–</w:t>
      </w:r>
      <w:r w:rsidRPr="00356DDA">
        <w:rPr>
          <w:bCs/>
          <w:sz w:val="24"/>
          <w:szCs w:val="24"/>
        </w:rPr>
        <w:t xml:space="preserve"> комплекс мероприятий по оценке объемов налоговых расходов Богатыревского сельского поселения Цивильского района Чувашской Республики, обусловленных льготами, предоставленными плательщикам, а также по оценке эффективности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
          <w:bCs/>
          <w:sz w:val="24"/>
          <w:szCs w:val="24"/>
        </w:rPr>
        <w:t xml:space="preserve">оценка объемов налоговых расходов </w:t>
      </w:r>
      <w:r w:rsidRPr="00356DDA">
        <w:rPr>
          <w:bCs/>
          <w:sz w:val="24"/>
          <w:szCs w:val="24"/>
        </w:rPr>
        <w:t>Богатыревского</w:t>
      </w:r>
      <w:r w:rsidRPr="00356DDA">
        <w:rPr>
          <w:b/>
          <w:bCs/>
          <w:sz w:val="24"/>
          <w:szCs w:val="24"/>
        </w:rPr>
        <w:t xml:space="preserve"> сельского поселения Цивильского района Чувашской Республики</w:t>
      </w:r>
      <w:r w:rsidRPr="00356DDA">
        <w:rPr>
          <w:sz w:val="24"/>
          <w:szCs w:val="24"/>
        </w:rPr>
        <w:t xml:space="preserve"> –</w:t>
      </w:r>
      <w:r w:rsidRPr="00356DDA">
        <w:rPr>
          <w:bCs/>
          <w:sz w:val="24"/>
          <w:szCs w:val="24"/>
        </w:rPr>
        <w:t xml:space="preserve"> определение объемов выпадающих доходов бюджета  Богатыревского сельского поселения Цивильского района Чувашской Республики обусловленных льготами, предоставленными плательщикам;</w:t>
      </w:r>
    </w:p>
    <w:p w:rsidR="00FD7F75" w:rsidRPr="00356DDA" w:rsidRDefault="00FD7F75" w:rsidP="00FD7F75">
      <w:pPr>
        <w:ind w:firstLine="709"/>
        <w:rPr>
          <w:sz w:val="24"/>
          <w:szCs w:val="24"/>
        </w:rPr>
      </w:pPr>
      <w:r w:rsidRPr="00356DDA">
        <w:rPr>
          <w:b/>
          <w:bCs/>
          <w:sz w:val="24"/>
          <w:szCs w:val="24"/>
        </w:rPr>
        <w:t>оценка эффективности налоговых расходов</w:t>
      </w:r>
      <w:r w:rsidRPr="00356DDA">
        <w:rPr>
          <w:sz w:val="24"/>
          <w:szCs w:val="24"/>
        </w:rPr>
        <w:t xml:space="preserve"> </w:t>
      </w:r>
      <w:r w:rsidRPr="00356DDA">
        <w:rPr>
          <w:b/>
          <w:bCs/>
          <w:sz w:val="24"/>
          <w:szCs w:val="24"/>
        </w:rPr>
        <w:t xml:space="preserve">Богатыревского сельского поселения Цивильского района Чувашской Республики </w:t>
      </w:r>
      <w:r w:rsidRPr="00356DDA">
        <w:rPr>
          <w:sz w:val="24"/>
          <w:szCs w:val="24"/>
        </w:rPr>
        <w:t>–</w:t>
      </w:r>
      <w:r w:rsidRPr="00356DDA">
        <w:rPr>
          <w:bCs/>
          <w:sz w:val="24"/>
          <w:szCs w:val="24"/>
        </w:rPr>
        <w:t xml:space="preserve">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Богатыревского сельского поселения Цивильского района Чувашской Республики;</w:t>
      </w:r>
    </w:p>
    <w:p w:rsidR="00FD7F75" w:rsidRPr="00356DDA" w:rsidRDefault="00D20FF2" w:rsidP="00FD7F75">
      <w:pPr>
        <w:pStyle w:val="consplusnormal1"/>
        <w:ind w:firstLine="709"/>
        <w:jc w:val="both"/>
      </w:pPr>
      <w:hyperlink r:id="rId28" w:history="1">
        <w:proofErr w:type="gramStart"/>
        <w:r w:rsidR="00FD7F75" w:rsidRPr="00356DDA">
          <w:rPr>
            <w:rStyle w:val="af0"/>
            <w:b/>
          </w:rPr>
          <w:t>перечень</w:t>
        </w:r>
      </w:hyperlink>
      <w:r w:rsidR="00FD7F75" w:rsidRPr="00356DDA">
        <w:rPr>
          <w:b/>
        </w:rPr>
        <w:t xml:space="preserve"> налоговых расходов</w:t>
      </w:r>
      <w:r w:rsidR="00FD7F75" w:rsidRPr="00356DDA">
        <w:t xml:space="preserve"> </w:t>
      </w:r>
      <w:r w:rsidR="00FD7F75" w:rsidRPr="00356DDA">
        <w:rPr>
          <w:b/>
          <w:bCs/>
        </w:rPr>
        <w:t>Богатыревского сельского поселения Цивильского района Чувашской Республики</w:t>
      </w:r>
      <w:r w:rsidR="00FD7F75" w:rsidRPr="00356DDA">
        <w:t xml:space="preserve"> – документ, содержащий сведения о распределении налоговых расходов в соответствии с целями муниципальных  программ </w:t>
      </w:r>
      <w:r w:rsidR="00FD7F75" w:rsidRPr="00356DDA">
        <w:rPr>
          <w:bCs/>
        </w:rPr>
        <w:t>Богатыревского сельского поселения Цивильского  района Чувашской Республики</w:t>
      </w:r>
      <w:r w:rsidR="00FD7F75" w:rsidRPr="00356DDA">
        <w:t xml:space="preserve"> и их структурных элементов и (или) целями социально-экономического развития </w:t>
      </w:r>
      <w:r w:rsidR="00FD7F75" w:rsidRPr="00356DDA">
        <w:rPr>
          <w:bCs/>
        </w:rPr>
        <w:t>Богатыревского сельского поселения Цивильского района Чувашской Республики</w:t>
      </w:r>
      <w:r w:rsidR="00FD7F75" w:rsidRPr="00356DDA">
        <w:t xml:space="preserve">, не относящимися к муниципальным программам </w:t>
      </w:r>
      <w:r w:rsidR="00FD7F75" w:rsidRPr="00356DDA">
        <w:rPr>
          <w:bCs/>
        </w:rPr>
        <w:t>Богатыревского сельского поселения Цивильского района Чувашской Республики</w:t>
      </w:r>
      <w:r w:rsidR="00FD7F75" w:rsidRPr="00356DDA">
        <w:t>, а также</w:t>
      </w:r>
      <w:proofErr w:type="gramEnd"/>
      <w:r w:rsidR="00FD7F75" w:rsidRPr="00356DDA">
        <w:t xml:space="preserve"> о кураторах налоговых расходов </w:t>
      </w:r>
      <w:r w:rsidR="00FD7F75" w:rsidRPr="00356DDA">
        <w:rPr>
          <w:bCs/>
        </w:rPr>
        <w:t>Богатыревского сельского поселения Цивильского района Чувашской Республики</w:t>
      </w:r>
      <w:r w:rsidR="00FD7F75" w:rsidRPr="00356DDA">
        <w:t xml:space="preserve">; </w:t>
      </w:r>
    </w:p>
    <w:p w:rsidR="00FD7F75" w:rsidRPr="00356DDA" w:rsidRDefault="00FD7F75" w:rsidP="00FD7F75">
      <w:pPr>
        <w:ind w:firstLine="709"/>
        <w:rPr>
          <w:sz w:val="24"/>
          <w:szCs w:val="24"/>
        </w:rPr>
      </w:pPr>
      <w:r w:rsidRPr="00356DDA">
        <w:rPr>
          <w:b/>
          <w:bCs/>
          <w:sz w:val="24"/>
          <w:szCs w:val="24"/>
        </w:rPr>
        <w:t>плательщики</w:t>
      </w:r>
      <w:r w:rsidRPr="00356DDA">
        <w:rPr>
          <w:bCs/>
          <w:sz w:val="24"/>
          <w:szCs w:val="24"/>
        </w:rPr>
        <w:t xml:space="preserve"> </w:t>
      </w:r>
      <w:r w:rsidRPr="00356DDA">
        <w:rPr>
          <w:sz w:val="24"/>
          <w:szCs w:val="24"/>
        </w:rPr>
        <w:t>–</w:t>
      </w:r>
      <w:r w:rsidRPr="00356DDA">
        <w:rPr>
          <w:bCs/>
          <w:sz w:val="24"/>
          <w:szCs w:val="24"/>
        </w:rPr>
        <w:t xml:space="preserve"> плательщики налогов;</w:t>
      </w:r>
    </w:p>
    <w:p w:rsidR="00FD7F75" w:rsidRPr="00356DDA" w:rsidRDefault="00FD7F75" w:rsidP="00FD7F75">
      <w:pPr>
        <w:ind w:firstLine="709"/>
        <w:rPr>
          <w:sz w:val="24"/>
          <w:szCs w:val="24"/>
        </w:rPr>
      </w:pPr>
      <w:r w:rsidRPr="00356DDA">
        <w:rPr>
          <w:b/>
          <w:bCs/>
          <w:sz w:val="24"/>
          <w:szCs w:val="24"/>
        </w:rPr>
        <w:t xml:space="preserve">социальные налоговые расходы Богатыревского сельского поселения Цивильского района Чувашской Республики </w:t>
      </w:r>
      <w:r w:rsidRPr="00356DDA">
        <w:rPr>
          <w:sz w:val="24"/>
          <w:szCs w:val="24"/>
        </w:rPr>
        <w:t>–</w:t>
      </w:r>
      <w:r w:rsidRPr="00356DDA">
        <w:rPr>
          <w:bCs/>
          <w:sz w:val="24"/>
          <w:szCs w:val="24"/>
        </w:rPr>
        <w:t xml:space="preserve"> целевая категория налоговых расходов, обусловленных необходимостью обеспечения социальной защиты (поддержки) населения</w:t>
      </w:r>
      <w:r w:rsidRPr="00356DDA">
        <w:rPr>
          <w:b/>
          <w:bCs/>
          <w:sz w:val="24"/>
          <w:szCs w:val="24"/>
        </w:rPr>
        <w:t xml:space="preserve"> </w:t>
      </w:r>
      <w:r w:rsidRPr="00356DDA">
        <w:rPr>
          <w:bCs/>
          <w:sz w:val="24"/>
          <w:szCs w:val="24"/>
        </w:rPr>
        <w:t>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
          <w:bCs/>
          <w:sz w:val="24"/>
          <w:szCs w:val="24"/>
        </w:rPr>
        <w:t>стимулирующие налоговые расходы</w:t>
      </w:r>
      <w:r w:rsidRPr="00356DDA">
        <w:rPr>
          <w:sz w:val="24"/>
          <w:szCs w:val="24"/>
        </w:rPr>
        <w:t xml:space="preserve"> </w:t>
      </w:r>
      <w:r w:rsidRPr="00356DDA">
        <w:rPr>
          <w:b/>
          <w:bCs/>
          <w:sz w:val="24"/>
          <w:szCs w:val="24"/>
        </w:rPr>
        <w:t>Богатыревского сельского поселения Цивильского  района Чувашской Республики</w:t>
      </w:r>
      <w:r w:rsidRPr="00356DDA">
        <w:rPr>
          <w:sz w:val="24"/>
          <w:szCs w:val="24"/>
        </w:rPr>
        <w:t xml:space="preserve"> –</w:t>
      </w:r>
      <w:r w:rsidRPr="00356DDA">
        <w:rPr>
          <w:bCs/>
          <w:sz w:val="24"/>
          <w:szCs w:val="24"/>
        </w:rPr>
        <w:t xml:space="preserve"> целевая категория налоговых расходов Богатыревского сельского поселения  района Чувашской Республики, предполагающих стимулирование экономической </w:t>
      </w:r>
      <w:r w:rsidRPr="00356DDA">
        <w:rPr>
          <w:bCs/>
          <w:sz w:val="24"/>
          <w:szCs w:val="24"/>
        </w:rPr>
        <w:lastRenderedPageBreak/>
        <w:t>активности субъектов предпринимательской деятельности и последующее увеличение доходов бюджета</w:t>
      </w:r>
      <w:r w:rsidRPr="00356DDA">
        <w:rPr>
          <w:b/>
          <w:bCs/>
          <w:sz w:val="24"/>
          <w:szCs w:val="24"/>
        </w:rPr>
        <w:t xml:space="preserve"> </w:t>
      </w:r>
      <w:r w:rsidRPr="00356DDA">
        <w:rPr>
          <w:bCs/>
          <w:sz w:val="24"/>
          <w:szCs w:val="24"/>
        </w:rPr>
        <w:t>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
          <w:bCs/>
          <w:sz w:val="24"/>
          <w:szCs w:val="24"/>
        </w:rPr>
        <w:t>технические налоговые расходы Богатыревского сельского поселения Цивильского района Чувашской Республики</w:t>
      </w:r>
      <w:r w:rsidRPr="00356DDA">
        <w:rPr>
          <w:sz w:val="24"/>
          <w:szCs w:val="24"/>
        </w:rPr>
        <w:t xml:space="preserve"> –</w:t>
      </w:r>
      <w:r w:rsidRPr="00356DDA">
        <w:rPr>
          <w:bCs/>
          <w:sz w:val="24"/>
          <w:szCs w:val="24"/>
        </w:rPr>
        <w:t xml:space="preserve"> целевая категория налоговых расходов Богатыревского сельского поселения Цивильского района Чувашской Республики,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
          <w:bCs/>
          <w:sz w:val="24"/>
          <w:szCs w:val="24"/>
        </w:rPr>
        <w:t>фискальные характеристики налоговых расходов</w:t>
      </w:r>
      <w:r w:rsidRPr="00356DDA">
        <w:rPr>
          <w:sz w:val="24"/>
          <w:szCs w:val="24"/>
        </w:rPr>
        <w:t xml:space="preserve"> </w:t>
      </w:r>
      <w:r w:rsidRPr="00356DDA">
        <w:rPr>
          <w:b/>
          <w:bCs/>
          <w:sz w:val="24"/>
          <w:szCs w:val="24"/>
        </w:rPr>
        <w:t xml:space="preserve">Богатыревского сельского поселения Цивильского района Чувашской Республики </w:t>
      </w:r>
      <w:r w:rsidRPr="00356DDA">
        <w:rPr>
          <w:sz w:val="24"/>
          <w:szCs w:val="24"/>
        </w:rPr>
        <w:t>–</w:t>
      </w:r>
      <w:r w:rsidRPr="00356DDA">
        <w:rPr>
          <w:bCs/>
          <w:sz w:val="24"/>
          <w:szCs w:val="24"/>
        </w:rPr>
        <w:t xml:space="preserve"> сведения об объеме льгот, предоставленных плательщикам, о численности получателей льгот и об объеме налогов, задекларированных ими для уплаты в бюджет </w:t>
      </w:r>
      <w:proofErr w:type="spellStart"/>
      <w:r w:rsidRPr="00356DDA">
        <w:rPr>
          <w:bCs/>
          <w:sz w:val="24"/>
          <w:szCs w:val="24"/>
        </w:rPr>
        <w:t>Богатыревского</w:t>
      </w:r>
      <w:proofErr w:type="spellEnd"/>
      <w:r w:rsidRPr="00356DDA">
        <w:rPr>
          <w:bCs/>
          <w:sz w:val="24"/>
          <w:szCs w:val="24"/>
        </w:rPr>
        <w:t xml:space="preserve"> сельского поселения </w:t>
      </w:r>
      <w:proofErr w:type="spellStart"/>
      <w:r w:rsidRPr="00356DDA">
        <w:rPr>
          <w:bCs/>
          <w:sz w:val="24"/>
          <w:szCs w:val="24"/>
        </w:rPr>
        <w:t>Цивильского</w:t>
      </w:r>
      <w:proofErr w:type="spellEnd"/>
      <w:r w:rsidRPr="00356DDA">
        <w:rPr>
          <w:bCs/>
          <w:sz w:val="24"/>
          <w:szCs w:val="24"/>
        </w:rPr>
        <w:t xml:space="preserve"> </w:t>
      </w:r>
      <w:proofErr w:type="spellStart"/>
      <w:r w:rsidRPr="00356DDA">
        <w:rPr>
          <w:bCs/>
          <w:sz w:val="24"/>
          <w:szCs w:val="24"/>
        </w:rPr>
        <w:t>районаЧувашской</w:t>
      </w:r>
      <w:proofErr w:type="spellEnd"/>
      <w:r w:rsidRPr="00356DDA">
        <w:rPr>
          <w:bCs/>
          <w:sz w:val="24"/>
          <w:szCs w:val="24"/>
        </w:rPr>
        <w:t xml:space="preserve"> Республики;</w:t>
      </w:r>
    </w:p>
    <w:p w:rsidR="00FD7F75" w:rsidRPr="00356DDA" w:rsidRDefault="00FD7F75" w:rsidP="00FD7F75">
      <w:pPr>
        <w:ind w:firstLine="709"/>
        <w:rPr>
          <w:sz w:val="24"/>
          <w:szCs w:val="24"/>
        </w:rPr>
      </w:pPr>
      <w:r w:rsidRPr="00356DDA">
        <w:rPr>
          <w:b/>
          <w:bCs/>
          <w:sz w:val="24"/>
          <w:szCs w:val="24"/>
        </w:rPr>
        <w:t>целевые характеристики налогового расхода Богатыревского сельского поселения Цивильского района Чувашской Республики</w:t>
      </w:r>
      <w:r w:rsidRPr="00356DDA">
        <w:rPr>
          <w:sz w:val="24"/>
          <w:szCs w:val="24"/>
        </w:rPr>
        <w:t xml:space="preserve"> –</w:t>
      </w:r>
      <w:r w:rsidRPr="00356DDA">
        <w:rPr>
          <w:bCs/>
          <w:sz w:val="24"/>
          <w:szCs w:val="24"/>
        </w:rPr>
        <w:t xml:space="preserve">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1.3. </w:t>
      </w:r>
      <w:proofErr w:type="gramStart"/>
      <w:r w:rsidRPr="00356DDA">
        <w:rPr>
          <w:bCs/>
          <w:sz w:val="24"/>
          <w:szCs w:val="24"/>
        </w:rPr>
        <w:t>Оценка налоговых расходов</w:t>
      </w:r>
      <w:r w:rsidRPr="00356DDA">
        <w:rPr>
          <w:sz w:val="24"/>
          <w:szCs w:val="24"/>
        </w:rPr>
        <w:t xml:space="preserve"> </w:t>
      </w:r>
      <w:r w:rsidRPr="00356DDA">
        <w:rPr>
          <w:bCs/>
          <w:sz w:val="24"/>
          <w:szCs w:val="24"/>
        </w:rPr>
        <w:t xml:space="preserve">Богатыревского сельского поселения Цивильского района Чувашской Республики осуществляется администрацией </w:t>
      </w:r>
      <w:r w:rsidRPr="00356DDA">
        <w:rPr>
          <w:sz w:val="24"/>
          <w:szCs w:val="24"/>
        </w:rPr>
        <w:t>сельского поселения</w:t>
      </w:r>
      <w:r w:rsidRPr="00356DDA">
        <w:rPr>
          <w:bCs/>
          <w:sz w:val="24"/>
          <w:szCs w:val="24"/>
        </w:rPr>
        <w:t xml:space="preserve">  в соответствии с перечнем налоговых расходов Богатыревского сельского поселения Цивильского района Чувашской Республики на основе информации Управления Федеральной налоговой службы по Чувашской Республике о фискальных характеристиках налоговых расходов Богатыревского сельского поселения Цивильского района Чувашской Республики за отчетный финансовый год, а также информации о стимулирующих налоговых расходах</w:t>
      </w:r>
      <w:proofErr w:type="gramEnd"/>
      <w:r w:rsidRPr="00356DDA">
        <w:rPr>
          <w:bCs/>
          <w:sz w:val="24"/>
          <w:szCs w:val="24"/>
        </w:rPr>
        <w:t xml:space="preserve">  Богатыревского сельского поселения Цивильского района Чувашской Республики за 6 лет, предшествующих отчетному финансовому году.</w:t>
      </w:r>
    </w:p>
    <w:p w:rsidR="00FD7F75" w:rsidRPr="00356DDA" w:rsidRDefault="00FD7F75" w:rsidP="00FD7F75">
      <w:pPr>
        <w:ind w:firstLine="709"/>
        <w:rPr>
          <w:sz w:val="24"/>
          <w:szCs w:val="24"/>
        </w:rPr>
      </w:pPr>
      <w:r w:rsidRPr="00356DDA">
        <w:rPr>
          <w:bCs/>
          <w:sz w:val="24"/>
          <w:szCs w:val="24"/>
        </w:rPr>
        <w:t xml:space="preserve">1.4. Методики оценки эффективности налоговых расходов Богатыревского сельского поселения Цивильского района Чувашской Республики разрабатываются администрацией </w:t>
      </w:r>
      <w:r w:rsidRPr="00356DDA">
        <w:rPr>
          <w:sz w:val="24"/>
          <w:szCs w:val="24"/>
        </w:rPr>
        <w:t>сельского поселения</w:t>
      </w:r>
      <w:r w:rsidRPr="00356DDA">
        <w:rPr>
          <w:bCs/>
          <w:sz w:val="24"/>
          <w:szCs w:val="24"/>
        </w:rPr>
        <w:t xml:space="preserve">  и утверждаются по согласованию с финансовым отделом администрации Цивильского района  (далее — финансовый отдел).</w:t>
      </w:r>
    </w:p>
    <w:p w:rsidR="00FD7F75" w:rsidRPr="00356DDA" w:rsidRDefault="00FD7F75" w:rsidP="00FD7F75">
      <w:pPr>
        <w:ind w:firstLine="709"/>
        <w:rPr>
          <w:sz w:val="24"/>
          <w:szCs w:val="24"/>
        </w:rPr>
      </w:pPr>
      <w:r w:rsidRPr="00356DDA">
        <w:rPr>
          <w:sz w:val="24"/>
          <w:szCs w:val="24"/>
        </w:rPr>
        <w:t xml:space="preserve">Методика оценки эффективности налоговых расходов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содержит описание процесса оценки целесообразности и результативности налоговых расходов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в соответствии с критериями, установленными настоящим Порядком.</w:t>
      </w:r>
    </w:p>
    <w:p w:rsidR="00FD7F75" w:rsidRPr="00356DDA" w:rsidRDefault="00FD7F75" w:rsidP="00FD7F75">
      <w:pPr>
        <w:ind w:firstLine="709"/>
        <w:rPr>
          <w:sz w:val="24"/>
          <w:szCs w:val="24"/>
        </w:rPr>
      </w:pPr>
    </w:p>
    <w:p w:rsidR="00FD7F75" w:rsidRPr="00356DDA" w:rsidRDefault="00FD7F75" w:rsidP="00FD7F75">
      <w:pPr>
        <w:numPr>
          <w:ilvl w:val="0"/>
          <w:numId w:val="21"/>
        </w:numPr>
        <w:jc w:val="center"/>
        <w:rPr>
          <w:sz w:val="24"/>
          <w:szCs w:val="24"/>
        </w:rPr>
      </w:pPr>
      <w:r w:rsidRPr="00356DDA">
        <w:rPr>
          <w:b/>
          <w:bCs/>
          <w:sz w:val="24"/>
          <w:szCs w:val="24"/>
        </w:rPr>
        <w:t>Формирование информации о нормативных, целевых и фискальных характеристиках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jc w:val="center"/>
        <w:rPr>
          <w:b/>
          <w:bCs/>
          <w:sz w:val="24"/>
          <w:szCs w:val="24"/>
        </w:rPr>
      </w:pPr>
    </w:p>
    <w:p w:rsidR="00FD7F75" w:rsidRPr="00356DDA" w:rsidRDefault="00FD7F75" w:rsidP="00FD7F75">
      <w:pPr>
        <w:ind w:firstLine="709"/>
        <w:rPr>
          <w:sz w:val="24"/>
          <w:szCs w:val="24"/>
        </w:rPr>
      </w:pPr>
      <w:r w:rsidRPr="00356DDA">
        <w:rPr>
          <w:sz w:val="24"/>
          <w:szCs w:val="24"/>
        </w:rPr>
        <w:t>Администрация  сельского поселения</w:t>
      </w:r>
      <w:r w:rsidRPr="00356DDA">
        <w:rPr>
          <w:bCs/>
          <w:sz w:val="24"/>
          <w:szCs w:val="24"/>
        </w:rPr>
        <w:t xml:space="preserve"> </w:t>
      </w:r>
      <w:r w:rsidRPr="00356DDA">
        <w:rPr>
          <w:sz w:val="24"/>
          <w:szCs w:val="24"/>
        </w:rPr>
        <w:t xml:space="preserve"> формируют информацию о нормативных, целевых и фискальных характеристиках налоговых расходов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согласно приложению к настоящему Порядку.</w:t>
      </w:r>
    </w:p>
    <w:p w:rsidR="00FD7F75" w:rsidRPr="00356DDA" w:rsidRDefault="00FD7F75" w:rsidP="00FD7F75">
      <w:pPr>
        <w:ind w:firstLine="709"/>
        <w:rPr>
          <w:sz w:val="24"/>
          <w:szCs w:val="24"/>
        </w:rPr>
      </w:pPr>
    </w:p>
    <w:p w:rsidR="00FD7F75" w:rsidRPr="00356DDA" w:rsidRDefault="00FD7F75" w:rsidP="00FD7F75">
      <w:pPr>
        <w:numPr>
          <w:ilvl w:val="0"/>
          <w:numId w:val="22"/>
        </w:numPr>
        <w:jc w:val="center"/>
        <w:rPr>
          <w:sz w:val="24"/>
          <w:szCs w:val="24"/>
        </w:rPr>
      </w:pPr>
      <w:r w:rsidRPr="00356DDA">
        <w:rPr>
          <w:b/>
          <w:sz w:val="24"/>
          <w:szCs w:val="24"/>
        </w:rPr>
        <w:t xml:space="preserve">Оценка эффективности налоговых расходов  </w:t>
      </w:r>
      <w:r w:rsidRPr="00356DDA">
        <w:rPr>
          <w:b/>
          <w:bCs/>
          <w:sz w:val="24"/>
          <w:szCs w:val="24"/>
        </w:rPr>
        <w:t>Богатыревского сельского поселения Цивильского района Чувашской Республики</w:t>
      </w:r>
    </w:p>
    <w:p w:rsidR="00FD7F75" w:rsidRPr="00356DDA" w:rsidRDefault="00FD7F75" w:rsidP="00FD7F75">
      <w:pPr>
        <w:ind w:left="1288"/>
        <w:rPr>
          <w:b/>
          <w:sz w:val="24"/>
          <w:szCs w:val="24"/>
        </w:rPr>
      </w:pPr>
    </w:p>
    <w:p w:rsidR="00FD7F75" w:rsidRPr="00356DDA" w:rsidRDefault="00FD7F75" w:rsidP="00FD7F75">
      <w:pPr>
        <w:ind w:firstLine="709"/>
        <w:rPr>
          <w:sz w:val="24"/>
          <w:szCs w:val="24"/>
        </w:rPr>
      </w:pPr>
      <w:r w:rsidRPr="00356DDA">
        <w:rPr>
          <w:bCs/>
          <w:sz w:val="24"/>
          <w:szCs w:val="24"/>
        </w:rPr>
        <w:t>3.1. В целях проведения оценки эффективности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а) финансовый отдел (согласно соглашению о передаче полномочий) формирует и направляет ежегодно до 1 февраля в</w:t>
      </w:r>
      <w:r w:rsidRPr="00356DDA">
        <w:rPr>
          <w:sz w:val="24"/>
          <w:szCs w:val="24"/>
        </w:rPr>
        <w:t xml:space="preserve"> Межрайонную инспекцию Федеральной налоговой службы №7 по Чувашской Республике</w:t>
      </w:r>
      <w:r w:rsidRPr="00356DDA">
        <w:rPr>
          <w:bCs/>
          <w:sz w:val="24"/>
          <w:szCs w:val="24"/>
        </w:rPr>
        <w:t xml:space="preserve"> сведения о категориях </w:t>
      </w:r>
      <w:proofErr w:type="gramStart"/>
      <w:r w:rsidRPr="00356DDA">
        <w:rPr>
          <w:bCs/>
          <w:sz w:val="24"/>
          <w:szCs w:val="24"/>
        </w:rPr>
        <w:t>плательщиков</w:t>
      </w:r>
      <w:proofErr w:type="gramEnd"/>
      <w:r w:rsidRPr="00356DDA">
        <w:rPr>
          <w:bCs/>
          <w:sz w:val="24"/>
          <w:szCs w:val="24"/>
        </w:rPr>
        <w:t xml:space="preserve"> с указанием обусловливающих соответствующие налоговые расходы муниципальных правовых актов Богатыревского сельского </w:t>
      </w:r>
      <w:r w:rsidRPr="00356DDA">
        <w:rPr>
          <w:bCs/>
          <w:sz w:val="24"/>
          <w:szCs w:val="24"/>
        </w:rPr>
        <w:lastRenderedPageBreak/>
        <w:t xml:space="preserve">поселения Цивильского района  Чувашской Республики, в том числе действовавших в отчетном году и в году, предшествующем отчетному году, и иную информацию, предусмотренную </w:t>
      </w:r>
      <w:hyperlink r:id="rId29" w:history="1">
        <w:r w:rsidRPr="00356DDA">
          <w:rPr>
            <w:rStyle w:val="af0"/>
            <w:bCs/>
            <w:sz w:val="24"/>
            <w:szCs w:val="24"/>
          </w:rPr>
          <w:t>приложением</w:t>
        </w:r>
      </w:hyperlink>
      <w:r w:rsidRPr="00356DDA">
        <w:rPr>
          <w:bCs/>
          <w:sz w:val="24"/>
          <w:szCs w:val="24"/>
        </w:rPr>
        <w:t xml:space="preserve"> к настоящему Порядку.</w:t>
      </w:r>
    </w:p>
    <w:p w:rsidR="00FD7F75" w:rsidRPr="00356DDA" w:rsidRDefault="00FD7F75" w:rsidP="00FD7F75">
      <w:pPr>
        <w:ind w:firstLine="709"/>
        <w:rPr>
          <w:sz w:val="24"/>
          <w:szCs w:val="24"/>
        </w:rPr>
      </w:pPr>
      <w:proofErr w:type="gramStart"/>
      <w:r w:rsidRPr="00356DDA">
        <w:rPr>
          <w:bCs/>
          <w:sz w:val="24"/>
          <w:szCs w:val="24"/>
        </w:rPr>
        <w:t xml:space="preserve">б) </w:t>
      </w:r>
      <w:r w:rsidRPr="00356DDA">
        <w:rPr>
          <w:sz w:val="24"/>
          <w:szCs w:val="24"/>
        </w:rPr>
        <w:t>Межрайонная инспекция Федеральной налоговой службы №7 по Чувашской Республике</w:t>
      </w:r>
      <w:r w:rsidRPr="00356DDA">
        <w:rPr>
          <w:bCs/>
          <w:sz w:val="24"/>
          <w:szCs w:val="24"/>
        </w:rPr>
        <w:t xml:space="preserve"> до 1 апреля направляет в финансовый отдел сведения за отчетный год и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roofErr w:type="gramEnd"/>
    </w:p>
    <w:p w:rsidR="00FD7F75" w:rsidRPr="00356DDA" w:rsidRDefault="00FD7F75" w:rsidP="00FD7F75">
      <w:pPr>
        <w:ind w:firstLine="709"/>
        <w:rPr>
          <w:sz w:val="24"/>
          <w:szCs w:val="24"/>
        </w:rPr>
      </w:pPr>
      <w:r w:rsidRPr="00356DDA">
        <w:rPr>
          <w:bCs/>
          <w:sz w:val="24"/>
          <w:szCs w:val="24"/>
        </w:rPr>
        <w:t xml:space="preserve"> сведения о количестве плательщиков, воспользовавшихся льготами;</w:t>
      </w:r>
    </w:p>
    <w:p w:rsidR="00FD7F75" w:rsidRPr="00356DDA" w:rsidRDefault="00FD7F75" w:rsidP="00FD7F75">
      <w:pPr>
        <w:ind w:firstLine="709"/>
        <w:rPr>
          <w:sz w:val="24"/>
          <w:szCs w:val="24"/>
        </w:rPr>
      </w:pPr>
      <w:r w:rsidRPr="00356DDA">
        <w:rPr>
          <w:bCs/>
          <w:sz w:val="24"/>
          <w:szCs w:val="24"/>
        </w:rPr>
        <w:t xml:space="preserve"> сведения о суммах выпадающих доходов  бюджета Богатыревского сельского поселения Цивильского района Чувашской Республики по каждому налоговому расходу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 сведения об объемах налогов, задекларированных для уплаты плательщиками в  бюджет  Богатыревского сельского поселения Цивильского района Чувашской Республики по каждому налоговому расходу Богатыревского сельского поселения Цивильского района Чувашской Республики, в отношении стимулирующих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в) финансовый отдел ежегодно до 10 апреля доводит до администрации </w:t>
      </w:r>
      <w:r w:rsidRPr="00356DDA">
        <w:rPr>
          <w:sz w:val="24"/>
          <w:szCs w:val="24"/>
        </w:rPr>
        <w:t>сельского поселения</w:t>
      </w:r>
      <w:r w:rsidRPr="00356DDA">
        <w:rPr>
          <w:bCs/>
          <w:sz w:val="24"/>
          <w:szCs w:val="24"/>
        </w:rPr>
        <w:t xml:space="preserve"> сведения, полученные от</w:t>
      </w:r>
      <w:r w:rsidRPr="00356DDA">
        <w:rPr>
          <w:sz w:val="24"/>
          <w:szCs w:val="24"/>
        </w:rPr>
        <w:t xml:space="preserve"> Межрайонной инспекции Федеральной налоговой службы №7 по Чувашской Республике</w:t>
      </w:r>
      <w:r w:rsidRPr="00356DDA">
        <w:rPr>
          <w:bCs/>
          <w:sz w:val="24"/>
          <w:szCs w:val="24"/>
        </w:rPr>
        <w:t>.</w:t>
      </w:r>
    </w:p>
    <w:p w:rsidR="00FD7F75" w:rsidRPr="00356DDA" w:rsidRDefault="00FD7F75" w:rsidP="00FD7F75">
      <w:pPr>
        <w:ind w:firstLine="709"/>
        <w:rPr>
          <w:sz w:val="24"/>
          <w:szCs w:val="24"/>
        </w:rPr>
      </w:pPr>
      <w:r w:rsidRPr="00356DDA">
        <w:rPr>
          <w:sz w:val="24"/>
          <w:szCs w:val="24"/>
        </w:rPr>
        <w:t xml:space="preserve">3.2. Оценка налоговых расходов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проводится администрацией сельского поселения. Результаты оценки (с отражением показателей, указанных в приложении к настоящему Порядку) с приложением аналитической записки по проведенным расчетам и пояснением (обоснованием) </w:t>
      </w:r>
      <w:proofErr w:type="gramStart"/>
      <w:r w:rsidRPr="00356DDA">
        <w:rPr>
          <w:sz w:val="24"/>
          <w:szCs w:val="24"/>
        </w:rPr>
        <w:t>выводов, сделанных на основании данных расчетов ежегодно до 10 мая направляются</w:t>
      </w:r>
      <w:proofErr w:type="gramEnd"/>
      <w:r w:rsidRPr="00356DDA">
        <w:rPr>
          <w:sz w:val="24"/>
          <w:szCs w:val="24"/>
        </w:rPr>
        <w:t xml:space="preserve"> в финансовый отдел.</w:t>
      </w:r>
    </w:p>
    <w:p w:rsidR="00FD7F75" w:rsidRPr="00356DDA" w:rsidRDefault="00FD7F75" w:rsidP="00FD7F75">
      <w:pPr>
        <w:ind w:firstLine="709"/>
        <w:rPr>
          <w:sz w:val="24"/>
          <w:szCs w:val="24"/>
        </w:rPr>
      </w:pPr>
      <w:r w:rsidRPr="00356DDA">
        <w:rPr>
          <w:bCs/>
          <w:sz w:val="24"/>
          <w:szCs w:val="24"/>
        </w:rPr>
        <w:t xml:space="preserve">3.3. </w:t>
      </w:r>
      <w:proofErr w:type="gramStart"/>
      <w:r w:rsidRPr="00356DDA">
        <w:rPr>
          <w:bCs/>
          <w:sz w:val="24"/>
          <w:szCs w:val="24"/>
        </w:rPr>
        <w:t xml:space="preserve">Финансовый отдел ежегодно </w:t>
      </w:r>
      <w:r w:rsidRPr="00356DDA">
        <w:rPr>
          <w:sz w:val="24"/>
          <w:szCs w:val="24"/>
        </w:rPr>
        <w:t xml:space="preserve">до 1 июня представляет в Министерство финансов Чувашской Республики данные для оценки эффективности налоговых расходов </w:t>
      </w:r>
      <w:r w:rsidRPr="00356DDA">
        <w:rPr>
          <w:bCs/>
          <w:sz w:val="24"/>
          <w:szCs w:val="24"/>
        </w:rPr>
        <w:t>Богатыревского сельского поселения Цивильского района Чувашской Республики</w:t>
      </w:r>
      <w:r w:rsidRPr="00356DDA">
        <w:rPr>
          <w:sz w:val="24"/>
          <w:szCs w:val="24"/>
        </w:rPr>
        <w:t xml:space="preserve">, по перечню показателей для проведения оценки налоговых расходов субъекта Российской Федерации, предусмотренных </w:t>
      </w:r>
      <w:hyperlink r:id="rId30" w:history="1">
        <w:r w:rsidRPr="00356DDA">
          <w:rPr>
            <w:rStyle w:val="af0"/>
            <w:sz w:val="24"/>
            <w:szCs w:val="24"/>
          </w:rPr>
          <w:t>приложением</w:t>
        </w:r>
      </w:hyperlink>
      <w:r w:rsidRPr="00356DDA">
        <w:rPr>
          <w:sz w:val="24"/>
          <w:szCs w:val="24"/>
        </w:rPr>
        <w:t xml:space="preserve"> к общим требованиям к оценке налоговых расходов субъектов Российской Федерации и муниципальных образований, утвержденным постановлением Правительства Российской Федерации от 22 июня 2019</w:t>
      </w:r>
      <w:proofErr w:type="gramEnd"/>
      <w:r w:rsidRPr="00356DDA">
        <w:rPr>
          <w:sz w:val="24"/>
          <w:szCs w:val="24"/>
        </w:rPr>
        <w:t xml:space="preserve"> г. № 796 «Об общих требованиях к оценке налоговых расходов субъектов Российской Федерации и муниципальных образований» (далее – Общие требования).</w:t>
      </w:r>
    </w:p>
    <w:p w:rsidR="00FD7F75" w:rsidRPr="00356DDA" w:rsidRDefault="00FD7F75" w:rsidP="00FD7F75">
      <w:pPr>
        <w:ind w:firstLine="709"/>
        <w:rPr>
          <w:sz w:val="24"/>
          <w:szCs w:val="24"/>
        </w:rPr>
      </w:pPr>
      <w:r w:rsidRPr="00356DDA">
        <w:rPr>
          <w:sz w:val="24"/>
          <w:szCs w:val="24"/>
        </w:rPr>
        <w:t>3.4. При необходимости финансовый отдел ежегодно до 20 августа  представляет в Министерство финансов Чувашской Республики уточненную информацию, предусмотренную приложением к Общим требованиям.</w:t>
      </w:r>
    </w:p>
    <w:p w:rsidR="00FD7F75" w:rsidRPr="00356DDA" w:rsidRDefault="00FD7F75" w:rsidP="00FD7F75">
      <w:pPr>
        <w:ind w:firstLine="709"/>
        <w:rPr>
          <w:sz w:val="24"/>
          <w:szCs w:val="24"/>
        </w:rPr>
      </w:pPr>
      <w:r w:rsidRPr="00356DDA">
        <w:rPr>
          <w:sz w:val="24"/>
          <w:szCs w:val="24"/>
        </w:rPr>
        <w:t xml:space="preserve">3.5. Финансовый отдел </w:t>
      </w:r>
      <w:r w:rsidRPr="00356DDA">
        <w:rPr>
          <w:bCs/>
          <w:sz w:val="24"/>
          <w:szCs w:val="24"/>
        </w:rPr>
        <w:t>ежегодно до 1 октября размещает информацию о результатах ежегодной оценки эффективности налоговых расходов</w:t>
      </w:r>
      <w:r w:rsidRPr="00356DDA">
        <w:rPr>
          <w:sz w:val="24"/>
          <w:szCs w:val="24"/>
        </w:rPr>
        <w:t xml:space="preserve"> </w:t>
      </w:r>
      <w:r w:rsidRPr="00356DDA">
        <w:rPr>
          <w:bCs/>
          <w:sz w:val="24"/>
          <w:szCs w:val="24"/>
        </w:rPr>
        <w:t xml:space="preserve">Богатыревского сельского поселения Цивильского района Чувашской Республики на официальном сайте </w:t>
      </w:r>
      <w:proofErr w:type="spellStart"/>
      <w:r w:rsidRPr="00356DDA">
        <w:rPr>
          <w:sz w:val="24"/>
          <w:szCs w:val="24"/>
        </w:rPr>
        <w:t>цивильского</w:t>
      </w:r>
      <w:proofErr w:type="spellEnd"/>
      <w:r w:rsidRPr="00356DDA">
        <w:rPr>
          <w:bCs/>
          <w:sz w:val="24"/>
          <w:szCs w:val="24"/>
        </w:rPr>
        <w:t xml:space="preserve"> района Чувашской Республики в информационно-телекоммуникационной сети «Интернет».</w:t>
      </w:r>
    </w:p>
    <w:p w:rsidR="00FD7F75" w:rsidRPr="00356DDA" w:rsidRDefault="00FD7F75" w:rsidP="00FD7F75">
      <w:pPr>
        <w:ind w:firstLine="709"/>
        <w:rPr>
          <w:sz w:val="24"/>
          <w:szCs w:val="24"/>
        </w:rPr>
      </w:pPr>
      <w:r w:rsidRPr="00356DDA">
        <w:rPr>
          <w:bCs/>
          <w:sz w:val="24"/>
          <w:szCs w:val="24"/>
        </w:rPr>
        <w:t>3.6. Оценка эффективности налоговых расходов</w:t>
      </w:r>
      <w:r w:rsidRPr="00356DDA">
        <w:rPr>
          <w:sz w:val="24"/>
          <w:szCs w:val="24"/>
        </w:rPr>
        <w:t xml:space="preserve"> </w:t>
      </w:r>
      <w:r w:rsidRPr="00356DDA">
        <w:rPr>
          <w:bCs/>
          <w:sz w:val="24"/>
          <w:szCs w:val="24"/>
        </w:rPr>
        <w:t xml:space="preserve">Богатыревского сельского поселения Цивильского района Чувашской Республики осуществляется администрацией </w:t>
      </w:r>
      <w:r w:rsidRPr="00356DDA">
        <w:rPr>
          <w:sz w:val="24"/>
          <w:szCs w:val="24"/>
        </w:rPr>
        <w:t>сельского поселения</w:t>
      </w:r>
      <w:r w:rsidRPr="00356DDA">
        <w:rPr>
          <w:bCs/>
          <w:sz w:val="24"/>
          <w:szCs w:val="24"/>
        </w:rPr>
        <w:t xml:space="preserve"> и включает в себя:</w:t>
      </w:r>
    </w:p>
    <w:p w:rsidR="00FD7F75" w:rsidRPr="00356DDA" w:rsidRDefault="00FD7F75" w:rsidP="00FD7F75">
      <w:pPr>
        <w:ind w:firstLine="709"/>
        <w:rPr>
          <w:sz w:val="24"/>
          <w:szCs w:val="24"/>
        </w:rPr>
      </w:pPr>
      <w:r w:rsidRPr="00356DDA">
        <w:rPr>
          <w:bCs/>
          <w:sz w:val="24"/>
          <w:szCs w:val="24"/>
        </w:rPr>
        <w:t>а) оценку целесообразности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б) оценку результативности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3.7. Критериями целесообразности налоговых расходов Богатыревского сельского поселения Цивильского района Чувашской Республики являются:</w:t>
      </w:r>
    </w:p>
    <w:p w:rsidR="00FD7F75" w:rsidRPr="00356DDA" w:rsidRDefault="00FD7F75" w:rsidP="00FD7F75">
      <w:pPr>
        <w:ind w:firstLine="709"/>
        <w:rPr>
          <w:sz w:val="24"/>
          <w:szCs w:val="24"/>
        </w:rPr>
      </w:pPr>
      <w:r w:rsidRPr="00356DDA">
        <w:rPr>
          <w:bCs/>
          <w:sz w:val="24"/>
          <w:szCs w:val="24"/>
        </w:rPr>
        <w:t xml:space="preserve">соответствие налоговых расходов Богатыревского сельского поселения Цивильского района Чувашской Республики целям муниципальных программ Богатыревского сельского поселения </w:t>
      </w:r>
      <w:r w:rsidRPr="00356DDA">
        <w:rPr>
          <w:bCs/>
          <w:sz w:val="24"/>
          <w:szCs w:val="24"/>
        </w:rPr>
        <w:lastRenderedPageBreak/>
        <w:t>Цивильского района Чувашской Республики и (или) целям социально-экономического развития</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не относящимся к муниципальным программам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proofErr w:type="spellStart"/>
      <w:r w:rsidRPr="00356DDA">
        <w:rPr>
          <w:bCs/>
          <w:sz w:val="24"/>
          <w:szCs w:val="24"/>
        </w:rPr>
        <w:t>востребованность</w:t>
      </w:r>
      <w:proofErr w:type="spellEnd"/>
      <w:r w:rsidRPr="00356DDA">
        <w:rPr>
          <w:bCs/>
          <w:sz w:val="24"/>
          <w:szCs w:val="24"/>
        </w:rPr>
        <w:t xml:space="preserve"> плательщиками предоставленных льгот, </w:t>
      </w:r>
      <w:proofErr w:type="gramStart"/>
      <w:r w:rsidRPr="00356DDA">
        <w:rPr>
          <w:bCs/>
          <w:sz w:val="24"/>
          <w:szCs w:val="24"/>
        </w:rPr>
        <w:t>которая</w:t>
      </w:r>
      <w:proofErr w:type="gramEnd"/>
      <w:r w:rsidRPr="00356DDA">
        <w:rPr>
          <w:bCs/>
          <w:sz w:val="24"/>
          <w:szCs w:val="24"/>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bookmarkStart w:id="4" w:name="Par33"/>
      <w:bookmarkEnd w:id="4"/>
    </w:p>
    <w:p w:rsidR="00FD7F75" w:rsidRPr="00356DDA" w:rsidRDefault="00FD7F75" w:rsidP="00FD7F75">
      <w:pPr>
        <w:ind w:firstLine="709"/>
        <w:rPr>
          <w:sz w:val="24"/>
          <w:szCs w:val="24"/>
        </w:rPr>
      </w:pPr>
      <w:r w:rsidRPr="00356DDA">
        <w:rPr>
          <w:bCs/>
          <w:sz w:val="24"/>
          <w:szCs w:val="24"/>
        </w:rPr>
        <w:t>3.8. В случае несоответствия налоговых расходов</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хотя бы одному из критериев, указанных в пункте 3.7 настоящего Порядка, администрация</w:t>
      </w:r>
      <w:r w:rsidRPr="00356DDA">
        <w:rPr>
          <w:sz w:val="24"/>
          <w:szCs w:val="24"/>
        </w:rPr>
        <w:t xml:space="preserve"> сельского поселения</w:t>
      </w:r>
      <w:r w:rsidRPr="00356DDA">
        <w:rPr>
          <w:bCs/>
          <w:sz w:val="24"/>
          <w:szCs w:val="24"/>
        </w:rPr>
        <w:t xml:space="preserve"> представляет в финансовый отдел предложения о сохранении (уточнении, отмене) льгот для плательщиков.</w:t>
      </w:r>
    </w:p>
    <w:p w:rsidR="00FD7F75" w:rsidRPr="00356DDA" w:rsidRDefault="00FD7F75" w:rsidP="00FD7F75">
      <w:pPr>
        <w:ind w:firstLine="709"/>
        <w:rPr>
          <w:sz w:val="24"/>
          <w:szCs w:val="24"/>
        </w:rPr>
      </w:pPr>
      <w:r w:rsidRPr="00356DDA">
        <w:rPr>
          <w:bCs/>
          <w:sz w:val="24"/>
          <w:szCs w:val="24"/>
        </w:rPr>
        <w:t xml:space="preserve">3.9. </w:t>
      </w:r>
      <w:proofErr w:type="gramStart"/>
      <w:r w:rsidRPr="00356DDA">
        <w:rPr>
          <w:bCs/>
          <w:sz w:val="24"/>
          <w:szCs w:val="24"/>
        </w:rPr>
        <w:t xml:space="preserve">В качестве критерия результативности налоговых расходов Богатыревского сельского поселения Цивильского района Чувашской Республики администрация </w:t>
      </w:r>
      <w:r w:rsidRPr="00356DDA">
        <w:rPr>
          <w:sz w:val="24"/>
          <w:szCs w:val="24"/>
        </w:rPr>
        <w:t>сельского поселения</w:t>
      </w:r>
      <w:r w:rsidRPr="00356DDA">
        <w:rPr>
          <w:bCs/>
          <w:sz w:val="24"/>
          <w:szCs w:val="24"/>
        </w:rPr>
        <w:t xml:space="preserve"> использует как минимум один показатель (индикатор) достижения целей муниципальных программ Богатыревского сельского поселения Цивильского района Чувашской Республики и (или) целей социально-экономического развития </w:t>
      </w:r>
      <w:proofErr w:type="spellStart"/>
      <w:r w:rsidRPr="00356DDA">
        <w:rPr>
          <w:bCs/>
          <w:sz w:val="24"/>
          <w:szCs w:val="24"/>
        </w:rPr>
        <w:t>Богатыревского</w:t>
      </w:r>
      <w:proofErr w:type="spellEnd"/>
      <w:r w:rsidRPr="00356DDA">
        <w:rPr>
          <w:bCs/>
          <w:sz w:val="24"/>
          <w:szCs w:val="24"/>
        </w:rPr>
        <w:t xml:space="preserve"> сельского поселения </w:t>
      </w:r>
      <w:proofErr w:type="spellStart"/>
      <w:r w:rsidRPr="00356DDA">
        <w:rPr>
          <w:bCs/>
          <w:sz w:val="24"/>
          <w:szCs w:val="24"/>
        </w:rPr>
        <w:t>Цивильского</w:t>
      </w:r>
      <w:proofErr w:type="spellEnd"/>
      <w:r w:rsidRPr="00356DDA">
        <w:rPr>
          <w:bCs/>
          <w:sz w:val="24"/>
          <w:szCs w:val="24"/>
        </w:rPr>
        <w:t xml:space="preserve"> </w:t>
      </w:r>
      <w:proofErr w:type="spellStart"/>
      <w:r w:rsidRPr="00356DDA">
        <w:rPr>
          <w:bCs/>
          <w:sz w:val="24"/>
          <w:szCs w:val="24"/>
        </w:rPr>
        <w:t>районаЧувашской</w:t>
      </w:r>
      <w:proofErr w:type="spellEnd"/>
      <w:r w:rsidRPr="00356DDA">
        <w:rPr>
          <w:bCs/>
          <w:sz w:val="24"/>
          <w:szCs w:val="24"/>
        </w:rPr>
        <w:t xml:space="preserve"> Республики, не относящихся к муниципальным программам Богатыревского сельского поселения  Цивильского района Чувашской Республики, либо иной показатель (индикатор</w:t>
      </w:r>
      <w:proofErr w:type="gramEnd"/>
      <w:r w:rsidRPr="00356DDA">
        <w:rPr>
          <w:bCs/>
          <w:sz w:val="24"/>
          <w:szCs w:val="24"/>
        </w:rPr>
        <w:t xml:space="preserve">), на </w:t>
      </w:r>
      <w:proofErr w:type="gramStart"/>
      <w:r w:rsidRPr="00356DDA">
        <w:rPr>
          <w:bCs/>
          <w:sz w:val="24"/>
          <w:szCs w:val="24"/>
        </w:rPr>
        <w:t>значение</w:t>
      </w:r>
      <w:proofErr w:type="gramEnd"/>
      <w:r w:rsidRPr="00356DDA">
        <w:rPr>
          <w:bCs/>
          <w:sz w:val="24"/>
          <w:szCs w:val="24"/>
        </w:rPr>
        <w:t xml:space="preserve"> которого оказывают влияние налоговые расходы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proofErr w:type="gramStart"/>
      <w:r w:rsidRPr="00356DDA">
        <w:rPr>
          <w:bCs/>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муниципальных программ Богатыревского сельского поселения Цивильского района Чувашской Республики и (или) целей социально-экономического развития</w:t>
      </w:r>
      <w:r w:rsidRPr="00356DDA">
        <w:rPr>
          <w:sz w:val="24"/>
          <w:szCs w:val="24"/>
        </w:rPr>
        <w:t xml:space="preserve"> </w:t>
      </w:r>
      <w:r w:rsidRPr="00356DDA">
        <w:rPr>
          <w:bCs/>
          <w:sz w:val="24"/>
          <w:szCs w:val="24"/>
        </w:rPr>
        <w:t xml:space="preserve"> Богатыревского сельского поселения Цивильского района Чувашской Республики, не относящихся к муниципальным программам Богатыревского сельского поселения Цивильского района Чувашской Республики, который рассчитывается как разница между значением указанного показателя (индикатора) с учетом льгот и</w:t>
      </w:r>
      <w:proofErr w:type="gramEnd"/>
      <w:r w:rsidRPr="00356DDA">
        <w:rPr>
          <w:bCs/>
          <w:sz w:val="24"/>
          <w:szCs w:val="24"/>
        </w:rPr>
        <w:t xml:space="preserve"> значением указанного показателя (индикатора) без учета льгот.</w:t>
      </w:r>
    </w:p>
    <w:p w:rsidR="00FD7F75" w:rsidRPr="00356DDA" w:rsidRDefault="00FD7F75" w:rsidP="00FD7F75">
      <w:pPr>
        <w:ind w:firstLine="709"/>
        <w:rPr>
          <w:sz w:val="24"/>
          <w:szCs w:val="24"/>
        </w:rPr>
      </w:pPr>
      <w:r w:rsidRPr="00356DDA">
        <w:rPr>
          <w:bCs/>
          <w:sz w:val="24"/>
          <w:szCs w:val="24"/>
        </w:rPr>
        <w:t>3.10. Оценка результативности налоговых расходов  Богатыревского сельского поселения Цивильского района Чувашской Республики включает в себя оценку бюджетной эффективности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3.11. </w:t>
      </w:r>
      <w:proofErr w:type="gramStart"/>
      <w:r w:rsidRPr="00356DDA">
        <w:rPr>
          <w:bCs/>
          <w:sz w:val="24"/>
          <w:szCs w:val="24"/>
        </w:rPr>
        <w:t>В целях проведения оценки бюджетной эффективности налоговых расходов Богатыревского сельского поселения Цивильского района Чувашской Республики администрацией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Богатыревского сельского поселения 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 относящихся к муниципальным программам</w:t>
      </w:r>
      <w:r w:rsidRPr="00356DDA">
        <w:rPr>
          <w:sz w:val="24"/>
          <w:szCs w:val="24"/>
        </w:rPr>
        <w:t xml:space="preserve"> </w:t>
      </w:r>
      <w:r w:rsidRPr="00356DDA">
        <w:rPr>
          <w:bCs/>
          <w:sz w:val="24"/>
          <w:szCs w:val="24"/>
        </w:rPr>
        <w:t>Богатыревского сельского поселения</w:t>
      </w:r>
      <w:proofErr w:type="gramEnd"/>
      <w:r w:rsidRPr="00356DDA">
        <w:rPr>
          <w:bCs/>
          <w:sz w:val="24"/>
          <w:szCs w:val="24"/>
        </w:rPr>
        <w:t xml:space="preserve"> Цивильского района Чувашской Республики (далее </w:t>
      </w:r>
      <w:r w:rsidRPr="00356DDA">
        <w:rPr>
          <w:sz w:val="24"/>
          <w:szCs w:val="24"/>
        </w:rPr>
        <w:t>–</w:t>
      </w:r>
      <w:r w:rsidRPr="00356DDA">
        <w:rPr>
          <w:bCs/>
          <w:sz w:val="24"/>
          <w:szCs w:val="24"/>
        </w:rPr>
        <w:t xml:space="preserve"> сравнительный анализ), а также 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w:t>
      </w:r>
    </w:p>
    <w:p w:rsidR="00FD7F75" w:rsidRPr="00356DDA" w:rsidRDefault="00FD7F75" w:rsidP="00FD7F75">
      <w:pPr>
        <w:ind w:firstLine="709"/>
        <w:rPr>
          <w:sz w:val="24"/>
          <w:szCs w:val="24"/>
        </w:rPr>
      </w:pPr>
      <w:r w:rsidRPr="00356DDA">
        <w:rPr>
          <w:bCs/>
          <w:sz w:val="24"/>
          <w:szCs w:val="24"/>
        </w:rPr>
        <w:t xml:space="preserve">3.12. </w:t>
      </w:r>
      <w:proofErr w:type="gramStart"/>
      <w:r w:rsidRPr="00356DDA">
        <w:rPr>
          <w:bCs/>
          <w:sz w:val="24"/>
          <w:szCs w:val="24"/>
        </w:rPr>
        <w:t>Сравнительный анализ включает в себя сравнение объемов расходов бюджета Богатыревского сельского поселения Цивильского района Чувашской Республики в случае применения альтернативных механизмов достижения целей муниципальной программы</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и (или) целей социально-экономического развития</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не относящихся к муниципальным программам</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и объемов предоставленных льгот</w:t>
      </w:r>
      <w:proofErr w:type="gramEnd"/>
      <w:r w:rsidRPr="00356DDA">
        <w:rPr>
          <w:bCs/>
          <w:sz w:val="24"/>
          <w:szCs w:val="24"/>
        </w:rPr>
        <w:t xml:space="preserve"> </w:t>
      </w:r>
      <w:proofErr w:type="gramStart"/>
      <w:r w:rsidRPr="00356DDA">
        <w:rPr>
          <w:bCs/>
          <w:sz w:val="24"/>
          <w:szCs w:val="24"/>
        </w:rPr>
        <w:t xml:space="preserve">посредством определения администрацией </w:t>
      </w:r>
      <w:r w:rsidRPr="00356DDA">
        <w:rPr>
          <w:sz w:val="24"/>
          <w:szCs w:val="24"/>
        </w:rPr>
        <w:t>сельского поселения</w:t>
      </w:r>
      <w:r w:rsidRPr="00356DDA">
        <w:rPr>
          <w:bCs/>
          <w:sz w:val="24"/>
          <w:szCs w:val="24"/>
        </w:rPr>
        <w:t xml:space="preserve">  прироста значения показателя (индикатора) достижения целей муниципальной программы Богатыревского сельского поселения </w:t>
      </w:r>
      <w:r w:rsidRPr="00356DDA">
        <w:rPr>
          <w:bCs/>
          <w:sz w:val="24"/>
          <w:szCs w:val="24"/>
        </w:rPr>
        <w:lastRenderedPageBreak/>
        <w:t>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 относящихся к муниципальным программам Богатыревского сельского поселения Цивильского района Чувашской Республики, на 1 рубль налоговых расходов Богатыревского сельского поселения Цивильского района Чувашской Республики и на 1 рубль</w:t>
      </w:r>
      <w:proofErr w:type="gramEnd"/>
      <w:r w:rsidRPr="00356DDA">
        <w:rPr>
          <w:bCs/>
          <w:sz w:val="24"/>
          <w:szCs w:val="24"/>
        </w:rPr>
        <w:t xml:space="preserve"> расходов бюджета Богатыревского сельского поселения Цивильского района Чувашской Республики для достижения того же значения показателя (индикатора) в случае применения альтернативных механизмов.</w:t>
      </w:r>
    </w:p>
    <w:p w:rsidR="00FD7F75" w:rsidRPr="00356DDA" w:rsidRDefault="00FD7F75" w:rsidP="00FD7F75">
      <w:pPr>
        <w:ind w:firstLine="709"/>
        <w:rPr>
          <w:sz w:val="24"/>
          <w:szCs w:val="24"/>
        </w:rPr>
      </w:pPr>
      <w:r w:rsidRPr="00356DDA">
        <w:rPr>
          <w:bCs/>
          <w:sz w:val="24"/>
          <w:szCs w:val="24"/>
        </w:rPr>
        <w:t>В качестве альтернативных механизмов достижения целей муниципальной программы Богатыревского сельского поселения Цивильского района Чувашской Республики и (или) целей социально-экономического развития</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не относящихся к муниципальным программам</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 учитываются:</w:t>
      </w:r>
    </w:p>
    <w:p w:rsidR="00FD7F75" w:rsidRPr="00356DDA" w:rsidRDefault="00FD7F75" w:rsidP="00FD7F75">
      <w:pPr>
        <w:ind w:firstLine="709"/>
        <w:rPr>
          <w:sz w:val="24"/>
          <w:szCs w:val="24"/>
        </w:rPr>
      </w:pPr>
      <w:r w:rsidRPr="00356DDA">
        <w:rPr>
          <w:bCs/>
          <w:sz w:val="24"/>
          <w:szCs w:val="24"/>
        </w:rPr>
        <w:t>субсидии или иные формы непосредственной финансовой поддержки плательщиков, имеющих право на льготы, предоставляемые за счет средств бюджета</w:t>
      </w:r>
      <w:r w:rsidRPr="00356DDA">
        <w:rPr>
          <w:sz w:val="24"/>
          <w:szCs w:val="24"/>
        </w:rPr>
        <w:t xml:space="preserve"> </w:t>
      </w:r>
      <w:r w:rsidRPr="00356DDA">
        <w:rPr>
          <w:bCs/>
          <w:sz w:val="24"/>
          <w:szCs w:val="24"/>
        </w:rPr>
        <w:t>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предоставление муниципальных гарантий Богатыревского сельского поселения Цивильского района Чувашской Республики по обязательствам плательщиков, имеющих право на льготы;</w:t>
      </w:r>
    </w:p>
    <w:p w:rsidR="00FD7F75" w:rsidRPr="00356DDA" w:rsidRDefault="00FD7F75" w:rsidP="00FD7F75">
      <w:pPr>
        <w:ind w:firstLine="709"/>
        <w:rPr>
          <w:sz w:val="24"/>
          <w:szCs w:val="24"/>
        </w:rPr>
      </w:pPr>
      <w:r w:rsidRPr="00356DDA">
        <w:rPr>
          <w:bCs/>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D7F75" w:rsidRPr="00356DDA" w:rsidRDefault="00FD7F75" w:rsidP="00FD7F75">
      <w:pPr>
        <w:ind w:firstLine="709"/>
        <w:rPr>
          <w:sz w:val="24"/>
          <w:szCs w:val="24"/>
        </w:rPr>
      </w:pPr>
      <w:r w:rsidRPr="00356DDA">
        <w:rPr>
          <w:bCs/>
          <w:sz w:val="24"/>
          <w:szCs w:val="24"/>
        </w:rPr>
        <w:t>3.13. В целях оценки бюджетной эффективности стимулирующих налоговых расходов Богатыревского сельского поселения Цивильского района Чувашской Республики одновременно со сравнительным анализом администрацией</w:t>
      </w:r>
      <w:r w:rsidRPr="00356DDA">
        <w:rPr>
          <w:sz w:val="24"/>
          <w:szCs w:val="24"/>
        </w:rPr>
        <w:t xml:space="preserve"> сельского поселения</w:t>
      </w:r>
      <w:r w:rsidRPr="00356DDA">
        <w:rPr>
          <w:bCs/>
          <w:sz w:val="24"/>
          <w:szCs w:val="24"/>
        </w:rPr>
        <w:t xml:space="preserve">  рассчитывается оценка совокупного бюджетного эффекта (самоокупаемости) указанных налоговых расходов в соответствии с </w:t>
      </w:r>
      <w:hyperlink w:anchor="Par45" w:history="1">
        <w:r w:rsidRPr="00356DDA">
          <w:rPr>
            <w:rStyle w:val="af0"/>
            <w:bCs/>
            <w:sz w:val="24"/>
            <w:szCs w:val="24"/>
          </w:rPr>
          <w:t xml:space="preserve">пунктом </w:t>
        </w:r>
      </w:hyperlink>
      <w:r w:rsidRPr="00356DDA">
        <w:rPr>
          <w:sz w:val="24"/>
          <w:szCs w:val="24"/>
        </w:rPr>
        <w:t>3.14</w:t>
      </w:r>
      <w:r w:rsidRPr="00356DDA">
        <w:rPr>
          <w:bCs/>
          <w:sz w:val="24"/>
          <w:szCs w:val="24"/>
        </w:rPr>
        <w:t xml:space="preserve"> настоящего Порядка. Значение оценки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является одним из критериев результативности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определяется администрацией </w:t>
      </w:r>
      <w:r w:rsidRPr="00356DDA">
        <w:rPr>
          <w:sz w:val="24"/>
          <w:szCs w:val="24"/>
        </w:rPr>
        <w:t>сельского поселения</w:t>
      </w:r>
      <w:r w:rsidRPr="00356DDA">
        <w:rPr>
          <w:bCs/>
          <w:sz w:val="24"/>
          <w:szCs w:val="24"/>
        </w:rPr>
        <w:t xml:space="preserve">  отдельно по каждому налоговому расходу Богатыревского сельского поселения Цивильского района Чувашской Республики.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определяется в целом по указанной категории плательщиков.</w:t>
      </w:r>
      <w:bookmarkStart w:id="5" w:name="Par45"/>
      <w:bookmarkEnd w:id="5"/>
    </w:p>
    <w:p w:rsidR="00FD7F75" w:rsidRPr="00356DDA" w:rsidRDefault="00FD7F75" w:rsidP="00FD7F75">
      <w:pPr>
        <w:ind w:firstLine="709"/>
        <w:rPr>
          <w:sz w:val="24"/>
          <w:szCs w:val="24"/>
        </w:rPr>
      </w:pPr>
      <w:r w:rsidRPr="00356DDA">
        <w:rPr>
          <w:bCs/>
          <w:sz w:val="24"/>
          <w:szCs w:val="24"/>
        </w:rPr>
        <w:t>3.14. Оценка совокупного бюджетного эффекта (самоокупаемости) стимулирующих налоговых расходов Богатыревского сельского поселения Цивильского района Чувашской Республики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по следующей формуле:</w:t>
      </w:r>
    </w:p>
    <w:p w:rsidR="00FD7F75" w:rsidRPr="00356DDA" w:rsidRDefault="00D20FF2" w:rsidP="00FD7F75">
      <w:pPr>
        <w:pStyle w:val="consplusnormal1"/>
        <w:jc w:val="center"/>
        <w:rPr>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4.75pt;height:39pt;visibility:visible;mso-wrap-style:square" filled="t">
            <v:imagedata r:id="rId31" o:title="" croptop="-19f" cropbottom="-19f" cropleft="-4f" cropright="-4f"/>
          </v:shape>
        </w:pict>
      </w:r>
    </w:p>
    <w:p w:rsidR="00FD7F75" w:rsidRPr="00356DDA" w:rsidRDefault="00FD7F75" w:rsidP="00FD7F75">
      <w:pPr>
        <w:ind w:firstLine="709"/>
        <w:rPr>
          <w:sz w:val="24"/>
          <w:szCs w:val="24"/>
        </w:rPr>
      </w:pPr>
      <w:r w:rsidRPr="00356DDA">
        <w:rPr>
          <w:bCs/>
          <w:sz w:val="24"/>
          <w:szCs w:val="24"/>
        </w:rPr>
        <w:t>где:</w:t>
      </w:r>
    </w:p>
    <w:p w:rsidR="00FD7F75" w:rsidRPr="00356DDA" w:rsidRDefault="00FD7F75" w:rsidP="00FD7F75">
      <w:pPr>
        <w:ind w:firstLine="709"/>
        <w:rPr>
          <w:sz w:val="24"/>
          <w:szCs w:val="24"/>
        </w:rPr>
      </w:pPr>
      <w:r w:rsidRPr="00356DDA">
        <w:rPr>
          <w:bCs/>
          <w:sz w:val="24"/>
          <w:szCs w:val="24"/>
        </w:rPr>
        <w:t xml:space="preserve">Е </w:t>
      </w:r>
      <w:r w:rsidRPr="00356DDA">
        <w:rPr>
          <w:sz w:val="24"/>
          <w:szCs w:val="24"/>
        </w:rPr>
        <w:t>–</w:t>
      </w:r>
      <w:r w:rsidRPr="00356DDA">
        <w:rPr>
          <w:bCs/>
          <w:sz w:val="24"/>
          <w:szCs w:val="24"/>
        </w:rPr>
        <w:t xml:space="preserve"> оценка совокупного бюджетного эффекта (самоокупаемости) стимулирующих налоговых расходов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w:t>
      </w:r>
    </w:p>
    <w:p w:rsidR="00FD7F75" w:rsidRPr="00356DDA" w:rsidRDefault="00D20FF2" w:rsidP="00FD7F75">
      <w:pPr>
        <w:ind w:firstLine="709"/>
        <w:rPr>
          <w:sz w:val="24"/>
          <w:szCs w:val="24"/>
        </w:rPr>
      </w:pPr>
      <w:r w:rsidRPr="00D20FF2">
        <w:rPr>
          <w:noProof/>
          <w:sz w:val="24"/>
          <w:szCs w:val="24"/>
        </w:rPr>
        <w:pict>
          <v:shape id="Рисунок 2" o:spid="_x0000_i1026" type="#_x0000_t75" style="width:29.25pt;height:26.25pt;visibility:visible;mso-wrap-style:square" filled="t">
            <v:imagedata r:id="rId32" o:title="" croptop="-6f" cropbottom="-6f" cropleft="-5f" cropright="-5f"/>
          </v:shape>
        </w:pict>
      </w:r>
      <w:r w:rsidR="00FD7F75" w:rsidRPr="00356DDA">
        <w:rPr>
          <w:bCs/>
          <w:sz w:val="24"/>
          <w:szCs w:val="24"/>
        </w:rPr>
        <w:t xml:space="preserve"> </w:t>
      </w:r>
      <w:r w:rsidR="00FD7F75" w:rsidRPr="00356DDA">
        <w:rPr>
          <w:sz w:val="24"/>
          <w:szCs w:val="24"/>
        </w:rPr>
        <w:t>–</w:t>
      </w:r>
      <w:r w:rsidR="00FD7F75" w:rsidRPr="00356DDA">
        <w:rPr>
          <w:bCs/>
          <w:sz w:val="24"/>
          <w:szCs w:val="24"/>
        </w:rPr>
        <w:t xml:space="preserve"> знак суммирования;</w:t>
      </w:r>
    </w:p>
    <w:p w:rsidR="00FD7F75" w:rsidRPr="00356DDA" w:rsidRDefault="00FD7F75" w:rsidP="00FD7F75">
      <w:pPr>
        <w:ind w:firstLine="709"/>
        <w:rPr>
          <w:sz w:val="24"/>
          <w:szCs w:val="24"/>
        </w:rPr>
      </w:pPr>
      <w:proofErr w:type="spellStart"/>
      <w:r w:rsidRPr="00356DDA">
        <w:rPr>
          <w:bCs/>
          <w:sz w:val="24"/>
          <w:szCs w:val="24"/>
        </w:rPr>
        <w:t>i</w:t>
      </w:r>
      <w:proofErr w:type="spellEnd"/>
      <w:r w:rsidRPr="00356DDA">
        <w:rPr>
          <w:bCs/>
          <w:sz w:val="24"/>
          <w:szCs w:val="24"/>
        </w:rPr>
        <w:t xml:space="preserve"> </w:t>
      </w:r>
      <w:r w:rsidRPr="00356DDA">
        <w:rPr>
          <w:sz w:val="24"/>
          <w:szCs w:val="24"/>
        </w:rPr>
        <w:t>–</w:t>
      </w:r>
      <w:r w:rsidRPr="00356DDA">
        <w:rPr>
          <w:bCs/>
          <w:sz w:val="24"/>
          <w:szCs w:val="24"/>
        </w:rPr>
        <w:t xml:space="preserve"> порядковый номер i-го года, имеющий значение от 1 до 5;</w:t>
      </w:r>
    </w:p>
    <w:p w:rsidR="00FD7F75" w:rsidRPr="00356DDA" w:rsidRDefault="00FD7F75" w:rsidP="00FD7F75">
      <w:pPr>
        <w:ind w:firstLine="709"/>
        <w:rPr>
          <w:sz w:val="24"/>
          <w:szCs w:val="24"/>
        </w:rPr>
      </w:pPr>
      <w:proofErr w:type="spellStart"/>
      <w:r w:rsidRPr="00356DDA">
        <w:rPr>
          <w:bCs/>
          <w:sz w:val="24"/>
          <w:szCs w:val="24"/>
        </w:rPr>
        <w:lastRenderedPageBreak/>
        <w:t>m</w:t>
      </w:r>
      <w:r w:rsidRPr="00356DDA">
        <w:rPr>
          <w:bCs/>
          <w:sz w:val="24"/>
          <w:szCs w:val="24"/>
          <w:vertAlign w:val="subscript"/>
        </w:rPr>
        <w:t>i</w:t>
      </w:r>
      <w:proofErr w:type="spellEnd"/>
      <w:r w:rsidRPr="00356DDA">
        <w:rPr>
          <w:bCs/>
          <w:sz w:val="24"/>
          <w:szCs w:val="24"/>
        </w:rPr>
        <w:t xml:space="preserve"> - количество плательщиков, воспользовавшихся льготой в i-м году;</w:t>
      </w:r>
    </w:p>
    <w:p w:rsidR="00FD7F75" w:rsidRPr="00356DDA" w:rsidRDefault="00FD7F75" w:rsidP="00FD7F75">
      <w:pPr>
        <w:ind w:firstLine="709"/>
        <w:rPr>
          <w:sz w:val="24"/>
          <w:szCs w:val="24"/>
        </w:rPr>
      </w:pPr>
      <w:proofErr w:type="spellStart"/>
      <w:r w:rsidRPr="00356DDA">
        <w:rPr>
          <w:bCs/>
          <w:sz w:val="24"/>
          <w:szCs w:val="24"/>
        </w:rPr>
        <w:t>j</w:t>
      </w:r>
      <w:proofErr w:type="spellEnd"/>
      <w:r w:rsidRPr="00356DDA">
        <w:rPr>
          <w:bCs/>
          <w:sz w:val="24"/>
          <w:szCs w:val="24"/>
        </w:rPr>
        <w:t xml:space="preserve"> </w:t>
      </w:r>
      <w:r w:rsidRPr="00356DDA">
        <w:rPr>
          <w:sz w:val="24"/>
          <w:szCs w:val="24"/>
        </w:rPr>
        <w:t>–</w:t>
      </w:r>
      <w:r w:rsidRPr="00356DDA">
        <w:rPr>
          <w:bCs/>
          <w:sz w:val="24"/>
          <w:szCs w:val="24"/>
        </w:rPr>
        <w:t xml:space="preserve"> порядковый номер плательщика, имеющий значение от 1 до </w:t>
      </w:r>
      <w:proofErr w:type="spellStart"/>
      <w:r w:rsidRPr="00356DDA">
        <w:rPr>
          <w:bCs/>
          <w:sz w:val="24"/>
          <w:szCs w:val="24"/>
        </w:rPr>
        <w:t>m</w:t>
      </w:r>
      <w:r w:rsidRPr="00356DDA">
        <w:rPr>
          <w:bCs/>
          <w:sz w:val="24"/>
          <w:szCs w:val="24"/>
          <w:vertAlign w:val="subscript"/>
        </w:rPr>
        <w:t>i</w:t>
      </w:r>
      <w:proofErr w:type="spellEnd"/>
      <w:r w:rsidRPr="00356DDA">
        <w:rPr>
          <w:bCs/>
          <w:sz w:val="24"/>
          <w:szCs w:val="24"/>
        </w:rPr>
        <w:t>;</w:t>
      </w:r>
    </w:p>
    <w:p w:rsidR="00FD7F75" w:rsidRPr="00356DDA" w:rsidRDefault="00FD7F75" w:rsidP="00FD7F75">
      <w:pPr>
        <w:ind w:firstLine="709"/>
        <w:rPr>
          <w:sz w:val="24"/>
          <w:szCs w:val="24"/>
        </w:rPr>
      </w:pPr>
      <w:proofErr w:type="spellStart"/>
      <w:r w:rsidRPr="00356DDA">
        <w:rPr>
          <w:bCs/>
          <w:sz w:val="24"/>
          <w:szCs w:val="24"/>
        </w:rPr>
        <w:t>N</w:t>
      </w:r>
      <w:r w:rsidRPr="00356DDA">
        <w:rPr>
          <w:bCs/>
          <w:sz w:val="24"/>
          <w:szCs w:val="24"/>
          <w:vertAlign w:val="subscript"/>
        </w:rPr>
        <w:t>ij</w:t>
      </w:r>
      <w:proofErr w:type="spellEnd"/>
      <w:r w:rsidRPr="00356DDA">
        <w:rPr>
          <w:bCs/>
          <w:sz w:val="24"/>
          <w:szCs w:val="24"/>
        </w:rPr>
        <w:t xml:space="preserve"> - объем налогов, задекларированных для уплаты в  бюджет Богатыревского сельского поселения  Цивильского района Чувашской Республики j-м плательщиком в i-м году. </w:t>
      </w:r>
    </w:p>
    <w:p w:rsidR="00FD7F75" w:rsidRPr="00356DDA" w:rsidRDefault="00FD7F75" w:rsidP="00FD7F75">
      <w:pPr>
        <w:ind w:firstLine="709"/>
        <w:rPr>
          <w:sz w:val="24"/>
          <w:szCs w:val="24"/>
        </w:rPr>
      </w:pPr>
      <w:r w:rsidRPr="00356DDA">
        <w:rPr>
          <w:bCs/>
          <w:sz w:val="24"/>
          <w:szCs w:val="24"/>
        </w:rPr>
        <w:t xml:space="preserve">При определении объема налогов, задекларированных для уплаты в  бюджет Богатыревского сельского поселения Цивильского района Чувашской Республики плательщиками, учитываются начисления по  налогу на имущество физических лиц, земельному налогу. </w:t>
      </w:r>
    </w:p>
    <w:p w:rsidR="00FD7F75" w:rsidRPr="00356DDA" w:rsidRDefault="00FD7F75" w:rsidP="00FD7F75">
      <w:pPr>
        <w:ind w:firstLine="709"/>
        <w:rPr>
          <w:sz w:val="24"/>
          <w:szCs w:val="24"/>
        </w:rPr>
      </w:pPr>
      <w:r w:rsidRPr="00356DDA">
        <w:rPr>
          <w:bCs/>
          <w:sz w:val="24"/>
          <w:szCs w:val="24"/>
        </w:rPr>
        <w:t xml:space="preserve">3.15. </w:t>
      </w:r>
      <w:proofErr w:type="gramStart"/>
      <w:r w:rsidRPr="00356DDA">
        <w:rPr>
          <w:bCs/>
          <w:sz w:val="24"/>
          <w:szCs w:val="24"/>
        </w:rPr>
        <w:t xml:space="preserve">По итогам оценки эффективности налоговых расходов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администрация </w:t>
      </w:r>
      <w:r w:rsidRPr="00356DDA">
        <w:rPr>
          <w:sz w:val="24"/>
          <w:szCs w:val="24"/>
        </w:rPr>
        <w:t>сельского поселения</w:t>
      </w:r>
      <w:r w:rsidRPr="00356DDA">
        <w:rPr>
          <w:bCs/>
          <w:sz w:val="24"/>
          <w:szCs w:val="24"/>
        </w:rPr>
        <w:t xml:space="preserve">  формирует выводы о достижении целевых характеристик налогового расхода Богатыревского сельского поселения Цивильского района Чувашской Республики, вкладе налогового </w:t>
      </w:r>
      <w:proofErr w:type="spellStart"/>
      <w:r w:rsidRPr="00356DDA">
        <w:rPr>
          <w:bCs/>
          <w:sz w:val="24"/>
          <w:szCs w:val="24"/>
        </w:rPr>
        <w:t>расходаБогатыревского</w:t>
      </w:r>
      <w:proofErr w:type="spellEnd"/>
      <w:r w:rsidRPr="00356DDA">
        <w:rPr>
          <w:bCs/>
          <w:sz w:val="24"/>
          <w:szCs w:val="24"/>
        </w:rPr>
        <w:t xml:space="preserve"> сельского поселения </w:t>
      </w:r>
      <w:proofErr w:type="spellStart"/>
      <w:r w:rsidRPr="00356DDA">
        <w:rPr>
          <w:bCs/>
          <w:sz w:val="24"/>
          <w:szCs w:val="24"/>
        </w:rPr>
        <w:t>Цивильского</w:t>
      </w:r>
      <w:proofErr w:type="spellEnd"/>
      <w:r w:rsidRPr="00356DDA">
        <w:rPr>
          <w:bCs/>
          <w:sz w:val="24"/>
          <w:szCs w:val="24"/>
        </w:rPr>
        <w:t xml:space="preserve"> района Чувашской Республики в достижение целей муниципальной программы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и (или) целей социально-экономического развития Богатыревского сельского поселения</w:t>
      </w:r>
      <w:proofErr w:type="gramEnd"/>
      <w:r w:rsidRPr="00356DDA">
        <w:rPr>
          <w:bCs/>
          <w:sz w:val="24"/>
          <w:szCs w:val="24"/>
        </w:rPr>
        <w:t xml:space="preserve"> </w:t>
      </w:r>
      <w:proofErr w:type="gramStart"/>
      <w:r w:rsidRPr="00356DDA">
        <w:rPr>
          <w:bCs/>
          <w:sz w:val="24"/>
          <w:szCs w:val="24"/>
        </w:rPr>
        <w:t xml:space="preserve">Цивильского района Чувашской Республики, не относящихся к муниципальным программам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а также о наличии или об отсутствии более результативных (менее затратных для консолидированного бюджета Цивильского района Чувашской Республики) альтернативных механизмов достижения целей муниципальной программы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и (или) целей социально-экономического развития Богатыревского сельского поселения Цивильского района Чувашской Республики, не</w:t>
      </w:r>
      <w:proofErr w:type="gramEnd"/>
      <w:r w:rsidRPr="00356DDA">
        <w:rPr>
          <w:bCs/>
          <w:sz w:val="24"/>
          <w:szCs w:val="24"/>
        </w:rPr>
        <w:t xml:space="preserve"> </w:t>
      </w:r>
      <w:proofErr w:type="gramStart"/>
      <w:r w:rsidRPr="00356DDA">
        <w:rPr>
          <w:bCs/>
          <w:sz w:val="24"/>
          <w:szCs w:val="24"/>
        </w:rPr>
        <w:t>относящихся</w:t>
      </w:r>
      <w:proofErr w:type="gramEnd"/>
      <w:r w:rsidRPr="00356DDA">
        <w:rPr>
          <w:bCs/>
          <w:sz w:val="24"/>
          <w:szCs w:val="24"/>
        </w:rPr>
        <w:t xml:space="preserve"> к муниципальных программам Богатыревского сельского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Выводы по результатам оценки эффективности налогового расхода представляются в финансовый отдел в сроки, установленные пунктом 3.2 настоящего Порядка.</w:t>
      </w:r>
    </w:p>
    <w:p w:rsidR="00FD7F75" w:rsidRPr="00356DDA" w:rsidRDefault="00FD7F75" w:rsidP="00FD7F75">
      <w:pPr>
        <w:ind w:firstLine="709"/>
        <w:rPr>
          <w:bCs/>
          <w:sz w:val="24"/>
          <w:szCs w:val="24"/>
        </w:rPr>
      </w:pPr>
    </w:p>
    <w:p w:rsidR="00FD7F75" w:rsidRPr="00356DDA" w:rsidRDefault="00FD7F75" w:rsidP="00FD7F75">
      <w:pPr>
        <w:ind w:firstLine="709"/>
        <w:jc w:val="center"/>
        <w:rPr>
          <w:sz w:val="24"/>
          <w:szCs w:val="24"/>
        </w:rPr>
      </w:pPr>
      <w:r w:rsidRPr="00356DDA">
        <w:rPr>
          <w:b/>
          <w:bCs/>
          <w:sz w:val="24"/>
          <w:szCs w:val="24"/>
          <w:lang w:val="en-US"/>
        </w:rPr>
        <w:t>IV</w:t>
      </w:r>
      <w:r w:rsidRPr="00356DDA">
        <w:rPr>
          <w:b/>
          <w:bCs/>
          <w:sz w:val="24"/>
          <w:szCs w:val="24"/>
        </w:rPr>
        <w:t>. Обобщение результатов оценки эффективности налоговых расходов Богатыревского сельского поселения Цивильского района Чувашской Республики</w:t>
      </w:r>
    </w:p>
    <w:p w:rsidR="00FD7F75" w:rsidRPr="00356DDA" w:rsidRDefault="00FD7F75" w:rsidP="00FD7F75">
      <w:pPr>
        <w:ind w:firstLine="709"/>
        <w:rPr>
          <w:bCs/>
          <w:sz w:val="24"/>
          <w:szCs w:val="24"/>
        </w:rPr>
      </w:pPr>
    </w:p>
    <w:p w:rsidR="00FD7F75" w:rsidRPr="00356DDA" w:rsidRDefault="00FD7F75" w:rsidP="00FD7F75">
      <w:pPr>
        <w:ind w:firstLine="709"/>
        <w:rPr>
          <w:sz w:val="24"/>
          <w:szCs w:val="24"/>
        </w:rPr>
      </w:pPr>
      <w:r w:rsidRPr="00356DDA">
        <w:rPr>
          <w:sz w:val="24"/>
          <w:szCs w:val="24"/>
        </w:rPr>
        <w:t xml:space="preserve">4.1. Финансовый отдел администрации Цивильского района </w:t>
      </w:r>
      <w:r w:rsidRPr="00356DDA">
        <w:rPr>
          <w:bCs/>
          <w:sz w:val="24"/>
          <w:szCs w:val="24"/>
        </w:rPr>
        <w:t xml:space="preserve">обобщает результаты оценки эффективности налоговых расходов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на основе данных, представленных администрацией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w:t>
      </w:r>
    </w:p>
    <w:p w:rsidR="00FD7F75" w:rsidRPr="00356DDA" w:rsidRDefault="00FD7F75" w:rsidP="00FD7F75">
      <w:pPr>
        <w:ind w:firstLine="709"/>
        <w:rPr>
          <w:sz w:val="24"/>
          <w:szCs w:val="24"/>
        </w:rPr>
      </w:pPr>
      <w:r w:rsidRPr="00356DDA">
        <w:rPr>
          <w:bCs/>
          <w:sz w:val="24"/>
          <w:szCs w:val="24"/>
        </w:rPr>
        <w:t xml:space="preserve">4.2. </w:t>
      </w:r>
      <w:proofErr w:type="gramStart"/>
      <w:r w:rsidRPr="00356DDA">
        <w:rPr>
          <w:bCs/>
          <w:sz w:val="24"/>
          <w:szCs w:val="24"/>
        </w:rPr>
        <w:t xml:space="preserve">Результаты оценки эффективности налоговых расходов Богатыревского сельского поселения Цивильского района Чувашской Республики учитываются при формировании основных направлений бюджетной политики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 на предстоящий период в сроки, установленные для разработки проекта бюджета Богатыревского сельского поселения Цивильского района Чувашской Республики на очередной финансовый год и на плановый период, а также при проведении оценки эффективности реализации муниципальных программ</w:t>
      </w:r>
      <w:proofErr w:type="gramEnd"/>
      <w:r w:rsidRPr="00356DDA">
        <w:rPr>
          <w:bCs/>
          <w:sz w:val="24"/>
          <w:szCs w:val="24"/>
        </w:rPr>
        <w:t xml:space="preserve"> </w:t>
      </w:r>
      <w:r w:rsidRPr="00356DDA">
        <w:rPr>
          <w:sz w:val="24"/>
          <w:szCs w:val="24"/>
        </w:rPr>
        <w:t>Богатыревского сельского</w:t>
      </w:r>
      <w:r w:rsidRPr="00356DDA">
        <w:rPr>
          <w:bCs/>
          <w:sz w:val="24"/>
          <w:szCs w:val="24"/>
        </w:rPr>
        <w:t xml:space="preserve"> поселения Цивильского района Чувашской Республики.</w:t>
      </w:r>
    </w:p>
    <w:p w:rsidR="00FD7F75" w:rsidRPr="00356DDA" w:rsidRDefault="00FD7F75" w:rsidP="00FD7F75">
      <w:pPr>
        <w:ind w:firstLine="709"/>
        <w:rPr>
          <w:bCs/>
          <w:sz w:val="24"/>
          <w:szCs w:val="24"/>
        </w:rPr>
      </w:pPr>
    </w:p>
    <w:p w:rsidR="00FD7F75" w:rsidRPr="00356DDA" w:rsidRDefault="00FD7F75" w:rsidP="00FD7F75">
      <w:pPr>
        <w:spacing w:line="235" w:lineRule="auto"/>
        <w:ind w:firstLine="709"/>
        <w:jc w:val="center"/>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spacing w:line="235" w:lineRule="auto"/>
        <w:ind w:firstLine="709"/>
        <w:rPr>
          <w:sz w:val="24"/>
          <w:szCs w:val="24"/>
        </w:rPr>
      </w:pPr>
    </w:p>
    <w:p w:rsidR="00FD7F75" w:rsidRPr="00356DDA" w:rsidRDefault="00FD7F75" w:rsidP="00FD7F75">
      <w:pPr>
        <w:ind w:left="4962"/>
        <w:jc w:val="right"/>
        <w:rPr>
          <w:sz w:val="24"/>
          <w:szCs w:val="24"/>
        </w:rPr>
      </w:pPr>
      <w:r>
        <w:rPr>
          <w:sz w:val="24"/>
          <w:szCs w:val="24"/>
        </w:rPr>
        <w:lastRenderedPageBreak/>
        <w:t>П</w:t>
      </w:r>
      <w:r w:rsidRPr="00356DDA">
        <w:rPr>
          <w:sz w:val="24"/>
          <w:szCs w:val="24"/>
        </w:rPr>
        <w:t>риложение</w:t>
      </w:r>
    </w:p>
    <w:p w:rsidR="00FD7F75" w:rsidRPr="00356DDA" w:rsidRDefault="00FD7F75" w:rsidP="00FD7F75">
      <w:pPr>
        <w:ind w:left="4962"/>
        <w:jc w:val="right"/>
        <w:rPr>
          <w:sz w:val="24"/>
          <w:szCs w:val="24"/>
        </w:rPr>
      </w:pPr>
      <w:r w:rsidRPr="00356DDA">
        <w:rPr>
          <w:sz w:val="24"/>
          <w:szCs w:val="24"/>
        </w:rPr>
        <w:t>к Порядку оценки  налоговых расходов</w:t>
      </w:r>
    </w:p>
    <w:p w:rsidR="00FD7F75" w:rsidRPr="00356DDA" w:rsidRDefault="00FD7F75" w:rsidP="00FD7F75">
      <w:pPr>
        <w:ind w:firstLine="709"/>
        <w:jc w:val="right"/>
        <w:rPr>
          <w:sz w:val="24"/>
          <w:szCs w:val="24"/>
        </w:rPr>
      </w:pPr>
      <w:r w:rsidRPr="00356DDA">
        <w:rPr>
          <w:bCs/>
          <w:color w:val="FF0000"/>
          <w:sz w:val="24"/>
          <w:szCs w:val="24"/>
        </w:rPr>
        <w:t>Богатыревского сельского</w:t>
      </w:r>
      <w:r w:rsidRPr="00356DDA">
        <w:rPr>
          <w:bCs/>
          <w:sz w:val="24"/>
          <w:szCs w:val="24"/>
        </w:rPr>
        <w:t xml:space="preserve"> поселения </w:t>
      </w:r>
    </w:p>
    <w:p w:rsidR="00FD7F75" w:rsidRPr="00356DDA" w:rsidRDefault="00FD7F75" w:rsidP="00FD7F75">
      <w:pPr>
        <w:ind w:firstLine="709"/>
        <w:jc w:val="right"/>
        <w:rPr>
          <w:sz w:val="24"/>
          <w:szCs w:val="24"/>
        </w:rPr>
      </w:pPr>
      <w:r w:rsidRPr="00356DDA">
        <w:rPr>
          <w:bCs/>
          <w:sz w:val="24"/>
          <w:szCs w:val="24"/>
        </w:rPr>
        <w:t>Цивильского района Чувашской Республики</w:t>
      </w:r>
    </w:p>
    <w:p w:rsidR="00FD7F75" w:rsidRPr="00356DDA" w:rsidRDefault="00FD7F75" w:rsidP="00FD7F75">
      <w:pPr>
        <w:rPr>
          <w:sz w:val="24"/>
          <w:szCs w:val="24"/>
        </w:rPr>
      </w:pPr>
    </w:p>
    <w:p w:rsidR="00FD7F75" w:rsidRPr="00356DDA" w:rsidRDefault="00FD7F75" w:rsidP="00FD7F75">
      <w:pPr>
        <w:pStyle w:val="consplusnormal1"/>
        <w:jc w:val="center"/>
      </w:pPr>
      <w:r w:rsidRPr="00356DDA">
        <w:t xml:space="preserve">Перечень </w:t>
      </w:r>
      <w:bookmarkStart w:id="6" w:name="_GoBack"/>
      <w:bookmarkEnd w:id="6"/>
    </w:p>
    <w:p w:rsidR="00FD7F75" w:rsidRPr="00356DDA" w:rsidRDefault="00FD7F75" w:rsidP="00FD7F75">
      <w:pPr>
        <w:pStyle w:val="consplusnormal1"/>
        <w:jc w:val="center"/>
      </w:pPr>
      <w:r w:rsidRPr="00356DDA">
        <w:t xml:space="preserve">показателей для проведения оценки эффективности налоговых расходов </w:t>
      </w:r>
    </w:p>
    <w:p w:rsidR="00FD7F75" w:rsidRPr="00356DDA" w:rsidRDefault="00FD7F75" w:rsidP="00FD7F75">
      <w:pPr>
        <w:ind w:firstLine="709"/>
        <w:rPr>
          <w:sz w:val="24"/>
          <w:szCs w:val="24"/>
        </w:rPr>
      </w:pP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p w:rsidR="00FD7F75" w:rsidRPr="00356DDA" w:rsidRDefault="00FD7F75" w:rsidP="00FD7F75">
      <w:pPr>
        <w:pStyle w:val="consplusnormal1"/>
        <w:ind w:firstLine="540"/>
        <w:jc w:val="center"/>
      </w:pPr>
    </w:p>
    <w:tbl>
      <w:tblPr>
        <w:tblW w:w="0" w:type="auto"/>
        <w:tblInd w:w="124" w:type="dxa"/>
        <w:tblLayout w:type="fixed"/>
        <w:tblCellMar>
          <w:top w:w="102" w:type="dxa"/>
          <w:left w:w="62" w:type="dxa"/>
          <w:bottom w:w="102" w:type="dxa"/>
          <w:right w:w="62" w:type="dxa"/>
        </w:tblCellMar>
        <w:tblLook w:val="0000"/>
      </w:tblPr>
      <w:tblGrid>
        <w:gridCol w:w="568"/>
        <w:gridCol w:w="5547"/>
        <w:gridCol w:w="3756"/>
      </w:tblGrid>
      <w:tr w:rsidR="00FD7F75" w:rsidRPr="00356DDA" w:rsidTr="00FD7F75">
        <w:trPr>
          <w:trHeight w:val="131"/>
        </w:trPr>
        <w:tc>
          <w:tcPr>
            <w:tcW w:w="6115" w:type="dxa"/>
            <w:gridSpan w:val="2"/>
            <w:tcBorders>
              <w:top w:val="single" w:sz="4" w:space="0" w:color="000000"/>
              <w:bottom w:val="single" w:sz="4" w:space="0" w:color="000000"/>
            </w:tcBorders>
            <w:shd w:val="clear" w:color="auto" w:fill="auto"/>
          </w:tcPr>
          <w:p w:rsidR="00FD7F75" w:rsidRPr="00356DDA" w:rsidRDefault="00FD7F75" w:rsidP="00FD7F75">
            <w:pPr>
              <w:jc w:val="center"/>
              <w:rPr>
                <w:sz w:val="24"/>
                <w:szCs w:val="24"/>
              </w:rPr>
            </w:pPr>
            <w:r w:rsidRPr="00356DDA">
              <w:rPr>
                <w:bCs/>
                <w:sz w:val="24"/>
                <w:szCs w:val="24"/>
              </w:rPr>
              <w:t>Предоставляемая информация</w:t>
            </w:r>
          </w:p>
        </w:tc>
        <w:tc>
          <w:tcPr>
            <w:tcW w:w="3755" w:type="dxa"/>
            <w:tcBorders>
              <w:top w:val="single" w:sz="4" w:space="0" w:color="000000"/>
              <w:left w:val="single" w:sz="4" w:space="0" w:color="000000"/>
              <w:bottom w:val="single" w:sz="4" w:space="0" w:color="000000"/>
            </w:tcBorders>
            <w:shd w:val="clear" w:color="auto" w:fill="auto"/>
          </w:tcPr>
          <w:p w:rsidR="00FD7F75" w:rsidRPr="00356DDA" w:rsidRDefault="00FD7F75" w:rsidP="00FD7F75">
            <w:pPr>
              <w:jc w:val="center"/>
              <w:rPr>
                <w:sz w:val="24"/>
                <w:szCs w:val="24"/>
              </w:rPr>
            </w:pPr>
            <w:r w:rsidRPr="00356DDA">
              <w:rPr>
                <w:bCs/>
                <w:sz w:val="24"/>
                <w:szCs w:val="24"/>
              </w:rPr>
              <w:t>Источник данных</w:t>
            </w:r>
          </w:p>
        </w:tc>
      </w:tr>
      <w:tr w:rsidR="00FD7F75" w:rsidRPr="00356DDA" w:rsidTr="00FD7F75">
        <w:trPr>
          <w:trHeight w:val="131"/>
        </w:trPr>
        <w:tc>
          <w:tcPr>
            <w:tcW w:w="9870" w:type="dxa"/>
            <w:gridSpan w:val="3"/>
            <w:shd w:val="clear" w:color="auto" w:fill="auto"/>
          </w:tcPr>
          <w:p w:rsidR="00FD7F75" w:rsidRPr="00356DDA" w:rsidRDefault="00FD7F75" w:rsidP="00FD7F75">
            <w:pPr>
              <w:jc w:val="center"/>
              <w:rPr>
                <w:sz w:val="24"/>
                <w:szCs w:val="24"/>
              </w:rPr>
            </w:pPr>
            <w:r w:rsidRPr="00356DDA">
              <w:rPr>
                <w:bCs/>
                <w:sz w:val="24"/>
                <w:szCs w:val="24"/>
              </w:rPr>
              <w:t xml:space="preserve">I. Нормативные характеристики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Нормативный правовой акт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(статья, часть, пункт, абзац), предусматривающий налоговые льготы, освобождения и иные преференции по налогам</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2.</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Условия предоставления плательщикам налогов налоговых льгот, освобождений и иных преференций по налогам, установленных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Перечень налоговых расходов</w:t>
            </w:r>
            <w:r w:rsidRPr="00356DDA">
              <w:rPr>
                <w:sz w:val="24"/>
                <w:szCs w:val="24"/>
              </w:rPr>
              <w:t xml:space="preserve">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3.</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Категория получателей налоговых льгот,  освобождений и иных налоговых преференций по налогам, установленных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4.</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Даты вступления в силу положений муниципальных  правовых актов </w:t>
            </w:r>
            <w:r w:rsidRPr="00356DDA">
              <w:rPr>
                <w:color w:val="FF0000"/>
                <w:sz w:val="24"/>
                <w:szCs w:val="24"/>
              </w:rPr>
              <w:t>Богатыревского сельского</w:t>
            </w:r>
            <w:r w:rsidRPr="00356DDA">
              <w:rPr>
                <w:bCs/>
                <w:sz w:val="24"/>
                <w:szCs w:val="24"/>
              </w:rPr>
              <w:t xml:space="preserve"> поселения Цивильского района Чувашской Республики, устанавливающих налоговые льготы, освобождения и иные преференции по налогам</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5.</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Даты начала </w:t>
            </w:r>
            <w:proofErr w:type="gramStart"/>
            <w:r w:rsidRPr="00356DDA">
              <w:rPr>
                <w:bCs/>
                <w:sz w:val="24"/>
                <w:szCs w:val="24"/>
              </w:rPr>
              <w:t>действия</w:t>
            </w:r>
            <w:proofErr w:type="gramEnd"/>
            <w:r w:rsidRPr="00356DDA">
              <w:rPr>
                <w:bCs/>
                <w:sz w:val="24"/>
                <w:szCs w:val="24"/>
              </w:rPr>
              <w:t xml:space="preserve"> предоставленного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права на налоговые льготы, освобождения и иные преференции по налогам</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6.</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Период действия налоговых льгот, освобождений и иных преференций по налогам, предоставленных </w:t>
            </w:r>
            <w:r w:rsidRPr="00356DDA">
              <w:rPr>
                <w:bCs/>
                <w:sz w:val="24"/>
                <w:szCs w:val="24"/>
              </w:rPr>
              <w:lastRenderedPageBreak/>
              <w:t>муниципальным правовым актом</w:t>
            </w:r>
            <w:r w:rsidRPr="00356DDA">
              <w:rPr>
                <w:sz w:val="24"/>
                <w:szCs w:val="24"/>
              </w:rPr>
              <w:t xml:space="preserve">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rPr>
                <w:sz w:val="24"/>
                <w:szCs w:val="24"/>
              </w:rPr>
            </w:pPr>
            <w:r w:rsidRPr="00356DDA">
              <w:rPr>
                <w:bCs/>
                <w:sz w:val="24"/>
                <w:szCs w:val="24"/>
              </w:rPr>
              <w:lastRenderedPageBreak/>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w:t>
            </w:r>
            <w:r w:rsidRPr="00356DDA">
              <w:rPr>
                <w:bCs/>
                <w:sz w:val="24"/>
                <w:szCs w:val="24"/>
              </w:rPr>
              <w:lastRenderedPageBreak/>
              <w:t>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lastRenderedPageBreak/>
              <w:t>7.</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Дата прекращения действия налоговых льгот, освобождений и иных преференций по налогам, установленных муниципальным правовым актом </w:t>
            </w:r>
            <w:r w:rsidRPr="00356DDA">
              <w:rPr>
                <w:bCs/>
                <w:color w:val="FF0000"/>
                <w:sz w:val="24"/>
                <w:szCs w:val="24"/>
              </w:rPr>
              <w:t xml:space="preserve">Богатыревского сельского </w:t>
            </w:r>
            <w:r w:rsidRPr="00356DDA">
              <w:rPr>
                <w:bCs/>
                <w:sz w:val="24"/>
                <w:szCs w:val="24"/>
              </w:rPr>
              <w:t>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proofErr w:type="spellStart"/>
            <w:r w:rsidRPr="00356DDA">
              <w:rPr>
                <w:bCs/>
                <w:color w:val="FF0000"/>
                <w:sz w:val="24"/>
                <w:szCs w:val="24"/>
              </w:rPr>
              <w:t>Богатыревского</w:t>
            </w:r>
            <w:proofErr w:type="spellEnd"/>
            <w:r w:rsidRPr="00356DDA">
              <w:rPr>
                <w:bCs/>
                <w:color w:val="FF0000"/>
                <w:sz w:val="24"/>
                <w:szCs w:val="24"/>
              </w:rPr>
              <w:t xml:space="preserve"> сельского</w:t>
            </w:r>
            <w:r w:rsidRPr="00356DDA">
              <w:rPr>
                <w:bCs/>
                <w:sz w:val="24"/>
                <w:szCs w:val="24"/>
              </w:rPr>
              <w:t xml:space="preserve"> поселения </w:t>
            </w:r>
            <w:proofErr w:type="spellStart"/>
            <w:r w:rsidRPr="00356DDA">
              <w:rPr>
                <w:bCs/>
                <w:sz w:val="24"/>
                <w:szCs w:val="24"/>
              </w:rPr>
              <w:t>Цивильского</w:t>
            </w:r>
            <w:proofErr w:type="spellEnd"/>
            <w:r w:rsidRPr="00356DDA">
              <w:rPr>
                <w:bCs/>
                <w:sz w:val="24"/>
                <w:szCs w:val="24"/>
              </w:rPr>
              <w:t xml:space="preserve"> </w:t>
            </w:r>
            <w:proofErr w:type="spellStart"/>
            <w:r w:rsidRPr="00356DDA">
              <w:rPr>
                <w:bCs/>
                <w:sz w:val="24"/>
                <w:szCs w:val="24"/>
              </w:rPr>
              <w:t>районаЧувашской</w:t>
            </w:r>
            <w:proofErr w:type="spellEnd"/>
            <w:r w:rsidRPr="00356DDA">
              <w:rPr>
                <w:bCs/>
                <w:sz w:val="24"/>
                <w:szCs w:val="24"/>
              </w:rPr>
              <w:t xml:space="preserve"> Республики</w:t>
            </w:r>
          </w:p>
        </w:tc>
      </w:tr>
      <w:tr w:rsidR="00FD7F75" w:rsidRPr="00356DDA" w:rsidTr="00FD7F75">
        <w:trPr>
          <w:trHeight w:val="131"/>
        </w:trPr>
        <w:tc>
          <w:tcPr>
            <w:tcW w:w="9870" w:type="dxa"/>
            <w:gridSpan w:val="3"/>
            <w:shd w:val="clear" w:color="auto" w:fill="auto"/>
          </w:tcPr>
          <w:p w:rsidR="00FD7F75" w:rsidRPr="00356DDA" w:rsidRDefault="00FD7F75" w:rsidP="00FD7F75">
            <w:pPr>
              <w:jc w:val="center"/>
              <w:rPr>
                <w:sz w:val="24"/>
                <w:szCs w:val="24"/>
              </w:rPr>
            </w:pPr>
            <w:r w:rsidRPr="00356DDA">
              <w:rPr>
                <w:bCs/>
                <w:sz w:val="24"/>
                <w:szCs w:val="24"/>
              </w:rPr>
              <w:t>II. Целевые характеристики налоговых расходов</w:t>
            </w:r>
            <w:r w:rsidRPr="00356DDA">
              <w:rPr>
                <w:sz w:val="24"/>
                <w:szCs w:val="24"/>
              </w:rPr>
              <w:t xml:space="preserve">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8.</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Наименование налоговых льгот, освобождений и иных преференций по налогам, установленных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9.</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Целевая категория налогового расхода </w:t>
            </w:r>
            <w:proofErr w:type="spellStart"/>
            <w:r w:rsidRPr="00356DDA">
              <w:rPr>
                <w:bCs/>
                <w:color w:val="FF0000"/>
                <w:sz w:val="24"/>
                <w:szCs w:val="24"/>
              </w:rPr>
              <w:t>Богатыревского</w:t>
            </w:r>
            <w:proofErr w:type="spellEnd"/>
            <w:r w:rsidRPr="00356DDA">
              <w:rPr>
                <w:bCs/>
                <w:color w:val="FF0000"/>
                <w:sz w:val="24"/>
                <w:szCs w:val="24"/>
              </w:rPr>
              <w:t xml:space="preserve"> сельского</w:t>
            </w:r>
            <w:r w:rsidRPr="00356DDA">
              <w:rPr>
                <w:bCs/>
                <w:sz w:val="24"/>
                <w:szCs w:val="24"/>
              </w:rPr>
              <w:t xml:space="preserve"> поселения </w:t>
            </w:r>
            <w:proofErr w:type="spellStart"/>
            <w:r w:rsidRPr="00356DDA">
              <w:rPr>
                <w:bCs/>
                <w:sz w:val="24"/>
                <w:szCs w:val="24"/>
              </w:rPr>
              <w:t>Цивильского</w:t>
            </w:r>
            <w:proofErr w:type="spellEnd"/>
            <w:r w:rsidRPr="00356DDA">
              <w:rPr>
                <w:bCs/>
                <w:sz w:val="24"/>
                <w:szCs w:val="24"/>
              </w:rPr>
              <w:t xml:space="preserve"> </w:t>
            </w:r>
            <w:proofErr w:type="spellStart"/>
            <w:r w:rsidRPr="00356DDA">
              <w:rPr>
                <w:bCs/>
                <w:sz w:val="24"/>
                <w:szCs w:val="24"/>
              </w:rPr>
              <w:t>районаЧувашской</w:t>
            </w:r>
            <w:proofErr w:type="spellEnd"/>
            <w:r w:rsidRPr="00356DDA">
              <w:rPr>
                <w:bCs/>
                <w:sz w:val="24"/>
                <w:szCs w:val="24"/>
              </w:rPr>
              <w:t xml:space="preserve">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10.</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Цели предоставления налоговых льгот, освобождений и иных преференций для плательщиков налогов, установленных муниципальным правовым актом </w:t>
            </w:r>
            <w:r w:rsidRPr="00356DDA">
              <w:rPr>
                <w:bCs/>
                <w:color w:val="FF0000"/>
                <w:sz w:val="24"/>
                <w:szCs w:val="24"/>
              </w:rPr>
              <w:t>Богатыревского сельского поселения</w:t>
            </w:r>
            <w:r w:rsidRPr="00356DDA">
              <w:rPr>
                <w:bCs/>
                <w:sz w:val="24"/>
                <w:szCs w:val="24"/>
              </w:rPr>
              <w:t xml:space="preserve">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11.</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Наименования налогов, по которым предусматриваются налоговые льготы, освобождения и иные преференции, установленные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Перечень налоговых расходов </w:t>
            </w:r>
            <w:proofErr w:type="spellStart"/>
            <w:r w:rsidRPr="00356DDA">
              <w:rPr>
                <w:bCs/>
                <w:color w:val="FF0000"/>
                <w:sz w:val="24"/>
                <w:szCs w:val="24"/>
              </w:rPr>
              <w:t>Богатыревского</w:t>
            </w:r>
            <w:proofErr w:type="spellEnd"/>
            <w:r w:rsidRPr="00356DDA">
              <w:rPr>
                <w:bCs/>
                <w:color w:val="FF0000"/>
                <w:sz w:val="24"/>
                <w:szCs w:val="24"/>
              </w:rPr>
              <w:t xml:space="preserve"> сельского</w:t>
            </w:r>
            <w:r w:rsidRPr="00356DDA">
              <w:rPr>
                <w:bCs/>
                <w:sz w:val="24"/>
                <w:szCs w:val="24"/>
              </w:rPr>
              <w:t xml:space="preserve"> поселения </w:t>
            </w:r>
            <w:proofErr w:type="spellStart"/>
            <w:r w:rsidRPr="00356DDA">
              <w:rPr>
                <w:bCs/>
                <w:sz w:val="24"/>
                <w:szCs w:val="24"/>
              </w:rPr>
              <w:t>Цивильского</w:t>
            </w:r>
            <w:proofErr w:type="spellEnd"/>
            <w:r w:rsidRPr="00356DDA">
              <w:rPr>
                <w:bCs/>
                <w:sz w:val="24"/>
                <w:szCs w:val="24"/>
              </w:rPr>
              <w:t xml:space="preserve"> </w:t>
            </w:r>
            <w:proofErr w:type="spellStart"/>
            <w:r w:rsidRPr="00356DDA">
              <w:rPr>
                <w:bCs/>
                <w:sz w:val="24"/>
                <w:szCs w:val="24"/>
              </w:rPr>
              <w:t>районаЧувашской</w:t>
            </w:r>
            <w:proofErr w:type="spellEnd"/>
            <w:r w:rsidRPr="00356DDA">
              <w:rPr>
                <w:bCs/>
                <w:sz w:val="24"/>
                <w:szCs w:val="24"/>
              </w:rPr>
              <w:t xml:space="preserve">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12.</w:t>
            </w:r>
          </w:p>
        </w:tc>
        <w:tc>
          <w:tcPr>
            <w:tcW w:w="5546" w:type="dxa"/>
            <w:shd w:val="clear" w:color="auto" w:fill="auto"/>
          </w:tcPr>
          <w:p w:rsidR="00FD7F75" w:rsidRPr="00356DDA" w:rsidRDefault="00FD7F75" w:rsidP="00FD7F75">
            <w:pPr>
              <w:rPr>
                <w:sz w:val="24"/>
                <w:szCs w:val="24"/>
              </w:rPr>
            </w:pPr>
            <w:r w:rsidRPr="00356DDA">
              <w:rPr>
                <w:bCs/>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Администрация  сельского поселения</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13.</w:t>
            </w:r>
          </w:p>
        </w:tc>
        <w:tc>
          <w:tcPr>
            <w:tcW w:w="5546" w:type="dxa"/>
            <w:shd w:val="clear" w:color="auto" w:fill="auto"/>
          </w:tcPr>
          <w:p w:rsidR="00FD7F75" w:rsidRPr="00356DDA" w:rsidRDefault="00FD7F75" w:rsidP="00FD7F75">
            <w:pPr>
              <w:rPr>
                <w:sz w:val="24"/>
                <w:szCs w:val="24"/>
              </w:rPr>
            </w:pPr>
            <w:r w:rsidRPr="00356DDA">
              <w:rPr>
                <w:bCs/>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14.</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Показатель (индикатор) достижения целей муниципальных программ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и (или) целей социально-экономического </w:t>
            </w:r>
            <w:proofErr w:type="spellStart"/>
            <w:r w:rsidRPr="00356DDA">
              <w:rPr>
                <w:bCs/>
                <w:color w:val="FF0000"/>
                <w:sz w:val="24"/>
                <w:szCs w:val="24"/>
              </w:rPr>
              <w:t>развитияБогатыревского</w:t>
            </w:r>
            <w:proofErr w:type="spellEnd"/>
            <w:r w:rsidRPr="00356DDA">
              <w:rPr>
                <w:bCs/>
                <w:color w:val="FF0000"/>
                <w:sz w:val="24"/>
                <w:szCs w:val="24"/>
              </w:rPr>
              <w:t xml:space="preserve"> сельского </w:t>
            </w:r>
            <w:r w:rsidRPr="00356DDA">
              <w:rPr>
                <w:bCs/>
                <w:color w:val="FF0000"/>
                <w:sz w:val="24"/>
                <w:szCs w:val="24"/>
              </w:rPr>
              <w:lastRenderedPageBreak/>
              <w:t>поселения</w:t>
            </w:r>
            <w:r w:rsidRPr="00356DDA">
              <w:rPr>
                <w:bCs/>
                <w:sz w:val="24"/>
                <w:szCs w:val="24"/>
              </w:rPr>
              <w:t xml:space="preserve"> </w:t>
            </w:r>
            <w:proofErr w:type="spellStart"/>
            <w:r w:rsidRPr="00356DDA">
              <w:rPr>
                <w:bCs/>
                <w:sz w:val="24"/>
                <w:szCs w:val="24"/>
              </w:rPr>
              <w:t>Цивильского</w:t>
            </w:r>
            <w:proofErr w:type="spellEnd"/>
            <w:r w:rsidRPr="00356DDA">
              <w:rPr>
                <w:bCs/>
                <w:sz w:val="24"/>
                <w:szCs w:val="24"/>
              </w:rPr>
              <w:t xml:space="preserve"> района Чувашской Республики, не относящихся к муниципальным программам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в связи с предоставлением налоговых льгот, освобождений и иных преференций по налогам</w:t>
            </w:r>
          </w:p>
          <w:p w:rsidR="00FD7F75" w:rsidRPr="00356DDA" w:rsidRDefault="00FD7F75" w:rsidP="00FD7F75">
            <w:pPr>
              <w:rPr>
                <w:bCs/>
                <w:sz w:val="24"/>
                <w:szCs w:val="24"/>
              </w:rPr>
            </w:pPr>
          </w:p>
        </w:tc>
        <w:tc>
          <w:tcPr>
            <w:tcW w:w="3756" w:type="dxa"/>
            <w:shd w:val="clear" w:color="auto" w:fill="auto"/>
          </w:tcPr>
          <w:p w:rsidR="00FD7F75" w:rsidRPr="00356DDA" w:rsidRDefault="00FD7F75" w:rsidP="00FD7F75">
            <w:pPr>
              <w:jc w:val="center"/>
              <w:rPr>
                <w:sz w:val="24"/>
                <w:szCs w:val="24"/>
              </w:rPr>
            </w:pPr>
            <w:r w:rsidRPr="00356DDA">
              <w:rPr>
                <w:bCs/>
                <w:sz w:val="24"/>
                <w:szCs w:val="24"/>
              </w:rPr>
              <w:lastRenderedPageBreak/>
              <w:t xml:space="preserve">Перечень налоговых расходов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lastRenderedPageBreak/>
              <w:t>15.</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Код вида экономической деятельности (по </w:t>
            </w:r>
            <w:hyperlink r:id="rId33" w:history="1">
              <w:r w:rsidRPr="00356DDA">
                <w:rPr>
                  <w:rStyle w:val="af0"/>
                  <w:bCs/>
                  <w:sz w:val="24"/>
                  <w:szCs w:val="24"/>
                </w:rPr>
                <w:t>ОКВЭД</w:t>
              </w:r>
            </w:hyperlink>
            <w:r w:rsidRPr="00356DDA">
              <w:rPr>
                <w:bCs/>
                <w:sz w:val="24"/>
                <w:szCs w:val="24"/>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Куратор налогового расхода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p w:rsidR="00FD7F75" w:rsidRPr="00356DDA" w:rsidRDefault="00FD7F75" w:rsidP="00FD7F75">
            <w:pPr>
              <w:jc w:val="center"/>
              <w:rPr>
                <w:bCs/>
                <w:sz w:val="24"/>
                <w:szCs w:val="24"/>
              </w:rPr>
            </w:pPr>
          </w:p>
        </w:tc>
      </w:tr>
      <w:tr w:rsidR="00FD7F75" w:rsidRPr="00356DDA" w:rsidTr="00FD7F75">
        <w:trPr>
          <w:trHeight w:val="131"/>
        </w:trPr>
        <w:tc>
          <w:tcPr>
            <w:tcW w:w="568" w:type="dxa"/>
            <w:shd w:val="clear" w:color="auto" w:fill="auto"/>
          </w:tcPr>
          <w:p w:rsidR="00FD7F75" w:rsidRPr="00356DDA" w:rsidRDefault="00FD7F75" w:rsidP="00FD7F75">
            <w:pPr>
              <w:snapToGrid w:val="0"/>
              <w:jc w:val="center"/>
              <w:rPr>
                <w:bCs/>
                <w:sz w:val="24"/>
                <w:szCs w:val="24"/>
              </w:rPr>
            </w:pPr>
          </w:p>
        </w:tc>
        <w:tc>
          <w:tcPr>
            <w:tcW w:w="5546" w:type="dxa"/>
            <w:shd w:val="clear" w:color="auto" w:fill="auto"/>
          </w:tcPr>
          <w:p w:rsidR="00FD7F75" w:rsidRPr="00356DDA" w:rsidRDefault="00FD7F75" w:rsidP="00FD7F75">
            <w:pPr>
              <w:snapToGrid w:val="0"/>
              <w:rPr>
                <w:bCs/>
                <w:sz w:val="24"/>
                <w:szCs w:val="24"/>
              </w:rPr>
            </w:pPr>
          </w:p>
        </w:tc>
        <w:tc>
          <w:tcPr>
            <w:tcW w:w="3756" w:type="dxa"/>
            <w:shd w:val="clear" w:color="auto" w:fill="auto"/>
          </w:tcPr>
          <w:p w:rsidR="00FD7F75" w:rsidRPr="00356DDA" w:rsidRDefault="00FD7F75" w:rsidP="00FD7F75">
            <w:pPr>
              <w:snapToGrid w:val="0"/>
              <w:jc w:val="center"/>
              <w:rPr>
                <w:bCs/>
                <w:sz w:val="24"/>
                <w:szCs w:val="24"/>
              </w:rPr>
            </w:pPr>
          </w:p>
        </w:tc>
      </w:tr>
      <w:tr w:rsidR="00FD7F75" w:rsidRPr="00356DDA" w:rsidTr="00FD7F75">
        <w:trPr>
          <w:trHeight w:val="131"/>
        </w:trPr>
        <w:tc>
          <w:tcPr>
            <w:tcW w:w="9870" w:type="dxa"/>
            <w:gridSpan w:val="3"/>
            <w:shd w:val="clear" w:color="auto" w:fill="auto"/>
          </w:tcPr>
          <w:p w:rsidR="00FD7F75" w:rsidRPr="00356DDA" w:rsidRDefault="00FD7F75" w:rsidP="00FD7F75">
            <w:pPr>
              <w:jc w:val="center"/>
              <w:rPr>
                <w:sz w:val="24"/>
                <w:szCs w:val="24"/>
              </w:rPr>
            </w:pPr>
            <w:r w:rsidRPr="00356DDA">
              <w:rPr>
                <w:bCs/>
                <w:sz w:val="24"/>
                <w:szCs w:val="24"/>
              </w:rPr>
              <w:t xml:space="preserve">III. Фискальные характеристики налогового расхода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16.</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Объем налоговых льгот, освобождений и иных преференций, предоставленных для плательщиков налогов, в соответствии с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за отчетный год и за год, предшествующий отчетному году (тыс. рублей)</w:t>
            </w:r>
          </w:p>
        </w:tc>
        <w:tc>
          <w:tcPr>
            <w:tcW w:w="3756" w:type="dxa"/>
            <w:shd w:val="clear" w:color="auto" w:fill="auto"/>
          </w:tcPr>
          <w:p w:rsidR="00FD7F75" w:rsidRPr="00356DDA" w:rsidRDefault="00FD7F75" w:rsidP="00FD7F75">
            <w:pPr>
              <w:jc w:val="center"/>
              <w:rPr>
                <w:sz w:val="24"/>
                <w:szCs w:val="24"/>
              </w:rPr>
            </w:pPr>
            <w:proofErr w:type="gramStart"/>
            <w:r w:rsidRPr="00356DDA">
              <w:rPr>
                <w:bCs/>
                <w:sz w:val="24"/>
                <w:szCs w:val="24"/>
              </w:rPr>
              <w:t>Межрайонная</w:t>
            </w:r>
            <w:proofErr w:type="gramEnd"/>
            <w:r w:rsidRPr="00356DDA">
              <w:rPr>
                <w:bCs/>
                <w:sz w:val="24"/>
                <w:szCs w:val="24"/>
              </w:rPr>
              <w:t xml:space="preserve"> ИФНС № 7 по Чувашской Республике</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17.</w:t>
            </w:r>
          </w:p>
        </w:tc>
        <w:tc>
          <w:tcPr>
            <w:tcW w:w="5546" w:type="dxa"/>
            <w:shd w:val="clear" w:color="auto" w:fill="auto"/>
          </w:tcPr>
          <w:p w:rsidR="00FD7F75" w:rsidRPr="00356DDA" w:rsidRDefault="00FD7F75" w:rsidP="00FD7F75">
            <w:pPr>
              <w:rPr>
                <w:sz w:val="24"/>
                <w:szCs w:val="24"/>
              </w:rPr>
            </w:pPr>
            <w:r w:rsidRPr="00356DDA">
              <w:rPr>
                <w:bCs/>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18.</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Численность плательщиков налогов, воспользовавшихся налоговой льготой, освобождением и иной преференцией (единиц), установленным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w:t>
            </w:r>
          </w:p>
        </w:tc>
        <w:tc>
          <w:tcPr>
            <w:tcW w:w="3756" w:type="dxa"/>
            <w:shd w:val="clear" w:color="auto" w:fill="auto"/>
          </w:tcPr>
          <w:p w:rsidR="00FD7F75" w:rsidRPr="00356DDA" w:rsidRDefault="00FD7F75" w:rsidP="00FD7F75">
            <w:pPr>
              <w:jc w:val="center"/>
              <w:rPr>
                <w:sz w:val="24"/>
                <w:szCs w:val="24"/>
              </w:rPr>
            </w:pPr>
            <w:proofErr w:type="gramStart"/>
            <w:r w:rsidRPr="00356DDA">
              <w:rPr>
                <w:bCs/>
                <w:sz w:val="24"/>
                <w:szCs w:val="24"/>
              </w:rPr>
              <w:t>Межрайонная</w:t>
            </w:r>
            <w:proofErr w:type="gramEnd"/>
            <w:r w:rsidRPr="00356DDA">
              <w:rPr>
                <w:bCs/>
                <w:sz w:val="24"/>
                <w:szCs w:val="24"/>
              </w:rPr>
              <w:t xml:space="preserve"> ИФНС № 7 по Чувашской Республике</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19.</w:t>
            </w:r>
          </w:p>
        </w:tc>
        <w:tc>
          <w:tcPr>
            <w:tcW w:w="5546" w:type="dxa"/>
            <w:shd w:val="clear" w:color="auto" w:fill="auto"/>
          </w:tcPr>
          <w:p w:rsidR="00FD7F75" w:rsidRPr="00356DDA" w:rsidRDefault="00FD7F75" w:rsidP="00FD7F75">
            <w:pPr>
              <w:rPr>
                <w:sz w:val="24"/>
                <w:szCs w:val="24"/>
              </w:rPr>
            </w:pPr>
            <w:r w:rsidRPr="00356DDA">
              <w:rPr>
                <w:bCs/>
                <w:sz w:val="24"/>
                <w:szCs w:val="24"/>
              </w:rPr>
              <w:t xml:space="preserve">Базовый объем налогов, задекларированный для уплаты в консолидированный бюджет Цивильского района плательщиками налогов, имеющими право на налоговые льготы, освобождения и иные преференции, установленные муниципальным правовым актом </w:t>
            </w:r>
            <w:r w:rsidRPr="00356DDA">
              <w:rPr>
                <w:bCs/>
                <w:color w:val="FF0000"/>
                <w:sz w:val="24"/>
                <w:szCs w:val="24"/>
              </w:rPr>
              <w:t>Богатыревского сельского</w:t>
            </w:r>
            <w:r w:rsidRPr="00356DDA">
              <w:rPr>
                <w:bCs/>
                <w:sz w:val="24"/>
                <w:szCs w:val="24"/>
              </w:rPr>
              <w:t xml:space="preserve"> поселения Цивильского района Чувашской Республики (тыс. рублей)</w:t>
            </w:r>
          </w:p>
        </w:tc>
        <w:tc>
          <w:tcPr>
            <w:tcW w:w="3756" w:type="dxa"/>
            <w:shd w:val="clear" w:color="auto" w:fill="auto"/>
          </w:tcPr>
          <w:p w:rsidR="00FD7F75" w:rsidRPr="00356DDA" w:rsidRDefault="00FD7F75" w:rsidP="00FD7F75">
            <w:pPr>
              <w:jc w:val="center"/>
              <w:rPr>
                <w:sz w:val="24"/>
                <w:szCs w:val="24"/>
              </w:rPr>
            </w:pPr>
            <w:proofErr w:type="gramStart"/>
            <w:r w:rsidRPr="00356DDA">
              <w:rPr>
                <w:bCs/>
                <w:sz w:val="24"/>
                <w:szCs w:val="24"/>
              </w:rPr>
              <w:t>Межрайонная</w:t>
            </w:r>
            <w:proofErr w:type="gramEnd"/>
            <w:r w:rsidRPr="00356DDA">
              <w:rPr>
                <w:bCs/>
                <w:sz w:val="24"/>
                <w:szCs w:val="24"/>
              </w:rPr>
              <w:t xml:space="preserve"> ИФНС № 7 по Чувашской Республике</w:t>
            </w:r>
          </w:p>
        </w:tc>
      </w:tr>
      <w:tr w:rsidR="00FD7F75" w:rsidRPr="00356DDA" w:rsidTr="00FD7F75">
        <w:trPr>
          <w:trHeight w:val="1632"/>
        </w:trPr>
        <w:tc>
          <w:tcPr>
            <w:tcW w:w="568" w:type="dxa"/>
            <w:shd w:val="clear" w:color="auto" w:fill="auto"/>
          </w:tcPr>
          <w:p w:rsidR="00FD7F75" w:rsidRPr="00356DDA" w:rsidRDefault="00FD7F75" w:rsidP="00FD7F75">
            <w:pPr>
              <w:jc w:val="center"/>
              <w:rPr>
                <w:sz w:val="24"/>
                <w:szCs w:val="24"/>
              </w:rPr>
            </w:pPr>
            <w:r w:rsidRPr="00356DDA">
              <w:rPr>
                <w:bCs/>
                <w:sz w:val="24"/>
                <w:szCs w:val="24"/>
              </w:rPr>
              <w:lastRenderedPageBreak/>
              <w:t>20.</w:t>
            </w:r>
          </w:p>
        </w:tc>
        <w:tc>
          <w:tcPr>
            <w:tcW w:w="5546" w:type="dxa"/>
            <w:shd w:val="clear" w:color="auto" w:fill="auto"/>
          </w:tcPr>
          <w:p w:rsidR="00FD7F75" w:rsidRPr="00356DDA" w:rsidRDefault="00FD7F75" w:rsidP="00FD7F75">
            <w:pPr>
              <w:rPr>
                <w:sz w:val="24"/>
                <w:szCs w:val="24"/>
              </w:rPr>
            </w:pPr>
            <w:r w:rsidRPr="00356DDA">
              <w:rPr>
                <w:bCs/>
                <w:sz w:val="24"/>
                <w:szCs w:val="24"/>
              </w:rPr>
              <w:t>Объем налогов, задекларированный для уплаты в консолидированный бюджет Цивильского района</w:t>
            </w:r>
            <w:r w:rsidR="008A4F1D">
              <w:rPr>
                <w:bCs/>
                <w:sz w:val="24"/>
                <w:szCs w:val="24"/>
              </w:rPr>
              <w:t xml:space="preserve"> </w:t>
            </w:r>
            <w:r w:rsidRPr="00356DDA">
              <w:rPr>
                <w:bCs/>
                <w:sz w:val="24"/>
                <w:szCs w:val="24"/>
              </w:rPr>
              <w:t>Чувашской Республики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3756" w:type="dxa"/>
            <w:shd w:val="clear" w:color="auto" w:fill="auto"/>
          </w:tcPr>
          <w:p w:rsidR="00FD7F75" w:rsidRPr="00356DDA" w:rsidRDefault="00FD7F75" w:rsidP="00FD7F75">
            <w:pPr>
              <w:jc w:val="center"/>
              <w:rPr>
                <w:sz w:val="24"/>
                <w:szCs w:val="24"/>
              </w:rPr>
            </w:pPr>
            <w:proofErr w:type="gramStart"/>
            <w:r w:rsidRPr="00356DDA">
              <w:rPr>
                <w:bCs/>
                <w:sz w:val="24"/>
                <w:szCs w:val="24"/>
              </w:rPr>
              <w:t>Межрайонная</w:t>
            </w:r>
            <w:proofErr w:type="gramEnd"/>
            <w:r w:rsidRPr="00356DDA">
              <w:rPr>
                <w:bCs/>
                <w:sz w:val="24"/>
                <w:szCs w:val="24"/>
              </w:rPr>
              <w:t xml:space="preserve"> ИФНС № 7 по Чувашской Республике</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21.</w:t>
            </w:r>
          </w:p>
        </w:tc>
        <w:tc>
          <w:tcPr>
            <w:tcW w:w="5546" w:type="dxa"/>
            <w:shd w:val="clear" w:color="auto" w:fill="auto"/>
          </w:tcPr>
          <w:p w:rsidR="00FD7F75" w:rsidRPr="00356DDA" w:rsidRDefault="00FD7F75" w:rsidP="00FD7F75">
            <w:pPr>
              <w:rPr>
                <w:sz w:val="24"/>
                <w:szCs w:val="24"/>
              </w:rPr>
            </w:pPr>
            <w:r w:rsidRPr="00356DDA">
              <w:rPr>
                <w:bCs/>
                <w:sz w:val="24"/>
                <w:szCs w:val="24"/>
              </w:rPr>
              <w:t>Результат оценки эффективности налогового расхода</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r w:rsidR="00FD7F75" w:rsidRPr="00356DDA" w:rsidTr="00FD7F75">
        <w:trPr>
          <w:trHeight w:val="131"/>
        </w:trPr>
        <w:tc>
          <w:tcPr>
            <w:tcW w:w="568" w:type="dxa"/>
            <w:shd w:val="clear" w:color="auto" w:fill="auto"/>
          </w:tcPr>
          <w:p w:rsidR="00FD7F75" w:rsidRPr="00356DDA" w:rsidRDefault="00FD7F75" w:rsidP="00FD7F75">
            <w:pPr>
              <w:jc w:val="center"/>
              <w:rPr>
                <w:sz w:val="24"/>
                <w:szCs w:val="24"/>
              </w:rPr>
            </w:pPr>
            <w:r w:rsidRPr="00356DDA">
              <w:rPr>
                <w:bCs/>
                <w:sz w:val="24"/>
                <w:szCs w:val="24"/>
              </w:rPr>
              <w:t>22.</w:t>
            </w:r>
          </w:p>
        </w:tc>
        <w:tc>
          <w:tcPr>
            <w:tcW w:w="5546" w:type="dxa"/>
            <w:shd w:val="clear" w:color="auto" w:fill="auto"/>
          </w:tcPr>
          <w:p w:rsidR="00FD7F75" w:rsidRPr="00356DDA" w:rsidRDefault="00FD7F75" w:rsidP="00FD7F75">
            <w:pPr>
              <w:rPr>
                <w:sz w:val="24"/>
                <w:szCs w:val="24"/>
              </w:rPr>
            </w:pPr>
            <w:r w:rsidRPr="00356DDA">
              <w:rPr>
                <w:bCs/>
                <w:sz w:val="24"/>
                <w:szCs w:val="24"/>
              </w:rPr>
              <w:t>Оценка совокупного бюджетного эффекта (для стимулирующих налоговых расходов)</w:t>
            </w:r>
          </w:p>
        </w:tc>
        <w:tc>
          <w:tcPr>
            <w:tcW w:w="3756" w:type="dxa"/>
            <w:shd w:val="clear" w:color="auto" w:fill="auto"/>
          </w:tcPr>
          <w:p w:rsidR="00FD7F75" w:rsidRPr="00356DDA" w:rsidRDefault="00FD7F75" w:rsidP="00FD7F75">
            <w:pPr>
              <w:jc w:val="center"/>
              <w:rPr>
                <w:sz w:val="24"/>
                <w:szCs w:val="24"/>
              </w:rPr>
            </w:pPr>
            <w:r w:rsidRPr="00356DDA">
              <w:rPr>
                <w:bCs/>
                <w:sz w:val="24"/>
                <w:szCs w:val="24"/>
              </w:rPr>
              <w:t xml:space="preserve">Администрация сельского поселения </w:t>
            </w:r>
          </w:p>
        </w:tc>
      </w:tr>
    </w:tbl>
    <w:p w:rsidR="00FD7F75" w:rsidRPr="00356DDA" w:rsidRDefault="00FD7F75" w:rsidP="00FD7F75">
      <w:pPr>
        <w:spacing w:line="235" w:lineRule="auto"/>
        <w:ind w:firstLine="709"/>
        <w:rPr>
          <w:color w:val="000000"/>
          <w:sz w:val="24"/>
          <w:szCs w:val="24"/>
        </w:rPr>
      </w:pPr>
    </w:p>
    <w:p w:rsidR="00FD7F75" w:rsidRPr="00356DDA" w:rsidRDefault="00FD7F75" w:rsidP="00FD7F75">
      <w:pPr>
        <w:spacing w:line="235" w:lineRule="auto"/>
        <w:ind w:firstLine="709"/>
        <w:rPr>
          <w:color w:val="000000"/>
          <w:sz w:val="24"/>
          <w:szCs w:val="24"/>
        </w:rPr>
      </w:pPr>
    </w:p>
    <w:p w:rsidR="00FD7F75" w:rsidRPr="00356DDA" w:rsidRDefault="00FD7F75" w:rsidP="00FD7F75">
      <w:pPr>
        <w:rPr>
          <w:sz w:val="24"/>
          <w:szCs w:val="24"/>
        </w:rPr>
      </w:pPr>
    </w:p>
    <w:p w:rsidR="00FD7F75" w:rsidRPr="00356DDA" w:rsidRDefault="00FD7F75" w:rsidP="00FD7F75">
      <w:pPr>
        <w:rPr>
          <w:sz w:val="24"/>
          <w:szCs w:val="24"/>
        </w:rPr>
      </w:pPr>
    </w:p>
    <w:p w:rsidR="00FD7F75" w:rsidRDefault="00FD7F75" w:rsidP="0031760D">
      <w:pPr>
        <w:jc w:val="left"/>
        <w:rPr>
          <w:sz w:val="24"/>
          <w:szCs w:val="24"/>
        </w:rPr>
      </w:pPr>
    </w:p>
    <w:p w:rsidR="00846E1D" w:rsidRDefault="00846E1D" w:rsidP="0031760D">
      <w:pPr>
        <w:jc w:val="left"/>
        <w:rPr>
          <w:sz w:val="24"/>
          <w:szCs w:val="24"/>
        </w:rPr>
      </w:pPr>
    </w:p>
    <w:p w:rsidR="00AA4AE9" w:rsidRDefault="00AA4AE9" w:rsidP="0031760D">
      <w:pPr>
        <w:jc w:val="left"/>
        <w:rPr>
          <w:sz w:val="24"/>
          <w:szCs w:val="24"/>
        </w:rPr>
      </w:pPr>
    </w:p>
    <w:tbl>
      <w:tblPr>
        <w:tblpPr w:leftFromText="180" w:rightFromText="180" w:vertAnchor="text" w:horzAnchor="margin" w:tblpY="551"/>
        <w:tblW w:w="9223" w:type="dxa"/>
        <w:shd w:val="clear" w:color="auto" w:fill="CCFFCC"/>
        <w:tblLook w:val="01E0"/>
      </w:tblPr>
      <w:tblGrid>
        <w:gridCol w:w="2614"/>
        <w:gridCol w:w="3304"/>
        <w:gridCol w:w="3305"/>
      </w:tblGrid>
      <w:tr w:rsidR="00FD7F75" w:rsidRPr="004F621C" w:rsidTr="00FD7F75">
        <w:trPr>
          <w:trHeight w:val="2268"/>
        </w:trPr>
        <w:tc>
          <w:tcPr>
            <w:tcW w:w="2614"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Периодическое печатное издание</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«Вестник Богатыревского сельского поселения»</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Адрес редакционного совета и издателя:</w:t>
            </w:r>
          </w:p>
          <w:p w:rsidR="00FD7F75" w:rsidRPr="004F621C" w:rsidRDefault="00FD7F75" w:rsidP="00FD7F75">
            <w:pPr>
              <w:pStyle w:val="a00"/>
              <w:spacing w:before="0" w:beforeAutospacing="0" w:after="0" w:afterAutospacing="0"/>
              <w:rPr>
                <w:sz w:val="18"/>
                <w:szCs w:val="18"/>
              </w:rPr>
            </w:pPr>
            <w:r w:rsidRPr="004F621C">
              <w:rPr>
                <w:rStyle w:val="af"/>
                <w:color w:val="000080"/>
                <w:sz w:val="18"/>
                <w:szCs w:val="18"/>
              </w:rPr>
              <w:t xml:space="preserve">429922, Чувашская Республика, </w:t>
            </w:r>
            <w:proofErr w:type="spellStart"/>
            <w:r w:rsidRPr="004F621C">
              <w:rPr>
                <w:rStyle w:val="af"/>
                <w:color w:val="000080"/>
                <w:sz w:val="18"/>
                <w:szCs w:val="18"/>
              </w:rPr>
              <w:t>Цивильский</w:t>
            </w:r>
            <w:proofErr w:type="spellEnd"/>
            <w:r w:rsidRPr="004F621C">
              <w:rPr>
                <w:rStyle w:val="af"/>
                <w:color w:val="000080"/>
                <w:sz w:val="18"/>
                <w:szCs w:val="18"/>
              </w:rPr>
              <w:t xml:space="preserve"> район, </w:t>
            </w:r>
            <w:proofErr w:type="spellStart"/>
            <w:r w:rsidRPr="004F621C">
              <w:rPr>
                <w:rStyle w:val="af"/>
                <w:color w:val="000080"/>
                <w:sz w:val="18"/>
                <w:szCs w:val="18"/>
              </w:rPr>
              <w:t>с</w:t>
            </w:r>
            <w:proofErr w:type="gramStart"/>
            <w:r w:rsidRPr="004F621C">
              <w:rPr>
                <w:rStyle w:val="af"/>
                <w:color w:val="000080"/>
                <w:sz w:val="18"/>
                <w:szCs w:val="18"/>
              </w:rPr>
              <w:t>.Б</w:t>
            </w:r>
            <w:proofErr w:type="gramEnd"/>
            <w:r w:rsidRPr="004F621C">
              <w:rPr>
                <w:rStyle w:val="af"/>
                <w:color w:val="000080"/>
                <w:sz w:val="18"/>
                <w:szCs w:val="18"/>
              </w:rPr>
              <w:t>огатырево</w:t>
            </w:r>
            <w:proofErr w:type="spellEnd"/>
            <w:r w:rsidRPr="004F621C">
              <w:rPr>
                <w:rStyle w:val="af"/>
                <w:color w:val="000080"/>
                <w:sz w:val="18"/>
                <w:szCs w:val="18"/>
              </w:rPr>
              <w:t xml:space="preserve">, </w:t>
            </w:r>
            <w:r>
              <w:rPr>
                <w:rStyle w:val="af"/>
                <w:color w:val="000080"/>
                <w:sz w:val="18"/>
                <w:szCs w:val="18"/>
              </w:rPr>
              <w:t>у</w:t>
            </w:r>
            <w:r w:rsidRPr="004F621C">
              <w:rPr>
                <w:rStyle w:val="af"/>
                <w:color w:val="000080"/>
                <w:sz w:val="18"/>
                <w:szCs w:val="18"/>
              </w:rPr>
              <w:t>л.Восточная, д.3</w:t>
            </w:r>
          </w:p>
          <w:p w:rsidR="00FD7F75" w:rsidRPr="004F621C" w:rsidRDefault="00FD7F75" w:rsidP="00FD7F75">
            <w:pPr>
              <w:pStyle w:val="a00"/>
              <w:spacing w:before="0" w:beforeAutospacing="0" w:after="0" w:afterAutospacing="0"/>
              <w:rPr>
                <w:rStyle w:val="af"/>
                <w:color w:val="000080"/>
                <w:sz w:val="18"/>
                <w:szCs w:val="18"/>
                <w:lang w:val="en-US"/>
              </w:rPr>
            </w:pPr>
            <w:r w:rsidRPr="004F621C">
              <w:rPr>
                <w:rStyle w:val="af"/>
                <w:color w:val="000080"/>
                <w:sz w:val="18"/>
                <w:szCs w:val="18"/>
                <w:lang w:val="en-US"/>
              </w:rPr>
              <w:t xml:space="preserve">Email: </w:t>
            </w:r>
            <w:hyperlink r:id="rId34" w:history="1">
              <w:r>
                <w:rPr>
                  <w:rStyle w:val="af0"/>
                  <w:sz w:val="18"/>
                  <w:szCs w:val="18"/>
                  <w:lang w:val="en-US"/>
                </w:rPr>
                <w:t>zivil_bogat@</w:t>
              </w:r>
              <w:r w:rsidRPr="004F621C">
                <w:rPr>
                  <w:rStyle w:val="af0"/>
                  <w:sz w:val="18"/>
                  <w:szCs w:val="18"/>
                  <w:lang w:val="en-US"/>
                </w:rPr>
                <w:t>cap.ru</w:t>
              </w:r>
            </w:hyperlink>
          </w:p>
        </w:tc>
        <w:tc>
          <w:tcPr>
            <w:tcW w:w="3304"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Учредитель</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 xml:space="preserve">Председатель </w:t>
            </w:r>
            <w:proofErr w:type="gramStart"/>
            <w:r w:rsidRPr="004F621C">
              <w:rPr>
                <w:rStyle w:val="af"/>
                <w:color w:val="000080"/>
                <w:sz w:val="18"/>
                <w:szCs w:val="18"/>
              </w:rPr>
              <w:t>редакционного</w:t>
            </w:r>
            <w:proofErr w:type="gramEnd"/>
            <w:r w:rsidRPr="004F621C">
              <w:rPr>
                <w:rStyle w:val="af"/>
                <w:color w:val="000080"/>
                <w:sz w:val="18"/>
                <w:szCs w:val="18"/>
              </w:rPr>
              <w:t xml:space="preserve"> </w:t>
            </w:r>
            <w:proofErr w:type="spellStart"/>
            <w:r w:rsidRPr="004F621C">
              <w:rPr>
                <w:rStyle w:val="af"/>
                <w:color w:val="000080"/>
                <w:sz w:val="18"/>
                <w:szCs w:val="18"/>
              </w:rPr>
              <w:t>совета-главный</w:t>
            </w:r>
            <w:proofErr w:type="spellEnd"/>
            <w:r w:rsidRPr="004F621C">
              <w:rPr>
                <w:rStyle w:val="af"/>
                <w:color w:val="000080"/>
                <w:sz w:val="18"/>
                <w:szCs w:val="18"/>
              </w:rPr>
              <w:t xml:space="preserve"> редактор </w:t>
            </w:r>
          </w:p>
          <w:p w:rsidR="00FD7F75" w:rsidRPr="004F621C" w:rsidRDefault="00FD7F75" w:rsidP="00FD7F75">
            <w:pPr>
              <w:pStyle w:val="a00"/>
              <w:spacing w:before="0" w:beforeAutospacing="0" w:after="0" w:afterAutospacing="0"/>
              <w:rPr>
                <w:sz w:val="18"/>
                <w:szCs w:val="18"/>
              </w:rPr>
            </w:pPr>
            <w:r>
              <w:rPr>
                <w:rStyle w:val="af"/>
                <w:color w:val="000080"/>
                <w:sz w:val="18"/>
                <w:szCs w:val="18"/>
              </w:rPr>
              <w:t>Лаврентьев А.В.</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Тираж  20 экз.</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Объём 1 п.л. формат А</w:t>
            </w:r>
            <w:proofErr w:type="gramStart"/>
            <w:r w:rsidRPr="004F621C">
              <w:rPr>
                <w:rStyle w:val="af"/>
                <w:color w:val="000080"/>
                <w:sz w:val="18"/>
                <w:szCs w:val="18"/>
              </w:rPr>
              <w:t>4</w:t>
            </w:r>
            <w:proofErr w:type="gramEnd"/>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Распространяется бесплатно</w:t>
            </w:r>
          </w:p>
        </w:tc>
      </w:tr>
    </w:tbl>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Pr="004A7A20" w:rsidRDefault="00AA4AE9" w:rsidP="0031760D">
      <w:pPr>
        <w:jc w:val="left"/>
        <w:rPr>
          <w:sz w:val="24"/>
          <w:szCs w:val="24"/>
        </w:rPr>
      </w:pPr>
    </w:p>
    <w:sectPr w:rsidR="00AA4AE9" w:rsidRPr="004A7A20" w:rsidSect="00913B3B">
      <w:headerReference w:type="default" r:id="rId35"/>
      <w:pgSz w:w="11906" w:h="16838"/>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75" w:rsidRDefault="00FD7F75" w:rsidP="0040602A">
      <w:r>
        <w:separator/>
      </w:r>
    </w:p>
  </w:endnote>
  <w:endnote w:type="continuationSeparator" w:id="1">
    <w:p w:rsidR="00FD7F75" w:rsidRDefault="00FD7F75" w:rsidP="0040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75" w:rsidRDefault="00FD7F75" w:rsidP="0040602A">
      <w:r>
        <w:separator/>
      </w:r>
    </w:p>
  </w:footnote>
  <w:footnote w:type="continuationSeparator" w:id="1">
    <w:p w:rsidR="00FD7F75" w:rsidRDefault="00FD7F75" w:rsidP="00406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5" w:rsidRDefault="00FD7F75">
    <w:pPr>
      <w:pStyle w:val="a5"/>
    </w:pPr>
  </w:p>
  <w:p w:rsidR="00FD7F75" w:rsidRDefault="00FD7F75">
    <w:pPr>
      <w:pStyle w:val="a5"/>
    </w:pPr>
  </w:p>
  <w:p w:rsidR="00FD7F75" w:rsidRDefault="00FD7F75">
    <w:pPr>
      <w:pStyle w:val="a5"/>
    </w:pPr>
  </w:p>
  <w:p w:rsidR="00FD7F75" w:rsidRDefault="00FD7F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upperRoman"/>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6">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6">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8">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9">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1">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
  </w:num>
  <w:num w:numId="9">
    <w:abstractNumId w:val="21"/>
  </w:num>
  <w:num w:numId="10">
    <w:abstractNumId w:val="16"/>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0"/>
  </w:num>
  <w:num w:numId="16">
    <w:abstractNumId w:val="8"/>
  </w:num>
  <w:num w:numId="17">
    <w:abstractNumId w:val="6"/>
  </w:num>
  <w:num w:numId="18">
    <w:abstractNumId w:val="22"/>
  </w:num>
  <w:num w:numId="19">
    <w:abstractNumId w:val="13"/>
  </w:num>
  <w:num w:numId="20">
    <w:abstractNumId w:val="11"/>
  </w:num>
  <w:num w:numId="21">
    <w:abstractNumId w:val="0"/>
  </w:num>
  <w:num w:numId="22">
    <w:abstractNumId w:val="1"/>
  </w:num>
  <w:num w:numId="2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76574"/>
    <w:rsid w:val="0007743E"/>
    <w:rsid w:val="00082E8B"/>
    <w:rsid w:val="00084510"/>
    <w:rsid w:val="000878BF"/>
    <w:rsid w:val="00093D8A"/>
    <w:rsid w:val="000A3F40"/>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203F"/>
    <w:rsid w:val="00206A38"/>
    <w:rsid w:val="002073CB"/>
    <w:rsid w:val="00210277"/>
    <w:rsid w:val="00233C37"/>
    <w:rsid w:val="002349FF"/>
    <w:rsid w:val="002473AA"/>
    <w:rsid w:val="00250F4F"/>
    <w:rsid w:val="00252892"/>
    <w:rsid w:val="00253214"/>
    <w:rsid w:val="00292612"/>
    <w:rsid w:val="00297AA6"/>
    <w:rsid w:val="002A1A86"/>
    <w:rsid w:val="002A249D"/>
    <w:rsid w:val="002C1FFD"/>
    <w:rsid w:val="002D070B"/>
    <w:rsid w:val="002D2D66"/>
    <w:rsid w:val="002F34DB"/>
    <w:rsid w:val="00314C6A"/>
    <w:rsid w:val="00315AE9"/>
    <w:rsid w:val="003161A2"/>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E6903"/>
    <w:rsid w:val="003F77DF"/>
    <w:rsid w:val="0040602A"/>
    <w:rsid w:val="004209DA"/>
    <w:rsid w:val="00420A7F"/>
    <w:rsid w:val="0043441E"/>
    <w:rsid w:val="00444E3C"/>
    <w:rsid w:val="00444F9E"/>
    <w:rsid w:val="0044513B"/>
    <w:rsid w:val="004577A5"/>
    <w:rsid w:val="00473E4D"/>
    <w:rsid w:val="004760C9"/>
    <w:rsid w:val="004816EA"/>
    <w:rsid w:val="004847D1"/>
    <w:rsid w:val="004932B0"/>
    <w:rsid w:val="004A1092"/>
    <w:rsid w:val="004A1EE1"/>
    <w:rsid w:val="004A7A20"/>
    <w:rsid w:val="004A7CB0"/>
    <w:rsid w:val="004B7800"/>
    <w:rsid w:val="004D0C6C"/>
    <w:rsid w:val="004D33FC"/>
    <w:rsid w:val="004D6AB1"/>
    <w:rsid w:val="004E0665"/>
    <w:rsid w:val="004E192F"/>
    <w:rsid w:val="004E2A3E"/>
    <w:rsid w:val="004F53B6"/>
    <w:rsid w:val="004F7E14"/>
    <w:rsid w:val="00506FCD"/>
    <w:rsid w:val="00511637"/>
    <w:rsid w:val="00533F2D"/>
    <w:rsid w:val="0053561C"/>
    <w:rsid w:val="0054410F"/>
    <w:rsid w:val="005477E4"/>
    <w:rsid w:val="00561FAA"/>
    <w:rsid w:val="00567289"/>
    <w:rsid w:val="00577205"/>
    <w:rsid w:val="00577A6C"/>
    <w:rsid w:val="00580388"/>
    <w:rsid w:val="00585B1B"/>
    <w:rsid w:val="005A4C24"/>
    <w:rsid w:val="005B4BB0"/>
    <w:rsid w:val="005D25C5"/>
    <w:rsid w:val="005D50F2"/>
    <w:rsid w:val="005F0035"/>
    <w:rsid w:val="005F2C41"/>
    <w:rsid w:val="005F40CF"/>
    <w:rsid w:val="006065D4"/>
    <w:rsid w:val="00613FB2"/>
    <w:rsid w:val="00617BC0"/>
    <w:rsid w:val="006248A9"/>
    <w:rsid w:val="00631657"/>
    <w:rsid w:val="00631980"/>
    <w:rsid w:val="006415E0"/>
    <w:rsid w:val="00642572"/>
    <w:rsid w:val="006478CF"/>
    <w:rsid w:val="00653FCA"/>
    <w:rsid w:val="006636B8"/>
    <w:rsid w:val="00664974"/>
    <w:rsid w:val="0067115E"/>
    <w:rsid w:val="00674D50"/>
    <w:rsid w:val="00674F40"/>
    <w:rsid w:val="00675EAB"/>
    <w:rsid w:val="006A50C7"/>
    <w:rsid w:val="006B45CE"/>
    <w:rsid w:val="006B4654"/>
    <w:rsid w:val="006B5D41"/>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6E1D"/>
    <w:rsid w:val="00847EFA"/>
    <w:rsid w:val="008543CA"/>
    <w:rsid w:val="00855B2E"/>
    <w:rsid w:val="0086671E"/>
    <w:rsid w:val="008A4F1D"/>
    <w:rsid w:val="008B6BFC"/>
    <w:rsid w:val="008B7853"/>
    <w:rsid w:val="008C31A2"/>
    <w:rsid w:val="008C3324"/>
    <w:rsid w:val="008C475E"/>
    <w:rsid w:val="008C7440"/>
    <w:rsid w:val="008D7EE5"/>
    <w:rsid w:val="008E6F5B"/>
    <w:rsid w:val="008E7E79"/>
    <w:rsid w:val="008F713D"/>
    <w:rsid w:val="009026F3"/>
    <w:rsid w:val="00913B3B"/>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B07AD"/>
    <w:rsid w:val="009E40B0"/>
    <w:rsid w:val="009F5C9A"/>
    <w:rsid w:val="009F7855"/>
    <w:rsid w:val="00A05A64"/>
    <w:rsid w:val="00A05C27"/>
    <w:rsid w:val="00A12E63"/>
    <w:rsid w:val="00A14746"/>
    <w:rsid w:val="00A151A7"/>
    <w:rsid w:val="00A20F9E"/>
    <w:rsid w:val="00A271A6"/>
    <w:rsid w:val="00A32B11"/>
    <w:rsid w:val="00A409F7"/>
    <w:rsid w:val="00A45F77"/>
    <w:rsid w:val="00A64B51"/>
    <w:rsid w:val="00A92F6A"/>
    <w:rsid w:val="00A95576"/>
    <w:rsid w:val="00AA4AE9"/>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0FF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DD4A59"/>
    <w:rsid w:val="00E00186"/>
    <w:rsid w:val="00E36948"/>
    <w:rsid w:val="00E471DB"/>
    <w:rsid w:val="00E5200F"/>
    <w:rsid w:val="00E5705C"/>
    <w:rsid w:val="00E817CF"/>
    <w:rsid w:val="00E86A15"/>
    <w:rsid w:val="00E87C95"/>
    <w:rsid w:val="00E92375"/>
    <w:rsid w:val="00E95EC3"/>
    <w:rsid w:val="00EA1EC8"/>
    <w:rsid w:val="00EA3C55"/>
    <w:rsid w:val="00EA6382"/>
    <w:rsid w:val="00EB1C3D"/>
    <w:rsid w:val="00EB2B35"/>
    <w:rsid w:val="00EB455E"/>
    <w:rsid w:val="00EB78F5"/>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D7F75"/>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link w:val="a4"/>
    <w:uiPriority w:val="99"/>
    <w:unhideWhenUsed/>
    <w:rsid w:val="001E7B97"/>
    <w:pPr>
      <w:spacing w:before="100" w:beforeAutospacing="1" w:after="100" w:afterAutospacing="1"/>
      <w:jc w:val="left"/>
    </w:pPr>
    <w:rPr>
      <w:sz w:val="24"/>
      <w:szCs w:val="24"/>
    </w:rPr>
  </w:style>
  <w:style w:type="paragraph" w:styleId="a5">
    <w:name w:val="header"/>
    <w:basedOn w:val="a"/>
    <w:link w:val="a6"/>
    <w:uiPriority w:val="99"/>
    <w:unhideWhenUsed/>
    <w:rsid w:val="0040602A"/>
    <w:pPr>
      <w:tabs>
        <w:tab w:val="center" w:pos="4677"/>
        <w:tab w:val="right" w:pos="9355"/>
      </w:tabs>
    </w:pPr>
  </w:style>
  <w:style w:type="character" w:customStyle="1" w:styleId="a6">
    <w:name w:val="Верхний колонтитул Знак"/>
    <w:basedOn w:val="a0"/>
    <w:link w:val="a5"/>
    <w:uiPriority w:val="99"/>
    <w:rsid w:val="0040602A"/>
    <w:rPr>
      <w:rFonts w:ascii="Times New Roman" w:hAnsi="Times New Roman"/>
      <w:sz w:val="28"/>
    </w:rPr>
  </w:style>
  <w:style w:type="paragraph" w:styleId="a7">
    <w:name w:val="footer"/>
    <w:basedOn w:val="a"/>
    <w:link w:val="a8"/>
    <w:uiPriority w:val="99"/>
    <w:unhideWhenUsed/>
    <w:rsid w:val="0040602A"/>
    <w:pPr>
      <w:tabs>
        <w:tab w:val="center" w:pos="4677"/>
        <w:tab w:val="right" w:pos="9355"/>
      </w:tabs>
    </w:pPr>
  </w:style>
  <w:style w:type="character" w:customStyle="1" w:styleId="a8">
    <w:name w:val="Нижний колонтитул Знак"/>
    <w:basedOn w:val="a0"/>
    <w:link w:val="a7"/>
    <w:uiPriority w:val="99"/>
    <w:rsid w:val="0040602A"/>
    <w:rPr>
      <w:rFonts w:ascii="Times New Roman" w:hAnsi="Times New Roman"/>
      <w:sz w:val="28"/>
    </w:rPr>
  </w:style>
  <w:style w:type="paragraph" w:styleId="a9">
    <w:name w:val="Body Text"/>
    <w:basedOn w:val="a"/>
    <w:link w:val="aa"/>
    <w:rsid w:val="0040602A"/>
    <w:pPr>
      <w:jc w:val="center"/>
    </w:pPr>
    <w:rPr>
      <w:sz w:val="24"/>
      <w:szCs w:val="24"/>
    </w:rPr>
  </w:style>
  <w:style w:type="character" w:customStyle="1" w:styleId="aa">
    <w:name w:val="Основной текст Знак"/>
    <w:basedOn w:val="a0"/>
    <w:link w:val="a9"/>
    <w:rsid w:val="0040602A"/>
    <w:rPr>
      <w:rFonts w:ascii="Times New Roman" w:hAnsi="Times New Roman"/>
      <w:sz w:val="24"/>
      <w:szCs w:val="24"/>
    </w:rPr>
  </w:style>
  <w:style w:type="paragraph" w:styleId="ab">
    <w:name w:val="Title"/>
    <w:basedOn w:val="a"/>
    <w:link w:val="ac"/>
    <w:qFormat/>
    <w:rsid w:val="0040602A"/>
    <w:pPr>
      <w:jc w:val="center"/>
    </w:pPr>
    <w:rPr>
      <w:sz w:val="32"/>
      <w:szCs w:val="24"/>
    </w:rPr>
  </w:style>
  <w:style w:type="character" w:customStyle="1" w:styleId="ac">
    <w:name w:val="Название Знак"/>
    <w:basedOn w:val="a0"/>
    <w:link w:val="ab"/>
    <w:rsid w:val="0040602A"/>
    <w:rPr>
      <w:rFonts w:ascii="Times New Roman" w:hAnsi="Times New Roman"/>
      <w:sz w:val="32"/>
      <w:szCs w:val="24"/>
    </w:rPr>
  </w:style>
  <w:style w:type="paragraph" w:customStyle="1" w:styleId="ad">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e">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f">
    <w:name w:val="a"/>
    <w:basedOn w:val="a0"/>
    <w:rsid w:val="00FD1A3B"/>
  </w:style>
  <w:style w:type="character" w:styleId="af0">
    <w:name w:val="Hyperlink"/>
    <w:basedOn w:val="a0"/>
    <w:uiPriority w:val="99"/>
    <w:rsid w:val="00FD1A3B"/>
    <w:rPr>
      <w:color w:val="0000FF"/>
      <w:u w:val="single"/>
    </w:rPr>
  </w:style>
  <w:style w:type="paragraph" w:styleId="af1">
    <w:name w:val="Balloon Text"/>
    <w:basedOn w:val="a"/>
    <w:link w:val="af2"/>
    <w:uiPriority w:val="99"/>
    <w:unhideWhenUsed/>
    <w:rsid w:val="00FD1A3B"/>
    <w:rPr>
      <w:rFonts w:ascii="Tahoma" w:hAnsi="Tahoma" w:cs="Tahoma"/>
      <w:sz w:val="16"/>
      <w:szCs w:val="16"/>
    </w:rPr>
  </w:style>
  <w:style w:type="character" w:customStyle="1" w:styleId="af2">
    <w:name w:val="Текст выноски Знак"/>
    <w:basedOn w:val="a0"/>
    <w:link w:val="af1"/>
    <w:uiPriority w:val="99"/>
    <w:rsid w:val="00FD1A3B"/>
    <w:rPr>
      <w:rFonts w:ascii="Tahoma" w:hAnsi="Tahoma" w:cs="Tahoma"/>
      <w:sz w:val="16"/>
      <w:szCs w:val="16"/>
    </w:rPr>
  </w:style>
  <w:style w:type="character" w:styleId="af3">
    <w:name w:val="Strong"/>
    <w:qFormat/>
    <w:rsid w:val="007C3CAE"/>
    <w:rPr>
      <w:b/>
      <w:bCs/>
    </w:rPr>
  </w:style>
  <w:style w:type="paragraph" w:styleId="af4">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5">
    <w:name w:val="No Spacing"/>
    <w:uiPriority w:val="1"/>
    <w:qFormat/>
    <w:rsid w:val="00577205"/>
    <w:rPr>
      <w:rFonts w:ascii="Times New Roman" w:hAnsi="Times New Roman"/>
      <w:sz w:val="24"/>
      <w:szCs w:val="24"/>
    </w:rPr>
  </w:style>
  <w:style w:type="paragraph" w:styleId="af6">
    <w:name w:val="Body Text Indent"/>
    <w:basedOn w:val="a"/>
    <w:link w:val="af7"/>
    <w:uiPriority w:val="99"/>
    <w:unhideWhenUsed/>
    <w:rsid w:val="00A271A6"/>
    <w:pPr>
      <w:spacing w:after="120"/>
      <w:ind w:left="283"/>
    </w:pPr>
  </w:style>
  <w:style w:type="character" w:customStyle="1" w:styleId="af7">
    <w:name w:val="Основной текст с отступом Знак"/>
    <w:basedOn w:val="a0"/>
    <w:link w:val="af6"/>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8">
    <w:name w:val="footnote text"/>
    <w:basedOn w:val="a"/>
    <w:link w:val="af9"/>
    <w:uiPriority w:val="99"/>
    <w:unhideWhenUsed/>
    <w:rsid w:val="0043441E"/>
    <w:pPr>
      <w:jc w:val="left"/>
    </w:pPr>
    <w:rPr>
      <w:rFonts w:ascii="Calibri" w:eastAsia="Calibri" w:hAnsi="Calibri"/>
      <w:sz w:val="20"/>
    </w:rPr>
  </w:style>
  <w:style w:type="character" w:customStyle="1" w:styleId="af9">
    <w:name w:val="Текст сноски Знак"/>
    <w:basedOn w:val="a0"/>
    <w:link w:val="af8"/>
    <w:uiPriority w:val="99"/>
    <w:rsid w:val="0043441E"/>
    <w:rPr>
      <w:rFonts w:eastAsia="Calibri"/>
    </w:rPr>
  </w:style>
  <w:style w:type="character" w:styleId="afa">
    <w:name w:val="footnote reference"/>
    <w:unhideWhenUsed/>
    <w:rsid w:val="0043441E"/>
    <w:rPr>
      <w:vertAlign w:val="superscript"/>
    </w:rPr>
  </w:style>
  <w:style w:type="paragraph" w:styleId="21">
    <w:name w:val="Body Text Indent 2"/>
    <w:aliases w:val=" Знак1,Знак1"/>
    <w:basedOn w:val="a"/>
    <w:link w:val="22"/>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rsid w:val="00FC79D2"/>
    <w:rPr>
      <w:rFonts w:ascii="Times New Roman" w:hAnsi="Times New Roman"/>
      <w:sz w:val="24"/>
      <w:szCs w:val="24"/>
    </w:rPr>
  </w:style>
  <w:style w:type="character" w:styleId="afb">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c">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d">
    <w:name w:val="Подпись к таблице_"/>
    <w:link w:val="afe"/>
    <w:rsid w:val="007B5C3C"/>
    <w:rPr>
      <w:rFonts w:ascii="Courier New" w:hAnsi="Courier New"/>
      <w:shd w:val="clear" w:color="auto" w:fill="FFFFFF"/>
    </w:rPr>
  </w:style>
  <w:style w:type="paragraph" w:customStyle="1" w:styleId="afe">
    <w:name w:val="Подпись к таблице"/>
    <w:basedOn w:val="a"/>
    <w:link w:val="afd"/>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f">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0">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1">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2">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3">
    <w:name w:val="Информация об изменениях документа"/>
    <w:basedOn w:val="aff2"/>
    <w:next w:val="a"/>
    <w:uiPriority w:val="99"/>
    <w:rsid w:val="004E0665"/>
    <w:rPr>
      <w:i/>
      <w:iCs/>
    </w:rPr>
  </w:style>
  <w:style w:type="numbering" w:customStyle="1" w:styleId="12">
    <w:name w:val="Нет списка1"/>
    <w:next w:val="a2"/>
    <w:uiPriority w:val="99"/>
    <w:semiHidden/>
    <w:unhideWhenUsed/>
    <w:rsid w:val="004E0665"/>
  </w:style>
  <w:style w:type="paragraph" w:styleId="aff4">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5">
    <w:name w:val="page number"/>
    <w:uiPriority w:val="99"/>
    <w:rsid w:val="004E0665"/>
  </w:style>
  <w:style w:type="character" w:customStyle="1" w:styleId="aff6">
    <w:name w:val="Схема документа Знак"/>
    <w:link w:val="aff7"/>
    <w:uiPriority w:val="99"/>
    <w:locked/>
    <w:rsid w:val="004E0665"/>
    <w:rPr>
      <w:rFonts w:ascii="Tahoma" w:hAnsi="Tahoma" w:cs="Tahoma"/>
      <w:shd w:val="clear" w:color="auto" w:fill="000080"/>
    </w:rPr>
  </w:style>
  <w:style w:type="paragraph" w:styleId="aff7">
    <w:name w:val="Document Map"/>
    <w:basedOn w:val="a"/>
    <w:link w:val="aff6"/>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7"/>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9">
    <w:name w:val="annotation reference"/>
    <w:uiPriority w:val="99"/>
    <w:rsid w:val="004E0665"/>
    <w:rPr>
      <w:sz w:val="16"/>
      <w:szCs w:val="16"/>
    </w:rPr>
  </w:style>
  <w:style w:type="paragraph" w:styleId="affa">
    <w:name w:val="annotation text"/>
    <w:basedOn w:val="a"/>
    <w:link w:val="affb"/>
    <w:uiPriority w:val="99"/>
    <w:rsid w:val="004E0665"/>
    <w:pPr>
      <w:suppressAutoHyphens/>
      <w:snapToGrid w:val="0"/>
      <w:jc w:val="left"/>
    </w:pPr>
    <w:rPr>
      <w:sz w:val="20"/>
      <w:lang w:eastAsia="ar-SA"/>
    </w:rPr>
  </w:style>
  <w:style w:type="character" w:customStyle="1" w:styleId="affb">
    <w:name w:val="Текст примечания Знак"/>
    <w:basedOn w:val="a0"/>
    <w:link w:val="affa"/>
    <w:uiPriority w:val="99"/>
    <w:rsid w:val="004E0665"/>
    <w:rPr>
      <w:rFonts w:ascii="Times New Roman" w:hAnsi="Times New Roman"/>
      <w:lang w:eastAsia="ar-SA"/>
    </w:rPr>
  </w:style>
  <w:style w:type="paragraph" w:styleId="affc">
    <w:name w:val="annotation subject"/>
    <w:basedOn w:val="affa"/>
    <w:next w:val="affa"/>
    <w:link w:val="affd"/>
    <w:uiPriority w:val="99"/>
    <w:rsid w:val="004E0665"/>
    <w:rPr>
      <w:b/>
      <w:bCs/>
    </w:rPr>
  </w:style>
  <w:style w:type="character" w:customStyle="1" w:styleId="affd">
    <w:name w:val="Тема примечания Знак"/>
    <w:basedOn w:val="affb"/>
    <w:link w:val="affc"/>
    <w:uiPriority w:val="99"/>
    <w:rsid w:val="004E0665"/>
    <w:rPr>
      <w:b/>
      <w:bCs/>
    </w:rPr>
  </w:style>
  <w:style w:type="table" w:styleId="affe">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
    <w:link w:val="afff0"/>
    <w:qFormat/>
    <w:rsid w:val="004E0665"/>
    <w:pPr>
      <w:spacing w:line="360" w:lineRule="auto"/>
      <w:ind w:firstLine="567"/>
    </w:pPr>
    <w:rPr>
      <w:sz w:val="24"/>
      <w:szCs w:val="24"/>
    </w:rPr>
  </w:style>
  <w:style w:type="character" w:customStyle="1" w:styleId="afff0">
    <w:name w:val="Абзац Знак"/>
    <w:link w:val="afff"/>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1">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2">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3">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4">
    <w:name w:val="Signature"/>
    <w:basedOn w:val="a"/>
    <w:link w:val="afff5"/>
    <w:rsid w:val="004E0665"/>
    <w:pPr>
      <w:jc w:val="left"/>
    </w:pPr>
    <w:rPr>
      <w:sz w:val="24"/>
      <w:szCs w:val="24"/>
    </w:rPr>
  </w:style>
  <w:style w:type="character" w:customStyle="1" w:styleId="afff5">
    <w:name w:val="Подпись Знак"/>
    <w:basedOn w:val="a0"/>
    <w:link w:val="afff4"/>
    <w:rsid w:val="004E0665"/>
    <w:rPr>
      <w:rFonts w:ascii="Times New Roman" w:hAnsi="Times New Roman"/>
      <w:sz w:val="24"/>
      <w:szCs w:val="24"/>
    </w:rPr>
  </w:style>
  <w:style w:type="paragraph" w:customStyle="1" w:styleId="afff6">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7">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8">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9">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a">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b">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 w:type="character" w:customStyle="1" w:styleId="a4">
    <w:name w:val="Обычный (веб) Знак"/>
    <w:link w:val="a3"/>
    <w:uiPriority w:val="99"/>
    <w:locked/>
    <w:rsid w:val="00AA4AE9"/>
    <w:rPr>
      <w:rFonts w:ascii="Times New Roman" w:hAnsi="Times New Roman"/>
      <w:sz w:val="24"/>
      <w:szCs w:val="24"/>
    </w:rPr>
  </w:style>
  <w:style w:type="paragraph" w:customStyle="1" w:styleId="consplusnormal1">
    <w:name w:val="consplusnormal"/>
    <w:basedOn w:val="a"/>
    <w:rsid w:val="00FD7F75"/>
    <w:pPr>
      <w:spacing w:before="280" w:after="280"/>
      <w:jc w:val="left"/>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3734324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hyperlink" Target="http://server-npa:8080/content/supplement/02b16bb5-63e6-4299-9e69-2c777682d2d1.doc" TargetMode="External"/><Relationship Id="rId18" Type="http://schemas.openxmlformats.org/officeDocument/2006/relationships/hyperlink" Target="http://pravo.minjust.ru:8080/bigs/showDocument.html?id=E0C5A1EE-AE2F-4CBF-B56B-886CD9D78CF9" TargetMode="External"/><Relationship Id="rId26" Type="http://schemas.openxmlformats.org/officeDocument/2006/relationships/hyperlink" Target="consultantplus://offline/ref=F6EDF95288486244001136E2AEB3B6F1D767F8D97BD8DDF9FF8903099896753CF65E1A9BCC58G3A2I" TargetMode="External"/><Relationship Id="rId3" Type="http://schemas.openxmlformats.org/officeDocument/2006/relationships/styles" Target="styles.xml"/><Relationship Id="rId21" Type="http://schemas.openxmlformats.org/officeDocument/2006/relationships/hyperlink" Target="http://pravo.minjust.ru:8080/bigs/showDocument.html?id=98ABDD70-C239-4C05-B8BC-11895E77BBE8" TargetMode="External"/><Relationship Id="rId34" Type="http://schemas.openxmlformats.org/officeDocument/2006/relationships/hyperlink" Target="mailto:sao-bogat@zivil.cap.ru" TargetMode="External"/><Relationship Id="rId7" Type="http://schemas.openxmlformats.org/officeDocument/2006/relationships/endnotes" Target="endnotes.xml"/><Relationship Id="rId12" Type="http://schemas.openxmlformats.org/officeDocument/2006/relationships/hyperlink" Target="http://pravo.minjust.ru:8080/bigs/showDocument.html?id=5219F44C-6A97-414F-A341-F9B426D77B3D" TargetMode="External"/><Relationship Id="rId17" Type="http://schemas.openxmlformats.org/officeDocument/2006/relationships/hyperlink" Target="http://pravo.minjust.ru:8080/bigs/showDocument.html?id=653ABE7C-F7A6-43C2-83DF-BD0C684EE349" TargetMode="External"/><Relationship Id="rId25" Type="http://schemas.openxmlformats.org/officeDocument/2006/relationships/hyperlink" Target="garantF1://70272954.0" TargetMode="External"/><Relationship Id="rId33" Type="http://schemas.openxmlformats.org/officeDocument/2006/relationships/hyperlink" Target="consultantplus://offline/ref=625A057F9C90E28D08C73CEB98102F10ADC5E39E4738B95DF83F7A63522DDCB780268322B50200B626DA85CC77A475N" TargetMode="External"/><Relationship Id="rId2" Type="http://schemas.openxmlformats.org/officeDocument/2006/relationships/numbering" Target="numbering.xml"/><Relationship Id="rId16" Type="http://schemas.openxmlformats.org/officeDocument/2006/relationships/hyperlink" Target="http://pravo.minjust.ru:8080/bigs/showDocument.html?id=5347E665-86AD-4C69-93A5-97D4D976C3E2" TargetMode="External"/><Relationship Id="rId20" Type="http://schemas.openxmlformats.org/officeDocument/2006/relationships/hyperlink" Target="http://pravo.minjust.ru:8080/bigs/showDocument.html?id=D9A51F1C-1961-43FC-99BD-46167087239F" TargetMode="External"/><Relationship Id="rId29" Type="http://schemas.openxmlformats.org/officeDocument/2006/relationships/hyperlink" Target="consultantplus://offline/ref=29263E2BB38114F810767E3E53D9E4C54EE7F70147F1098E01110F406F28E8EEFEECE4CAE6E3DD627E83ABF0DC13D6B7B0E49387F27A7E8CE7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r-npa:8080/content/supplement/02b16bb5-63e6-4299-9e69-2c777682d2d1.doc" TargetMode="External"/><Relationship Id="rId24" Type="http://schemas.openxmlformats.org/officeDocument/2006/relationships/hyperlink" Target="garantF1://70171682.0"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8080/bigs/showDocument.html?id=DE17C56B-3CC4-401E-AC2F-6B15D3D3EC1E" TargetMode="External"/><Relationship Id="rId23" Type="http://schemas.openxmlformats.org/officeDocument/2006/relationships/hyperlink" Target="garantF1://86367.140120" TargetMode="External"/><Relationship Id="rId28" Type="http://schemas.openxmlformats.org/officeDocument/2006/relationships/hyperlink" Target="consultantplus://offline/ref=B342F2E599CB95803AB367ECCB8C2EC5B648EA8989156896946C4E9A8B69E3F5DE0D27D42B02F90482695EA5B9D41F9BCB5E7B185DE21B2C9BE190C3l6E1H" TargetMode="External"/><Relationship Id="rId36" Type="http://schemas.openxmlformats.org/officeDocument/2006/relationships/fontTable" Target="fontTable.xml"/><Relationship Id="rId10" Type="http://schemas.openxmlformats.org/officeDocument/2006/relationships/hyperlink" Target="http://pravo.minjust.ru:8080/bigs/showDocument.html?id=5219F44C-6A97-414F-A341-F9B426D77B3D" TargetMode="External"/><Relationship Id="rId19" Type="http://schemas.openxmlformats.org/officeDocument/2006/relationships/hyperlink" Target="http://pravo.minjust.ru:8080/bigs/showDocument.html?id=A81D3B66-1285-40D6-8F17-BC88647A8E57"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pravo.minjust.ru:8080/bigs/showDocument.html?id=C937F7E9-0EF5-4A5B-8088-EC7DC31953F4" TargetMode="External"/><Relationship Id="rId14" Type="http://schemas.openxmlformats.org/officeDocument/2006/relationships/hyperlink" Target="http://pravo.minjust.ru:8080/bigs/showDocument.html?id=1459F296-E4AC-41DE-A48F-0E92BE1E720E" TargetMode="External"/><Relationship Id="rId22" Type="http://schemas.openxmlformats.org/officeDocument/2006/relationships/hyperlink" Target="http://pravo.minjust.ru:8080/bigs/showDocument.html?id=102F796B-D48D-4E55-9BA0-1E86B6B4F141" TargetMode="External"/><Relationship Id="rId27" Type="http://schemas.openxmlformats.org/officeDocument/2006/relationships/hyperlink" Target="consultantplus://offline/ref=F6EDF95288486244001136E2AEB3B6F1D767FED47ADDDDF9FF89030998G9A6I" TargetMode="External"/><Relationship Id="rId30" Type="http://schemas.openxmlformats.org/officeDocument/2006/relationships/hyperlink" Target="consultantplus://offline/ref=36C0ACE7849E8F65271A1773BE5CB25175298EB21DBE8EA58058CCFD6034CA124E3CEE4F4BE212BB11A966D9E180DEB9618022819574DFC7sCK5O"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3B97-EDE8-4B13-8695-F1F8F58A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66</Pages>
  <Words>24090</Words>
  <Characters>137314</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161082</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35</cp:revision>
  <cp:lastPrinted>2019-11-25T06:23:00Z</cp:lastPrinted>
  <dcterms:created xsi:type="dcterms:W3CDTF">2018-04-20T09:43:00Z</dcterms:created>
  <dcterms:modified xsi:type="dcterms:W3CDTF">2019-11-25T06:23:00Z</dcterms:modified>
</cp:coreProperties>
</file>