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C66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19ç.çурла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8C66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19-мĕшĕ.№45 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8C663F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«19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августа 2019 г.№45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5238E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b/>
          <w:sz w:val="24"/>
          <w:szCs w:val="24"/>
        </w:rPr>
        <w:t>Об определении местоположения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Чувашской Республики от </w:t>
      </w:r>
      <w:smartTag w:uri="urn:schemas-microsoft-com:office:smarttags" w:element="date">
        <w:smartTagPr>
          <w:attr w:name="Year" w:val="1997"/>
          <w:attr w:name="Day" w:val="19"/>
          <w:attr w:name="Month" w:val="12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>19.12.1997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года  № 28 , «Об административном территориальном устройстве  Чувашской Республики»  ст.17, Федерального закона «Об общих принципах организации местного  самоуправления в Российской Федерации»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5238EC">
            <w:rPr>
              <w:rFonts w:ascii="Times New Roman" w:hAnsi="Times New Roman" w:cs="Times New Roman"/>
              <w:sz w:val="24"/>
              <w:szCs w:val="24"/>
            </w:rPr>
            <w:t>2003 г</w:t>
          </w:r>
        </w:smartTag>
        <w:r w:rsidRPr="00523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 № 131-ФЗ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38EC">
        <w:rPr>
          <w:rFonts w:ascii="Times New Roman" w:hAnsi="Times New Roman" w:cs="Times New Roman"/>
          <w:sz w:val="24"/>
          <w:szCs w:val="24"/>
        </w:rPr>
        <w:t xml:space="preserve"> а также с определением местоположения адресного хозяйства в населенных  пунктах Богатыревского сельского поселения Цивильского района Чувашской Республики, администрация Богатыревского сельского поселения Цивильского района</w:t>
      </w:r>
    </w:p>
    <w:p w:rsidR="005238EC" w:rsidRPr="005238EC" w:rsidRDefault="005238EC" w:rsidP="005238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38E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  <w:r w:rsidRPr="005238EC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5238E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 1. Определить местоположение земельного  участка:</w:t>
      </w:r>
    </w:p>
    <w:p w:rsidR="008C663F" w:rsidRDefault="008C663F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площадью 0,36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 га с кадастровым номером  21:20:</w:t>
      </w:r>
      <w:r>
        <w:rPr>
          <w:rFonts w:ascii="Times New Roman" w:hAnsi="Times New Roman" w:cs="Times New Roman"/>
          <w:sz w:val="24"/>
          <w:szCs w:val="24"/>
        </w:rPr>
        <w:t>131202:23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proofErr w:type="gramStart"/>
      <w:r w:rsidR="005238EC" w:rsidRPr="00523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38EC" w:rsidRPr="005238EC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 район, Богатыревское сельское поселение, </w:t>
      </w:r>
      <w:proofErr w:type="spellStart"/>
      <w:r w:rsidR="005238EC" w:rsidRPr="005238E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238EC" w:rsidRPr="005238EC">
        <w:rPr>
          <w:rFonts w:ascii="Times New Roman" w:hAnsi="Times New Roman" w:cs="Times New Roman"/>
          <w:sz w:val="24"/>
          <w:szCs w:val="24"/>
        </w:rPr>
        <w:t>.</w:t>
      </w:r>
      <w:r w:rsidR="007A406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A4069">
        <w:rPr>
          <w:rFonts w:ascii="Times New Roman" w:hAnsi="Times New Roman" w:cs="Times New Roman"/>
          <w:sz w:val="24"/>
          <w:szCs w:val="24"/>
        </w:rPr>
        <w:t>оптул</w:t>
      </w:r>
      <w:proofErr w:type="spellEnd"/>
      <w:r w:rsidR="007A4069">
        <w:rPr>
          <w:rFonts w:ascii="Times New Roman" w:hAnsi="Times New Roman" w:cs="Times New Roman"/>
          <w:sz w:val="24"/>
          <w:szCs w:val="24"/>
        </w:rPr>
        <w:t xml:space="preserve">, ул.Гагарина, </w:t>
      </w:r>
      <w:r w:rsidR="005238EC" w:rsidRPr="005238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.18;</w:t>
      </w:r>
    </w:p>
    <w:p w:rsidR="005238EC" w:rsidRPr="005238EC" w:rsidRDefault="008C663F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площадью 0,15 га с кадастровым номером 21:20:131202:8 местоположение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>
        <w:rPr>
          <w:rFonts w:ascii="Times New Roman" w:hAnsi="Times New Roman" w:cs="Times New Roman"/>
          <w:sz w:val="24"/>
          <w:szCs w:val="24"/>
        </w:rPr>
        <w:t>увашская Республика –Чувашия, Цивильский муниципальный  район, Богатыревское сельское поселение.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2. Постановление вступает в силу с момента подписания.</w:t>
      </w: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8EC"/>
    <w:rsid w:val="005238EC"/>
    <w:rsid w:val="007A4069"/>
    <w:rsid w:val="008852BB"/>
    <w:rsid w:val="008C663F"/>
    <w:rsid w:val="009E3B07"/>
    <w:rsid w:val="00AD755B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D07-6477-4BD3-BEA1-F569B0CC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5</cp:revision>
  <cp:lastPrinted>2019-08-19T11:50:00Z</cp:lastPrinted>
  <dcterms:created xsi:type="dcterms:W3CDTF">2019-04-04T05:38:00Z</dcterms:created>
  <dcterms:modified xsi:type="dcterms:W3CDTF">2019-08-19T11:50:00Z</dcterms:modified>
</cp:coreProperties>
</file>