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10" w:rsidRPr="00F71210" w:rsidRDefault="00F71210" w:rsidP="00F277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219"/>
        <w:gridCol w:w="1276"/>
        <w:gridCol w:w="3967"/>
      </w:tblGrid>
      <w:tr w:rsidR="00F71210" w:rsidTr="00F71210">
        <w:trPr>
          <w:cantSplit/>
          <w:trHeight w:val="505"/>
        </w:trPr>
        <w:tc>
          <w:tcPr>
            <w:tcW w:w="4219" w:type="dxa"/>
          </w:tcPr>
          <w:p w:rsidR="00F71210" w:rsidRPr="00F71210" w:rsidRDefault="00F71210">
            <w:pPr>
              <w:pStyle w:val="aff1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71210" w:rsidRPr="00F71210" w:rsidRDefault="00F71210">
            <w:pPr>
              <w:pStyle w:val="aff1"/>
              <w:spacing w:before="57" w:after="57" w:line="192" w:lineRule="auto"/>
              <w:jc w:val="center"/>
              <w:rPr>
                <w:rFonts w:ascii="Times New Roman" w:hAnsi="Times New Roman" w:cs="Times New Roman"/>
              </w:rPr>
            </w:pPr>
            <w:r w:rsidRPr="00F712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F7121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-139700</wp:posOffset>
                  </wp:positionV>
                  <wp:extent cx="710565" cy="71056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68" t="-371" r="-368" b="-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710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F71210">
              <w:rPr>
                <w:rStyle w:val="aff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712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УРМАРСКИЙ РАЙОН</w:t>
            </w:r>
          </w:p>
        </w:tc>
        <w:tc>
          <w:tcPr>
            <w:tcW w:w="1276" w:type="dxa"/>
            <w:vMerge w:val="restart"/>
          </w:tcPr>
          <w:p w:rsidR="00F71210" w:rsidRDefault="00F71210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F71210" w:rsidRDefault="00F71210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</w:tcPr>
          <w:p w:rsidR="00F71210" w:rsidRDefault="00F71210">
            <w:pPr>
              <w:pStyle w:val="aff1"/>
              <w:snapToGrid w:val="0"/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71210" w:rsidRDefault="00F71210">
            <w:pPr>
              <w:pStyle w:val="aff1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ЧАВАШ  РЕСПУБЛИКИ</w:t>
            </w:r>
          </w:p>
          <w:p w:rsidR="00F71210" w:rsidRDefault="00F71210">
            <w:pPr>
              <w:pStyle w:val="aff1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ВАРМАР РАЙОНĚ</w:t>
            </w:r>
          </w:p>
        </w:tc>
      </w:tr>
      <w:tr w:rsidR="00F71210" w:rsidTr="00F71210">
        <w:trPr>
          <w:cantSplit/>
          <w:trHeight w:val="2114"/>
        </w:trPr>
        <w:tc>
          <w:tcPr>
            <w:tcW w:w="4219" w:type="dxa"/>
          </w:tcPr>
          <w:p w:rsidR="00F71210" w:rsidRPr="00F71210" w:rsidRDefault="00F71210">
            <w:pPr>
              <w:pStyle w:val="aff1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  <w:r w:rsidRPr="00F712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АДМИНИСТРАЦИЯ</w:t>
            </w:r>
          </w:p>
          <w:p w:rsidR="00F71210" w:rsidRPr="00F71210" w:rsidRDefault="00F71210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F712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ЧУБАЕВСКОГО  СЕЛЬСКОГО</w:t>
            </w:r>
          </w:p>
          <w:p w:rsidR="00F71210" w:rsidRPr="00F71210" w:rsidRDefault="00F71210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F712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F71210" w:rsidRPr="00F71210" w:rsidRDefault="00F71210">
            <w:pPr>
              <w:pStyle w:val="aff1"/>
              <w:tabs>
                <w:tab w:val="left" w:pos="4285"/>
              </w:tabs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F71210">
              <w:rPr>
                <w:rStyle w:val="aff2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F71210" w:rsidRPr="00F71210" w:rsidRDefault="00D51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  <w:r w:rsidR="00F71210" w:rsidRPr="00F712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2019  №3</w:t>
            </w:r>
            <w:r w:rsidR="00F71210" w:rsidRPr="00F712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</w:p>
          <w:p w:rsidR="00F71210" w:rsidRPr="00F71210" w:rsidRDefault="00F71210">
            <w:pPr>
              <w:jc w:val="center"/>
              <w:rPr>
                <w:rFonts w:ascii="Times New Roman" w:hAnsi="Times New Roman" w:cs="Times New Roman"/>
              </w:rPr>
            </w:pPr>
            <w:r w:rsidRPr="00F71210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F71210">
              <w:rPr>
                <w:rFonts w:ascii="Times New Roman" w:hAnsi="Times New Roman" w:cs="Times New Roman"/>
                <w:sz w:val="24"/>
                <w:szCs w:val="24"/>
              </w:rPr>
              <w:t>Чубаево</w:t>
            </w:r>
            <w:proofErr w:type="spellEnd"/>
          </w:p>
          <w:p w:rsidR="00F71210" w:rsidRPr="00F71210" w:rsidRDefault="00F71210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71210" w:rsidRDefault="00F71210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hideMark/>
          </w:tcPr>
          <w:p w:rsidR="00F71210" w:rsidRDefault="00F71210">
            <w:pPr>
              <w:pStyle w:val="aff1"/>
              <w:tabs>
                <w:tab w:val="left" w:pos="4285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ЧУПАЙ  ЯЛ  </w:t>
            </w:r>
          </w:p>
          <w:p w:rsidR="00F71210" w:rsidRDefault="00F71210">
            <w:pPr>
              <w:pStyle w:val="aff1"/>
              <w:tabs>
                <w:tab w:val="left" w:pos="4285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ПОСЕЛЕНИЙĚН</w:t>
            </w:r>
          </w:p>
          <w:p w:rsidR="00F71210" w:rsidRDefault="00F71210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АДМИНИСТРАЦИЙЕ</w:t>
            </w:r>
          </w:p>
          <w:p w:rsidR="00F71210" w:rsidRDefault="00F71210">
            <w:pPr>
              <w:pStyle w:val="aff1"/>
              <w:spacing w:before="171" w:after="171"/>
              <w:jc w:val="center"/>
            </w:pPr>
            <w:r>
              <w:rPr>
                <w:rStyle w:val="aff2"/>
                <w:rFonts w:ascii="Times New Roman" w:hAnsi="Times New Roman"/>
                <w:color w:val="000000"/>
                <w:sz w:val="22"/>
                <w:szCs w:val="22"/>
              </w:rPr>
              <w:t>ЙЫШĂНУ</w:t>
            </w:r>
          </w:p>
          <w:p w:rsidR="00F71210" w:rsidRPr="00F71210" w:rsidRDefault="00D5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.1</w:t>
            </w:r>
            <w:r w:rsidRPr="00D514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2</w:t>
            </w:r>
            <w:r w:rsidR="00F71210" w:rsidRPr="00F712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.2019  3</w:t>
            </w:r>
            <w:r w:rsidR="00F71210" w:rsidRPr="00D514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9</w:t>
            </w:r>
            <w:r w:rsidR="00F71210" w:rsidRPr="00F712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№  </w:t>
            </w:r>
          </w:p>
          <w:p w:rsidR="00F71210" w:rsidRDefault="00F7121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F7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Чупай</w:t>
            </w:r>
            <w:proofErr w:type="spellEnd"/>
            <w:r w:rsidRPr="00F7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ялĕ</w:t>
            </w:r>
            <w:proofErr w:type="spellEnd"/>
            <w:r>
              <w:t xml:space="preserve"> </w:t>
            </w:r>
          </w:p>
        </w:tc>
      </w:tr>
    </w:tbl>
    <w:p w:rsidR="00F71210" w:rsidRDefault="00F71210" w:rsidP="00F27779">
      <w:pPr>
        <w:pStyle w:val="Default"/>
        <w:ind w:right="4819"/>
        <w:jc w:val="both"/>
        <w:rPr>
          <w:lang w:val="en-US"/>
        </w:rPr>
      </w:pPr>
    </w:p>
    <w:p w:rsidR="00F27779" w:rsidRPr="005B3258" w:rsidRDefault="00F27779" w:rsidP="00F27779">
      <w:pPr>
        <w:pStyle w:val="Default"/>
        <w:ind w:right="4819"/>
        <w:jc w:val="both"/>
      </w:pPr>
      <w:r w:rsidRPr="005B3258">
        <w:t>Об     утверждении  П</w:t>
      </w:r>
      <w:r>
        <w:t xml:space="preserve">орядка  </w:t>
      </w:r>
      <w:r w:rsidRPr="005B3258">
        <w:t xml:space="preserve">разработки,  </w:t>
      </w:r>
      <w:r>
        <w:t xml:space="preserve">реализации    и  оценки    эффективности </w:t>
      </w:r>
      <w:r w:rsidRPr="005B3258">
        <w:t xml:space="preserve">муниципальных программ </w:t>
      </w:r>
      <w:proofErr w:type="spellStart"/>
      <w:r>
        <w:t>Чубаевского</w:t>
      </w:r>
      <w:proofErr w:type="spellEnd"/>
      <w:r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>
        <w:t xml:space="preserve"> </w:t>
      </w:r>
      <w:r w:rsidRPr="005B3258">
        <w:t>района</w:t>
      </w:r>
      <w:r>
        <w:t xml:space="preserve"> Чувашской Республики</w:t>
      </w:r>
    </w:p>
    <w:p w:rsidR="00F27779" w:rsidRDefault="00F27779" w:rsidP="00F27779">
      <w:pPr>
        <w:pStyle w:val="Default"/>
        <w:ind w:firstLine="709"/>
        <w:rPr>
          <w:sz w:val="26"/>
          <w:szCs w:val="26"/>
        </w:rPr>
      </w:pPr>
    </w:p>
    <w:p w:rsidR="00F27779" w:rsidRDefault="00F27779" w:rsidP="00F27779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F27779" w:rsidRPr="005B3258" w:rsidRDefault="00F27779" w:rsidP="00F27779">
      <w:pPr>
        <w:pStyle w:val="Default"/>
        <w:ind w:firstLine="709"/>
        <w:jc w:val="both"/>
      </w:pPr>
      <w:r>
        <w:t xml:space="preserve">В </w:t>
      </w:r>
      <w:r w:rsidRPr="005B3258">
        <w:t>соответствии со ст.179  Бюджетного    кодекса Российс</w:t>
      </w:r>
      <w:r>
        <w:t xml:space="preserve">кой Федерации, Федеральным </w:t>
      </w:r>
      <w:r w:rsidRPr="005B3258">
        <w:t>законом</w:t>
      </w:r>
      <w:r>
        <w:t xml:space="preserve"> </w:t>
      </w:r>
      <w:r w:rsidRPr="005B3258">
        <w:t>от 28.06.2014 года</w:t>
      </w:r>
      <w:r>
        <w:t xml:space="preserve"> </w:t>
      </w:r>
      <w:r w:rsidRPr="005B3258">
        <w:t>№172-ФЗ «О стратегическом         планировании в Российской Федерации», в целях  совершенствования программно-целевых принципов орг</w:t>
      </w:r>
      <w:r>
        <w:t xml:space="preserve">анизации бюджетной системы </w:t>
      </w:r>
      <w:proofErr w:type="spellStart"/>
      <w:r>
        <w:t>Чубаевского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      администрация</w:t>
      </w:r>
      <w:r w:rsidRPr="005B3258">
        <w:t xml:space="preserve"> </w:t>
      </w:r>
      <w:proofErr w:type="spellStart"/>
      <w:r>
        <w:t>Чубаевского</w:t>
      </w:r>
      <w:proofErr w:type="spellEnd"/>
      <w:r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</w:t>
      </w:r>
      <w:r>
        <w:t>ого</w:t>
      </w:r>
      <w:proofErr w:type="spellEnd"/>
      <w:r>
        <w:t xml:space="preserve">  района      </w:t>
      </w:r>
      <w:proofErr w:type="spellStart"/>
      <w:proofErr w:type="gramStart"/>
      <w:r w:rsidRPr="005B3258">
        <w:t>п</w:t>
      </w:r>
      <w:proofErr w:type="spellEnd"/>
      <w:proofErr w:type="gramEnd"/>
      <w:r w:rsidRPr="005B3258">
        <w:t xml:space="preserve"> о с т а </w:t>
      </w:r>
      <w:proofErr w:type="spellStart"/>
      <w:r w:rsidRPr="005B3258">
        <w:t>н</w:t>
      </w:r>
      <w:proofErr w:type="spellEnd"/>
      <w:r w:rsidRPr="005B3258">
        <w:t xml:space="preserve"> о в л я е т: </w:t>
      </w:r>
    </w:p>
    <w:p w:rsidR="00F27779" w:rsidRPr="005B3258" w:rsidRDefault="00F27779" w:rsidP="00F27779">
      <w:pPr>
        <w:pStyle w:val="Default"/>
        <w:ind w:firstLine="709"/>
        <w:jc w:val="both"/>
      </w:pPr>
      <w:r w:rsidRPr="005B3258">
        <w:t>1.</w:t>
      </w:r>
      <w:r>
        <w:t xml:space="preserve"> Утвердить прилагаемый Порядок разработки, реализации </w:t>
      </w:r>
      <w:r w:rsidRPr="005B3258">
        <w:t xml:space="preserve">и оценки   эффективности   муниципальных программ </w:t>
      </w:r>
      <w:proofErr w:type="spellStart"/>
      <w:r>
        <w:t>Чубаевского</w:t>
      </w:r>
      <w:proofErr w:type="spellEnd"/>
      <w:r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</w:t>
      </w:r>
      <w:r>
        <w:t xml:space="preserve">Чувашской Республики </w:t>
      </w:r>
      <w:r w:rsidRPr="005B3258">
        <w:t>согласно приложению к настоящему постановлению.</w:t>
      </w:r>
    </w:p>
    <w:p w:rsidR="00F27779" w:rsidRPr="005B3258" w:rsidRDefault="00F27779" w:rsidP="00F27779">
      <w:pPr>
        <w:pStyle w:val="Default"/>
        <w:ind w:firstLine="709"/>
        <w:jc w:val="both"/>
      </w:pPr>
      <w:r w:rsidRPr="005B3258">
        <w:t>2.</w:t>
      </w:r>
      <w:r>
        <w:t xml:space="preserve"> </w:t>
      </w:r>
      <w:r w:rsidRPr="005B3258">
        <w:t>Признать утратившим сил</w:t>
      </w:r>
      <w:r>
        <w:t xml:space="preserve">у постановление администрации </w:t>
      </w:r>
      <w:proofErr w:type="spellStart"/>
      <w:r>
        <w:t>Чубаевского</w:t>
      </w:r>
      <w:proofErr w:type="spellEnd"/>
      <w:r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 </w:t>
      </w:r>
      <w:r w:rsidR="00493B05">
        <w:t>района от 03.12.2014 г. №50</w:t>
      </w:r>
      <w:r>
        <w:t xml:space="preserve"> </w:t>
      </w:r>
      <w:r w:rsidRPr="005B3258">
        <w:t>«Об утвержд</w:t>
      </w:r>
      <w:r>
        <w:t xml:space="preserve">ении  Порядка  разработки, </w:t>
      </w:r>
      <w:r w:rsidRPr="005B3258">
        <w:t>реализации и оценки эффективности муниципальных программ</w:t>
      </w:r>
      <w:r w:rsidRPr="00F27779">
        <w:t xml:space="preserve"> </w:t>
      </w:r>
      <w:proofErr w:type="spellStart"/>
      <w:r>
        <w:t>Чубаевского</w:t>
      </w:r>
      <w:proofErr w:type="spellEnd"/>
      <w:r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 района».</w:t>
      </w:r>
    </w:p>
    <w:p w:rsidR="00F27779" w:rsidRPr="005B3258" w:rsidRDefault="00F27779" w:rsidP="00F27779">
      <w:pPr>
        <w:pStyle w:val="Default"/>
        <w:ind w:firstLine="709"/>
        <w:jc w:val="both"/>
      </w:pPr>
      <w:r>
        <w:t xml:space="preserve">3. </w:t>
      </w:r>
      <w:r w:rsidR="00493B05">
        <w:t xml:space="preserve"> Администрации </w:t>
      </w:r>
      <w:proofErr w:type="spellStart"/>
      <w:r w:rsidR="00493B05">
        <w:t>Чубаевского</w:t>
      </w:r>
      <w:proofErr w:type="spellEnd"/>
      <w:r w:rsidR="00493B05">
        <w:t xml:space="preserve"> сельского поселения  </w:t>
      </w:r>
      <w:proofErr w:type="spellStart"/>
      <w:r w:rsidR="00493B05">
        <w:t>Урмарского</w:t>
      </w:r>
      <w:proofErr w:type="spellEnd"/>
      <w:r w:rsidR="00493B05">
        <w:t xml:space="preserve"> района  осуществлять разработку, утверждение и реализацию муниципальных программ согласно данному  Порядку.</w:t>
      </w:r>
    </w:p>
    <w:p w:rsidR="00F27779" w:rsidRDefault="00F27779" w:rsidP="00F27779">
      <w:pPr>
        <w:ind w:firstLine="709"/>
        <w:jc w:val="both"/>
        <w:rPr>
          <w:sz w:val="24"/>
          <w:szCs w:val="24"/>
        </w:rPr>
      </w:pPr>
      <w:r w:rsidRPr="00F27779">
        <w:rPr>
          <w:rFonts w:ascii="Times New Roman" w:hAnsi="Times New Roman" w:cs="Times New Roman"/>
          <w:sz w:val="24"/>
          <w:szCs w:val="24"/>
        </w:rPr>
        <w:t>4. Настоящее   постановление вступает в законную силу после его официального  опубликования</w:t>
      </w:r>
      <w:r w:rsidRPr="005B3258">
        <w:rPr>
          <w:sz w:val="24"/>
          <w:szCs w:val="24"/>
        </w:rPr>
        <w:t>.</w:t>
      </w:r>
    </w:p>
    <w:p w:rsidR="00F27779" w:rsidRPr="00493B05" w:rsidRDefault="00F27779" w:rsidP="00493B05">
      <w:pPr>
        <w:pStyle w:val="5"/>
      </w:pPr>
    </w:p>
    <w:p w:rsidR="005D5710" w:rsidRDefault="00F27779" w:rsidP="005D5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79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79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</w:p>
    <w:p w:rsidR="00F27779" w:rsidRPr="00F27779" w:rsidRDefault="00F27779" w:rsidP="005D5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93B05">
        <w:rPr>
          <w:rFonts w:ascii="Times New Roman" w:hAnsi="Times New Roman" w:cs="Times New Roman"/>
          <w:sz w:val="24"/>
          <w:szCs w:val="24"/>
        </w:rPr>
        <w:t xml:space="preserve">  </w:t>
      </w:r>
      <w:r w:rsidR="005D57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93B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Андреев В.П.                    </w:t>
      </w:r>
    </w:p>
    <w:p w:rsidR="00F27779" w:rsidRPr="005B3258" w:rsidRDefault="00F27779" w:rsidP="00F27779">
      <w:pPr>
        <w:jc w:val="both"/>
        <w:rPr>
          <w:sz w:val="24"/>
          <w:szCs w:val="24"/>
        </w:rPr>
      </w:pPr>
    </w:p>
    <w:p w:rsidR="00F27779" w:rsidRPr="00F27779" w:rsidRDefault="00F27779" w:rsidP="00F2777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79" w:rsidRDefault="00F27779" w:rsidP="00F27779">
      <w:pPr>
        <w:pStyle w:val="ac"/>
        <w:jc w:val="both"/>
      </w:pPr>
    </w:p>
    <w:p w:rsidR="00F27779" w:rsidRDefault="00F27779" w:rsidP="00F27779">
      <w:pPr>
        <w:pStyle w:val="ac"/>
        <w:jc w:val="both"/>
      </w:pPr>
    </w:p>
    <w:p w:rsidR="00F27779" w:rsidRDefault="00F27779" w:rsidP="00F27779">
      <w:pPr>
        <w:pStyle w:val="ac"/>
        <w:jc w:val="both"/>
      </w:pPr>
    </w:p>
    <w:p w:rsidR="00F27779" w:rsidRDefault="00F27779" w:rsidP="00F27779">
      <w:pPr>
        <w:pStyle w:val="ac"/>
        <w:jc w:val="both"/>
      </w:pPr>
    </w:p>
    <w:p w:rsidR="00F27779" w:rsidRPr="00493B05" w:rsidRDefault="00F71210" w:rsidP="00F71210">
      <w:pPr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</w:t>
      </w:r>
      <w:r w:rsidR="00F27779" w:rsidRPr="00493B05">
        <w:rPr>
          <w:rFonts w:ascii="Times New Roman" w:hAnsi="Times New Roman" w:cs="Times New Roman"/>
          <w:sz w:val="24"/>
          <w:szCs w:val="24"/>
        </w:rPr>
        <w:t>УТВЕРЖДЕН</w:t>
      </w:r>
    </w:p>
    <w:p w:rsidR="00F27779" w:rsidRPr="005D5710" w:rsidRDefault="00F27779" w:rsidP="00F27779">
      <w:pPr>
        <w:pStyle w:val="ac"/>
        <w:ind w:left="5387"/>
        <w:jc w:val="center"/>
        <w:rPr>
          <w:sz w:val="22"/>
          <w:szCs w:val="22"/>
        </w:rPr>
      </w:pPr>
      <w:r w:rsidRPr="005D5710">
        <w:rPr>
          <w:sz w:val="22"/>
          <w:szCs w:val="22"/>
        </w:rPr>
        <w:t>постановлением администрации</w:t>
      </w:r>
      <w:r w:rsidR="00493B05" w:rsidRPr="005D5710">
        <w:rPr>
          <w:sz w:val="22"/>
          <w:szCs w:val="22"/>
        </w:rPr>
        <w:t xml:space="preserve"> </w:t>
      </w:r>
      <w:proofErr w:type="spellStart"/>
      <w:r w:rsidR="00493B05" w:rsidRPr="005D5710">
        <w:rPr>
          <w:sz w:val="22"/>
          <w:szCs w:val="22"/>
        </w:rPr>
        <w:t>Чубаевского</w:t>
      </w:r>
      <w:proofErr w:type="spellEnd"/>
      <w:r w:rsidR="00493B05" w:rsidRPr="005D5710">
        <w:rPr>
          <w:sz w:val="22"/>
          <w:szCs w:val="22"/>
        </w:rPr>
        <w:t xml:space="preserve"> сельского поселения</w:t>
      </w:r>
      <w:r w:rsidRPr="005D5710">
        <w:rPr>
          <w:sz w:val="22"/>
          <w:szCs w:val="22"/>
        </w:rPr>
        <w:t xml:space="preserve"> </w:t>
      </w:r>
      <w:proofErr w:type="spellStart"/>
      <w:r w:rsidRPr="005D5710">
        <w:rPr>
          <w:sz w:val="22"/>
          <w:szCs w:val="22"/>
        </w:rPr>
        <w:t>Урмарского</w:t>
      </w:r>
      <w:proofErr w:type="spellEnd"/>
      <w:r w:rsidRPr="005D5710">
        <w:rPr>
          <w:sz w:val="22"/>
          <w:szCs w:val="22"/>
        </w:rPr>
        <w:t xml:space="preserve"> района Чувашской Республики</w:t>
      </w:r>
    </w:p>
    <w:p w:rsidR="00F27779" w:rsidRPr="005D5710" w:rsidRDefault="00F27779" w:rsidP="00F27779">
      <w:pPr>
        <w:pStyle w:val="ac"/>
        <w:ind w:left="5387"/>
        <w:jc w:val="center"/>
        <w:rPr>
          <w:sz w:val="22"/>
          <w:szCs w:val="22"/>
        </w:rPr>
      </w:pPr>
      <w:r w:rsidRPr="005D5710">
        <w:rPr>
          <w:sz w:val="22"/>
          <w:szCs w:val="22"/>
        </w:rPr>
        <w:t xml:space="preserve">от </w:t>
      </w:r>
      <w:r w:rsidR="00F71210" w:rsidRPr="00D51436">
        <w:rPr>
          <w:sz w:val="22"/>
          <w:szCs w:val="22"/>
        </w:rPr>
        <w:t>12</w:t>
      </w:r>
      <w:r w:rsidR="00F71210">
        <w:rPr>
          <w:sz w:val="22"/>
          <w:szCs w:val="22"/>
        </w:rPr>
        <w:t>.12.</w:t>
      </w:r>
      <w:r w:rsidRPr="005D5710">
        <w:rPr>
          <w:sz w:val="22"/>
          <w:szCs w:val="22"/>
        </w:rPr>
        <w:t xml:space="preserve">2019 № </w:t>
      </w:r>
      <w:r w:rsidR="00F71210">
        <w:rPr>
          <w:sz w:val="22"/>
          <w:szCs w:val="22"/>
        </w:rPr>
        <w:t xml:space="preserve"> 39</w:t>
      </w:r>
    </w:p>
    <w:p w:rsidR="00F27779" w:rsidRPr="005B3258" w:rsidRDefault="00F27779" w:rsidP="00F27779">
      <w:pPr>
        <w:pStyle w:val="ac"/>
        <w:ind w:left="5387"/>
        <w:jc w:val="center"/>
        <w:rPr>
          <w:sz w:val="24"/>
          <w:szCs w:val="24"/>
        </w:rPr>
      </w:pPr>
    </w:p>
    <w:p w:rsidR="00F27779" w:rsidRDefault="00F27779" w:rsidP="00F27779">
      <w:pPr>
        <w:pStyle w:val="ac"/>
        <w:ind w:left="5103"/>
      </w:pPr>
    </w:p>
    <w:p w:rsidR="00F27779" w:rsidRPr="005B3258" w:rsidRDefault="00F27779" w:rsidP="00F27779">
      <w:pPr>
        <w:pStyle w:val="Default"/>
        <w:jc w:val="center"/>
        <w:rPr>
          <w:b/>
          <w:bCs/>
        </w:rPr>
      </w:pPr>
      <w:r w:rsidRPr="005B3258">
        <w:rPr>
          <w:b/>
        </w:rPr>
        <w:t>Поряд</w:t>
      </w:r>
      <w:r>
        <w:rPr>
          <w:b/>
        </w:rPr>
        <w:t xml:space="preserve">ок разработки, реализации </w:t>
      </w:r>
      <w:r w:rsidRPr="005B3258">
        <w:rPr>
          <w:b/>
        </w:rPr>
        <w:t xml:space="preserve">и оценки   эффективности   муниципальных программ </w:t>
      </w:r>
      <w:proofErr w:type="spellStart"/>
      <w:r w:rsidR="00493B05" w:rsidRPr="00493B05">
        <w:rPr>
          <w:b/>
        </w:rPr>
        <w:t>Чубаевского</w:t>
      </w:r>
      <w:proofErr w:type="spellEnd"/>
      <w:r w:rsidR="00493B05" w:rsidRPr="00493B05">
        <w:rPr>
          <w:b/>
        </w:rPr>
        <w:t xml:space="preserve"> сельского поселения</w:t>
      </w:r>
      <w:r w:rsidR="00493B05" w:rsidRPr="005B3258">
        <w:t xml:space="preserve"> </w:t>
      </w:r>
      <w:proofErr w:type="spellStart"/>
      <w:r w:rsidRPr="005B3258">
        <w:rPr>
          <w:b/>
        </w:rPr>
        <w:t>Урмарского</w:t>
      </w:r>
      <w:proofErr w:type="spellEnd"/>
      <w:r w:rsidRPr="005B3258">
        <w:rPr>
          <w:b/>
        </w:rPr>
        <w:t xml:space="preserve"> района.</w:t>
      </w:r>
    </w:p>
    <w:p w:rsidR="00F27779" w:rsidRPr="005B3258" w:rsidRDefault="00F27779" w:rsidP="00F27779">
      <w:pPr>
        <w:pStyle w:val="Default"/>
        <w:jc w:val="both"/>
      </w:pPr>
    </w:p>
    <w:p w:rsidR="00F27779" w:rsidRPr="005B3258" w:rsidRDefault="00F27779" w:rsidP="00F27779">
      <w:pPr>
        <w:pStyle w:val="ac"/>
        <w:jc w:val="center"/>
        <w:rPr>
          <w:sz w:val="24"/>
          <w:szCs w:val="24"/>
        </w:rPr>
      </w:pPr>
      <w:r w:rsidRPr="005B3258">
        <w:rPr>
          <w:b/>
          <w:bCs/>
          <w:sz w:val="24"/>
          <w:szCs w:val="24"/>
        </w:rPr>
        <w:t>I. Общие положения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1.1. Настоящий Порядок определяет правила разработки, реализации и оценки эффективности муниципальных программ </w:t>
      </w:r>
      <w:proofErr w:type="spellStart"/>
      <w:r w:rsidR="00493B05">
        <w:t>Чубаевского</w:t>
      </w:r>
      <w:proofErr w:type="spellEnd"/>
      <w:r w:rsidR="00493B05">
        <w:t xml:space="preserve"> сельского поселения</w:t>
      </w:r>
      <w:r w:rsidRPr="005B3258">
        <w:t xml:space="preserve">, а также </w:t>
      </w:r>
      <w:proofErr w:type="gramStart"/>
      <w:r w:rsidRPr="005B3258">
        <w:t>контроля за</w:t>
      </w:r>
      <w:proofErr w:type="gramEnd"/>
      <w:r w:rsidRPr="005B3258">
        <w:t xml:space="preserve"> ходом их реализации (далее - Порядок).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1.2.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493B05">
        <w:t>Чубаевского</w:t>
      </w:r>
      <w:proofErr w:type="spellEnd"/>
      <w:r w:rsidR="00493B05">
        <w:t xml:space="preserve"> сельского поселения</w:t>
      </w:r>
      <w:r w:rsidRPr="005B3258">
        <w:t xml:space="preserve">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При разработке муниципальных программ учитываются официальные требования (методические рекомендации) в соответствии с действующим законодательством.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1.3. Муниципальная программа может включать в себя несколько подпрограмм, направленных на решение конкретных самостоятельных задач в рамках одной муниципальной программы, а также приоритетные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1.4. Подпрограммы направлены на решение конкретных задач в рамках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5B3258">
        <w:t>сложности</w:t>
      </w:r>
      <w:proofErr w:type="gramEnd"/>
      <w:r w:rsidRPr="005B3258">
        <w:t xml:space="preserve"> решаемых в рамках муниципальной программы задач. Каждая подпрограмма должна быть направлена на решение не менее одной задачи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1.5. </w:t>
      </w:r>
      <w:proofErr w:type="gramStart"/>
      <w:r w:rsidRPr="005B3258">
        <w:t xml:space="preserve">Разработка и реализация муниципальной программы осуществляются ответственным исполнителем - структурным подразделением администрации </w:t>
      </w:r>
      <w:proofErr w:type="spellStart"/>
      <w:r w:rsidR="00493B05">
        <w:t>Чубаевского</w:t>
      </w:r>
      <w:proofErr w:type="spellEnd"/>
      <w:r w:rsidR="00493B05">
        <w:t xml:space="preserve"> сельского поселения</w:t>
      </w:r>
      <w:r w:rsidR="00493B05" w:rsidRPr="005B3258">
        <w:t xml:space="preserve"> </w:t>
      </w:r>
      <w:r w:rsidRPr="005B3258">
        <w:t xml:space="preserve">либо иным главным распорядителем средств бюджета </w:t>
      </w:r>
      <w:proofErr w:type="spellStart"/>
      <w:r w:rsidR="00493B05">
        <w:t>Чубаевского</w:t>
      </w:r>
      <w:proofErr w:type="spellEnd"/>
      <w:r w:rsidR="00493B05">
        <w:t xml:space="preserve"> сельского поселения</w:t>
      </w:r>
      <w:r w:rsidR="00493B05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 района Чувашской Республики, являющимся координатором разработки и реализации муниципальной программы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- соисполнителями муниципальной программы (далее - соисполнители) и (или) участниками муниципальной программы. </w:t>
      </w:r>
      <w:proofErr w:type="gramEnd"/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Соисполнителями являются структурные подразделения администрации </w:t>
      </w:r>
      <w:proofErr w:type="spellStart"/>
      <w:r w:rsidR="00493B05">
        <w:t>Чубаевского</w:t>
      </w:r>
      <w:proofErr w:type="spellEnd"/>
      <w:r w:rsidR="00493B05">
        <w:t xml:space="preserve"> сельского поселения</w:t>
      </w:r>
      <w:r w:rsidR="00493B05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и (или) иной главный распорядитель бюджетных средств </w:t>
      </w:r>
      <w:proofErr w:type="spellStart"/>
      <w:r w:rsidR="00493B05">
        <w:t>Чубаевского</w:t>
      </w:r>
      <w:proofErr w:type="spellEnd"/>
      <w:r w:rsidR="00493B05">
        <w:t xml:space="preserve"> сельского поселения</w:t>
      </w:r>
      <w:r w:rsidR="00493B05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 района, муниципальные учреждения, имеющие право на принятие и (или) исполнение бюджетных обязательств за счет средств бюджета </w:t>
      </w:r>
      <w:proofErr w:type="spellStart"/>
      <w:r w:rsidR="00493B05">
        <w:t>Чубаевского</w:t>
      </w:r>
      <w:proofErr w:type="spellEnd"/>
      <w:r w:rsidR="00493B05">
        <w:t xml:space="preserve"> сельского поселения</w:t>
      </w:r>
      <w:r w:rsidRPr="005B3258">
        <w:t xml:space="preserve">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Участниками муниципальной программы являются территориальные органы федеральных органов исполнительной власти, органы исполнительной власти Чувашской Республики, органы местного самоуправления, муниципальные унитарные предприятия и иные организации, участвующие в реализации отдельных мероприятий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1.6. Муниципальные программы утверждаются постановлением администрации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Чувашской Республики.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lastRenderedPageBreak/>
        <w:t xml:space="preserve">Внесение изменений в подпрограммы осуществляется путем внесения изменений в муниципальную программу. </w:t>
      </w:r>
    </w:p>
    <w:p w:rsidR="00F27779" w:rsidRPr="005B3258" w:rsidRDefault="00F27779" w:rsidP="00F27779">
      <w:pPr>
        <w:pStyle w:val="Default"/>
        <w:ind w:firstLine="720"/>
        <w:jc w:val="both"/>
        <w:rPr>
          <w:b/>
          <w:bCs/>
        </w:rPr>
      </w:pPr>
      <w:r w:rsidRPr="005B3258">
        <w:rPr>
          <w:b/>
          <w:bCs/>
        </w:rPr>
        <w:t xml:space="preserve">                            </w:t>
      </w:r>
    </w:p>
    <w:p w:rsidR="00F27779" w:rsidRPr="005B3258" w:rsidRDefault="00F27779" w:rsidP="00F27779">
      <w:pPr>
        <w:pStyle w:val="Default"/>
        <w:ind w:firstLine="720"/>
        <w:jc w:val="center"/>
        <w:rPr>
          <w:b/>
          <w:bCs/>
        </w:rPr>
      </w:pPr>
      <w:r w:rsidRPr="005B3258">
        <w:rPr>
          <w:b/>
          <w:bCs/>
        </w:rPr>
        <w:t>II. Требования к содержанию Программы</w:t>
      </w:r>
    </w:p>
    <w:p w:rsidR="00F27779" w:rsidRPr="005B3258" w:rsidRDefault="00F27779" w:rsidP="00F27779">
      <w:pPr>
        <w:pStyle w:val="Default"/>
        <w:ind w:firstLine="720"/>
        <w:jc w:val="both"/>
      </w:pP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2.1. Муниципальная программа содержит: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2.1.1. Титульный лист к муниципальной программе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2.1.2. Паспорт муниципальной программы по форме согласно приложению № 1 к настоящему Порядку.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2.1.3. Текстовую часть муниципальной программы, включающую следующие разделы: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приоритеты реализуемой на территории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политики в сфере реализации муниципальной программы, цели, задачи, описание сроков и этапов реализации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обобщенная характеристика основных мероприятий и подпрограмм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приложения к муниципальной программе по формам согласно приложениям N 2, 3 к настоящему Порядку;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подпрограммы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сведения, составляющие государственную тайну, и сведения конфиденциального характера, которые приводятся в отдельных приложениях к муниципальной программе.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2.2. Титульный лист к муниципальной программе должен содержать следующую информацию: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наименование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наименование ответственного исполнителя;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дата составления проекта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должность, фамилия, имя, отчество, номер телефона и электронный адрес непосредственного исполнителя.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2.3. Приоритеты реализуемой на территории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политики определяются указами Президента Российской Федерации, постановлениями и распоряжениями Правительства Российской Федерации, отраслевыми документами стратегического планирования Российской Федерации, стратегией социально-экономического развития Чувашской Республики, ежегодными посланиями   Главы Чувашской Республики Государственному Совету Чувашской Республики, муниципальными правовыми актами и иными документами стратегического планирования.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2.4. Цели муниципальной программы должны соответствовать приоритетам реализуемой на территории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политики в соответствующей сфере социально-экономического развития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Цели муниципальной программы должны отражать конечные результаты реализации муниципальной программы в соответствующей сфере социально-экономического развития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района. Формулировка цели должна быть краткой и ясной и не должна содержать специальных терминов.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Цель должна обладать следующими свойствами: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специфичность (цель должна соответствовать сфере социально-экономического развития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lastRenderedPageBreak/>
        <w:t xml:space="preserve">конкретность (не допускаются размытые (нечеткие) формулировки, допускающие произвольное или неоднозначное толкование);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измеримость (достижение цели можно проверить);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достижимость (цель должна быть достижима за период реализации Программы в соответствующей сфере социально-экономического развития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релевантность (соответствие формулировки цели ожидаемым конечным результатам реализации муниципальной программы в соответствующей сфере социально-экономического развития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района).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2.5.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функций, в рамках достижения цели (целей) реализации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2.6.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 соответствовать следующим требованиям: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адекватность (показатель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точность (погрешности измерения показателей не должны приводить к искаженному представлению о результатах реализации программы);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программы, соисполнителей программы к искажению результатов реализации муниципальной программы);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достоверность (способ сбора и обработки исходной информации должен допускать возможность проверки точности данных, полученных в процессе независимого мониторинга и оценки Программы).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Значения целевых индикаторов и показателей муниципальной программы должны формироваться с учетом параметров прогноза социально-экономического развития</w:t>
      </w:r>
      <w:r w:rsidR="00EC7D29">
        <w:t xml:space="preserve"> </w:t>
      </w:r>
      <w:r w:rsidRPr="005B3258">
        <w:t xml:space="preserve">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на долгосрочный период.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При формировании целей, задач и основных мероприятий, а также характеризующих их целевых индикаторов и показателей Программы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политики, реализуемой в </w:t>
      </w:r>
      <w:proofErr w:type="spellStart"/>
      <w:r w:rsidR="00EC7D29">
        <w:t>Чубаевском</w:t>
      </w:r>
      <w:proofErr w:type="spellEnd"/>
      <w:r w:rsidR="00EC7D29">
        <w:t xml:space="preserve"> сельском поселении</w:t>
      </w:r>
      <w:r w:rsidRPr="005B3258">
        <w:t xml:space="preserve">, влияющие на достижение результатов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Целевые индикаторы и показатели муниципальной программы должны быть установлены для каждой цели (задачи) Программы и увязаны с каждым основным мероприятием Программы. </w:t>
      </w:r>
      <w:proofErr w:type="gramStart"/>
      <w:r w:rsidRPr="005B3258">
        <w:t xml:space="preserve">В перечень обязательных целевых индикаторов и показателей муниципальной программы входят целевые индикаторы и (или) показатели, установленные указами Президента Российской Федерации, постановлениями и распоряжениями Правительства Российской Федерации, государственными программами Чувашской Республики для муниципальных образований Чувашской Республики, указами и распоряжениями Главы Чувашской Республики, муниципальными правовыми актами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Чувашской Республики. </w:t>
      </w:r>
      <w:proofErr w:type="gramEnd"/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а) определяются на основе данных государственного (федерального) статистического наблюдения, иной отраслевой и ведомственной отчетности;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lastRenderedPageBreak/>
        <w:t xml:space="preserve">б) рассчитываются по методикам, включенным в состав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Целевые индикаторы и показатели муниципальной программы должны обеспечивать сопоставимость, отражать аналогичные наблюдаемые явления, объекты, процессы или их свойства и позволять рассчитывать на основе этих целевых показателей и индикаторов целевые показатели и индикаторы, установленные в документах стратегического планирования.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Целевые индикаторы и показатели муниципальной программы должны иметь запланированные по годам количественные значения.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Сведения о целевых индикаторах и показателях муниципальной программы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proofErr w:type="gramStart"/>
      <w:r w:rsidR="00EC7D29" w:rsidRPr="005B3258">
        <w:t xml:space="preserve"> </w:t>
      </w:r>
      <w:r w:rsidRPr="005B3258">
        <w:t>,</w:t>
      </w:r>
      <w:proofErr w:type="gramEnd"/>
      <w:r w:rsidRPr="005B3258">
        <w:t xml:space="preserve"> подпрограмм муниципальной программы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r w:rsidRPr="005B3258">
        <w:t xml:space="preserve">и их значениях приводятся по форме согласно приложению № 2 к настоящему Порядку.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Целевые индикаторы и показатели подпрограмм должны быть увязаны с показателями, характеризующими достижение целей и решение задач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При расчете целевых индикаторов и ожидаемых результатов реализации муниципальной программы базовым годом является отчетный год, предшествующий году разработки муниципальной программы. При возникновении в отчетном году чрезвычайных ситуаций, повлекших значительное снижение объемов производства, за базовый год принимается год, предшествующий отчетному году.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2.7. Характеристика основных мероприятий, в том числе реализуемых участниками муниципальной программы, приводится на основе обобщения соответствующих сведений по подпрограммам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Приоритетный проект, соответствующий сфере реализации муниципальной программы, отражается в составе данной муниципальной программы в виде основного мероприятия подпрограммы.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2.8. Для включенных в муниципальную программу подпрограмм приводятся их перечень, паспорта, текстовые части и приложения к подпрограммам.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Подпрограммы приводятся в приложениях к муниципальной программе.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2.9. В план реализации муниципальной программы на очередной финансовый год (очередной финансовый год и плановый период) (приложение №4) подлежат включению все мероприятия в составе основных мероприятий подпрограмм. Объем расходов на реализацию мероприятий указывается в соответствии с бюджетными ассигнованиями, предусмотренными в бюджете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Чувашской Республики на очередной финансовый год (очередной финансовый год и плановый период). В случае если для реализации мероприятий в бюджете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Чувашской Республики на очередной финансовый год (очередной финансовый год и плановый период) не предусмотрены соответствующие средства, то объем расходов не указывается. </w:t>
      </w:r>
    </w:p>
    <w:p w:rsidR="00F27779" w:rsidRPr="005B3258" w:rsidRDefault="00F27779" w:rsidP="00F27779">
      <w:pPr>
        <w:pStyle w:val="Default"/>
        <w:ind w:firstLine="720"/>
        <w:jc w:val="both"/>
      </w:pPr>
    </w:p>
    <w:p w:rsidR="00F27779" w:rsidRPr="005B3258" w:rsidRDefault="00F27779" w:rsidP="00F27779">
      <w:pPr>
        <w:pStyle w:val="Default"/>
        <w:ind w:firstLine="720"/>
        <w:jc w:val="both"/>
      </w:pPr>
    </w:p>
    <w:p w:rsidR="00F27779" w:rsidRPr="005B3258" w:rsidRDefault="00F27779" w:rsidP="00F27779">
      <w:pPr>
        <w:pStyle w:val="Default"/>
        <w:ind w:firstLine="720"/>
        <w:jc w:val="center"/>
        <w:rPr>
          <w:b/>
          <w:bCs/>
        </w:rPr>
      </w:pPr>
      <w:r w:rsidRPr="005B3258">
        <w:rPr>
          <w:b/>
          <w:bCs/>
        </w:rPr>
        <w:t>III. Основание и этапы разработки Программы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района. </w:t>
      </w:r>
    </w:p>
    <w:p w:rsidR="00F27779" w:rsidRPr="005B3258" w:rsidRDefault="00F27779" w:rsidP="00F27779">
      <w:pPr>
        <w:pStyle w:val="Default"/>
        <w:ind w:firstLine="720"/>
        <w:jc w:val="both"/>
      </w:pPr>
      <w:proofErr w:type="gramStart"/>
      <w:r w:rsidRPr="005B3258">
        <w:t xml:space="preserve">Проект перечня муниципальных программ формируется </w:t>
      </w:r>
      <w:r w:rsidR="00EC7D29">
        <w:t xml:space="preserve"> администрацией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r w:rsidRPr="005B3258">
        <w:t xml:space="preserve">по согласованию с финансовым отделом 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исходя из стратегии социально-экономического развития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района, документов стратегического планирования</w:t>
      </w:r>
      <w:r w:rsidR="00EC7D29" w:rsidRPr="00EC7D29">
        <w:t xml:space="preserve">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района, на основании положений нормативных правовых актов Российской Федерации и Чувашской </w:t>
      </w:r>
      <w:r w:rsidRPr="005B3258">
        <w:lastRenderedPageBreak/>
        <w:t>Республики, муниципальных правовых актов, предусматривающих реализацию Программ, во исполнение отдельных решений Главы Чувашской Республики и</w:t>
      </w:r>
      <w:proofErr w:type="gramEnd"/>
      <w:r w:rsidRPr="005B3258">
        <w:t xml:space="preserve"> Кабинета Министров Чувашской Республики, главы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района, а также с учетом предложений администрации </w:t>
      </w:r>
      <w:proofErr w:type="spellStart"/>
      <w:r w:rsidR="00EC7D29">
        <w:t>Чубаевского</w:t>
      </w:r>
      <w:proofErr w:type="spellEnd"/>
      <w:r w:rsidR="00EC7D29">
        <w:t xml:space="preserve"> сельского поселения</w:t>
      </w:r>
      <w:r w:rsidR="00EC7D29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района. </w:t>
      </w:r>
    </w:p>
    <w:p w:rsidR="00F27779" w:rsidRPr="005B3258" w:rsidRDefault="00F27779" w:rsidP="00F27779">
      <w:pPr>
        <w:pStyle w:val="Default"/>
        <w:ind w:firstLine="720"/>
        <w:jc w:val="both"/>
      </w:pPr>
      <w:proofErr w:type="gramStart"/>
      <w:r w:rsidRPr="005B3258">
        <w:t xml:space="preserve">Внесение изменений в перечень муниципальных программ производится по мере необходимости в соответствии с постановлением администрации </w:t>
      </w:r>
      <w:proofErr w:type="spellStart"/>
      <w:r w:rsidR="00E126EC">
        <w:t>Чубаевского</w:t>
      </w:r>
      <w:proofErr w:type="spellEnd"/>
      <w:r w:rsidR="00E126EC">
        <w:t xml:space="preserve"> сельского поселения</w:t>
      </w:r>
      <w:r w:rsidR="00E126EC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на основании подготовленных предложений ответственных исполнителей в соответствии с положениями нормативных правовых актов Российской Федерации, нормативных правовых актов Чувашской Республики и муниципальных правовых актов, предусматривающих реализацию Программ, а также во исполнение отдельных решений Главы Чувашской Республики, Кабинета Министров Чувашской Республики</w:t>
      </w:r>
      <w:proofErr w:type="gramEnd"/>
      <w:r w:rsidRPr="005B3258">
        <w:t xml:space="preserve"> и главы </w:t>
      </w:r>
      <w:proofErr w:type="spellStart"/>
      <w:r w:rsidR="00E126EC">
        <w:t>Чубаевского</w:t>
      </w:r>
      <w:proofErr w:type="spellEnd"/>
      <w:r w:rsidR="00E126EC">
        <w:t xml:space="preserve"> сельского поселения</w:t>
      </w:r>
      <w:r w:rsidRPr="005B3258">
        <w:t xml:space="preserve">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3.2. Перечень муниципальных программ содержит: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наименования муниципальных программ;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наименования ответственных исполнителей;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перечень подпрограмм муниципальных программ (программы).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3.3. 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реализации стратегии социально-экономического развития </w:t>
      </w:r>
      <w:proofErr w:type="spellStart"/>
      <w:r w:rsidR="00E126EC">
        <w:t>Чубаевского</w:t>
      </w:r>
      <w:proofErr w:type="spellEnd"/>
      <w:r w:rsidR="00E126EC">
        <w:t xml:space="preserve"> сельского поселения</w:t>
      </w:r>
      <w:r w:rsidR="00E126EC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Чувашской Республики не ранее чем за один год до начала реализации муниципальной программы в соответствии с настоящим Порядком.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3.3.1. При разработке проекта муниципальной программы ответственным исполнителем обеспечивается соблюдение требований о проведении </w:t>
      </w:r>
      <w:proofErr w:type="spellStart"/>
      <w:r w:rsidRPr="005B3258">
        <w:t>антикоррупционной</w:t>
      </w:r>
      <w:proofErr w:type="spellEnd"/>
      <w:r w:rsidRPr="005B3258">
        <w:t xml:space="preserve"> экспертизы нормативных правовых актов в соответствии с действующим законодательством.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3.4. Проект муниципальной программы направляется на согласование соисполнителям и участникам муниципальной программы в электронном виде.         Соисполнители (участники) муниципальной программы согласовывают проект муниципальной программы в части, касающейся реализуемых ими подпрограмм, основных мероприятий.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3.5. Проект муниципальной программы, согласованный со всеми соисполнителями и участниками муниципальной программы, направляется ответственным исполнителем на финансово-экономическую экспертизу в Контрольно-счетный орган </w:t>
      </w:r>
      <w:proofErr w:type="spellStart"/>
      <w:r w:rsidRPr="005B3258">
        <w:t>Урмарского</w:t>
      </w:r>
      <w:proofErr w:type="spellEnd"/>
      <w:r w:rsidRPr="005B3258">
        <w:t xml:space="preserve"> района Чувашской Республики.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3.6. Проект постановления об утверждении муниципальной программы представляется в отдел экономического развития, промышленности и торговли, финансовый отдел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Чувашской Республики с приложением заключения о проведении </w:t>
      </w:r>
      <w:proofErr w:type="spellStart"/>
      <w:r w:rsidRPr="005B3258">
        <w:t>антикоррупционной</w:t>
      </w:r>
      <w:proofErr w:type="spellEnd"/>
      <w:r w:rsidRPr="005B3258">
        <w:t xml:space="preserve"> экспертизы указанного проекта.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3.6.1. Текст муниципальной программы размещается на официальном сайте администрации</w:t>
      </w:r>
      <w:r w:rsidR="00E126EC" w:rsidRPr="00E126EC">
        <w:t xml:space="preserve"> </w:t>
      </w:r>
      <w:proofErr w:type="spellStart"/>
      <w:r w:rsidR="00E126EC">
        <w:t>Чубаевского</w:t>
      </w:r>
      <w:proofErr w:type="spellEnd"/>
      <w:r w:rsidR="00E126EC"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в информационно-телекоммуникационной сети «Интернет» в течение 3 рабочих дней со дня утверждения муниципальной программы или внесения изменений в действующую муниципальную программу, за исключением сведений, составляющих государственную тайну, и сведений конфиденциального характера.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3.7. Основные параметры утвержденных муниципальных программ подлежат отражению в прогнозе социально-экономического развития</w:t>
      </w:r>
      <w:r w:rsidR="00E126EC" w:rsidRPr="00E126EC">
        <w:t xml:space="preserve"> </w:t>
      </w:r>
      <w:proofErr w:type="spellStart"/>
      <w:r w:rsidR="00E126EC">
        <w:t>Чубаевского</w:t>
      </w:r>
      <w:proofErr w:type="spellEnd"/>
      <w:r w:rsidR="00E126EC"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на среднесрочный период.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 </w:t>
      </w:r>
    </w:p>
    <w:p w:rsidR="00F27779" w:rsidRPr="005B3258" w:rsidRDefault="00F27779" w:rsidP="00F27779">
      <w:pPr>
        <w:pStyle w:val="Default"/>
        <w:ind w:firstLine="720"/>
        <w:jc w:val="center"/>
        <w:rPr>
          <w:b/>
          <w:bCs/>
        </w:rPr>
      </w:pPr>
      <w:r w:rsidRPr="005B3258">
        <w:rPr>
          <w:b/>
          <w:bCs/>
        </w:rPr>
        <w:t>IV. Финансовое обеспечение реализации Программ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lastRenderedPageBreak/>
        <w:t>4.1. Финансовое обеспечение реализации муниципальных программ осуществляется за счет бюджетных и внебюджетных сре</w:t>
      </w:r>
      <w:proofErr w:type="gramStart"/>
      <w:r w:rsidRPr="005B3258">
        <w:t>дств с р</w:t>
      </w:r>
      <w:proofErr w:type="gramEnd"/>
      <w:r w:rsidRPr="005B3258">
        <w:t xml:space="preserve">асшифровкой по ответственным исполнителям и соисполнителям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Распределение бюджетных ассигнований на реализацию муниципальных программ (Подпрограмм) утверждается решением </w:t>
      </w:r>
      <w:r w:rsidR="00093251">
        <w:t xml:space="preserve"> </w:t>
      </w:r>
      <w:r w:rsidRPr="005B3258">
        <w:t xml:space="preserve"> Собрания депутатов</w:t>
      </w:r>
      <w:r w:rsidR="00093251" w:rsidRPr="00093251">
        <w:t xml:space="preserve"> </w:t>
      </w:r>
      <w:proofErr w:type="spellStart"/>
      <w:r w:rsidR="00093251">
        <w:t>Чубаевского</w:t>
      </w:r>
      <w:proofErr w:type="spellEnd"/>
      <w:r w:rsidR="00093251">
        <w:t xml:space="preserve"> сельского поселения</w:t>
      </w:r>
      <w:r w:rsidRPr="005B3258">
        <w:t xml:space="preserve"> о бюджете </w:t>
      </w:r>
      <w:proofErr w:type="spellStart"/>
      <w:r w:rsidR="00093251">
        <w:t>Чубаевского</w:t>
      </w:r>
      <w:proofErr w:type="spellEnd"/>
      <w:r w:rsidR="00093251">
        <w:t xml:space="preserve"> сельского поселения</w:t>
      </w:r>
      <w:r w:rsidR="00093251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на очередной финансовый год и плановый период.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4.2. Объем бюджетных ассигнований указывается в тысячах рублях с точностью до первого знака после запятой. Расходы указываются по муниципальной программе в целом, с распределением по подпрограммам муниципальной программы и основным мероприятиям подпрограмм по кодам классификации расходов бюджетов.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4.3. Если в реализации муниципальной программы участвуют </w:t>
      </w:r>
      <w:r w:rsidR="00093251">
        <w:t xml:space="preserve"> </w:t>
      </w:r>
      <w:r w:rsidRPr="005B3258">
        <w:t xml:space="preserve"> муниципальные унитарные предприятия, хозяйственные общества с муниципальным участием, общественные и иные организации, то в муниципальной программе должны содержаться ресурсное обеспечение и прогнозная (справочная) оценка расходов местных бюджетов и внебюджетных источников.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4.4.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</w:t>
      </w:r>
      <w:proofErr w:type="spellStart"/>
      <w:r w:rsidR="00093251">
        <w:t>Чубаевского</w:t>
      </w:r>
      <w:proofErr w:type="spellEnd"/>
      <w:r w:rsidR="00093251">
        <w:t xml:space="preserve"> сельского поселения</w:t>
      </w:r>
      <w:r w:rsidR="00093251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в отношении формирования и реализации </w:t>
      </w:r>
      <w:r w:rsidR="00093251">
        <w:t xml:space="preserve"> </w:t>
      </w:r>
      <w:r w:rsidRPr="005B3258">
        <w:t xml:space="preserve"> адресной инвестиционной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4.5. Муниципальные программы подлежат приведению в соответствие с решением </w:t>
      </w:r>
      <w:r w:rsidR="00093251">
        <w:t xml:space="preserve"> </w:t>
      </w:r>
      <w:r w:rsidRPr="005B3258">
        <w:t xml:space="preserve"> Собрания депутатов </w:t>
      </w:r>
      <w:proofErr w:type="spellStart"/>
      <w:r w:rsidR="00093251">
        <w:t>Чубаевского</w:t>
      </w:r>
      <w:proofErr w:type="spellEnd"/>
      <w:r w:rsidR="00093251">
        <w:t xml:space="preserve"> сельского поселения</w:t>
      </w:r>
      <w:r w:rsidR="00093251" w:rsidRPr="005B3258">
        <w:t xml:space="preserve"> </w:t>
      </w:r>
      <w:r w:rsidRPr="005B3258">
        <w:t xml:space="preserve">о бюджете на очередной финансовый год (очередной финансовый год и плановый период) не позднее трех месяцев со дня вступления его в силу.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4.5.1. Планирование бюджетных ассигнований на реализацию муниципальных программ в очередном финансовом году (очередном финансовом году и плановом периоде) осуществляется в соответствии с бюджетным законодательством Российской Федерации и нормативными правовыми актами </w:t>
      </w:r>
      <w:proofErr w:type="spellStart"/>
      <w:r w:rsidR="00093251">
        <w:t>Чубаевского</w:t>
      </w:r>
      <w:proofErr w:type="spellEnd"/>
      <w:r w:rsidR="00093251">
        <w:t xml:space="preserve"> сельского поселения</w:t>
      </w:r>
      <w:r w:rsidR="00093251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района, регулирующими бюджетные правоотношения, а также с учетом результатов реализации муниципальных программ за предыдущий год.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4.6. В случае если муниципальная программа направлена на достижение целей и </w:t>
      </w:r>
      <w:r w:rsidR="00AA265B">
        <w:t>решение задач местного значения</w:t>
      </w:r>
      <w:r w:rsidRPr="005B3258">
        <w:t xml:space="preserve">, в рамках муниципальной программы может быть предусмотрено предоставление межбюджетных субсидий, направленных на достижение целей, соответствующих муниципальной программе. Правила предоставления межбюджетной субсидии (включая условия предоставления и методику расчета межбюджетных субсидий) устанавливаются соответствующей муниципальной программой и должны содержать: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а) целевое назначение межбюджетных субсидий, за исключением адресного (</w:t>
      </w:r>
      <w:proofErr w:type="spellStart"/>
      <w:r w:rsidRPr="005B3258">
        <w:t>пообъектного</w:t>
      </w:r>
      <w:proofErr w:type="spellEnd"/>
      <w:r w:rsidRPr="005B3258">
        <w:t xml:space="preserve">) распределения межбюджетных субсидий по объектам капитального строительства (мероприятиям (укрупненным инвестиционным проектам) и объектам недвижимого имущества, устанавливаемого муниципальной программой (Подпрограммой);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б) условия предоставления и расходования межбюджетных субсидий; </w:t>
      </w:r>
    </w:p>
    <w:p w:rsidR="00F27779" w:rsidRPr="005B3258" w:rsidRDefault="00AA265B" w:rsidP="00F27779">
      <w:pPr>
        <w:pStyle w:val="Default"/>
        <w:ind w:firstLine="720"/>
        <w:jc w:val="both"/>
      </w:pPr>
      <w:r>
        <w:t>в) критерии отбора</w:t>
      </w:r>
      <w:r w:rsidR="00F27779" w:rsidRPr="005B3258">
        <w:t xml:space="preserve"> (объектов капитального строительства, мероприятий (укрупненных инвестиционных проектов) и объектов недвижимого имущества для предоставления межбюджетных субсидий;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г) методику распределения межбюджетных субсидий</w:t>
      </w:r>
      <w:r w:rsidR="00491604">
        <w:t>,</w:t>
      </w:r>
      <w:r w:rsidRPr="005B3258">
        <w:t xml:space="preserve"> </w:t>
      </w:r>
      <w:r w:rsidR="00AA265B">
        <w:t xml:space="preserve"> </w:t>
      </w:r>
      <w:r w:rsidRPr="005B3258">
        <w:t xml:space="preserve"> учитывающую уровень </w:t>
      </w:r>
      <w:proofErr w:type="spellStart"/>
      <w:r w:rsidRPr="005B3258">
        <w:t>софинансирования</w:t>
      </w:r>
      <w:proofErr w:type="spellEnd"/>
      <w:r w:rsidRPr="005B3258">
        <w:t xml:space="preserve"> из местного бюджета; </w:t>
      </w:r>
    </w:p>
    <w:p w:rsidR="00F27779" w:rsidRPr="005B3258" w:rsidRDefault="00F27779" w:rsidP="00F27779">
      <w:pPr>
        <w:pStyle w:val="Default"/>
        <w:ind w:firstLine="720"/>
        <w:jc w:val="both"/>
      </w:pPr>
      <w:proofErr w:type="spellStart"/>
      <w:r w:rsidRPr="005B3258">
        <w:t>д</w:t>
      </w:r>
      <w:proofErr w:type="spellEnd"/>
      <w:r w:rsidRPr="005B3258">
        <w:t xml:space="preserve">) порядок оценки эффективности использования межбюджетных субсидий, а также перечень показателей результативности использования межбюджетных субсидий, соответствующих целевым индикаторам и показателям муниципальных программ;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lastRenderedPageBreak/>
        <w:t xml:space="preserve">е) сроки и порядок представления отчетности об исполнении условий предоставления межбюджетных субсидий; </w:t>
      </w:r>
    </w:p>
    <w:p w:rsidR="00F27779" w:rsidRPr="005B3258" w:rsidRDefault="00F27779" w:rsidP="00F27779">
      <w:pPr>
        <w:pStyle w:val="Default"/>
        <w:ind w:firstLine="720"/>
        <w:jc w:val="both"/>
      </w:pPr>
      <w:proofErr w:type="gramStart"/>
      <w:r w:rsidRPr="005B3258">
        <w:t>ж) основания и порядок применения мер фин</w:t>
      </w:r>
      <w:r w:rsidR="00491604">
        <w:t xml:space="preserve">ансовой ответственности   </w:t>
      </w:r>
      <w:r w:rsidRPr="005B3258">
        <w:t xml:space="preserve"> при невыполнении условий договора (соглашения) о предоставлении субсидий из бюджета </w:t>
      </w:r>
      <w:r w:rsidR="00491604">
        <w:t xml:space="preserve"> </w:t>
      </w:r>
      <w:r w:rsidR="00491604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бюджетам </w:t>
      </w:r>
      <w:proofErr w:type="spellStart"/>
      <w:r w:rsidR="00491604">
        <w:t>Чубаевского</w:t>
      </w:r>
      <w:proofErr w:type="spellEnd"/>
      <w:r w:rsidR="00491604"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района, в том числе порядок и предельный объем сокращения и перераспределения межбюджетных субсидий в случае невыполнения поселения</w:t>
      </w:r>
      <w:r w:rsidR="00491604">
        <w:t xml:space="preserve"> </w:t>
      </w:r>
      <w:r w:rsidRPr="005B3258">
        <w:t xml:space="preserve"> </w:t>
      </w:r>
      <w:r w:rsidR="00051637">
        <w:t xml:space="preserve"> </w:t>
      </w:r>
      <w:r w:rsidRPr="005B3258">
        <w:t xml:space="preserve"> условий предоставления межбюджетных субсидий и обязательств по целевому и эффективному их использованию. </w:t>
      </w:r>
      <w:proofErr w:type="gramEnd"/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4.7. Адресное (</w:t>
      </w:r>
      <w:proofErr w:type="spellStart"/>
      <w:r w:rsidRPr="005B3258">
        <w:t>пообъектное</w:t>
      </w:r>
      <w:proofErr w:type="spellEnd"/>
      <w:r w:rsidRPr="005B3258">
        <w:t>) распределение межбюджетных субсидий по объектам капитального строительства, мероприятиям (укрупненным инвестиционным проектам) и объектам недвижимого имущества, включенным в муниципальные программы (Подпрограммы), отражается в муниципальных программах (Подпрограммах) в отношении каждого объекта капитального строительства, мероприятия (укрупненного инвестиционного проекта) и объекта недвижимого имущества с распределением по годам реализации муниципальных программ (Подпрограмм).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 </w:t>
      </w:r>
    </w:p>
    <w:p w:rsidR="00F27779" w:rsidRPr="005B3258" w:rsidRDefault="00F27779" w:rsidP="00F27779">
      <w:pPr>
        <w:pStyle w:val="Default"/>
        <w:ind w:firstLine="720"/>
        <w:jc w:val="center"/>
        <w:rPr>
          <w:b/>
          <w:bCs/>
        </w:rPr>
      </w:pPr>
      <w:r w:rsidRPr="005B3258">
        <w:rPr>
          <w:b/>
          <w:bCs/>
        </w:rPr>
        <w:t>V. Разработка Подпрограммы муниципальной Программы</w:t>
      </w:r>
    </w:p>
    <w:p w:rsidR="00F27779" w:rsidRPr="005B3258" w:rsidRDefault="00F27779" w:rsidP="00F27779">
      <w:pPr>
        <w:pStyle w:val="Default"/>
        <w:ind w:firstLine="720"/>
        <w:jc w:val="both"/>
      </w:pP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5.1.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5.2. Подпрограмма имеет следующую структуру: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5.2.1. Паспорт подпрограммы муниципальной программы (по форме согласно приложению № 5 к настоящему Порядку).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5.2.2. Текстовая часть подпрограммы по следующим разделам: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приоритеты реализуемой в </w:t>
      </w:r>
      <w:proofErr w:type="spellStart"/>
      <w:r w:rsidR="00491604">
        <w:t>Чубаевском</w:t>
      </w:r>
      <w:proofErr w:type="spellEnd"/>
      <w:r w:rsidR="00491604">
        <w:t xml:space="preserve"> сельском поселении</w:t>
      </w:r>
      <w:r w:rsidR="00491604" w:rsidRPr="005B3258">
        <w:t xml:space="preserve"> </w:t>
      </w:r>
      <w:proofErr w:type="spellStart"/>
      <w:r w:rsidR="00491604">
        <w:t>Урмарского</w:t>
      </w:r>
      <w:proofErr w:type="spellEnd"/>
      <w:r w:rsidR="00491604">
        <w:t xml:space="preserve">  района</w:t>
      </w:r>
      <w:r w:rsidRPr="005B3258">
        <w:t xml:space="preserve">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перечень и сведения о целевых индикаторах и показателях подпрограммы с расшифровкой плановых значений по годам ее реализации;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характеристика основных мероприятий подпрограммы;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обоснование объема финансовых ресурсов, необходимых для реализации подпрограммы;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5.2.3. Правила предоставления межбюджетной субсидии, направленной на достижение целей и решение задач местного значения, соответствующих муниципальной программе.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К подпрограмме могут быть приложены иные приложения, необходимые для выполнения официальных требований (методических рекомендаций) Кабинета Министров Чувашской Республики, органов исполнительной власти Чувашской Республики по разработке программ (подпрограмм программ).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5.2.4. Приложение к подпрограмме по форме согласно приложению № 3 к настоящему Порядку.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5.3. Требования, указанные в пунктах 5.1-5.2 настоящего Порядка, не распространяются на подпрограмму "Обеспечение реализации муниципальной программы".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 </w:t>
      </w:r>
    </w:p>
    <w:p w:rsidR="00F27779" w:rsidRPr="005B3258" w:rsidRDefault="00F27779" w:rsidP="00F27779">
      <w:pPr>
        <w:pStyle w:val="Default"/>
        <w:ind w:firstLine="720"/>
        <w:jc w:val="center"/>
        <w:rPr>
          <w:b/>
          <w:bCs/>
        </w:rPr>
      </w:pPr>
      <w:r w:rsidRPr="005B3258">
        <w:rPr>
          <w:b/>
          <w:bCs/>
        </w:rPr>
        <w:t>VI. Управление и контроль реализации Программы</w:t>
      </w:r>
    </w:p>
    <w:p w:rsidR="00F27779" w:rsidRPr="005B3258" w:rsidRDefault="00F27779" w:rsidP="00F27779">
      <w:pPr>
        <w:pStyle w:val="Default"/>
        <w:ind w:firstLine="720"/>
        <w:jc w:val="both"/>
        <w:rPr>
          <w:b/>
          <w:bCs/>
        </w:rPr>
      </w:pP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6.1. Текущее управление реализацией муниципальной программы осуществляется ответственным исполнителем.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lastRenderedPageBreak/>
        <w:t xml:space="preserve">6.2. Реализация муниципальной программы осуществляется в соответствии с планом реализации, разрабатываемым на очередной финансовый год (очередной финансовый год и плановый период), содержащим перечень основных мероприятий подпрограмм, включая мероприятия основных мероприятий, с указанием сроков их выполнения, бюджетных ассигнований, а также информацию о расходах из других источников (приложение №4).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Наименования мероприятий основных мероприятий подпрограмм формулируются с учетом поручений главы </w:t>
      </w:r>
      <w:proofErr w:type="spellStart"/>
      <w:r w:rsidR="00491604">
        <w:t>Чубаевского</w:t>
      </w:r>
      <w:proofErr w:type="spellEnd"/>
      <w:r w:rsidR="00491604">
        <w:t xml:space="preserve"> сельского поселения</w:t>
      </w:r>
      <w:r w:rsidR="00491604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района, главы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района, а также планов мероприятий («дорожных карт») в соответствующих сферах социально-экономического развития </w:t>
      </w:r>
      <w:proofErr w:type="spellStart"/>
      <w:r w:rsidR="00491604">
        <w:t>Чубаевского</w:t>
      </w:r>
      <w:proofErr w:type="spellEnd"/>
      <w:r w:rsidR="00491604">
        <w:t xml:space="preserve"> сельского поселения</w:t>
      </w:r>
      <w:r w:rsidR="00491604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6.3. </w:t>
      </w:r>
      <w:proofErr w:type="gramStart"/>
      <w:r w:rsidRPr="005B3258">
        <w:t xml:space="preserve">В процессе реализации муниципальной программы в случае изменения законодательства Российской Федерации, законодательства Чувашской Республики и нормативно правовых актов </w:t>
      </w:r>
      <w:proofErr w:type="spellStart"/>
      <w:r w:rsidR="00051637">
        <w:t>Чубаевского</w:t>
      </w:r>
      <w:proofErr w:type="spellEnd"/>
      <w:r w:rsidR="00051637">
        <w:t xml:space="preserve"> сельского поселения</w:t>
      </w:r>
      <w:r w:rsidR="00051637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по мере необходимости ответственный исполнитель вправе принимать решения о внесении изменений в перечни и состав основных мероприятий (мероприятий), сроки их реализации, а также в объемы бюджетных ассигнований на реализацию основных мероприятий (мероприятий) в пределах утвержденных лимитов бюджетных</w:t>
      </w:r>
      <w:proofErr w:type="gramEnd"/>
      <w:r w:rsidRPr="005B3258">
        <w:t xml:space="preserve"> ассигнований на реализацию муниципальной программы в целом.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Указанное решение принимается ответственным исполнителем при условии, что планируемые изменения не оказывают влияния на параметры муниципальной программы и не приведут к ухудшению плановых значений целевых индикаторов и показателей муниципальной программы, а также к увеличению сроков исполнения основных мероприятий (мероприятий) Подпрограмм.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Решения о внесении изменений в муниципальную программу принимаются постановлением администрации</w:t>
      </w:r>
      <w:r w:rsidR="00491604" w:rsidRPr="00491604">
        <w:t xml:space="preserve"> </w:t>
      </w:r>
      <w:proofErr w:type="spellStart"/>
      <w:r w:rsidR="00491604">
        <w:t>Чубаевского</w:t>
      </w:r>
      <w:proofErr w:type="spellEnd"/>
      <w:r w:rsidR="00491604"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по мере необходимости по предложениям ответственного исполнителя. Проект постановления о внесении изменений в муниципальную программу направляется на согласование соисполнителям, участникам муниципальной программы. При внесении изменений в муниципальную программу до окончания срока ее реализации корректировка финансового обеспечения муниципальной программы, ее целевых индикаторов и показателей за истекший год позднее 1 февраля года, следующего за отчетным годом, не допускается. </w:t>
      </w:r>
    </w:p>
    <w:p w:rsidR="00F27779" w:rsidRPr="005B3258" w:rsidRDefault="00F27779" w:rsidP="00F27779">
      <w:pPr>
        <w:pStyle w:val="Default"/>
        <w:ind w:firstLine="720"/>
        <w:jc w:val="both"/>
      </w:pPr>
      <w:proofErr w:type="gramStart"/>
      <w:r w:rsidRPr="005B3258">
        <w:t xml:space="preserve">В случае если муниципальной программой предусмотрено предоставление межбюджетных субсидий, разработка проекта постановления администрации </w:t>
      </w:r>
      <w:proofErr w:type="spellStart"/>
      <w:r w:rsidR="00491604">
        <w:t>Чубаевского</w:t>
      </w:r>
      <w:proofErr w:type="spellEnd"/>
      <w:r w:rsidR="00491604">
        <w:t xml:space="preserve"> сельского поселения</w:t>
      </w:r>
      <w:r w:rsidR="00491604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о внесении изменений в муниципальную программу, предусматривающего только дополнение муниципальной программы приложением, содержащим правила предоставления межбюджетной субсидии, или внесение изменений в указанное приложение, осуществляется ответственным исполнителем по согласованию с заинтересованными структурными подразделениями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района, отделом экономического развития, промышленности и торговли администрации</w:t>
      </w:r>
      <w:proofErr w:type="gramEnd"/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и финансовым отделом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Предметом согласования заинтересованными структурными подразделениями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района, отделом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 финансовым отделом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при рассмотрении проекта постановления администрации</w:t>
      </w:r>
      <w:r w:rsidR="003E6E35" w:rsidRPr="003E6E35">
        <w:t xml:space="preserve"> </w:t>
      </w:r>
      <w:proofErr w:type="spellStart"/>
      <w:r w:rsidR="003E6E35">
        <w:t>Чубаевского</w:t>
      </w:r>
      <w:proofErr w:type="spellEnd"/>
      <w:r w:rsidR="003E6E35"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района, указанного в абзаце четвертом настоящего пункта, являются только правила предоставления межбюджетной субсидии или изменения в них. Замечания к иным положениям муниципальной программы в этом случае не представляются. </w:t>
      </w:r>
    </w:p>
    <w:p w:rsidR="00F27779" w:rsidRPr="005B3258" w:rsidRDefault="00F27779" w:rsidP="00F27779">
      <w:pPr>
        <w:pStyle w:val="Default"/>
        <w:ind w:firstLine="720"/>
        <w:jc w:val="center"/>
      </w:pPr>
    </w:p>
    <w:p w:rsidR="00F27779" w:rsidRPr="005B3258" w:rsidRDefault="00F27779" w:rsidP="00F27779">
      <w:pPr>
        <w:pStyle w:val="Default"/>
        <w:ind w:firstLine="720"/>
        <w:jc w:val="center"/>
      </w:pPr>
      <w:r w:rsidRPr="005B3258">
        <w:rPr>
          <w:b/>
          <w:bCs/>
        </w:rPr>
        <w:lastRenderedPageBreak/>
        <w:t>VII. Подготовка годовых отчетов и докладов</w:t>
      </w:r>
    </w:p>
    <w:p w:rsidR="00F27779" w:rsidRPr="005B3258" w:rsidRDefault="00F27779" w:rsidP="00F27779">
      <w:pPr>
        <w:pStyle w:val="Default"/>
        <w:ind w:firstLine="720"/>
        <w:jc w:val="center"/>
        <w:rPr>
          <w:b/>
          <w:bCs/>
        </w:rPr>
      </w:pPr>
      <w:r w:rsidRPr="005B3258">
        <w:rPr>
          <w:b/>
          <w:bCs/>
        </w:rPr>
        <w:t>о ходе реализации Программы</w:t>
      </w:r>
    </w:p>
    <w:p w:rsidR="00F27779" w:rsidRPr="005B3258" w:rsidRDefault="00F27779" w:rsidP="00F27779">
      <w:pPr>
        <w:pStyle w:val="Default"/>
        <w:ind w:firstLine="720"/>
        <w:jc w:val="both"/>
      </w:pP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7.1. </w:t>
      </w:r>
      <w:proofErr w:type="gramStart"/>
      <w:r w:rsidRPr="005B3258">
        <w:t xml:space="preserve">Годовой отчет и годовой доклад о ходе реализации муниципальной программы (далее соответственно - годовой отчет, годовой доклад)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до 10 февраля года, следующего за отчетным, на бумажном носителе и в электронном виде. </w:t>
      </w:r>
      <w:proofErr w:type="gramEnd"/>
    </w:p>
    <w:p w:rsidR="00F27779" w:rsidRPr="005B3258" w:rsidRDefault="00F27779" w:rsidP="00F27779">
      <w:pPr>
        <w:pStyle w:val="Default"/>
        <w:ind w:firstLine="720"/>
        <w:jc w:val="both"/>
      </w:pPr>
      <w:proofErr w:type="gramStart"/>
      <w:r w:rsidRPr="005B3258">
        <w:t xml:space="preserve">Уточненный годовой отчет и уточненный годовой доклад в части сведений о степени соответствия установленных и достигнутых целевых индикаторов и показателей муниципальных программ, подпрограмм муниципальных программ за отчетный год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 финансовый отдел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до 20</w:t>
      </w:r>
      <w:proofErr w:type="gramEnd"/>
      <w:r w:rsidRPr="005B3258">
        <w:t xml:space="preserve"> июля года, следующего за </w:t>
      </w:r>
      <w:proofErr w:type="gramStart"/>
      <w:r w:rsidRPr="005B3258">
        <w:t>отчетным</w:t>
      </w:r>
      <w:proofErr w:type="gramEnd"/>
      <w:r w:rsidRPr="005B3258">
        <w:t xml:space="preserve">, на бумажном носителе и в электронном виде.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7.2. Годовой отчет содержит: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результаты реализации муниципальных программ и основных мероприятий (мероприятий) подпрограмм по форме согласно приложению № 6 к настоящему Порядку;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сведения о достижении значений целевых индикаторов и показателей муниципальной программы, подпрограмм муниципальной программы (программ) согласно приложению № 7 к настоящему Порядку с обоснованием отклонений по целевым индикаторам и показателям, плановые значения которых не достигнуты;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информацию об использовании бюджетных ассигнований бюджета</w:t>
      </w:r>
      <w:r w:rsidR="003E6E35" w:rsidRPr="003E6E35">
        <w:t xml:space="preserve"> </w:t>
      </w:r>
      <w:proofErr w:type="spellStart"/>
      <w:r w:rsidR="003E6E35">
        <w:t>Чубаевского</w:t>
      </w:r>
      <w:proofErr w:type="spellEnd"/>
      <w:r w:rsidR="003E6E35"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на реализацию муниципальной программы, о финансировании реализации муниципальной программы за счет всех источников финансирования, о финансировании основных мероприятий подпрограмм муниципальной программы за счет всех источников финансирования по формам согласно приложениям № 8,9 к настоящему Порядку;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данные, необходимые для оценки эффективности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иную информацию, необходимую для проведения анализа реализации муниципальной программы.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7.3. Годовой доклад содержит: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основные результаты, достигнутые в отчетном году;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характеристику вклада основных результатов в решение задач и достижение целей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сведения об использовании бюджетных ассигнований бюджета </w:t>
      </w:r>
      <w:proofErr w:type="spellStart"/>
      <w:r w:rsidR="003E6E35">
        <w:t>Чубаевского</w:t>
      </w:r>
      <w:proofErr w:type="spellEnd"/>
      <w:r w:rsidR="003E6E35">
        <w:t xml:space="preserve"> сельского поселения</w:t>
      </w:r>
      <w:r w:rsidR="003E6E35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и иных средств на реализацию основных мероприятий (мероприятий) подпрограмм;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запланированные, но не достигнутые результаты с указанием нереализованных или реализованных не в полной мере основных мероприятий (мероприятий);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анализ факторов, повлиявших на ход реализации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анализ фактических и вероятных последствий влияния указанных факторов на основные параметры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информацию об изменениях, внесенных в муниципальную программу;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основных мероприятий (мероприятий) или муниципальной программы в целом.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lastRenderedPageBreak/>
        <w:t xml:space="preserve">7.4.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 и реквизиты соответствующих постановлений администрации </w:t>
      </w:r>
      <w:proofErr w:type="spellStart"/>
      <w:r w:rsidR="003E6E35">
        <w:t>Чубаевского</w:t>
      </w:r>
      <w:proofErr w:type="spellEnd"/>
      <w:r w:rsidR="003E6E35">
        <w:t xml:space="preserve"> сельского поселения</w:t>
      </w:r>
      <w:r w:rsidR="003E6E35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7.5. Финансовый отдел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представляет в отдел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информацию о кассовых расходах бюджета </w:t>
      </w:r>
      <w:proofErr w:type="spellStart"/>
      <w:r w:rsidR="003E6E35">
        <w:t>Чубаевского</w:t>
      </w:r>
      <w:proofErr w:type="spellEnd"/>
      <w:r w:rsidR="003E6E35">
        <w:t xml:space="preserve"> сельского поселения</w:t>
      </w:r>
      <w:r w:rsidR="003E6E35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на реализацию муниципальных программ: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раз в полугодие - до 20 числа месяца, следующего за отчетным полугодием;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ежегодно - до 25 февраля года, следующего за отчетным годом.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7.6. В рамках представления сведений об использовании бюджетных ассигнований бюджета </w:t>
      </w:r>
      <w:proofErr w:type="spellStart"/>
      <w:r w:rsidR="003E6E35">
        <w:t>Чубаевского</w:t>
      </w:r>
      <w:proofErr w:type="spellEnd"/>
      <w:r w:rsidR="003E6E35">
        <w:t xml:space="preserve"> сельского поселения</w:t>
      </w:r>
      <w:r w:rsidR="003E6E35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и иных средств на реализацию основных мероприятий (мероприятий) подпрограмм необходимо указать следующие сведения: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запланированные объемы бюджетных ассигнований за счет средств бюджета </w:t>
      </w:r>
      <w:proofErr w:type="spellStart"/>
      <w:r w:rsidR="003E6E35">
        <w:t>Чубаевского</w:t>
      </w:r>
      <w:proofErr w:type="spellEnd"/>
      <w:r w:rsidR="003E6E35">
        <w:t xml:space="preserve"> сельского поселения</w:t>
      </w:r>
      <w:r w:rsidR="003E6E35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и иных средств на текущий год;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фактические расходы на дату представления отчета;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7.7. Титульный лист к годовому отчету должен содержать следующую информацию: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наименование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наименование ответственного исполнителя;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отчетный год;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дата составления годового отчета;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должность, фамилия, имя, отчество, номер телефона и электронный адрес непосредственного исполнителя.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7.8. </w:t>
      </w:r>
      <w:r w:rsidR="003E6E35">
        <w:t>Администрация</w:t>
      </w:r>
      <w:r w:rsidRPr="005B3258">
        <w:t xml:space="preserve"> </w:t>
      </w:r>
      <w:proofErr w:type="spellStart"/>
      <w:r w:rsidR="003E6E35">
        <w:t>Чубаевского</w:t>
      </w:r>
      <w:proofErr w:type="spellEnd"/>
      <w:r w:rsidR="003E6E35">
        <w:t xml:space="preserve"> сельского поселения</w:t>
      </w:r>
      <w:r w:rsidR="003E6E35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ежегодно до 10 марта года, следующего за </w:t>
      </w:r>
      <w:proofErr w:type="gramStart"/>
      <w:r w:rsidRPr="005B3258">
        <w:t>отчетным</w:t>
      </w:r>
      <w:proofErr w:type="gramEnd"/>
      <w:r w:rsidRPr="005B3258">
        <w:t xml:space="preserve">, разрабатывает сводный годовой доклад о ходе реализации и об оценке эффективности муниципальных программ (далее - сводный годовой доклад), который содержит: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сведения об основных результатах реализации муниципальных программ за отчетный период;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сведения о степени соответствия установленных и достигнутых целевых индикаторов и показателей муниципальных программ за отчетный год;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сведения о выполнении расходных обязательств</w:t>
      </w:r>
      <w:r w:rsidR="000B7034" w:rsidRPr="000B7034">
        <w:t xml:space="preserve"> </w:t>
      </w:r>
      <w:proofErr w:type="spellStart"/>
      <w:r w:rsidR="000B7034">
        <w:t>Чубаевского</w:t>
      </w:r>
      <w:proofErr w:type="spellEnd"/>
      <w:r w:rsidR="000B7034"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района, связанных с реализацией муниципальных программ;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оценку деятельности ответственных исполнителей в части, касающейся реализации муниципальных программ;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основных мероприятий (мероприятий) или муниципальной программы в целом.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Финансовый отдел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использует сводный годовой доклад при формировании материалов к проекту решения </w:t>
      </w:r>
      <w:r w:rsidR="000B7034">
        <w:t xml:space="preserve"> </w:t>
      </w:r>
      <w:r w:rsidRPr="005B3258">
        <w:t xml:space="preserve"> Собрания депутатов </w:t>
      </w:r>
      <w:proofErr w:type="spellStart"/>
      <w:r w:rsidR="000B7034">
        <w:t>Чубаевского</w:t>
      </w:r>
      <w:proofErr w:type="spellEnd"/>
      <w:r w:rsidR="000B7034">
        <w:t xml:space="preserve"> сельского поселения</w:t>
      </w:r>
      <w:r w:rsidR="000B7034" w:rsidRPr="005B3258">
        <w:t xml:space="preserve"> </w:t>
      </w:r>
      <w:r w:rsidRPr="005B3258">
        <w:t>об исполнении бюджета</w:t>
      </w:r>
      <w:r w:rsidR="000B7034" w:rsidRPr="000B7034">
        <w:t xml:space="preserve"> </w:t>
      </w:r>
      <w:proofErr w:type="spellStart"/>
      <w:r w:rsidR="000B7034">
        <w:t>Чубаевского</w:t>
      </w:r>
      <w:proofErr w:type="spellEnd"/>
      <w:r w:rsidR="000B7034">
        <w:t xml:space="preserve"> сельского поселения 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за отчетный финансовый год. </w:t>
      </w:r>
    </w:p>
    <w:p w:rsidR="00F27779" w:rsidRPr="005B3258" w:rsidRDefault="00F27779" w:rsidP="00F27779">
      <w:pPr>
        <w:pStyle w:val="Default"/>
        <w:ind w:firstLine="720"/>
        <w:jc w:val="both"/>
      </w:pPr>
      <w:proofErr w:type="gramStart"/>
      <w:r w:rsidRPr="005B3258">
        <w:t xml:space="preserve">Сводный годовой доклад ежегодно в срок до 15 марта года, следующего за отчетным, отдел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представляет главе администраци</w:t>
      </w:r>
      <w:r w:rsidR="000B7034">
        <w:t>и</w:t>
      </w:r>
      <w:r w:rsidR="000B7034" w:rsidRPr="000B7034">
        <w:t xml:space="preserve"> </w:t>
      </w:r>
      <w:proofErr w:type="spellStart"/>
      <w:r w:rsidR="000B7034">
        <w:t>Чубаевского</w:t>
      </w:r>
      <w:proofErr w:type="spellEnd"/>
      <w:r w:rsidR="000B7034">
        <w:t xml:space="preserve"> сельского поселения</w:t>
      </w:r>
      <w:r w:rsidR="000B7034" w:rsidRPr="005B3258">
        <w:t xml:space="preserve"> 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района. </w:t>
      </w:r>
      <w:proofErr w:type="gramEnd"/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lastRenderedPageBreak/>
        <w:t xml:space="preserve">7.9. Годовой отчет и годовой доклад подлежат размещению на официальном сайте </w:t>
      </w:r>
      <w:proofErr w:type="spellStart"/>
      <w:r w:rsidR="000B7034">
        <w:t>Чубаевского</w:t>
      </w:r>
      <w:proofErr w:type="spellEnd"/>
      <w:r w:rsidR="000B7034">
        <w:t xml:space="preserve"> сельского поселения</w:t>
      </w:r>
      <w:r w:rsidR="000B7034"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 в информационно-телекоммуникационной сети «Интернет».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7.10. Ответственные исполнители, соисполнителей и участники муниципальной программы несут персональную ответственность за не достижение целевых индикаторов и показателей муниципальной программы.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 </w:t>
      </w:r>
    </w:p>
    <w:p w:rsidR="00F27779" w:rsidRPr="005B3258" w:rsidRDefault="00F27779" w:rsidP="00F27779">
      <w:pPr>
        <w:pStyle w:val="Default"/>
        <w:ind w:firstLine="720"/>
        <w:jc w:val="center"/>
      </w:pPr>
      <w:r w:rsidRPr="005B3258">
        <w:rPr>
          <w:b/>
          <w:bCs/>
        </w:rPr>
        <w:t>VIII. Полномочия ответственного исполнителя, соисполнителей</w:t>
      </w:r>
    </w:p>
    <w:p w:rsidR="00F27779" w:rsidRPr="005B3258" w:rsidRDefault="00F27779" w:rsidP="00F27779">
      <w:pPr>
        <w:pStyle w:val="Default"/>
        <w:ind w:firstLine="720"/>
        <w:jc w:val="center"/>
        <w:rPr>
          <w:b/>
          <w:bCs/>
        </w:rPr>
      </w:pPr>
      <w:r w:rsidRPr="005B3258">
        <w:rPr>
          <w:b/>
          <w:bCs/>
        </w:rPr>
        <w:t>и участников Программы при разработке и реализации Программ</w:t>
      </w:r>
    </w:p>
    <w:p w:rsidR="00F27779" w:rsidRPr="005B3258" w:rsidRDefault="00F27779" w:rsidP="00F27779">
      <w:pPr>
        <w:pStyle w:val="Default"/>
        <w:ind w:firstLine="720"/>
        <w:jc w:val="center"/>
        <w:rPr>
          <w:b/>
          <w:bCs/>
        </w:rPr>
      </w:pP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8.1. Ответственный исполнитель: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>обеспечивает разработку муниципальной программы, ее согласование с соисполнителями и участниками муниципальной программы и внесение в установленном порядке на утверждение главе администрации</w:t>
      </w:r>
      <w:r w:rsidR="000B7034" w:rsidRPr="000B7034">
        <w:t xml:space="preserve"> </w:t>
      </w:r>
      <w:proofErr w:type="spellStart"/>
      <w:r w:rsidR="000B7034">
        <w:t>Чубаевского</w:t>
      </w:r>
      <w:proofErr w:type="spellEnd"/>
      <w:r w:rsidR="000B7034">
        <w:t xml:space="preserve"> сельского поселения</w:t>
      </w:r>
      <w:r w:rsidRPr="005B3258">
        <w:t xml:space="preserve"> </w:t>
      </w:r>
      <w:proofErr w:type="spellStart"/>
      <w:r w:rsidRPr="005B3258">
        <w:t>Урмарского</w:t>
      </w:r>
      <w:proofErr w:type="spellEnd"/>
      <w:r w:rsidRPr="005B3258">
        <w:t xml:space="preserve"> района;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формирует структуру муниципальной программы, а также перечень соисполнителей и участников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proofErr w:type="gramStart"/>
      <w:r w:rsidRPr="005B3258">
        <w:t xml:space="preserve"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 </w:t>
      </w:r>
      <w:proofErr w:type="gramEnd"/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предоставляет по запросу отдела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 финансового отдела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сведения, необходимые для проведения мониторинга реализации муниципальной программы;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запрашивает у соисполнителей и участников муниципальной программы информацию, необходимую для подготовки ответов на запросы отдела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 финансового отдела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проводит оценку эффективности основных мероприятий (мероприятий), осуществляемых соисполнителем и участниками муниципальной программы;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программы, подготовки годового отчета и годового доклада;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рекомендует соисполнителям осуществить разработку основных мероприятий и планов;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подготавливает и представляет в отдел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 финансовый отдел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годовой отчет и годовой доклад;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несет ответственность за качество и достоверность информации, содержащейся в годовом отчете и годовом докладе.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8.2. Соисполнители: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обеспечивают разработку и реализацию муниципальной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осуществляют реализацию основных мероприятий (мероприятий подпрограмм) в рамках своей компетенции;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запрашивают у участников программы информацию, необходимую для подготовки ответов на запросы ответственного исполнителя, а также информацию, необходимую для </w:t>
      </w:r>
      <w:r w:rsidRPr="005B3258">
        <w:lastRenderedPageBreak/>
        <w:t xml:space="preserve">проведения оценки эффективности муниципальной программы, подготовки годового отчета и годового доклада;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представляют в установленный срок ответственному исполнителю необходимую информацию для подготовки ответов на запросы в  отдел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 финансового отдела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района, а также отчет о ходе реализации основных мероприятий (мероприятий подпрограмм);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представляют ответственному исполнителю информацию, необходимую для проведения оценки эффективности муниципальной программы, подготовки годового отчета и годового доклада;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контрактам в рамках реализации основных мероприятий (мероприятий подпрограмм).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8.3. Участники муниципальной программы: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осуществляют реализацию основных мероприятий (мероприятий подпрограмм) в рамках своей компетенции;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представляют ответственному исполнителю и соисполнителю предложения при разработке муниципальной программы в части основных мероприятий (мероприятий подпрограмм), в реализации которых предполагается их участие;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представляют ответственному исполнителю и соисполнителю необходимую информацию для подготовки ответов на запросы   отдела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 финансового отдела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района, а также отчет о ходе реализации основных мероприятий (мероприятий подпрограмм);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программы, подготовки годового отчета и годового доклада;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основных мероприятий (мероприятий подпрограмм). </w:t>
      </w:r>
    </w:p>
    <w:p w:rsidR="00F27779" w:rsidRPr="005B3258" w:rsidRDefault="00F27779" w:rsidP="00F27779">
      <w:pPr>
        <w:pStyle w:val="Default"/>
        <w:ind w:firstLine="720"/>
        <w:jc w:val="both"/>
      </w:pPr>
      <w:r w:rsidRPr="005B3258">
        <w:t xml:space="preserve">8.4. Ответственный исполнитель, соисполнители, участники муниципальной программы представляют по запросу в  отдел экономического развития, промышленности и торговли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и финансового отдела администрации </w:t>
      </w:r>
      <w:proofErr w:type="spellStart"/>
      <w:r w:rsidRPr="005B3258">
        <w:t>Урмарского</w:t>
      </w:r>
      <w:proofErr w:type="spellEnd"/>
      <w:r w:rsidRPr="005B3258">
        <w:t xml:space="preserve"> района дополнительную (уточненную) информацию о ходе реализации муниципальной программы. </w:t>
      </w:r>
    </w:p>
    <w:p w:rsidR="00F27779" w:rsidRPr="005B3258" w:rsidRDefault="00F27779" w:rsidP="00F27779">
      <w:pPr>
        <w:rPr>
          <w:sz w:val="24"/>
          <w:szCs w:val="24"/>
        </w:rPr>
      </w:pPr>
    </w:p>
    <w:p w:rsidR="00F27779" w:rsidRPr="005A5EB2" w:rsidRDefault="00F27779" w:rsidP="00F27779"/>
    <w:p w:rsidR="00F27779" w:rsidRPr="005A5EB2" w:rsidRDefault="00F27779" w:rsidP="00F27779"/>
    <w:p w:rsidR="00F27779" w:rsidRPr="005A5EB2" w:rsidRDefault="00F27779" w:rsidP="00F27779"/>
    <w:p w:rsidR="00F27779" w:rsidRPr="005A5EB2" w:rsidRDefault="00F27779" w:rsidP="00F27779"/>
    <w:p w:rsidR="00F27779" w:rsidRPr="005A5EB2" w:rsidRDefault="00F27779" w:rsidP="00F27779"/>
    <w:p w:rsidR="00F27779" w:rsidRDefault="00F27779" w:rsidP="00F27779"/>
    <w:p w:rsidR="00F27779" w:rsidRDefault="00F27779" w:rsidP="00F27779"/>
    <w:p w:rsidR="00F27779" w:rsidRPr="00E45885" w:rsidRDefault="00F27779" w:rsidP="00F27779">
      <w:pPr>
        <w:pStyle w:val="Default"/>
        <w:jc w:val="right"/>
        <w:rPr>
          <w:sz w:val="22"/>
          <w:szCs w:val="22"/>
        </w:rPr>
      </w:pPr>
      <w:r w:rsidRPr="00E45885">
        <w:rPr>
          <w:sz w:val="22"/>
          <w:szCs w:val="22"/>
        </w:rPr>
        <w:lastRenderedPageBreak/>
        <w:t xml:space="preserve">Приложение № 1 </w:t>
      </w:r>
    </w:p>
    <w:p w:rsidR="00F27779" w:rsidRPr="00E45885" w:rsidRDefault="00F27779" w:rsidP="00F27779">
      <w:pPr>
        <w:pStyle w:val="Default"/>
        <w:jc w:val="right"/>
        <w:rPr>
          <w:sz w:val="22"/>
          <w:szCs w:val="22"/>
        </w:rPr>
      </w:pPr>
      <w:r w:rsidRPr="00E45885">
        <w:rPr>
          <w:sz w:val="22"/>
          <w:szCs w:val="22"/>
        </w:rPr>
        <w:t xml:space="preserve">        к Порядку разработки и реализации </w:t>
      </w:r>
    </w:p>
    <w:p w:rsidR="00E45885" w:rsidRPr="00E45885" w:rsidRDefault="00F27779" w:rsidP="00F27779">
      <w:pPr>
        <w:pStyle w:val="Default"/>
        <w:jc w:val="right"/>
        <w:rPr>
          <w:sz w:val="22"/>
          <w:szCs w:val="22"/>
        </w:rPr>
      </w:pPr>
      <w:r w:rsidRPr="00E45885">
        <w:rPr>
          <w:sz w:val="22"/>
          <w:szCs w:val="22"/>
        </w:rPr>
        <w:t xml:space="preserve">муниципальных программ </w:t>
      </w:r>
    </w:p>
    <w:p w:rsidR="00F27779" w:rsidRPr="00E45885" w:rsidRDefault="00E45885" w:rsidP="00F27779">
      <w:pPr>
        <w:pStyle w:val="Default"/>
        <w:jc w:val="right"/>
        <w:rPr>
          <w:sz w:val="22"/>
          <w:szCs w:val="22"/>
        </w:rPr>
      </w:pPr>
      <w:proofErr w:type="spellStart"/>
      <w:r w:rsidRPr="00E45885">
        <w:rPr>
          <w:sz w:val="22"/>
          <w:szCs w:val="22"/>
        </w:rPr>
        <w:t>Чубаевского</w:t>
      </w:r>
      <w:proofErr w:type="spellEnd"/>
      <w:r w:rsidRPr="00E45885">
        <w:rPr>
          <w:sz w:val="22"/>
          <w:szCs w:val="22"/>
        </w:rPr>
        <w:t xml:space="preserve"> сельского поселения</w:t>
      </w:r>
    </w:p>
    <w:p w:rsidR="00F27779" w:rsidRPr="00E45885" w:rsidRDefault="00F27779" w:rsidP="00F27779">
      <w:pPr>
        <w:tabs>
          <w:tab w:val="left" w:pos="7050"/>
        </w:tabs>
        <w:jc w:val="right"/>
        <w:rPr>
          <w:rFonts w:ascii="Times New Roman" w:hAnsi="Times New Roman" w:cs="Times New Roman"/>
        </w:rPr>
      </w:pPr>
      <w:proofErr w:type="spellStart"/>
      <w:r w:rsidRPr="00E45885">
        <w:rPr>
          <w:rFonts w:ascii="Times New Roman" w:hAnsi="Times New Roman" w:cs="Times New Roman"/>
        </w:rPr>
        <w:t>Урмарского</w:t>
      </w:r>
      <w:proofErr w:type="spellEnd"/>
      <w:r w:rsidRPr="00E45885">
        <w:rPr>
          <w:rFonts w:ascii="Times New Roman" w:hAnsi="Times New Roman" w:cs="Times New Roman"/>
        </w:rPr>
        <w:t xml:space="preserve"> района</w:t>
      </w:r>
    </w:p>
    <w:p w:rsidR="00F27779" w:rsidRPr="00E45885" w:rsidRDefault="00F27779" w:rsidP="00F27779"/>
    <w:p w:rsidR="00F27779" w:rsidRPr="00203EE3" w:rsidRDefault="00F27779" w:rsidP="00F27779">
      <w:pPr>
        <w:jc w:val="center"/>
        <w:rPr>
          <w:sz w:val="24"/>
          <w:szCs w:val="24"/>
        </w:rPr>
      </w:pPr>
    </w:p>
    <w:p w:rsidR="00F27779" w:rsidRPr="00203EE3" w:rsidRDefault="00F27779" w:rsidP="00F27779">
      <w:pPr>
        <w:pStyle w:val="Default"/>
        <w:jc w:val="center"/>
        <w:rPr>
          <w:b/>
          <w:bCs/>
        </w:rPr>
      </w:pPr>
      <w:r w:rsidRPr="00203EE3">
        <w:rPr>
          <w:b/>
          <w:bCs/>
        </w:rPr>
        <w:t>Паспорт</w:t>
      </w:r>
    </w:p>
    <w:p w:rsidR="00F27779" w:rsidRPr="00203EE3" w:rsidRDefault="00F27779" w:rsidP="00F27779">
      <w:pPr>
        <w:pStyle w:val="Default"/>
        <w:jc w:val="center"/>
        <w:rPr>
          <w:b/>
          <w:bCs/>
        </w:rPr>
      </w:pPr>
      <w:r w:rsidRPr="00203EE3">
        <w:rPr>
          <w:b/>
          <w:bCs/>
        </w:rPr>
        <w:t xml:space="preserve">муниципальной программы </w:t>
      </w:r>
      <w:proofErr w:type="spellStart"/>
      <w:r w:rsidR="00E45885" w:rsidRPr="00E45885">
        <w:rPr>
          <w:b/>
        </w:rPr>
        <w:t>Чубаевского</w:t>
      </w:r>
      <w:proofErr w:type="spellEnd"/>
      <w:r w:rsidR="00E45885" w:rsidRPr="00E45885">
        <w:rPr>
          <w:b/>
        </w:rPr>
        <w:t xml:space="preserve"> сельского поселения</w:t>
      </w:r>
      <w:r w:rsidR="00E45885" w:rsidRPr="005B3258">
        <w:t xml:space="preserve"> </w:t>
      </w:r>
      <w:proofErr w:type="spellStart"/>
      <w:r w:rsidRPr="00203EE3">
        <w:rPr>
          <w:b/>
        </w:rPr>
        <w:t>Урмарского</w:t>
      </w:r>
      <w:proofErr w:type="spellEnd"/>
      <w:r w:rsidRPr="00203EE3">
        <w:rPr>
          <w:b/>
          <w:bCs/>
        </w:rPr>
        <w:t xml:space="preserve"> района</w:t>
      </w:r>
    </w:p>
    <w:p w:rsidR="00F27779" w:rsidRPr="00203EE3" w:rsidRDefault="00F27779" w:rsidP="00F27779">
      <w:pPr>
        <w:pStyle w:val="Default"/>
        <w:jc w:val="center"/>
      </w:pPr>
    </w:p>
    <w:tbl>
      <w:tblPr>
        <w:tblW w:w="93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4111"/>
      </w:tblGrid>
      <w:tr w:rsidR="00F27779" w:rsidRPr="00203EE3" w:rsidTr="00F71210">
        <w:trPr>
          <w:trHeight w:val="620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</w:pPr>
            <w:r w:rsidRPr="00203EE3">
              <w:t xml:space="preserve">Ответственный исполнитель </w:t>
            </w:r>
            <w:proofErr w:type="gramStart"/>
            <w:r w:rsidRPr="00203EE3">
              <w:t>муниципальной</w:t>
            </w:r>
            <w:proofErr w:type="gramEnd"/>
          </w:p>
          <w:p w:rsidR="00F27779" w:rsidRPr="00203EE3" w:rsidRDefault="00F27779" w:rsidP="00F71210">
            <w:pPr>
              <w:pStyle w:val="Default"/>
            </w:pPr>
            <w:r w:rsidRPr="00203EE3">
              <w:t>программы</w:t>
            </w: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  <w:rPr>
                <w:b/>
                <w:bCs/>
              </w:rPr>
            </w:pPr>
          </w:p>
        </w:tc>
      </w:tr>
      <w:tr w:rsidR="00F27779" w:rsidRPr="00203EE3" w:rsidTr="00F71210">
        <w:trPr>
          <w:trHeight w:val="109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</w:pPr>
            <w:r w:rsidRPr="00203EE3">
              <w:t xml:space="preserve">Соисполнители муниципальной программы </w:t>
            </w:r>
          </w:p>
          <w:p w:rsidR="00F27779" w:rsidRPr="00203EE3" w:rsidRDefault="00F27779" w:rsidP="00F71210">
            <w:pPr>
              <w:pStyle w:val="Default"/>
            </w:pP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</w:pPr>
          </w:p>
        </w:tc>
      </w:tr>
      <w:tr w:rsidR="00F27779" w:rsidRPr="00203EE3" w:rsidTr="00F71210">
        <w:trPr>
          <w:trHeight w:val="382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</w:pPr>
            <w:r w:rsidRPr="00203EE3">
              <w:t xml:space="preserve">Участники муниципальной программы </w:t>
            </w:r>
          </w:p>
          <w:p w:rsidR="00F27779" w:rsidRPr="00203EE3" w:rsidRDefault="00F27779" w:rsidP="00F71210">
            <w:pPr>
              <w:pStyle w:val="Default"/>
            </w:pP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</w:pPr>
          </w:p>
        </w:tc>
      </w:tr>
      <w:tr w:rsidR="00F27779" w:rsidRPr="00203EE3" w:rsidTr="00F71210">
        <w:trPr>
          <w:trHeight w:val="247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</w:pPr>
            <w:r w:rsidRPr="00203EE3">
              <w:t>Подпрограммы муниципальной программы</w:t>
            </w:r>
          </w:p>
          <w:p w:rsidR="00F27779" w:rsidRPr="00203EE3" w:rsidRDefault="00F27779" w:rsidP="00F71210">
            <w:pPr>
              <w:pStyle w:val="Default"/>
            </w:pPr>
            <w:r w:rsidRPr="00203EE3">
              <w:t xml:space="preserve"> (программы) </w:t>
            </w:r>
          </w:p>
          <w:p w:rsidR="00F27779" w:rsidRPr="00203EE3" w:rsidRDefault="00F27779" w:rsidP="00F71210">
            <w:pPr>
              <w:pStyle w:val="Default"/>
            </w:pP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</w:pPr>
          </w:p>
        </w:tc>
      </w:tr>
      <w:tr w:rsidR="00F27779" w:rsidRPr="00203EE3" w:rsidTr="00F71210">
        <w:trPr>
          <w:trHeight w:val="109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  <w:jc w:val="both"/>
            </w:pPr>
            <w:r w:rsidRPr="00203EE3">
              <w:t xml:space="preserve">Цели муниципальной программы </w:t>
            </w: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  <w:jc w:val="both"/>
            </w:pPr>
          </w:p>
        </w:tc>
      </w:tr>
      <w:tr w:rsidR="00F27779" w:rsidRPr="00203EE3" w:rsidTr="00F71210">
        <w:trPr>
          <w:trHeight w:val="109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  <w:jc w:val="both"/>
            </w:pPr>
            <w:r w:rsidRPr="00203EE3">
              <w:t xml:space="preserve">Задачи муниципальной программы </w:t>
            </w:r>
          </w:p>
          <w:p w:rsidR="00F27779" w:rsidRPr="00203EE3" w:rsidRDefault="00F27779" w:rsidP="00F71210">
            <w:pPr>
              <w:pStyle w:val="Default"/>
              <w:jc w:val="both"/>
            </w:pP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  <w:jc w:val="both"/>
            </w:pPr>
          </w:p>
        </w:tc>
      </w:tr>
      <w:tr w:rsidR="00F27779" w:rsidRPr="00203EE3" w:rsidTr="00F71210">
        <w:trPr>
          <w:trHeight w:val="247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  <w:jc w:val="both"/>
            </w:pPr>
            <w:r w:rsidRPr="00203EE3">
              <w:t>Целевые индикаторы и показатели</w:t>
            </w:r>
          </w:p>
          <w:p w:rsidR="00F27779" w:rsidRPr="00203EE3" w:rsidRDefault="00F27779" w:rsidP="00F71210">
            <w:pPr>
              <w:pStyle w:val="Default"/>
              <w:jc w:val="both"/>
            </w:pPr>
            <w:r w:rsidRPr="00203EE3">
              <w:t xml:space="preserve"> муниципальной  программы </w:t>
            </w: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  <w:jc w:val="both"/>
            </w:pPr>
          </w:p>
        </w:tc>
      </w:tr>
      <w:tr w:rsidR="00F27779" w:rsidRPr="00203EE3" w:rsidTr="00F71210">
        <w:trPr>
          <w:trHeight w:val="247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  <w:jc w:val="both"/>
            </w:pPr>
            <w:r w:rsidRPr="00203EE3">
              <w:t xml:space="preserve">Сроки и этапы реализации муниципальной </w:t>
            </w:r>
          </w:p>
          <w:p w:rsidR="00F27779" w:rsidRPr="00203EE3" w:rsidRDefault="00F27779" w:rsidP="00F71210">
            <w:pPr>
              <w:pStyle w:val="Default"/>
              <w:jc w:val="both"/>
            </w:pPr>
            <w:r w:rsidRPr="00203EE3">
              <w:t xml:space="preserve">программы </w:t>
            </w: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  <w:jc w:val="both"/>
            </w:pPr>
          </w:p>
        </w:tc>
      </w:tr>
      <w:tr w:rsidR="00F27779" w:rsidRPr="00203EE3" w:rsidTr="00F71210">
        <w:trPr>
          <w:trHeight w:val="385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  <w:jc w:val="both"/>
            </w:pPr>
            <w:r w:rsidRPr="00203EE3">
              <w:t xml:space="preserve">Объемы финансирования </w:t>
            </w:r>
            <w:proofErr w:type="gramStart"/>
            <w:r w:rsidRPr="00203EE3">
              <w:t>муниципальной</w:t>
            </w:r>
            <w:proofErr w:type="gramEnd"/>
          </w:p>
          <w:p w:rsidR="00F27779" w:rsidRPr="00203EE3" w:rsidRDefault="00F27779" w:rsidP="00F71210">
            <w:pPr>
              <w:pStyle w:val="Default"/>
              <w:jc w:val="both"/>
            </w:pPr>
            <w:r w:rsidRPr="00203EE3">
              <w:t xml:space="preserve"> программы с разбивкой по годам реализации  программы </w:t>
            </w: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  <w:jc w:val="both"/>
            </w:pPr>
          </w:p>
        </w:tc>
      </w:tr>
      <w:tr w:rsidR="00F27779" w:rsidRPr="00203EE3" w:rsidTr="00F71210">
        <w:trPr>
          <w:trHeight w:val="247"/>
        </w:trPr>
        <w:tc>
          <w:tcPr>
            <w:tcW w:w="5246" w:type="dxa"/>
          </w:tcPr>
          <w:p w:rsidR="00F27779" w:rsidRPr="00203EE3" w:rsidRDefault="00F27779" w:rsidP="00F71210">
            <w:pPr>
              <w:pStyle w:val="Default"/>
              <w:jc w:val="both"/>
            </w:pPr>
            <w:r w:rsidRPr="00203EE3">
              <w:t>Ожидаемые результаты реализации</w:t>
            </w:r>
          </w:p>
          <w:p w:rsidR="00F27779" w:rsidRPr="00203EE3" w:rsidRDefault="00F27779" w:rsidP="00F71210">
            <w:pPr>
              <w:pStyle w:val="Default"/>
              <w:jc w:val="both"/>
            </w:pPr>
            <w:r w:rsidRPr="00203EE3">
              <w:t>муниципальной программы</w:t>
            </w:r>
          </w:p>
          <w:p w:rsidR="00F27779" w:rsidRPr="00203EE3" w:rsidRDefault="00F27779" w:rsidP="00F71210">
            <w:pPr>
              <w:pStyle w:val="Default"/>
              <w:jc w:val="both"/>
            </w:pPr>
            <w:r w:rsidRPr="00203EE3">
              <w:t xml:space="preserve"> </w:t>
            </w:r>
          </w:p>
        </w:tc>
        <w:tc>
          <w:tcPr>
            <w:tcW w:w="4111" w:type="dxa"/>
          </w:tcPr>
          <w:p w:rsidR="00F27779" w:rsidRPr="00203EE3" w:rsidRDefault="00F27779" w:rsidP="00F71210">
            <w:pPr>
              <w:pStyle w:val="Default"/>
              <w:jc w:val="both"/>
            </w:pPr>
          </w:p>
        </w:tc>
      </w:tr>
    </w:tbl>
    <w:p w:rsidR="00F27779" w:rsidRPr="00203EE3" w:rsidRDefault="00F27779" w:rsidP="00F27779">
      <w:pPr>
        <w:rPr>
          <w:sz w:val="24"/>
          <w:szCs w:val="24"/>
        </w:rPr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F27779">
      <w:pPr>
        <w:pStyle w:val="Default"/>
        <w:jc w:val="right"/>
      </w:pPr>
    </w:p>
    <w:p w:rsidR="00F27779" w:rsidRPr="00203EE3" w:rsidRDefault="00F27779" w:rsidP="00F27779">
      <w:pPr>
        <w:pStyle w:val="Default"/>
        <w:jc w:val="right"/>
      </w:pPr>
    </w:p>
    <w:p w:rsidR="00F27779" w:rsidRPr="00203EE3" w:rsidRDefault="00F27779" w:rsidP="00F27779">
      <w:pPr>
        <w:pStyle w:val="Default"/>
        <w:jc w:val="right"/>
      </w:pPr>
    </w:p>
    <w:p w:rsidR="00F27779" w:rsidRPr="00203EE3" w:rsidRDefault="00F27779" w:rsidP="00F27779">
      <w:pPr>
        <w:pStyle w:val="Default"/>
        <w:jc w:val="right"/>
      </w:pPr>
    </w:p>
    <w:p w:rsidR="00F27779" w:rsidRPr="00203EE3" w:rsidRDefault="00F27779" w:rsidP="00F27779">
      <w:pPr>
        <w:pStyle w:val="Default"/>
        <w:jc w:val="right"/>
      </w:pPr>
    </w:p>
    <w:p w:rsidR="00F27779" w:rsidRDefault="00F27779" w:rsidP="00F27779">
      <w:pPr>
        <w:pStyle w:val="Default"/>
        <w:jc w:val="right"/>
        <w:rPr>
          <w:sz w:val="26"/>
          <w:szCs w:val="26"/>
        </w:rPr>
      </w:pPr>
    </w:p>
    <w:p w:rsidR="00F27779" w:rsidRPr="00E45885" w:rsidRDefault="00F27779" w:rsidP="00E45885">
      <w:pPr>
        <w:pStyle w:val="Default"/>
        <w:jc w:val="right"/>
        <w:rPr>
          <w:sz w:val="22"/>
          <w:szCs w:val="22"/>
        </w:rPr>
      </w:pPr>
      <w:r w:rsidRPr="00E45885">
        <w:rPr>
          <w:sz w:val="22"/>
          <w:szCs w:val="22"/>
        </w:rPr>
        <w:t xml:space="preserve">Приложение № 2 </w:t>
      </w:r>
    </w:p>
    <w:p w:rsidR="00F27779" w:rsidRPr="00E45885" w:rsidRDefault="00F27779" w:rsidP="00E45885">
      <w:pPr>
        <w:pStyle w:val="Default"/>
        <w:jc w:val="right"/>
        <w:rPr>
          <w:sz w:val="22"/>
          <w:szCs w:val="22"/>
        </w:rPr>
      </w:pPr>
      <w:r w:rsidRPr="00E45885">
        <w:rPr>
          <w:sz w:val="22"/>
          <w:szCs w:val="22"/>
        </w:rPr>
        <w:t xml:space="preserve">к Порядку разработки и реализации </w:t>
      </w:r>
    </w:p>
    <w:p w:rsidR="00F27779" w:rsidRPr="00E45885" w:rsidRDefault="00F27779" w:rsidP="00E45885">
      <w:pPr>
        <w:pStyle w:val="Default"/>
        <w:jc w:val="right"/>
        <w:rPr>
          <w:sz w:val="22"/>
          <w:szCs w:val="22"/>
        </w:rPr>
      </w:pPr>
      <w:r w:rsidRPr="00E45885">
        <w:rPr>
          <w:sz w:val="22"/>
          <w:szCs w:val="22"/>
        </w:rPr>
        <w:t xml:space="preserve">муниципальных программ </w:t>
      </w:r>
    </w:p>
    <w:p w:rsidR="00E45885" w:rsidRDefault="00E45885" w:rsidP="00E4588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45885">
        <w:rPr>
          <w:rFonts w:ascii="Times New Roman" w:hAnsi="Times New Roman" w:cs="Times New Roman"/>
        </w:rPr>
        <w:t>Чубаевского</w:t>
      </w:r>
      <w:proofErr w:type="spellEnd"/>
      <w:r w:rsidRPr="00E45885">
        <w:rPr>
          <w:rFonts w:ascii="Times New Roman" w:hAnsi="Times New Roman" w:cs="Times New Roman"/>
        </w:rPr>
        <w:t xml:space="preserve"> сельского поселения </w:t>
      </w:r>
    </w:p>
    <w:p w:rsidR="00F27779" w:rsidRPr="00E45885" w:rsidRDefault="00F27779" w:rsidP="00E4588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45885">
        <w:rPr>
          <w:rFonts w:ascii="Times New Roman" w:hAnsi="Times New Roman" w:cs="Times New Roman"/>
        </w:rPr>
        <w:t>Урмарского</w:t>
      </w:r>
      <w:proofErr w:type="spellEnd"/>
      <w:r w:rsidRPr="00E45885">
        <w:rPr>
          <w:rFonts w:ascii="Times New Roman" w:hAnsi="Times New Roman" w:cs="Times New Roman"/>
        </w:rPr>
        <w:t xml:space="preserve"> района</w:t>
      </w:r>
    </w:p>
    <w:p w:rsidR="00F27779" w:rsidRDefault="00F27779" w:rsidP="00F27779">
      <w:pPr>
        <w:jc w:val="right"/>
      </w:pPr>
    </w:p>
    <w:p w:rsidR="00F27779" w:rsidRPr="00606354" w:rsidRDefault="00F27779" w:rsidP="00F27779"/>
    <w:p w:rsidR="00F27779" w:rsidRDefault="00F27779" w:rsidP="00F27779"/>
    <w:p w:rsidR="00F27779" w:rsidRPr="00203EE3" w:rsidRDefault="00F27779" w:rsidP="00F27779">
      <w:pPr>
        <w:pStyle w:val="Default"/>
        <w:jc w:val="center"/>
      </w:pPr>
      <w:r w:rsidRPr="00203EE3">
        <w:rPr>
          <w:b/>
          <w:bCs/>
        </w:rPr>
        <w:t>Сведения</w:t>
      </w:r>
    </w:p>
    <w:p w:rsidR="00F27779" w:rsidRPr="00203EE3" w:rsidRDefault="00F27779" w:rsidP="00F27779">
      <w:pPr>
        <w:pStyle w:val="Default"/>
        <w:jc w:val="center"/>
      </w:pPr>
      <w:r w:rsidRPr="00203EE3">
        <w:rPr>
          <w:b/>
          <w:bCs/>
        </w:rPr>
        <w:t>о целевых индикаторах и показателях</w:t>
      </w:r>
    </w:p>
    <w:p w:rsidR="00F27779" w:rsidRPr="00203EE3" w:rsidRDefault="00F27779" w:rsidP="00E45885">
      <w:pPr>
        <w:pStyle w:val="Default"/>
        <w:jc w:val="center"/>
        <w:rPr>
          <w:b/>
          <w:bCs/>
        </w:rPr>
      </w:pPr>
      <w:r w:rsidRPr="00203EE3">
        <w:rPr>
          <w:b/>
          <w:bCs/>
        </w:rPr>
        <w:t xml:space="preserve">муниципальной программы </w:t>
      </w:r>
      <w:proofErr w:type="spellStart"/>
      <w:r w:rsidR="00E45885" w:rsidRPr="00E45885">
        <w:rPr>
          <w:b/>
        </w:rPr>
        <w:t>Чубаевского</w:t>
      </w:r>
      <w:proofErr w:type="spellEnd"/>
      <w:r w:rsidR="00E45885" w:rsidRPr="00E45885">
        <w:rPr>
          <w:b/>
        </w:rPr>
        <w:t xml:space="preserve"> сельского поселения</w:t>
      </w:r>
      <w:r w:rsidR="00E45885" w:rsidRPr="005B3258">
        <w:t xml:space="preserve"> </w:t>
      </w:r>
      <w:proofErr w:type="spellStart"/>
      <w:r w:rsidRPr="00203EE3">
        <w:rPr>
          <w:b/>
        </w:rPr>
        <w:t>Урмарского</w:t>
      </w:r>
      <w:proofErr w:type="spellEnd"/>
      <w:r w:rsidRPr="00203EE3">
        <w:rPr>
          <w:b/>
          <w:bCs/>
        </w:rPr>
        <w:t xml:space="preserve"> о района, подпрограмм</w:t>
      </w:r>
      <w:r w:rsidR="00950F03">
        <w:rPr>
          <w:b/>
          <w:bCs/>
        </w:rPr>
        <w:t xml:space="preserve"> </w:t>
      </w:r>
      <w:r w:rsidRPr="00203EE3">
        <w:rPr>
          <w:b/>
          <w:bCs/>
        </w:rPr>
        <w:t xml:space="preserve">муниципальной программы </w:t>
      </w:r>
      <w:proofErr w:type="spellStart"/>
      <w:r w:rsidR="00E45885" w:rsidRPr="00E45885">
        <w:rPr>
          <w:b/>
        </w:rPr>
        <w:t>Чубаевского</w:t>
      </w:r>
      <w:proofErr w:type="spellEnd"/>
      <w:r w:rsidR="00E45885" w:rsidRPr="00E45885">
        <w:rPr>
          <w:b/>
        </w:rPr>
        <w:t xml:space="preserve"> сельского поселения</w:t>
      </w:r>
      <w:r w:rsidR="00E45885" w:rsidRPr="005B3258">
        <w:t xml:space="preserve"> </w:t>
      </w:r>
      <w:proofErr w:type="spellStart"/>
      <w:r w:rsidRPr="00203EE3">
        <w:rPr>
          <w:b/>
        </w:rPr>
        <w:t>Урмарского</w:t>
      </w:r>
      <w:proofErr w:type="spellEnd"/>
      <w:r w:rsidRPr="00203EE3">
        <w:rPr>
          <w:b/>
          <w:bCs/>
        </w:rPr>
        <w:t xml:space="preserve"> района (программ</w:t>
      </w:r>
      <w:proofErr w:type="gramStart"/>
      <w:r w:rsidRPr="00203EE3">
        <w:rPr>
          <w:b/>
          <w:bCs/>
        </w:rPr>
        <w:t>)и</w:t>
      </w:r>
      <w:proofErr w:type="gramEnd"/>
      <w:r w:rsidRPr="00203EE3">
        <w:rPr>
          <w:b/>
          <w:bCs/>
        </w:rPr>
        <w:t xml:space="preserve"> их значениях</w:t>
      </w:r>
    </w:p>
    <w:p w:rsidR="00F27779" w:rsidRPr="00203EE3" w:rsidRDefault="00F27779" w:rsidP="00F27779">
      <w:pPr>
        <w:tabs>
          <w:tab w:val="left" w:pos="3105"/>
        </w:tabs>
        <w:jc w:val="center"/>
        <w:rPr>
          <w:b/>
          <w:bCs/>
          <w:sz w:val="24"/>
          <w:szCs w:val="24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1830"/>
        <w:gridCol w:w="1292"/>
        <w:gridCol w:w="1192"/>
        <w:gridCol w:w="1120"/>
        <w:gridCol w:w="1289"/>
        <w:gridCol w:w="1271"/>
        <w:gridCol w:w="820"/>
      </w:tblGrid>
      <w:tr w:rsidR="00F27779" w:rsidRPr="00203EE3" w:rsidTr="00F71210">
        <w:tc>
          <w:tcPr>
            <w:tcW w:w="1483" w:type="dxa"/>
            <w:vMerge w:val="restart"/>
            <w:shd w:val="clear" w:color="auto" w:fill="auto"/>
          </w:tcPr>
          <w:p w:rsidR="00F27779" w:rsidRPr="00203EE3" w:rsidRDefault="00F27779" w:rsidP="00F71210">
            <w:pPr>
              <w:pStyle w:val="Default"/>
            </w:pPr>
            <w:r w:rsidRPr="00203EE3">
              <w:t>N</w:t>
            </w:r>
          </w:p>
          <w:p w:rsidR="00F27779" w:rsidRPr="00203EE3" w:rsidRDefault="00F27779" w:rsidP="00F71210">
            <w:pPr>
              <w:pStyle w:val="Default"/>
            </w:pPr>
            <w:proofErr w:type="spellStart"/>
            <w:r w:rsidRPr="00203EE3">
              <w:t>пп</w:t>
            </w:r>
            <w:proofErr w:type="spellEnd"/>
          </w:p>
        </w:tc>
        <w:tc>
          <w:tcPr>
            <w:tcW w:w="1562" w:type="dxa"/>
            <w:vMerge w:val="restart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Целевой индикатор и показатель (наименование)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Единица измерения</w:t>
            </w:r>
          </w:p>
        </w:tc>
        <w:tc>
          <w:tcPr>
            <w:tcW w:w="5639" w:type="dxa"/>
            <w:gridSpan w:val="5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Значения целевых индикаторов и показателей</w:t>
            </w:r>
          </w:p>
        </w:tc>
      </w:tr>
      <w:tr w:rsidR="00F27779" w:rsidRPr="00203EE3" w:rsidTr="00F71210">
        <w:tc>
          <w:tcPr>
            <w:tcW w:w="1483" w:type="dxa"/>
            <w:vMerge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</w:p>
        </w:tc>
        <w:tc>
          <w:tcPr>
            <w:tcW w:w="1562" w:type="dxa"/>
            <w:vMerge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</w:p>
        </w:tc>
        <w:tc>
          <w:tcPr>
            <w:tcW w:w="1189" w:type="dxa"/>
            <w:vMerge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отчетный год</w:t>
            </w:r>
          </w:p>
        </w:tc>
        <w:tc>
          <w:tcPr>
            <w:tcW w:w="1131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текущий год</w:t>
            </w: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очередной год</w:t>
            </w: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первый год планового периода</w:t>
            </w: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...</w:t>
            </w:r>
          </w:p>
        </w:tc>
      </w:tr>
      <w:tr w:rsidR="00F27779" w:rsidRPr="00203EE3" w:rsidTr="00F71210">
        <w:tc>
          <w:tcPr>
            <w:tcW w:w="1483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1</w:t>
            </w:r>
          </w:p>
        </w:tc>
        <w:tc>
          <w:tcPr>
            <w:tcW w:w="1562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2</w:t>
            </w:r>
          </w:p>
        </w:tc>
        <w:tc>
          <w:tcPr>
            <w:tcW w:w="1189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3</w:t>
            </w: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4</w:t>
            </w:r>
          </w:p>
        </w:tc>
        <w:tc>
          <w:tcPr>
            <w:tcW w:w="1131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5</w:t>
            </w: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6</w:t>
            </w: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7</w:t>
            </w: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8</w:t>
            </w:r>
          </w:p>
        </w:tc>
      </w:tr>
      <w:tr w:rsidR="00F27779" w:rsidRPr="00203EE3" w:rsidTr="00F71210">
        <w:tc>
          <w:tcPr>
            <w:tcW w:w="9873" w:type="dxa"/>
            <w:gridSpan w:val="8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 xml:space="preserve">Муниципальная программа </w:t>
            </w:r>
            <w:proofErr w:type="spellStart"/>
            <w:r w:rsidR="00950F03">
              <w:t>Чубаевского</w:t>
            </w:r>
            <w:proofErr w:type="spellEnd"/>
            <w:r w:rsidR="00950F03">
              <w:t xml:space="preserve"> сельского поселения</w:t>
            </w:r>
            <w:r w:rsidR="00950F03" w:rsidRPr="005B3258">
              <w:t xml:space="preserve"> </w:t>
            </w:r>
            <w:proofErr w:type="spellStart"/>
            <w:r w:rsidRPr="00203EE3">
              <w:t>Урмарского</w:t>
            </w:r>
            <w:proofErr w:type="spellEnd"/>
            <w:r w:rsidRPr="00203EE3">
              <w:t xml:space="preserve"> района</w:t>
            </w:r>
          </w:p>
        </w:tc>
      </w:tr>
      <w:tr w:rsidR="00F27779" w:rsidRPr="00203EE3" w:rsidTr="00F71210">
        <w:tc>
          <w:tcPr>
            <w:tcW w:w="1483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1.</w:t>
            </w:r>
          </w:p>
        </w:tc>
        <w:tc>
          <w:tcPr>
            <w:tcW w:w="1562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Целевой индикатор и показатель</w:t>
            </w:r>
          </w:p>
        </w:tc>
        <w:tc>
          <w:tcPr>
            <w:tcW w:w="1189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</w:tr>
      <w:tr w:rsidR="00F27779" w:rsidRPr="00203EE3" w:rsidTr="00F71210">
        <w:tc>
          <w:tcPr>
            <w:tcW w:w="1483" w:type="dxa"/>
            <w:shd w:val="clear" w:color="auto" w:fill="auto"/>
          </w:tcPr>
          <w:p w:rsidR="00F27779" w:rsidRPr="00203EE3" w:rsidRDefault="00F27779" w:rsidP="00F71210">
            <w:pPr>
              <w:pStyle w:val="Default"/>
            </w:pPr>
            <w:r w:rsidRPr="00203EE3">
              <w:t xml:space="preserve">... </w:t>
            </w:r>
          </w:p>
        </w:tc>
        <w:tc>
          <w:tcPr>
            <w:tcW w:w="1562" w:type="dxa"/>
            <w:shd w:val="clear" w:color="auto" w:fill="auto"/>
          </w:tcPr>
          <w:p w:rsidR="00F27779" w:rsidRPr="00203EE3" w:rsidRDefault="00F27779" w:rsidP="00F71210">
            <w:pPr>
              <w:pStyle w:val="Default"/>
            </w:pPr>
            <w:r w:rsidRPr="00203EE3">
              <w:t xml:space="preserve">... </w:t>
            </w:r>
          </w:p>
        </w:tc>
        <w:tc>
          <w:tcPr>
            <w:tcW w:w="1189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</w:tr>
      <w:tr w:rsidR="00F27779" w:rsidRPr="00203EE3" w:rsidTr="00F71210">
        <w:tc>
          <w:tcPr>
            <w:tcW w:w="9873" w:type="dxa"/>
            <w:gridSpan w:val="8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Подпрограмма (программа)</w:t>
            </w:r>
          </w:p>
        </w:tc>
      </w:tr>
      <w:tr w:rsidR="00F27779" w:rsidRPr="00203EE3" w:rsidTr="00F71210">
        <w:tc>
          <w:tcPr>
            <w:tcW w:w="1483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  <w:r w:rsidRPr="00203EE3">
              <w:rPr>
                <w:sz w:val="24"/>
                <w:szCs w:val="24"/>
              </w:rPr>
              <w:t>1.</w:t>
            </w:r>
          </w:p>
        </w:tc>
        <w:tc>
          <w:tcPr>
            <w:tcW w:w="1562" w:type="dxa"/>
            <w:shd w:val="clear" w:color="auto" w:fill="auto"/>
          </w:tcPr>
          <w:p w:rsidR="00F27779" w:rsidRPr="00950F03" w:rsidRDefault="00F27779" w:rsidP="00F71210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1189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</w:tr>
      <w:tr w:rsidR="00F27779" w:rsidRPr="00203EE3" w:rsidTr="00F71210">
        <w:tc>
          <w:tcPr>
            <w:tcW w:w="1483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...</w:t>
            </w:r>
          </w:p>
        </w:tc>
        <w:tc>
          <w:tcPr>
            <w:tcW w:w="1562" w:type="dxa"/>
            <w:shd w:val="clear" w:color="auto" w:fill="auto"/>
          </w:tcPr>
          <w:p w:rsidR="00F27779" w:rsidRPr="00203EE3" w:rsidRDefault="00F27779" w:rsidP="00F71210">
            <w:pPr>
              <w:pStyle w:val="Default"/>
              <w:jc w:val="center"/>
            </w:pPr>
            <w:r w:rsidRPr="00203EE3">
              <w:t>...</w:t>
            </w:r>
          </w:p>
        </w:tc>
        <w:tc>
          <w:tcPr>
            <w:tcW w:w="1189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F27779" w:rsidRPr="00203EE3" w:rsidRDefault="00F27779" w:rsidP="00F71210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27779" w:rsidRPr="00203EE3" w:rsidRDefault="00F27779" w:rsidP="00F27779">
      <w:pPr>
        <w:pStyle w:val="Default"/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Pr="00203EE3" w:rsidRDefault="00F27779" w:rsidP="00F27779">
      <w:pPr>
        <w:pStyle w:val="Default"/>
        <w:jc w:val="right"/>
      </w:pPr>
      <w:r w:rsidRPr="00203EE3">
        <w:t xml:space="preserve">Приложение № 3 </w:t>
      </w:r>
    </w:p>
    <w:p w:rsidR="00F27779" w:rsidRPr="00203EE3" w:rsidRDefault="00F27779" w:rsidP="00F27779">
      <w:pPr>
        <w:pStyle w:val="Default"/>
        <w:jc w:val="right"/>
      </w:pPr>
      <w:r w:rsidRPr="00203EE3">
        <w:t xml:space="preserve">к Порядку разработки и реализации </w:t>
      </w:r>
    </w:p>
    <w:p w:rsidR="00F27779" w:rsidRPr="00203EE3" w:rsidRDefault="00F27779" w:rsidP="00F27779">
      <w:pPr>
        <w:pStyle w:val="Default"/>
        <w:jc w:val="right"/>
      </w:pPr>
      <w:r w:rsidRPr="00203EE3">
        <w:t xml:space="preserve">муниципальных программ </w:t>
      </w:r>
    </w:p>
    <w:p w:rsidR="00950F03" w:rsidRDefault="00950F03" w:rsidP="00F27779">
      <w:pPr>
        <w:pStyle w:val="Default"/>
        <w:jc w:val="right"/>
      </w:pPr>
      <w:proofErr w:type="spellStart"/>
      <w:r>
        <w:t>Чубаевского</w:t>
      </w:r>
      <w:proofErr w:type="spellEnd"/>
      <w:r>
        <w:t xml:space="preserve"> сельского поселения</w:t>
      </w:r>
      <w:r w:rsidRPr="005B3258">
        <w:t xml:space="preserve"> </w:t>
      </w:r>
    </w:p>
    <w:p w:rsidR="00F27779" w:rsidRPr="00203EE3" w:rsidRDefault="00F27779" w:rsidP="00F27779">
      <w:pPr>
        <w:pStyle w:val="Default"/>
        <w:jc w:val="right"/>
      </w:pPr>
      <w:proofErr w:type="spellStart"/>
      <w:r w:rsidRPr="00203EE3">
        <w:t>Урмарского</w:t>
      </w:r>
      <w:proofErr w:type="spellEnd"/>
      <w:r w:rsidRPr="00203EE3">
        <w:t xml:space="preserve"> района </w:t>
      </w:r>
    </w:p>
    <w:p w:rsidR="00F27779" w:rsidRDefault="00F27779" w:rsidP="00F27779">
      <w:pPr>
        <w:pStyle w:val="Default"/>
        <w:jc w:val="center"/>
        <w:rPr>
          <w:b/>
          <w:bCs/>
          <w:sz w:val="23"/>
          <w:szCs w:val="23"/>
        </w:rPr>
      </w:pPr>
    </w:p>
    <w:p w:rsidR="00F27779" w:rsidRDefault="00F27779" w:rsidP="00F277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Ресурсное обеспечение</w:t>
      </w:r>
    </w:p>
    <w:p w:rsidR="00F27779" w:rsidRDefault="00F27779" w:rsidP="00F277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реализации муниципальной программы (подпрограммы)</w:t>
      </w:r>
      <w:r w:rsidRPr="00E14EBB">
        <w:rPr>
          <w:b/>
          <w:bCs/>
          <w:sz w:val="23"/>
          <w:szCs w:val="23"/>
        </w:rPr>
        <w:t xml:space="preserve"> </w:t>
      </w:r>
      <w:proofErr w:type="spellStart"/>
      <w:r w:rsidR="00950F03" w:rsidRPr="00950F03">
        <w:rPr>
          <w:b/>
        </w:rPr>
        <w:t>Чубаевского</w:t>
      </w:r>
      <w:proofErr w:type="spellEnd"/>
      <w:r w:rsidR="00950F03" w:rsidRPr="00950F03">
        <w:rPr>
          <w:b/>
        </w:rPr>
        <w:t xml:space="preserve"> сельского поселения</w:t>
      </w:r>
      <w:r w:rsidR="00950F03" w:rsidRPr="005B3258">
        <w:t xml:space="preserve"> </w:t>
      </w:r>
      <w:proofErr w:type="spellStart"/>
      <w:r w:rsidRPr="001607BD">
        <w:rPr>
          <w:b/>
          <w:sz w:val="22"/>
          <w:szCs w:val="22"/>
        </w:rPr>
        <w:t>Урмарского</w:t>
      </w:r>
      <w:proofErr w:type="spellEnd"/>
      <w:r>
        <w:rPr>
          <w:b/>
          <w:bCs/>
          <w:sz w:val="23"/>
          <w:szCs w:val="23"/>
        </w:rPr>
        <w:t xml:space="preserve"> района за счет всех источников финансирования</w:t>
      </w:r>
    </w:p>
    <w:p w:rsidR="00F27779" w:rsidRDefault="00F27779" w:rsidP="00F27779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709"/>
        <w:gridCol w:w="709"/>
        <w:gridCol w:w="708"/>
        <w:gridCol w:w="709"/>
        <w:gridCol w:w="992"/>
        <w:gridCol w:w="567"/>
        <w:gridCol w:w="1134"/>
        <w:gridCol w:w="567"/>
        <w:gridCol w:w="709"/>
        <w:gridCol w:w="709"/>
        <w:gridCol w:w="391"/>
      </w:tblGrid>
      <w:tr w:rsidR="00F27779" w:rsidTr="00F71210">
        <w:tc>
          <w:tcPr>
            <w:tcW w:w="817" w:type="dxa"/>
            <w:vMerge w:val="restart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Статус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 (основного мероприятия, мероприятия)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F27779" w:rsidRPr="00BD202F" w:rsidRDefault="00F27779" w:rsidP="00F71210">
            <w:pPr>
              <w:pStyle w:val="Default"/>
              <w:jc w:val="center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Код бюджетной классификации </w:t>
            </w:r>
          </w:p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27779" w:rsidRPr="00BD202F" w:rsidRDefault="00F27779" w:rsidP="00F71210">
            <w:pPr>
              <w:pStyle w:val="Default"/>
              <w:jc w:val="center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Источники финансирования </w:t>
            </w:r>
          </w:p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2376" w:type="dxa"/>
            <w:gridSpan w:val="4"/>
            <w:shd w:val="clear" w:color="auto" w:fill="auto"/>
          </w:tcPr>
          <w:p w:rsidR="00F27779" w:rsidRPr="00BD202F" w:rsidRDefault="00F27779" w:rsidP="00F71210">
            <w:pPr>
              <w:pStyle w:val="Default"/>
              <w:jc w:val="center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Расходы по годам, тыс. рублей </w:t>
            </w:r>
          </w:p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раздел, подраздел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целевая статья расходов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134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очередной год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первый год планового периода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второй год планового периода </w:t>
            </w: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... </w:t>
            </w:r>
          </w:p>
        </w:tc>
      </w:tr>
      <w:tr w:rsidR="00F27779" w:rsidTr="00F71210">
        <w:tc>
          <w:tcPr>
            <w:tcW w:w="81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3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4 </w:t>
            </w: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5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7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8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9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10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11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12 </w:t>
            </w: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6"/>
                <w:szCs w:val="18"/>
              </w:rPr>
            </w:pPr>
            <w:r w:rsidRPr="00BD202F">
              <w:rPr>
                <w:sz w:val="16"/>
                <w:szCs w:val="18"/>
              </w:rPr>
              <w:t xml:space="preserve">13 </w:t>
            </w:r>
          </w:p>
        </w:tc>
      </w:tr>
      <w:tr w:rsidR="00F27779" w:rsidTr="00F71210">
        <w:tc>
          <w:tcPr>
            <w:tcW w:w="817" w:type="dxa"/>
            <w:vMerge w:val="restart"/>
            <w:shd w:val="clear" w:color="auto" w:fill="auto"/>
          </w:tcPr>
          <w:p w:rsidR="00F27779" w:rsidRPr="00BD202F" w:rsidRDefault="00F27779" w:rsidP="00F71210">
            <w:pPr>
              <w:pStyle w:val="Default"/>
              <w:jc w:val="center"/>
              <w:rPr>
                <w:sz w:val="14"/>
                <w:szCs w:val="18"/>
              </w:rPr>
            </w:pPr>
            <w:r w:rsidRPr="00BD202F">
              <w:rPr>
                <w:sz w:val="14"/>
                <w:szCs w:val="18"/>
              </w:rPr>
              <w:t xml:space="preserve">Подпрограмма 1 (программа 1) </w:t>
            </w:r>
          </w:p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всего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федеральный бюджет &lt;1&gt;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  <w:r w:rsidRPr="00BD202F">
              <w:rPr>
                <w:sz w:val="12"/>
                <w:szCs w:val="26"/>
              </w:rPr>
              <w:t>республиканский бюджет Чувашской Республики &lt;2&gt;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бюджет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района&lt;3&gt;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  <w:r w:rsidRPr="00BD202F">
              <w:rPr>
                <w:sz w:val="12"/>
                <w:szCs w:val="18"/>
              </w:rPr>
              <w:t xml:space="preserve">бюджет поселений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 &lt;4&gt;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внебюджетные источники &lt;5&gt;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 w:val="restart"/>
            <w:shd w:val="clear" w:color="auto" w:fill="auto"/>
          </w:tcPr>
          <w:p w:rsidR="00F27779" w:rsidRPr="00BD202F" w:rsidRDefault="00F27779" w:rsidP="00F71210">
            <w:pPr>
              <w:pStyle w:val="Default"/>
              <w:jc w:val="center"/>
              <w:rPr>
                <w:sz w:val="14"/>
                <w:szCs w:val="18"/>
              </w:rPr>
            </w:pPr>
            <w:r w:rsidRPr="00BD202F">
              <w:rPr>
                <w:sz w:val="14"/>
                <w:szCs w:val="18"/>
              </w:rPr>
              <w:t xml:space="preserve">Основное мероприятие 1.1 </w:t>
            </w:r>
          </w:p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всего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федеральный бюджет &lt;1&gt;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  <w:r w:rsidRPr="00BD202F">
              <w:rPr>
                <w:sz w:val="12"/>
                <w:szCs w:val="26"/>
              </w:rPr>
              <w:t>республиканский бюджет Чувашской Республики &lt;2&gt;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бюджет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района&lt;3&gt;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  <w:r w:rsidRPr="00BD202F">
              <w:rPr>
                <w:sz w:val="12"/>
                <w:szCs w:val="18"/>
              </w:rPr>
              <w:t xml:space="preserve">бюджет поселений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 &lt;4&gt;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внебюджетные источники &lt;5&gt;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jc w:val="center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>Целевой индикатор и показатель муниципальной программы</w:t>
            </w:r>
            <w:r w:rsidRPr="00BD202F">
              <w:rPr>
                <w:sz w:val="12"/>
                <w:szCs w:val="18"/>
              </w:rPr>
              <w:lastRenderedPageBreak/>
              <w:t xml:space="preserve">, подпрограммы, увязанные с основным мероприятием 1.1 </w:t>
            </w:r>
          </w:p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BD202F">
              <w:rPr>
                <w:szCs w:val="26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 w:val="restart"/>
            <w:shd w:val="clear" w:color="auto" w:fill="auto"/>
          </w:tcPr>
          <w:p w:rsidR="00F27779" w:rsidRPr="00BD202F" w:rsidRDefault="00F27779" w:rsidP="00F71210">
            <w:pPr>
              <w:pStyle w:val="Default"/>
              <w:jc w:val="center"/>
              <w:rPr>
                <w:sz w:val="14"/>
                <w:szCs w:val="18"/>
              </w:rPr>
            </w:pPr>
            <w:r w:rsidRPr="00BD202F">
              <w:rPr>
                <w:sz w:val="14"/>
                <w:szCs w:val="18"/>
              </w:rPr>
              <w:lastRenderedPageBreak/>
              <w:t xml:space="preserve">Мероприятие 1.1.1 </w:t>
            </w:r>
          </w:p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всего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федеральный бюджет &lt;1&gt;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  <w:r w:rsidRPr="00BD202F">
              <w:rPr>
                <w:sz w:val="12"/>
                <w:szCs w:val="26"/>
              </w:rPr>
              <w:t>республиканский бюджет Чувашской Республики &lt;2&gt;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бюджет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района&lt;3&gt;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  <w:r w:rsidRPr="00BD202F">
              <w:rPr>
                <w:sz w:val="12"/>
                <w:szCs w:val="18"/>
              </w:rPr>
              <w:t xml:space="preserve">бюджет поселений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 &lt;4&gt;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внебюджетные источники &lt;5&gt;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 w:val="restart"/>
            <w:shd w:val="clear" w:color="auto" w:fill="auto"/>
          </w:tcPr>
          <w:p w:rsidR="00F27779" w:rsidRPr="00BD202F" w:rsidRDefault="00F27779" w:rsidP="00F71210">
            <w:pPr>
              <w:pStyle w:val="Default"/>
              <w:jc w:val="center"/>
              <w:rPr>
                <w:sz w:val="14"/>
                <w:szCs w:val="18"/>
              </w:rPr>
            </w:pPr>
            <w:r w:rsidRPr="00BD202F">
              <w:rPr>
                <w:sz w:val="14"/>
                <w:szCs w:val="18"/>
              </w:rPr>
              <w:t xml:space="preserve">Мероприятие 1.1.2 </w:t>
            </w:r>
          </w:p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всего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федеральный бюджет &lt;1&gt;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  <w:r w:rsidRPr="00BD202F">
              <w:rPr>
                <w:sz w:val="12"/>
                <w:szCs w:val="26"/>
              </w:rPr>
              <w:t>республиканский бюджет Чувашской Республики &lt;2&gt;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бюджет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района&lt;3&gt;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12"/>
                <w:szCs w:val="26"/>
              </w:rPr>
            </w:pPr>
            <w:r w:rsidRPr="00BD202F">
              <w:rPr>
                <w:sz w:val="12"/>
                <w:szCs w:val="18"/>
              </w:rPr>
              <w:t xml:space="preserve">бюджет поселений </w:t>
            </w:r>
            <w:proofErr w:type="spellStart"/>
            <w:r w:rsidRPr="00BD202F">
              <w:rPr>
                <w:sz w:val="12"/>
                <w:szCs w:val="18"/>
              </w:rPr>
              <w:t>Урмарского</w:t>
            </w:r>
            <w:proofErr w:type="spellEnd"/>
            <w:r w:rsidRPr="00BD202F">
              <w:rPr>
                <w:sz w:val="12"/>
                <w:szCs w:val="18"/>
              </w:rPr>
              <w:t xml:space="preserve"> района &lt;4&gt;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817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proofErr w:type="spellStart"/>
            <w:r w:rsidRPr="00BD202F">
              <w:rPr>
                <w:sz w:val="12"/>
                <w:szCs w:val="18"/>
              </w:rPr>
              <w:t>x</w:t>
            </w:r>
            <w:proofErr w:type="spellEnd"/>
            <w:r w:rsidRPr="00BD202F">
              <w:rPr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7779" w:rsidRPr="00BD202F" w:rsidRDefault="00F27779" w:rsidP="00F71210">
            <w:pPr>
              <w:pStyle w:val="Default"/>
              <w:rPr>
                <w:sz w:val="12"/>
                <w:szCs w:val="18"/>
              </w:rPr>
            </w:pPr>
            <w:r w:rsidRPr="00BD202F">
              <w:rPr>
                <w:sz w:val="12"/>
                <w:szCs w:val="18"/>
              </w:rPr>
              <w:t xml:space="preserve">внебюджетные источники &lt;5&gt; </w:t>
            </w:r>
          </w:p>
        </w:tc>
        <w:tc>
          <w:tcPr>
            <w:tcW w:w="567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Pr="00203EE3" w:rsidRDefault="00F27779" w:rsidP="00F27779">
      <w:pPr>
        <w:pStyle w:val="Default"/>
      </w:pPr>
    </w:p>
    <w:p w:rsidR="00F27779" w:rsidRPr="00203EE3" w:rsidRDefault="00F27779" w:rsidP="00950F03">
      <w:pPr>
        <w:pStyle w:val="1"/>
        <w:ind w:firstLine="709"/>
      </w:pPr>
      <w:r w:rsidRPr="00203EE3">
        <w:rPr>
          <w:rFonts w:ascii="Times New Roman" w:hAnsi="Times New Roman"/>
          <w:szCs w:val="24"/>
        </w:rPr>
        <w:t>&lt;1</w:t>
      </w:r>
      <w:proofErr w:type="gramStart"/>
      <w:r w:rsidRPr="00203EE3">
        <w:rPr>
          <w:rFonts w:ascii="Times New Roman" w:hAnsi="Times New Roman"/>
          <w:szCs w:val="24"/>
        </w:rPr>
        <w:t>&gt; З</w:t>
      </w:r>
      <w:proofErr w:type="gramEnd"/>
      <w:r w:rsidRPr="00203EE3">
        <w:rPr>
          <w:rFonts w:ascii="Times New Roman" w:hAnsi="Times New Roman"/>
          <w:szCs w:val="24"/>
        </w:rPr>
        <w:t>десь и далее в таблице федеральный бюджет указывается в соответствии с ресурсным</w:t>
      </w:r>
      <w:r w:rsidR="00950F03">
        <w:rPr>
          <w:rFonts w:ascii="Times New Roman" w:hAnsi="Times New Roman"/>
          <w:szCs w:val="24"/>
        </w:rPr>
        <w:t xml:space="preserve"> </w:t>
      </w:r>
      <w:r w:rsidRPr="00203EE3">
        <w:rPr>
          <w:rFonts w:ascii="Times New Roman" w:hAnsi="Times New Roman"/>
        </w:rPr>
        <w:t>обеспечением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реализации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муниципальной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программы</w:t>
      </w:r>
      <w:r w:rsidRPr="00203EE3">
        <w:rPr>
          <w:rFonts w:cs="Baltica Chv"/>
        </w:rPr>
        <w:t xml:space="preserve"> </w:t>
      </w:r>
      <w:proofErr w:type="spellStart"/>
      <w:r w:rsidR="00950F03" w:rsidRPr="00950F03">
        <w:rPr>
          <w:rFonts w:ascii="Times New Roman" w:hAnsi="Times New Roman"/>
          <w:szCs w:val="24"/>
        </w:rPr>
        <w:t>Чубаевского</w:t>
      </w:r>
      <w:proofErr w:type="spellEnd"/>
      <w:r w:rsidR="00950F03" w:rsidRPr="00950F03">
        <w:rPr>
          <w:rFonts w:ascii="Times New Roman" w:hAnsi="Times New Roman"/>
          <w:szCs w:val="24"/>
        </w:rPr>
        <w:t xml:space="preserve"> сельского поселения</w:t>
      </w:r>
      <w:r w:rsidR="00950F03" w:rsidRPr="005B3258">
        <w:rPr>
          <w:szCs w:val="24"/>
        </w:rPr>
        <w:t xml:space="preserve"> </w:t>
      </w:r>
      <w:proofErr w:type="spellStart"/>
      <w:r w:rsidRPr="00203EE3">
        <w:rPr>
          <w:rFonts w:ascii="Times New Roman" w:hAnsi="Times New Roman"/>
        </w:rPr>
        <w:t>Урмарского</w:t>
      </w:r>
      <w:proofErr w:type="spellEnd"/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района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Чувашской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Республики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за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счет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субсидий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субвенций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и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иных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межбюджетных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трансфертов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предоставляемых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бюджету</w:t>
      </w:r>
      <w:r w:rsidRPr="00203EE3">
        <w:rPr>
          <w:rFonts w:cs="Baltica Chv"/>
        </w:rPr>
        <w:t xml:space="preserve"> </w:t>
      </w:r>
      <w:proofErr w:type="spellStart"/>
      <w:r w:rsidR="00950F03" w:rsidRPr="00950F03">
        <w:rPr>
          <w:rFonts w:ascii="Times New Roman" w:hAnsi="Times New Roman"/>
          <w:szCs w:val="24"/>
        </w:rPr>
        <w:t>Чубаевского</w:t>
      </w:r>
      <w:proofErr w:type="spellEnd"/>
      <w:r w:rsidR="00950F03" w:rsidRPr="00950F03">
        <w:rPr>
          <w:rFonts w:ascii="Times New Roman" w:hAnsi="Times New Roman"/>
          <w:szCs w:val="24"/>
        </w:rPr>
        <w:t xml:space="preserve"> сельского поселения</w:t>
      </w:r>
      <w:r w:rsidR="00950F03" w:rsidRPr="005B3258">
        <w:rPr>
          <w:szCs w:val="24"/>
        </w:rPr>
        <w:t xml:space="preserve"> </w:t>
      </w:r>
      <w:proofErr w:type="spellStart"/>
      <w:r w:rsidRPr="00203EE3">
        <w:rPr>
          <w:rFonts w:ascii="Times New Roman" w:hAnsi="Times New Roman"/>
        </w:rPr>
        <w:t>Урмарского</w:t>
      </w:r>
      <w:proofErr w:type="spellEnd"/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района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Чувашской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Республики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из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республиканского</w:t>
      </w:r>
      <w:r w:rsidRPr="00203EE3">
        <w:rPr>
          <w:rFonts w:cs="Baltica Chv"/>
        </w:rPr>
        <w:t xml:space="preserve"> </w:t>
      </w:r>
      <w:r w:rsidRPr="00203EE3">
        <w:rPr>
          <w:rFonts w:ascii="Times New Roman" w:hAnsi="Times New Roman"/>
        </w:rPr>
        <w:t>бюджета</w:t>
      </w:r>
    </w:p>
    <w:p w:rsidR="00F27779" w:rsidRPr="00203EE3" w:rsidRDefault="00F27779" w:rsidP="00F27779">
      <w:pPr>
        <w:pStyle w:val="Default"/>
        <w:ind w:firstLine="709"/>
        <w:jc w:val="both"/>
      </w:pPr>
      <w:r w:rsidRPr="00203EE3">
        <w:t>&lt;2</w:t>
      </w:r>
      <w:proofErr w:type="gramStart"/>
      <w:r w:rsidRPr="00203EE3">
        <w:t>&gt; З</w:t>
      </w:r>
      <w:proofErr w:type="gramEnd"/>
      <w:r w:rsidRPr="00203EE3">
        <w:t>десь и далее в таблице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Республики.</w:t>
      </w:r>
    </w:p>
    <w:p w:rsidR="00F27779" w:rsidRPr="00203EE3" w:rsidRDefault="00F27779" w:rsidP="00F27779">
      <w:pPr>
        <w:pStyle w:val="Default"/>
        <w:ind w:firstLine="709"/>
        <w:jc w:val="both"/>
      </w:pPr>
      <w:r w:rsidRPr="00203EE3">
        <w:t>&lt;3</w:t>
      </w:r>
      <w:proofErr w:type="gramStart"/>
      <w:r w:rsidRPr="00203EE3">
        <w:t>&gt; З</w:t>
      </w:r>
      <w:proofErr w:type="gramEnd"/>
      <w:r w:rsidRPr="00203EE3">
        <w:t xml:space="preserve">десь и далее в таблице бюджет </w:t>
      </w:r>
      <w:proofErr w:type="spellStart"/>
      <w:r w:rsidR="00950F03">
        <w:t>Чубаевского</w:t>
      </w:r>
      <w:proofErr w:type="spellEnd"/>
      <w:r w:rsidR="00950F03">
        <w:t xml:space="preserve"> сельского поселения</w:t>
      </w:r>
      <w:r w:rsidR="00950F03" w:rsidRPr="005B3258">
        <w:t xml:space="preserve"> </w:t>
      </w:r>
      <w:proofErr w:type="spellStart"/>
      <w:r w:rsidRPr="00203EE3">
        <w:t>Урмарского</w:t>
      </w:r>
      <w:proofErr w:type="spellEnd"/>
      <w:r w:rsidRPr="00203EE3">
        <w:t xml:space="preserve"> района указываются в соответствии с ресурсным обеспечением реализации Программы за счет средств бюджета</w:t>
      </w:r>
      <w:r w:rsidR="00950F03" w:rsidRPr="00950F03">
        <w:t xml:space="preserve"> </w:t>
      </w:r>
      <w:proofErr w:type="spellStart"/>
      <w:r w:rsidR="00950F03">
        <w:t>Чубаевского</w:t>
      </w:r>
      <w:proofErr w:type="spellEnd"/>
      <w:r w:rsidR="00950F03">
        <w:t xml:space="preserve"> сельского поселения</w:t>
      </w:r>
      <w:r w:rsidRPr="00203EE3">
        <w:t xml:space="preserve"> </w:t>
      </w:r>
      <w:proofErr w:type="spellStart"/>
      <w:r w:rsidRPr="00203EE3">
        <w:t>Урмарского</w:t>
      </w:r>
      <w:proofErr w:type="spellEnd"/>
      <w:r w:rsidRPr="00203EE3">
        <w:t xml:space="preserve"> района.</w:t>
      </w:r>
    </w:p>
    <w:p w:rsidR="00F27779" w:rsidRPr="00203EE3" w:rsidRDefault="00F27779" w:rsidP="00F27779">
      <w:pPr>
        <w:pStyle w:val="Default"/>
        <w:ind w:firstLine="709"/>
        <w:jc w:val="both"/>
      </w:pPr>
      <w:r w:rsidRPr="00203EE3">
        <w:t>&lt;4</w:t>
      </w:r>
      <w:proofErr w:type="gramStart"/>
      <w:r w:rsidRPr="00203EE3">
        <w:t>&gt; З</w:t>
      </w:r>
      <w:proofErr w:type="gramEnd"/>
      <w:r w:rsidRPr="00203EE3">
        <w:t xml:space="preserve">десь и далее в таблице бюджет </w:t>
      </w:r>
      <w:proofErr w:type="spellStart"/>
      <w:r w:rsidR="00950F03">
        <w:t>Чубаевского</w:t>
      </w:r>
      <w:proofErr w:type="spellEnd"/>
      <w:r w:rsidR="00950F03">
        <w:t xml:space="preserve"> сельского поселения</w:t>
      </w:r>
      <w:r w:rsidRPr="00203EE3">
        <w:t xml:space="preserve"> </w:t>
      </w:r>
      <w:proofErr w:type="spellStart"/>
      <w:r w:rsidRPr="00203EE3">
        <w:t>Урмарского</w:t>
      </w:r>
      <w:proofErr w:type="spellEnd"/>
      <w:r w:rsidRPr="00203EE3">
        <w:t xml:space="preserve"> района указываются в соответствии с ресурсным обеспечением реализации Программы за счет средств бюджета </w:t>
      </w:r>
      <w:proofErr w:type="spellStart"/>
      <w:r w:rsidR="00950F03">
        <w:t>Чубаевского</w:t>
      </w:r>
      <w:proofErr w:type="spellEnd"/>
      <w:r w:rsidR="00950F03">
        <w:t xml:space="preserve"> сельского поселения</w:t>
      </w:r>
      <w:r w:rsidRPr="00203EE3">
        <w:t xml:space="preserve"> </w:t>
      </w:r>
      <w:proofErr w:type="spellStart"/>
      <w:r w:rsidRPr="00203EE3">
        <w:t>Урмарского</w:t>
      </w:r>
      <w:proofErr w:type="spellEnd"/>
      <w:r w:rsidRPr="00203EE3">
        <w:t xml:space="preserve"> района.</w:t>
      </w:r>
    </w:p>
    <w:p w:rsidR="00F27779" w:rsidRPr="00203EE3" w:rsidRDefault="00F27779" w:rsidP="00F27779">
      <w:pPr>
        <w:tabs>
          <w:tab w:val="left" w:pos="3105"/>
        </w:tabs>
        <w:ind w:firstLine="709"/>
        <w:jc w:val="both"/>
        <w:rPr>
          <w:sz w:val="24"/>
          <w:szCs w:val="24"/>
        </w:rPr>
      </w:pPr>
      <w:r w:rsidRPr="00203EE3">
        <w:rPr>
          <w:sz w:val="24"/>
          <w:szCs w:val="24"/>
        </w:rPr>
        <w:lastRenderedPageBreak/>
        <w:t>&lt;5</w:t>
      </w:r>
      <w:proofErr w:type="gramStart"/>
      <w:r w:rsidRPr="00203EE3">
        <w:rPr>
          <w:sz w:val="24"/>
          <w:szCs w:val="24"/>
        </w:rPr>
        <w:t xml:space="preserve">&gt; </w:t>
      </w:r>
      <w:r w:rsidRPr="00950F0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50F03">
        <w:rPr>
          <w:rFonts w:ascii="Times New Roman" w:hAnsi="Times New Roman" w:cs="Times New Roman"/>
          <w:sz w:val="24"/>
          <w:szCs w:val="24"/>
        </w:rPr>
        <w:t>десь и далее в таблице средства хозяйственных обществ с муниципальным участием, муниципальных унитарных предприятий, общественных, и иных организаций, предусмотренные на реализацию Программы</w:t>
      </w:r>
      <w:r w:rsidRPr="00203EE3">
        <w:rPr>
          <w:sz w:val="24"/>
          <w:szCs w:val="24"/>
        </w:rPr>
        <w:t>.</w:t>
      </w:r>
    </w:p>
    <w:p w:rsidR="00F27779" w:rsidRDefault="00F27779" w:rsidP="00F27779">
      <w:pPr>
        <w:tabs>
          <w:tab w:val="left" w:pos="3105"/>
        </w:tabs>
        <w:ind w:firstLine="709"/>
        <w:jc w:val="right"/>
        <w:rPr>
          <w:sz w:val="26"/>
          <w:szCs w:val="26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950F0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4 </w:t>
      </w:r>
    </w:p>
    <w:p w:rsidR="00F27779" w:rsidRDefault="00F27779" w:rsidP="00950F0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Порядку разработки и реализации </w:t>
      </w:r>
    </w:p>
    <w:p w:rsidR="00F27779" w:rsidRDefault="00F27779" w:rsidP="00950F0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муниципальных программ </w:t>
      </w:r>
    </w:p>
    <w:p w:rsidR="00950F03" w:rsidRDefault="00950F03" w:rsidP="00950F03">
      <w:pPr>
        <w:tabs>
          <w:tab w:val="left" w:pos="31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50F03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950F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7779" w:rsidRPr="00950F03" w:rsidRDefault="00950F03" w:rsidP="00950F03">
      <w:pPr>
        <w:tabs>
          <w:tab w:val="left" w:pos="310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50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79" w:rsidRPr="00950F03">
        <w:rPr>
          <w:rFonts w:ascii="Times New Roman" w:hAnsi="Times New Roman" w:cs="Times New Roman"/>
          <w:sz w:val="23"/>
          <w:szCs w:val="23"/>
        </w:rPr>
        <w:t>Урмарского</w:t>
      </w:r>
      <w:proofErr w:type="spellEnd"/>
      <w:r w:rsidR="00F27779" w:rsidRPr="00950F03">
        <w:rPr>
          <w:rFonts w:ascii="Times New Roman" w:hAnsi="Times New Roman" w:cs="Times New Roman"/>
          <w:sz w:val="23"/>
          <w:szCs w:val="23"/>
        </w:rPr>
        <w:t xml:space="preserve"> района</w:t>
      </w:r>
    </w:p>
    <w:p w:rsidR="00F27779" w:rsidRDefault="00F27779" w:rsidP="00F277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F27779" w:rsidRDefault="00F27779" w:rsidP="00950F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реализации муниципальной программы </w:t>
      </w:r>
      <w:proofErr w:type="spellStart"/>
      <w:r w:rsidR="00950F03" w:rsidRPr="00950F03">
        <w:rPr>
          <w:b/>
        </w:rPr>
        <w:t>Чубаевского</w:t>
      </w:r>
      <w:proofErr w:type="spellEnd"/>
      <w:r w:rsidR="00950F03" w:rsidRPr="00950F03">
        <w:rPr>
          <w:b/>
        </w:rPr>
        <w:t xml:space="preserve"> сельского поселения</w:t>
      </w:r>
      <w:r w:rsidR="00950F03" w:rsidRPr="005B3258">
        <w:t xml:space="preserve"> </w:t>
      </w:r>
      <w:proofErr w:type="spellStart"/>
      <w:r w:rsidRPr="00A0471B">
        <w:rPr>
          <w:b/>
          <w:sz w:val="23"/>
          <w:szCs w:val="23"/>
        </w:rPr>
        <w:t>Урмарского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районана</w:t>
      </w:r>
      <w:proofErr w:type="spellEnd"/>
      <w:r>
        <w:rPr>
          <w:b/>
          <w:bCs/>
          <w:sz w:val="23"/>
          <w:szCs w:val="23"/>
        </w:rPr>
        <w:t xml:space="preserve"> очередной финансовый год и плановый период</w:t>
      </w:r>
    </w:p>
    <w:p w:rsidR="00F27779" w:rsidRDefault="00F27779" w:rsidP="00F27779">
      <w:pPr>
        <w:tabs>
          <w:tab w:val="left" w:pos="3105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324"/>
        <w:gridCol w:w="1147"/>
        <w:gridCol w:w="1147"/>
        <w:gridCol w:w="1520"/>
        <w:gridCol w:w="1308"/>
        <w:gridCol w:w="1430"/>
      </w:tblGrid>
      <w:tr w:rsidR="00F27779" w:rsidTr="00F71210">
        <w:tc>
          <w:tcPr>
            <w:tcW w:w="1720" w:type="dxa"/>
            <w:vMerge w:val="restart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 xml:space="preserve">Наименование подпрограммы муниципальной программы </w:t>
            </w:r>
            <w:proofErr w:type="spellStart"/>
            <w:r w:rsidRPr="00BD202F">
              <w:rPr>
                <w:sz w:val="16"/>
                <w:szCs w:val="16"/>
              </w:rPr>
              <w:t>Урмарского</w:t>
            </w:r>
            <w:proofErr w:type="spellEnd"/>
            <w:r w:rsidRPr="00BD202F">
              <w:rPr>
                <w:sz w:val="16"/>
                <w:szCs w:val="16"/>
              </w:rPr>
              <w:t xml:space="preserve"> района, основного мероприятия, мероприятий, реализуемых в рамках основного мероприятия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Ответственный исполнитель (структурное подразделение, соисполнители, участники)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 xml:space="preserve">                        Срок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 xml:space="preserve">Код бюджетной классификации (бюджет </w:t>
            </w:r>
            <w:proofErr w:type="spellStart"/>
            <w:r w:rsidRPr="00BD202F">
              <w:rPr>
                <w:sz w:val="16"/>
                <w:szCs w:val="16"/>
              </w:rPr>
              <w:t>Урмарского</w:t>
            </w:r>
            <w:proofErr w:type="spellEnd"/>
            <w:r w:rsidRPr="00BD202F">
              <w:rPr>
                <w:sz w:val="16"/>
                <w:szCs w:val="16"/>
              </w:rPr>
              <w:t xml:space="preserve"> района)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Финансирование, тыс. рублей</w:t>
            </w:r>
          </w:p>
        </w:tc>
      </w:tr>
      <w:tr w:rsidR="00F27779" w:rsidTr="00F71210">
        <w:tc>
          <w:tcPr>
            <w:tcW w:w="1720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1494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8"/>
                <w:szCs w:val="18"/>
              </w:rPr>
            </w:pPr>
            <w:r w:rsidRPr="00BD202F"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8"/>
                <w:szCs w:val="18"/>
              </w:rPr>
            </w:pPr>
            <w:r w:rsidRPr="00BD202F">
              <w:rPr>
                <w:sz w:val="18"/>
                <w:szCs w:val="18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8"/>
                <w:szCs w:val="18"/>
              </w:rPr>
            </w:pPr>
            <w:r w:rsidRPr="00BD202F">
              <w:rPr>
                <w:sz w:val="18"/>
                <w:szCs w:val="18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8"/>
                <w:szCs w:val="18"/>
              </w:rPr>
            </w:pPr>
            <w:r w:rsidRPr="00BD202F">
              <w:rPr>
                <w:sz w:val="18"/>
                <w:szCs w:val="18"/>
              </w:rPr>
              <w:t>4</w:t>
            </w: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8"/>
                <w:szCs w:val="18"/>
              </w:rPr>
            </w:pPr>
            <w:r w:rsidRPr="00BD202F"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8"/>
                <w:szCs w:val="18"/>
              </w:rPr>
            </w:pPr>
            <w:r w:rsidRPr="00BD202F">
              <w:rPr>
                <w:sz w:val="18"/>
                <w:szCs w:val="18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8"/>
                <w:szCs w:val="18"/>
              </w:rPr>
            </w:pPr>
            <w:r w:rsidRPr="00BD202F">
              <w:rPr>
                <w:sz w:val="18"/>
                <w:szCs w:val="18"/>
              </w:rPr>
              <w:t>7</w:t>
            </w: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...</w:t>
            </w:r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  <w:r w:rsidRPr="00BD202F">
              <w:rPr>
                <w:sz w:val="16"/>
                <w:szCs w:val="16"/>
              </w:rPr>
              <w:t>Основное мероприятие</w:t>
            </w:r>
            <w:r w:rsidRPr="00BD202F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r w:rsidRPr="00BD202F">
              <w:rPr>
                <w:sz w:val="16"/>
                <w:szCs w:val="16"/>
              </w:rPr>
              <w:t>Мероприятие 1.2</w:t>
            </w:r>
          </w:p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  <w:r w:rsidRPr="00BD202F">
              <w:rPr>
                <w:sz w:val="26"/>
                <w:szCs w:val="26"/>
              </w:rPr>
              <w:t>...</w:t>
            </w:r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1720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  <w:r w:rsidRPr="00BD202F">
              <w:rPr>
                <w:sz w:val="26"/>
                <w:szCs w:val="26"/>
              </w:rPr>
              <w:lastRenderedPageBreak/>
              <w:t>...</w:t>
            </w:r>
          </w:p>
        </w:tc>
        <w:tc>
          <w:tcPr>
            <w:tcW w:w="132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6"/>
                <w:szCs w:val="16"/>
              </w:rPr>
            </w:pPr>
            <w:proofErr w:type="spellStart"/>
            <w:r w:rsidRPr="00BD202F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  <w:tr w:rsidR="00F27779" w:rsidTr="00F71210">
        <w:tc>
          <w:tcPr>
            <w:tcW w:w="6845" w:type="dxa"/>
            <w:gridSpan w:val="5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18"/>
                <w:szCs w:val="18"/>
              </w:rPr>
            </w:pPr>
            <w:r w:rsidRPr="00BD202F">
              <w:rPr>
                <w:sz w:val="18"/>
                <w:szCs w:val="18"/>
              </w:rPr>
              <w:t>Итого</w:t>
            </w:r>
          </w:p>
        </w:tc>
        <w:tc>
          <w:tcPr>
            <w:tcW w:w="1311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F27779" w:rsidRPr="00BD202F" w:rsidRDefault="00F27779" w:rsidP="00F71210">
            <w:pPr>
              <w:tabs>
                <w:tab w:val="left" w:pos="310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</w:t>
      </w: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</w:p>
    <w:p w:rsidR="00F27779" w:rsidRDefault="00F27779" w:rsidP="00F27779">
      <w:pPr>
        <w:pStyle w:val="Default"/>
        <w:rPr>
          <w:sz w:val="23"/>
          <w:szCs w:val="23"/>
        </w:rPr>
      </w:pPr>
    </w:p>
    <w:p w:rsidR="00F27779" w:rsidRPr="00515E0F" w:rsidRDefault="00F27779" w:rsidP="00F27779">
      <w:pPr>
        <w:pStyle w:val="Default"/>
        <w:ind w:left="5245"/>
        <w:jc w:val="right"/>
      </w:pPr>
      <w:r w:rsidRPr="00515E0F">
        <w:t>Приложение № 5</w:t>
      </w:r>
    </w:p>
    <w:p w:rsidR="00F27779" w:rsidRDefault="00F27779" w:rsidP="00F27779">
      <w:pPr>
        <w:pStyle w:val="Default"/>
        <w:ind w:left="5245"/>
        <w:jc w:val="right"/>
      </w:pPr>
      <w:r w:rsidRPr="00515E0F">
        <w:t xml:space="preserve">к Порядку разработки и реализации                                                            </w:t>
      </w:r>
      <w:r>
        <w:t xml:space="preserve">                     </w:t>
      </w:r>
      <w:r w:rsidRPr="00515E0F">
        <w:t xml:space="preserve">муниципальных программ </w:t>
      </w:r>
      <w:proofErr w:type="spellStart"/>
      <w:r w:rsidR="00950F03">
        <w:t>Чубаевского</w:t>
      </w:r>
      <w:proofErr w:type="spellEnd"/>
      <w:r w:rsidR="00950F03">
        <w:t xml:space="preserve"> сельского поселения</w:t>
      </w:r>
      <w:r w:rsidR="00950F03" w:rsidRPr="005B3258">
        <w:t xml:space="preserve"> </w:t>
      </w:r>
      <w:proofErr w:type="spellStart"/>
      <w:r>
        <w:t>Урмарского</w:t>
      </w:r>
      <w:proofErr w:type="spellEnd"/>
      <w:r w:rsidRPr="00515E0F">
        <w:t xml:space="preserve"> района</w:t>
      </w:r>
    </w:p>
    <w:p w:rsidR="00F27779" w:rsidRDefault="00F27779" w:rsidP="00F27779">
      <w:pPr>
        <w:pStyle w:val="Default"/>
      </w:pPr>
    </w:p>
    <w:p w:rsidR="00F27779" w:rsidRPr="00515E0F" w:rsidRDefault="00F27779" w:rsidP="00F27779">
      <w:pPr>
        <w:pStyle w:val="Default"/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2"/>
        <w:gridCol w:w="3922"/>
      </w:tblGrid>
      <w:tr w:rsidR="00F27779" w:rsidRPr="00950F03" w:rsidTr="00F71210">
        <w:trPr>
          <w:trHeight w:val="109"/>
        </w:trPr>
        <w:tc>
          <w:tcPr>
            <w:tcW w:w="4442" w:type="dxa"/>
          </w:tcPr>
          <w:p w:rsidR="00F27779" w:rsidRPr="00950F03" w:rsidRDefault="00F27779" w:rsidP="00F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922" w:type="dxa"/>
          </w:tcPr>
          <w:p w:rsidR="00F27779" w:rsidRPr="00950F03" w:rsidRDefault="00F27779" w:rsidP="00F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7779" w:rsidRPr="00950F03" w:rsidTr="00F71210">
        <w:trPr>
          <w:trHeight w:val="109"/>
        </w:trPr>
        <w:tc>
          <w:tcPr>
            <w:tcW w:w="4442" w:type="dxa"/>
          </w:tcPr>
          <w:p w:rsidR="00F27779" w:rsidRPr="00950F03" w:rsidRDefault="00F27779" w:rsidP="00F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</w:tcPr>
          <w:p w:rsidR="00F27779" w:rsidRPr="00950F03" w:rsidRDefault="00F27779" w:rsidP="00F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79" w:rsidRPr="00950F03" w:rsidTr="00F71210">
        <w:trPr>
          <w:trHeight w:val="247"/>
        </w:trPr>
        <w:tc>
          <w:tcPr>
            <w:tcW w:w="4442" w:type="dxa"/>
          </w:tcPr>
          <w:p w:rsidR="00F27779" w:rsidRPr="00950F03" w:rsidRDefault="00F27779" w:rsidP="00F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22" w:type="dxa"/>
          </w:tcPr>
          <w:p w:rsidR="00F27779" w:rsidRPr="00950F03" w:rsidRDefault="00F27779" w:rsidP="00F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7779" w:rsidRPr="00950F03" w:rsidTr="00F71210">
        <w:trPr>
          <w:trHeight w:val="109"/>
        </w:trPr>
        <w:tc>
          <w:tcPr>
            <w:tcW w:w="4442" w:type="dxa"/>
          </w:tcPr>
          <w:p w:rsidR="00F27779" w:rsidRPr="00950F03" w:rsidRDefault="00F27779" w:rsidP="00F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Подпрограммы  муниципальной программы</w:t>
            </w:r>
          </w:p>
        </w:tc>
        <w:tc>
          <w:tcPr>
            <w:tcW w:w="3922" w:type="dxa"/>
          </w:tcPr>
          <w:p w:rsidR="00F27779" w:rsidRPr="00950F03" w:rsidRDefault="00F27779" w:rsidP="00F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7779" w:rsidRPr="00950F03" w:rsidTr="00F71210">
        <w:trPr>
          <w:trHeight w:val="247"/>
        </w:trPr>
        <w:tc>
          <w:tcPr>
            <w:tcW w:w="4442" w:type="dxa"/>
          </w:tcPr>
          <w:p w:rsidR="00F27779" w:rsidRPr="00950F03" w:rsidRDefault="00F27779" w:rsidP="00F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Цели  муниципальной программы</w:t>
            </w:r>
          </w:p>
        </w:tc>
        <w:tc>
          <w:tcPr>
            <w:tcW w:w="3922" w:type="dxa"/>
          </w:tcPr>
          <w:p w:rsidR="00F27779" w:rsidRPr="00950F03" w:rsidRDefault="00F27779" w:rsidP="00F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7779" w:rsidRPr="00950F03" w:rsidTr="00F71210">
        <w:trPr>
          <w:trHeight w:val="247"/>
        </w:trPr>
        <w:tc>
          <w:tcPr>
            <w:tcW w:w="4442" w:type="dxa"/>
          </w:tcPr>
          <w:p w:rsidR="00F27779" w:rsidRPr="00950F03" w:rsidRDefault="00F27779" w:rsidP="00F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Задачи   муниципальной программы</w:t>
            </w:r>
          </w:p>
        </w:tc>
        <w:tc>
          <w:tcPr>
            <w:tcW w:w="3922" w:type="dxa"/>
          </w:tcPr>
          <w:p w:rsidR="00F27779" w:rsidRPr="00950F03" w:rsidRDefault="00F27779" w:rsidP="00F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7779" w:rsidRPr="00950F03" w:rsidTr="00F71210">
        <w:trPr>
          <w:trHeight w:val="247"/>
        </w:trPr>
        <w:tc>
          <w:tcPr>
            <w:tcW w:w="4442" w:type="dxa"/>
          </w:tcPr>
          <w:p w:rsidR="00F27779" w:rsidRPr="00950F03" w:rsidRDefault="00F27779" w:rsidP="00F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 муниципальной программы</w:t>
            </w:r>
          </w:p>
        </w:tc>
        <w:tc>
          <w:tcPr>
            <w:tcW w:w="3922" w:type="dxa"/>
          </w:tcPr>
          <w:p w:rsidR="00F27779" w:rsidRPr="00950F03" w:rsidRDefault="00F27779" w:rsidP="00F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7779" w:rsidRPr="00950F03" w:rsidTr="00F71210">
        <w:trPr>
          <w:trHeight w:val="247"/>
        </w:trPr>
        <w:tc>
          <w:tcPr>
            <w:tcW w:w="4442" w:type="dxa"/>
          </w:tcPr>
          <w:p w:rsidR="00F27779" w:rsidRPr="00950F03" w:rsidRDefault="00F27779" w:rsidP="00F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3922" w:type="dxa"/>
          </w:tcPr>
          <w:p w:rsidR="00F27779" w:rsidRPr="00950F03" w:rsidRDefault="00F27779" w:rsidP="00F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7779" w:rsidRPr="00950F03" w:rsidTr="00F71210">
        <w:trPr>
          <w:trHeight w:val="247"/>
        </w:trPr>
        <w:tc>
          <w:tcPr>
            <w:tcW w:w="4442" w:type="dxa"/>
          </w:tcPr>
          <w:p w:rsidR="00F27779" w:rsidRPr="00950F03" w:rsidRDefault="00F27779" w:rsidP="00F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 муниципальной программы</w:t>
            </w:r>
          </w:p>
        </w:tc>
        <w:tc>
          <w:tcPr>
            <w:tcW w:w="3922" w:type="dxa"/>
          </w:tcPr>
          <w:p w:rsidR="00F27779" w:rsidRPr="00950F03" w:rsidRDefault="00F27779" w:rsidP="00F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F27779" w:rsidRPr="00950F03" w:rsidRDefault="00F27779" w:rsidP="00F27779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7779" w:rsidRPr="00515E0F" w:rsidRDefault="00F27779" w:rsidP="00F27779">
      <w:pPr>
        <w:tabs>
          <w:tab w:val="left" w:pos="3105"/>
        </w:tabs>
        <w:jc w:val="both"/>
        <w:rPr>
          <w:sz w:val="24"/>
          <w:szCs w:val="24"/>
        </w:rPr>
      </w:pPr>
    </w:p>
    <w:p w:rsidR="00F27779" w:rsidRPr="00515E0F" w:rsidRDefault="00F27779" w:rsidP="00F27779">
      <w:pPr>
        <w:tabs>
          <w:tab w:val="left" w:pos="3105"/>
        </w:tabs>
        <w:jc w:val="both"/>
        <w:rPr>
          <w:sz w:val="24"/>
          <w:szCs w:val="24"/>
        </w:rPr>
      </w:pPr>
    </w:p>
    <w:p w:rsidR="00F27779" w:rsidRDefault="00F27779" w:rsidP="00F2777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F27779" w:rsidRDefault="00F27779" w:rsidP="00F27779">
      <w:pPr>
        <w:pStyle w:val="Default"/>
        <w:jc w:val="right"/>
        <w:rPr>
          <w:sz w:val="26"/>
          <w:szCs w:val="26"/>
        </w:rPr>
      </w:pPr>
    </w:p>
    <w:p w:rsidR="00F27779" w:rsidRDefault="00F27779" w:rsidP="00F27779">
      <w:pPr>
        <w:pStyle w:val="Default"/>
        <w:jc w:val="right"/>
        <w:rPr>
          <w:sz w:val="26"/>
          <w:szCs w:val="26"/>
        </w:rPr>
      </w:pPr>
    </w:p>
    <w:p w:rsidR="00F27779" w:rsidRDefault="00F27779" w:rsidP="00F27779">
      <w:pPr>
        <w:pStyle w:val="Default"/>
        <w:rPr>
          <w:sz w:val="26"/>
          <w:szCs w:val="26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  <w:r>
        <w:rPr>
          <w:sz w:val="26"/>
          <w:szCs w:val="26"/>
        </w:rPr>
        <w:t xml:space="preserve"> </w:t>
      </w:r>
      <w:r>
        <w:rPr>
          <w:sz w:val="23"/>
          <w:szCs w:val="23"/>
        </w:rPr>
        <w:t xml:space="preserve">Приложение № 6 </w:t>
      </w: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к Порядку разработки и реализации </w:t>
      </w: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муниципальных программ </w:t>
      </w:r>
    </w:p>
    <w:p w:rsidR="00950F03" w:rsidRDefault="00F27779" w:rsidP="00F27779">
      <w:pPr>
        <w:pStyle w:val="Default"/>
        <w:jc w:val="right"/>
      </w:pPr>
      <w:r>
        <w:rPr>
          <w:sz w:val="23"/>
          <w:szCs w:val="23"/>
        </w:rPr>
        <w:t xml:space="preserve">                                                               </w:t>
      </w:r>
      <w:proofErr w:type="spellStart"/>
      <w:r w:rsidR="00950F03">
        <w:t>Чубаевского</w:t>
      </w:r>
      <w:proofErr w:type="spellEnd"/>
      <w:r w:rsidR="00950F03">
        <w:t xml:space="preserve"> сельского поселения</w:t>
      </w: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spellStart"/>
      <w:r>
        <w:rPr>
          <w:sz w:val="23"/>
          <w:szCs w:val="23"/>
        </w:rPr>
        <w:t>Урмарского</w:t>
      </w:r>
      <w:proofErr w:type="spellEnd"/>
      <w:r>
        <w:rPr>
          <w:sz w:val="23"/>
          <w:szCs w:val="23"/>
        </w:rPr>
        <w:t xml:space="preserve"> района </w:t>
      </w:r>
    </w:p>
    <w:p w:rsidR="00F27779" w:rsidRDefault="00F27779" w:rsidP="00F27779">
      <w:pPr>
        <w:tabs>
          <w:tab w:val="left" w:pos="3105"/>
        </w:tabs>
        <w:jc w:val="both"/>
        <w:rPr>
          <w:sz w:val="26"/>
          <w:szCs w:val="26"/>
        </w:rPr>
      </w:pPr>
    </w:p>
    <w:p w:rsidR="00F27779" w:rsidRDefault="00F27779" w:rsidP="00F27779">
      <w:pPr>
        <w:tabs>
          <w:tab w:val="left" w:pos="3105"/>
        </w:tabs>
        <w:jc w:val="both"/>
        <w:rPr>
          <w:sz w:val="26"/>
          <w:szCs w:val="26"/>
        </w:rPr>
      </w:pPr>
    </w:p>
    <w:p w:rsidR="00F27779" w:rsidRDefault="00F27779" w:rsidP="00F277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Отчет</w:t>
      </w:r>
    </w:p>
    <w:p w:rsidR="00F27779" w:rsidRDefault="00F27779" w:rsidP="00F277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реализации основных мероприятий (мероприятий)</w:t>
      </w:r>
    </w:p>
    <w:p w:rsidR="00F27779" w:rsidRDefault="00F27779" w:rsidP="00F277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подпрограмм муниципальной программы</w:t>
      </w:r>
      <w:r>
        <w:rPr>
          <w:sz w:val="23"/>
          <w:szCs w:val="23"/>
        </w:rPr>
        <w:t xml:space="preserve">                                                                   </w:t>
      </w:r>
      <w:proofErr w:type="spellStart"/>
      <w:r w:rsidR="00950F03" w:rsidRPr="00950F03">
        <w:rPr>
          <w:b/>
        </w:rPr>
        <w:t>Чубаевского</w:t>
      </w:r>
      <w:proofErr w:type="spellEnd"/>
      <w:r w:rsidR="00950F03" w:rsidRPr="00950F03">
        <w:rPr>
          <w:b/>
        </w:rPr>
        <w:t xml:space="preserve"> сельского поселения</w:t>
      </w:r>
      <w:r w:rsidR="00950F03" w:rsidRPr="005B3258">
        <w:t xml:space="preserve"> </w:t>
      </w:r>
      <w:proofErr w:type="spellStart"/>
      <w:r w:rsidRPr="003D1DBD">
        <w:rPr>
          <w:b/>
          <w:sz w:val="23"/>
          <w:szCs w:val="23"/>
        </w:rPr>
        <w:t>Урмарского</w:t>
      </w:r>
      <w:proofErr w:type="spellEnd"/>
      <w:r w:rsidRPr="003D1DB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района  за _______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18"/>
        <w:gridCol w:w="2246"/>
        <w:gridCol w:w="2248"/>
      </w:tblGrid>
      <w:tr w:rsidR="00F27779" w:rsidTr="00F71210">
        <w:trPr>
          <w:trHeight w:val="523"/>
        </w:trPr>
        <w:tc>
          <w:tcPr>
            <w:tcW w:w="675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 </w:t>
            </w:r>
          </w:p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муниципальной программы   </w:t>
            </w:r>
            <w:proofErr w:type="spellStart"/>
            <w:r w:rsidR="00950F03">
              <w:t>Чубаевского</w:t>
            </w:r>
            <w:proofErr w:type="spellEnd"/>
            <w:r w:rsidR="00950F03">
              <w:t xml:space="preserve"> сельского поселения</w:t>
            </w:r>
            <w:r>
              <w:rPr>
                <w:sz w:val="23"/>
                <w:szCs w:val="23"/>
              </w:rPr>
              <w:t xml:space="preserve">                                                                </w:t>
            </w:r>
            <w:proofErr w:type="spellStart"/>
            <w:r>
              <w:rPr>
                <w:sz w:val="23"/>
                <w:szCs w:val="23"/>
              </w:rPr>
              <w:t>Урмарского</w:t>
            </w:r>
            <w:proofErr w:type="spellEnd"/>
          </w:p>
          <w:p w:rsidR="00F27779" w:rsidRDefault="00F27779" w:rsidP="00950F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района (подпрограммы муниципальной программы                                                                     </w:t>
            </w:r>
            <w:proofErr w:type="spellStart"/>
            <w:r w:rsidR="00950F03">
              <w:t>Чубаевского</w:t>
            </w:r>
            <w:proofErr w:type="spellEnd"/>
            <w:r w:rsidR="00950F03">
              <w:t xml:space="preserve"> сельского поселения</w:t>
            </w:r>
            <w:proofErr w:type="gramStart"/>
            <w:r w:rsidR="00950F03" w:rsidRPr="005B3258">
              <w:t xml:space="preserve"> </w:t>
            </w:r>
            <w:r w:rsidR="00950F0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)</w:t>
            </w:r>
            <w:proofErr w:type="gramEnd"/>
            <w:r>
              <w:rPr>
                <w:sz w:val="23"/>
                <w:szCs w:val="23"/>
              </w:rPr>
              <w:t xml:space="preserve">, основного мероприятия 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выполнении соответствующего мероприятия &lt;1&gt; </w:t>
            </w: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Примечание &lt;2&gt; </w:t>
            </w: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программа  </w:t>
            </w:r>
            <w:proofErr w:type="spellStart"/>
            <w:r w:rsidR="00950F03">
              <w:t>Чубаевского</w:t>
            </w:r>
            <w:proofErr w:type="spellEnd"/>
            <w:r w:rsidR="00950F03">
              <w:t xml:space="preserve"> сельского поселения</w:t>
            </w:r>
            <w:r>
              <w:rPr>
                <w:sz w:val="23"/>
                <w:szCs w:val="23"/>
              </w:rPr>
              <w:t xml:space="preserve">                                                                 </w:t>
            </w:r>
            <w:proofErr w:type="spellStart"/>
            <w:r>
              <w:rPr>
                <w:sz w:val="23"/>
                <w:szCs w:val="23"/>
              </w:rPr>
              <w:t>Урмарского</w:t>
            </w:r>
            <w:proofErr w:type="spellEnd"/>
            <w:r>
              <w:rPr>
                <w:sz w:val="23"/>
                <w:szCs w:val="23"/>
              </w:rPr>
              <w:t xml:space="preserve"> района «...»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1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мероприятие 1 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мероприятие 2 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... </w:t>
            </w: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... 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2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</w:t>
            </w: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мероприятие 1 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мероприятие 2 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675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... </w:t>
            </w:r>
          </w:p>
        </w:tc>
        <w:tc>
          <w:tcPr>
            <w:tcW w:w="381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... </w:t>
            </w:r>
          </w:p>
        </w:tc>
        <w:tc>
          <w:tcPr>
            <w:tcW w:w="2246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48" w:type="dxa"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27779" w:rsidRDefault="00F27779" w:rsidP="00F27779">
      <w:pPr>
        <w:tabs>
          <w:tab w:val="left" w:pos="3105"/>
        </w:tabs>
        <w:jc w:val="both"/>
        <w:rPr>
          <w:sz w:val="26"/>
          <w:szCs w:val="26"/>
        </w:rPr>
      </w:pPr>
    </w:p>
    <w:p w:rsidR="00F27779" w:rsidRDefault="00F27779" w:rsidP="00F277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 </w:t>
      </w:r>
    </w:p>
    <w:p w:rsidR="00F27779" w:rsidRPr="00950F03" w:rsidRDefault="00F27779" w:rsidP="00F27779">
      <w:pPr>
        <w:pStyle w:val="Default"/>
      </w:pPr>
      <w:r>
        <w:rPr>
          <w:sz w:val="23"/>
          <w:szCs w:val="23"/>
        </w:rPr>
        <w:t>&lt;1</w:t>
      </w:r>
      <w:proofErr w:type="gramStart"/>
      <w:r>
        <w:rPr>
          <w:sz w:val="23"/>
          <w:szCs w:val="23"/>
        </w:rPr>
        <w:t xml:space="preserve">&gt; </w:t>
      </w:r>
      <w:r w:rsidRPr="00950F03">
        <w:t>У</w:t>
      </w:r>
      <w:proofErr w:type="gramEnd"/>
      <w:r w:rsidRPr="00950F03">
        <w:t xml:space="preserve">казываются значения "выполнено", "не выполнено", "частично выполнено". </w:t>
      </w:r>
    </w:p>
    <w:p w:rsidR="00F27779" w:rsidRPr="00950F03" w:rsidRDefault="00F27779" w:rsidP="00F27779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F03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50F0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50F03">
        <w:rPr>
          <w:rFonts w:ascii="Times New Roman" w:hAnsi="Times New Roman" w:cs="Times New Roman"/>
          <w:sz w:val="24"/>
          <w:szCs w:val="24"/>
        </w:rPr>
        <w:t>редставляется краткая информация о проделанной работе и о достижении (</w:t>
      </w:r>
      <w:proofErr w:type="spellStart"/>
      <w:r w:rsidRPr="00950F0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50F03">
        <w:rPr>
          <w:rFonts w:ascii="Times New Roman" w:hAnsi="Times New Roman" w:cs="Times New Roman"/>
          <w:sz w:val="24"/>
          <w:szCs w:val="24"/>
        </w:rPr>
        <w:t xml:space="preserve">) установленных целевых показателей (индикаторов) муниципальной программы </w:t>
      </w:r>
      <w:proofErr w:type="spellStart"/>
      <w:r w:rsidR="000B0F31" w:rsidRPr="000B0F31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="000B0F31" w:rsidRPr="000B0F3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0F31" w:rsidRPr="005B3258">
        <w:rPr>
          <w:sz w:val="24"/>
          <w:szCs w:val="24"/>
        </w:rPr>
        <w:t xml:space="preserve"> </w:t>
      </w:r>
      <w:proofErr w:type="spellStart"/>
      <w:r w:rsidRPr="00950F03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950F03">
        <w:rPr>
          <w:rFonts w:ascii="Times New Roman" w:hAnsi="Times New Roman" w:cs="Times New Roman"/>
          <w:sz w:val="24"/>
          <w:szCs w:val="24"/>
        </w:rPr>
        <w:t xml:space="preserve"> района (подпрограммы муниципальной программы </w:t>
      </w:r>
      <w:proofErr w:type="spellStart"/>
      <w:r w:rsidR="000B0F31" w:rsidRPr="000B0F31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="000B0F31" w:rsidRPr="000B0F3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0F31" w:rsidRPr="005B3258">
        <w:rPr>
          <w:sz w:val="24"/>
          <w:szCs w:val="24"/>
        </w:rPr>
        <w:t xml:space="preserve"> </w:t>
      </w:r>
      <w:proofErr w:type="spellStart"/>
      <w:r w:rsidRPr="00950F03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950F03">
        <w:rPr>
          <w:rFonts w:ascii="Times New Roman" w:hAnsi="Times New Roman" w:cs="Times New Roman"/>
          <w:sz w:val="24"/>
          <w:szCs w:val="24"/>
        </w:rPr>
        <w:t xml:space="preserve"> района). В случае </w:t>
      </w:r>
      <w:proofErr w:type="spellStart"/>
      <w:r w:rsidRPr="00950F0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50F03">
        <w:rPr>
          <w:rFonts w:ascii="Times New Roman" w:hAnsi="Times New Roman" w:cs="Times New Roman"/>
          <w:sz w:val="24"/>
          <w:szCs w:val="24"/>
        </w:rPr>
        <w:t xml:space="preserve"> установленных целевых показателей (индикаторов) муниципальной программы </w:t>
      </w:r>
      <w:proofErr w:type="spellStart"/>
      <w:r w:rsidR="000B0F31" w:rsidRPr="000B0F31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="000B0F31" w:rsidRPr="000B0F3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0F31" w:rsidRPr="005B3258">
        <w:rPr>
          <w:sz w:val="24"/>
          <w:szCs w:val="24"/>
        </w:rPr>
        <w:t xml:space="preserve"> </w:t>
      </w:r>
      <w:proofErr w:type="spellStart"/>
      <w:r w:rsidRPr="00950F03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950F03">
        <w:rPr>
          <w:rFonts w:ascii="Times New Roman" w:hAnsi="Times New Roman" w:cs="Times New Roman"/>
          <w:sz w:val="24"/>
          <w:szCs w:val="24"/>
        </w:rPr>
        <w:t xml:space="preserve"> района (подпрограммы </w:t>
      </w:r>
      <w:r w:rsidRPr="00950F0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программы </w:t>
      </w:r>
      <w:proofErr w:type="spellStart"/>
      <w:r w:rsidR="000B0F31" w:rsidRPr="000B0F31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="000B0F31" w:rsidRPr="000B0F3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0F31" w:rsidRPr="005B3258">
        <w:rPr>
          <w:sz w:val="24"/>
          <w:szCs w:val="24"/>
        </w:rPr>
        <w:t xml:space="preserve"> </w:t>
      </w:r>
      <w:proofErr w:type="spellStart"/>
      <w:r w:rsidRPr="00950F03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950F03">
        <w:rPr>
          <w:rFonts w:ascii="Times New Roman" w:hAnsi="Times New Roman" w:cs="Times New Roman"/>
          <w:sz w:val="24"/>
          <w:szCs w:val="24"/>
        </w:rPr>
        <w:t xml:space="preserve"> района) представляются пояснения причин </w:t>
      </w:r>
      <w:proofErr w:type="spellStart"/>
      <w:r w:rsidRPr="00950F0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</w:p>
    <w:p w:rsidR="00F27779" w:rsidRPr="00950F03" w:rsidRDefault="00F27779" w:rsidP="00F27779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7779" w:rsidRDefault="00F27779" w:rsidP="00F27779">
      <w:pPr>
        <w:tabs>
          <w:tab w:val="left" w:pos="3105"/>
        </w:tabs>
        <w:jc w:val="both"/>
        <w:rPr>
          <w:sz w:val="26"/>
          <w:szCs w:val="26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7</w:t>
      </w: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Порядку разработки и реализации</w:t>
      </w: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муниципальных программ</w:t>
      </w: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  <w:proofErr w:type="spellStart"/>
      <w:r w:rsidR="000B0F31">
        <w:t>Чубаевского</w:t>
      </w:r>
      <w:proofErr w:type="spellEnd"/>
      <w:r w:rsidR="000B0F31">
        <w:t xml:space="preserve"> сельского поселения</w:t>
      </w:r>
      <w:r>
        <w:rPr>
          <w:sz w:val="23"/>
          <w:szCs w:val="23"/>
        </w:rPr>
        <w:t xml:space="preserve">    </w:t>
      </w:r>
      <w:proofErr w:type="spellStart"/>
      <w:r>
        <w:rPr>
          <w:sz w:val="23"/>
          <w:szCs w:val="23"/>
        </w:rPr>
        <w:t>Урмарского</w:t>
      </w:r>
      <w:proofErr w:type="spellEnd"/>
      <w:r>
        <w:rPr>
          <w:sz w:val="23"/>
          <w:szCs w:val="23"/>
        </w:rPr>
        <w:t xml:space="preserve"> района</w:t>
      </w:r>
    </w:p>
    <w:p w:rsidR="00F27779" w:rsidRDefault="00F27779" w:rsidP="00F27779">
      <w:pPr>
        <w:pStyle w:val="Default"/>
        <w:jc w:val="center"/>
        <w:rPr>
          <w:b/>
          <w:bCs/>
          <w:sz w:val="23"/>
          <w:szCs w:val="23"/>
        </w:rPr>
      </w:pPr>
    </w:p>
    <w:p w:rsidR="00F27779" w:rsidRDefault="00F27779" w:rsidP="00F27779">
      <w:pPr>
        <w:pStyle w:val="Default"/>
        <w:jc w:val="center"/>
        <w:rPr>
          <w:b/>
          <w:bCs/>
          <w:sz w:val="23"/>
          <w:szCs w:val="23"/>
        </w:rPr>
      </w:pPr>
    </w:p>
    <w:p w:rsidR="00F27779" w:rsidRDefault="00F27779" w:rsidP="00F27779">
      <w:pPr>
        <w:pStyle w:val="Default"/>
        <w:jc w:val="center"/>
        <w:rPr>
          <w:b/>
          <w:bCs/>
          <w:sz w:val="23"/>
          <w:szCs w:val="23"/>
        </w:rPr>
      </w:pPr>
    </w:p>
    <w:p w:rsidR="00F27779" w:rsidRDefault="00F27779" w:rsidP="00F277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</w:t>
      </w:r>
    </w:p>
    <w:p w:rsidR="00F27779" w:rsidRDefault="00F27779" w:rsidP="00F277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достижении значений целевых индикаторов и показателей</w:t>
      </w:r>
    </w:p>
    <w:p w:rsidR="00F27779" w:rsidRDefault="00F27779" w:rsidP="000B0F3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муниципальной программы</w:t>
      </w:r>
      <w:r>
        <w:rPr>
          <w:sz w:val="23"/>
          <w:szCs w:val="23"/>
        </w:rPr>
        <w:t xml:space="preserve">   </w:t>
      </w:r>
      <w:proofErr w:type="spellStart"/>
      <w:r w:rsidR="000B0F31" w:rsidRPr="000B0F31">
        <w:rPr>
          <w:b/>
        </w:rPr>
        <w:t>Чубаевского</w:t>
      </w:r>
      <w:proofErr w:type="spellEnd"/>
      <w:r w:rsidR="000B0F31" w:rsidRPr="000B0F31">
        <w:rPr>
          <w:b/>
        </w:rPr>
        <w:t xml:space="preserve"> сельского поселения</w:t>
      </w:r>
      <w:r>
        <w:rPr>
          <w:sz w:val="23"/>
          <w:szCs w:val="23"/>
        </w:rPr>
        <w:t xml:space="preserve">   </w:t>
      </w:r>
      <w:proofErr w:type="spellStart"/>
      <w:r w:rsidRPr="003D1DBD">
        <w:rPr>
          <w:b/>
          <w:sz w:val="23"/>
          <w:szCs w:val="23"/>
        </w:rPr>
        <w:t>Урмарского</w:t>
      </w:r>
      <w:proofErr w:type="spellEnd"/>
      <w:r w:rsidRPr="003D1DB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района, подпрограмм</w:t>
      </w:r>
      <w:r w:rsidR="000B0F3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муниципальной программы</w:t>
      </w:r>
      <w:r>
        <w:rPr>
          <w:sz w:val="23"/>
          <w:szCs w:val="23"/>
        </w:rPr>
        <w:t xml:space="preserve">   </w:t>
      </w:r>
      <w:proofErr w:type="spellStart"/>
      <w:r w:rsidR="000B0F31" w:rsidRPr="000B0F31">
        <w:rPr>
          <w:b/>
        </w:rPr>
        <w:t>Чубаевского</w:t>
      </w:r>
      <w:proofErr w:type="spellEnd"/>
      <w:r w:rsidR="000B0F31" w:rsidRPr="000B0F31">
        <w:rPr>
          <w:b/>
        </w:rPr>
        <w:t xml:space="preserve"> сельского поселения</w:t>
      </w:r>
      <w:r>
        <w:rPr>
          <w:sz w:val="23"/>
          <w:szCs w:val="23"/>
        </w:rPr>
        <w:t xml:space="preserve">  </w:t>
      </w:r>
      <w:proofErr w:type="spellStart"/>
      <w:r w:rsidRPr="003D1DBD">
        <w:rPr>
          <w:b/>
          <w:sz w:val="23"/>
          <w:szCs w:val="23"/>
        </w:rPr>
        <w:t>Урмарского</w:t>
      </w:r>
      <w:proofErr w:type="spellEnd"/>
      <w:r>
        <w:rPr>
          <w:b/>
          <w:bCs/>
          <w:sz w:val="23"/>
          <w:szCs w:val="23"/>
        </w:rPr>
        <w:t xml:space="preserve"> района (программ)</w:t>
      </w:r>
    </w:p>
    <w:p w:rsidR="00F27779" w:rsidRDefault="00F27779" w:rsidP="00F27779">
      <w:pPr>
        <w:pStyle w:val="Default"/>
        <w:ind w:left="-709" w:firstLine="709"/>
        <w:jc w:val="center"/>
        <w:rPr>
          <w:b/>
          <w:bCs/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42"/>
        <w:gridCol w:w="671"/>
        <w:gridCol w:w="993"/>
        <w:gridCol w:w="50"/>
        <w:gridCol w:w="19"/>
        <w:gridCol w:w="633"/>
        <w:gridCol w:w="31"/>
        <w:gridCol w:w="54"/>
        <w:gridCol w:w="1049"/>
        <w:gridCol w:w="38"/>
        <w:gridCol w:w="645"/>
        <w:gridCol w:w="26"/>
        <w:gridCol w:w="1985"/>
        <w:gridCol w:w="1848"/>
      </w:tblGrid>
      <w:tr w:rsidR="00F27779" w:rsidTr="00F71210">
        <w:trPr>
          <w:trHeight w:val="842"/>
        </w:trPr>
        <w:tc>
          <w:tcPr>
            <w:tcW w:w="1663" w:type="dxa"/>
            <w:vMerge w:val="restart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целевого индикатора и показателя </w:t>
            </w:r>
          </w:p>
        </w:tc>
        <w:tc>
          <w:tcPr>
            <w:tcW w:w="713" w:type="dxa"/>
            <w:gridSpan w:val="2"/>
            <w:vMerge w:val="restart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</w:t>
            </w:r>
          </w:p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</w:t>
            </w:r>
            <w:proofErr w:type="spellEnd"/>
            <w:r>
              <w:rPr>
                <w:sz w:val="18"/>
                <w:szCs w:val="18"/>
              </w:rPr>
              <w:t xml:space="preserve"> измерения </w:t>
            </w:r>
          </w:p>
        </w:tc>
        <w:tc>
          <w:tcPr>
            <w:tcW w:w="3538" w:type="dxa"/>
            <w:gridSpan w:val="10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Значения целевых индикаторов и показателей муниципальной программы района, подпрограммы муниципальной программы района (программы) </w:t>
            </w:r>
          </w:p>
        </w:tc>
        <w:tc>
          <w:tcPr>
            <w:tcW w:w="1985" w:type="dxa"/>
            <w:vMerge w:val="restart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отклонений значений целевых индикаторов и показателей на конец отчетного года (при наличии) </w:t>
            </w:r>
          </w:p>
        </w:tc>
        <w:tc>
          <w:tcPr>
            <w:tcW w:w="1848" w:type="dxa"/>
            <w:vMerge w:val="restart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Значения целевых индикаторов и показателей муниципальной программы района, подпрограммы муниципальной программы района (программы) на текущий год (план) </w:t>
            </w:r>
          </w:p>
        </w:tc>
      </w:tr>
      <w:tr w:rsidR="00F27779" w:rsidTr="00F71210">
        <w:trPr>
          <w:trHeight w:val="430"/>
        </w:trPr>
        <w:tc>
          <w:tcPr>
            <w:tcW w:w="1663" w:type="dxa"/>
            <w:vMerge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538" w:type="dxa"/>
            <w:gridSpan w:val="10"/>
          </w:tcPr>
          <w:p w:rsidR="00F27779" w:rsidRDefault="00F27779" w:rsidP="00F7121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год</w:t>
            </w:r>
          </w:p>
        </w:tc>
        <w:tc>
          <w:tcPr>
            <w:tcW w:w="1985" w:type="dxa"/>
            <w:vMerge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</w:tr>
      <w:tr w:rsidR="00F27779" w:rsidTr="00F71210">
        <w:trPr>
          <w:trHeight w:val="991"/>
        </w:trPr>
        <w:tc>
          <w:tcPr>
            <w:tcW w:w="1663" w:type="dxa"/>
            <w:vMerge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год, предшествующий </w:t>
            </w:r>
            <w:proofErr w:type="gramStart"/>
            <w:r>
              <w:rPr>
                <w:sz w:val="18"/>
                <w:szCs w:val="18"/>
              </w:rPr>
              <w:t>отчетному</w:t>
            </w:r>
            <w:proofErr w:type="gramEnd"/>
            <w:r>
              <w:rPr>
                <w:sz w:val="18"/>
                <w:szCs w:val="18"/>
              </w:rPr>
              <w:t xml:space="preserve"> &lt;*&gt;</w:t>
            </w:r>
          </w:p>
        </w:tc>
        <w:tc>
          <w:tcPr>
            <w:tcW w:w="652" w:type="dxa"/>
            <w:gridSpan w:val="2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первоначальный план</w:t>
            </w:r>
          </w:p>
        </w:tc>
        <w:tc>
          <w:tcPr>
            <w:tcW w:w="1134" w:type="dxa"/>
            <w:gridSpan w:val="3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</w:t>
            </w:r>
          </w:p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план</w:t>
            </w:r>
          </w:p>
        </w:tc>
        <w:tc>
          <w:tcPr>
            <w:tcW w:w="709" w:type="dxa"/>
            <w:gridSpan w:val="3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1985" w:type="dxa"/>
            <w:vMerge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</w:tr>
      <w:tr w:rsidR="00F27779" w:rsidTr="00F71210">
        <w:trPr>
          <w:trHeight w:val="310"/>
        </w:trPr>
        <w:tc>
          <w:tcPr>
            <w:tcW w:w="9747" w:type="dxa"/>
            <w:gridSpan w:val="15"/>
          </w:tcPr>
          <w:p w:rsidR="00F27779" w:rsidRPr="000B0F31" w:rsidRDefault="00F27779" w:rsidP="00F71210">
            <w:pPr>
              <w:pStyle w:val="Default"/>
              <w:jc w:val="center"/>
              <w:rPr>
                <w:sz w:val="20"/>
                <w:szCs w:val="20"/>
              </w:rPr>
            </w:pPr>
            <w:r w:rsidRPr="000B0F31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0B0F31" w:rsidRPr="000B0F31">
              <w:rPr>
                <w:sz w:val="20"/>
                <w:szCs w:val="20"/>
              </w:rPr>
              <w:t>Чубаевского</w:t>
            </w:r>
            <w:proofErr w:type="spellEnd"/>
            <w:r w:rsidR="000B0F31" w:rsidRPr="000B0F3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0F31">
              <w:rPr>
                <w:sz w:val="20"/>
                <w:szCs w:val="20"/>
              </w:rPr>
              <w:t>Урмарского</w:t>
            </w:r>
            <w:proofErr w:type="spellEnd"/>
            <w:r w:rsidRPr="000B0F31">
              <w:rPr>
                <w:sz w:val="20"/>
                <w:szCs w:val="20"/>
              </w:rPr>
              <w:t xml:space="preserve">  района</w:t>
            </w:r>
          </w:p>
        </w:tc>
      </w:tr>
      <w:tr w:rsidR="00F27779" w:rsidTr="00F71210">
        <w:trPr>
          <w:trHeight w:val="1013"/>
        </w:trPr>
        <w:tc>
          <w:tcPr>
            <w:tcW w:w="1663" w:type="dxa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</w:t>
            </w:r>
          </w:p>
        </w:tc>
        <w:tc>
          <w:tcPr>
            <w:tcW w:w="713" w:type="dxa"/>
            <w:gridSpan w:val="2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3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</w:tcPr>
          <w:p w:rsidR="00F27779" w:rsidRPr="000B0F31" w:rsidRDefault="00F27779" w:rsidP="00F712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27779" w:rsidRPr="000B0F31" w:rsidRDefault="00F27779" w:rsidP="00F712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</w:tr>
      <w:tr w:rsidR="00F27779" w:rsidTr="00F71210">
        <w:trPr>
          <w:trHeight w:val="289"/>
        </w:trPr>
        <w:tc>
          <w:tcPr>
            <w:tcW w:w="9747" w:type="dxa"/>
            <w:gridSpan w:val="15"/>
          </w:tcPr>
          <w:p w:rsidR="00F27779" w:rsidRPr="000B0F31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B0F3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0B0F31">
              <w:rPr>
                <w:sz w:val="18"/>
                <w:szCs w:val="18"/>
              </w:rPr>
              <w:t xml:space="preserve">Подпрограмма муниципальной программы  </w:t>
            </w:r>
            <w:proofErr w:type="spellStart"/>
            <w:r w:rsidR="000B0F31" w:rsidRPr="000B0F31">
              <w:rPr>
                <w:sz w:val="18"/>
                <w:szCs w:val="18"/>
              </w:rPr>
              <w:t>Чубаевского</w:t>
            </w:r>
            <w:proofErr w:type="spellEnd"/>
            <w:r w:rsidR="000B0F31" w:rsidRPr="000B0F31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0B0F31">
              <w:rPr>
                <w:sz w:val="18"/>
                <w:szCs w:val="18"/>
              </w:rPr>
              <w:t>Урмарского</w:t>
            </w:r>
            <w:proofErr w:type="spellEnd"/>
            <w:r w:rsidRPr="000B0F31">
              <w:rPr>
                <w:sz w:val="18"/>
                <w:szCs w:val="18"/>
              </w:rPr>
              <w:t xml:space="preserve"> района (программа)</w:t>
            </w:r>
          </w:p>
        </w:tc>
      </w:tr>
      <w:tr w:rsidR="00F27779" w:rsidTr="00F71210">
        <w:trPr>
          <w:trHeight w:val="185"/>
        </w:trPr>
        <w:tc>
          <w:tcPr>
            <w:tcW w:w="1705" w:type="dxa"/>
            <w:gridSpan w:val="2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Целевой индикатор </w:t>
            </w:r>
          </w:p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показатель</w:t>
            </w:r>
          </w:p>
        </w:tc>
        <w:tc>
          <w:tcPr>
            <w:tcW w:w="671" w:type="dxa"/>
          </w:tcPr>
          <w:p w:rsidR="00F27779" w:rsidRDefault="00F27779" w:rsidP="00F71210">
            <w:pPr>
              <w:rPr>
                <w:color w:val="000000"/>
                <w:sz w:val="18"/>
                <w:szCs w:val="18"/>
              </w:rPr>
            </w:pPr>
          </w:p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7779" w:rsidRDefault="00F27779" w:rsidP="00F71210">
            <w:pPr>
              <w:rPr>
                <w:color w:val="000000"/>
                <w:sz w:val="18"/>
                <w:szCs w:val="18"/>
              </w:rPr>
            </w:pPr>
          </w:p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5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87" w:type="dxa"/>
            <w:gridSpan w:val="2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</w:tr>
      <w:tr w:rsidR="00F27779" w:rsidTr="00F71210">
        <w:trPr>
          <w:trHeight w:val="81"/>
        </w:trPr>
        <w:tc>
          <w:tcPr>
            <w:tcW w:w="9747" w:type="dxa"/>
            <w:gridSpan w:val="15"/>
          </w:tcPr>
          <w:p w:rsidR="00F27779" w:rsidRDefault="00F27779" w:rsidP="00F7121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  <w:r>
        <w:rPr>
          <w:sz w:val="23"/>
          <w:szCs w:val="23"/>
        </w:rPr>
        <w:t xml:space="preserve">&lt;*&gt; </w:t>
      </w:r>
      <w:r w:rsidRPr="00FE03FD">
        <w:rPr>
          <w:sz w:val="20"/>
          <w:szCs w:val="20"/>
        </w:rPr>
        <w:t xml:space="preserve">Приводится фактическое значение целевого индикатора и показателя за год, предшествующий </w:t>
      </w:r>
      <w:proofErr w:type="gramStart"/>
      <w:r w:rsidRPr="00FE03FD">
        <w:rPr>
          <w:sz w:val="20"/>
          <w:szCs w:val="20"/>
        </w:rPr>
        <w:t>отчетному</w:t>
      </w:r>
      <w:proofErr w:type="gramEnd"/>
      <w:r w:rsidRPr="00FE03FD">
        <w:rPr>
          <w:sz w:val="20"/>
          <w:szCs w:val="20"/>
        </w:rPr>
        <w:t>.</w:t>
      </w:r>
    </w:p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</w:p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</w:p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</w:p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</w:p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</w:p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</w:p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</w:p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</w:p>
    <w:p w:rsidR="00F27779" w:rsidRDefault="00F27779" w:rsidP="00F27779">
      <w:pPr>
        <w:pStyle w:val="Default"/>
        <w:ind w:left="-709" w:firstLine="709"/>
        <w:jc w:val="center"/>
        <w:rPr>
          <w:sz w:val="20"/>
          <w:szCs w:val="20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Pr="000B0F31" w:rsidRDefault="00F27779" w:rsidP="00F27779">
      <w:pPr>
        <w:pStyle w:val="Default"/>
        <w:jc w:val="right"/>
        <w:rPr>
          <w:sz w:val="20"/>
          <w:szCs w:val="20"/>
        </w:rPr>
      </w:pPr>
      <w:r w:rsidRPr="000B0F31">
        <w:rPr>
          <w:sz w:val="20"/>
          <w:szCs w:val="20"/>
        </w:rPr>
        <w:t xml:space="preserve">Приложение № 8 </w:t>
      </w:r>
    </w:p>
    <w:p w:rsidR="00F27779" w:rsidRPr="000B0F31" w:rsidRDefault="00F27779" w:rsidP="00F27779">
      <w:pPr>
        <w:pStyle w:val="Default"/>
        <w:jc w:val="right"/>
        <w:rPr>
          <w:sz w:val="20"/>
          <w:szCs w:val="20"/>
        </w:rPr>
      </w:pPr>
      <w:r w:rsidRPr="000B0F31">
        <w:rPr>
          <w:sz w:val="20"/>
          <w:szCs w:val="20"/>
        </w:rPr>
        <w:t xml:space="preserve">к Порядку разработки и реализации </w:t>
      </w:r>
    </w:p>
    <w:p w:rsidR="00F27779" w:rsidRPr="000B0F31" w:rsidRDefault="00F27779" w:rsidP="00F27779">
      <w:pPr>
        <w:pStyle w:val="Default"/>
        <w:jc w:val="right"/>
        <w:rPr>
          <w:sz w:val="20"/>
          <w:szCs w:val="20"/>
        </w:rPr>
      </w:pPr>
      <w:r w:rsidRPr="000B0F31">
        <w:rPr>
          <w:sz w:val="20"/>
          <w:szCs w:val="20"/>
        </w:rPr>
        <w:t xml:space="preserve">муниципальных программ </w:t>
      </w:r>
    </w:p>
    <w:p w:rsidR="000B0F31" w:rsidRPr="000B0F31" w:rsidRDefault="00F27779" w:rsidP="00F27779">
      <w:pPr>
        <w:pStyle w:val="Default"/>
        <w:jc w:val="right"/>
        <w:rPr>
          <w:sz w:val="20"/>
          <w:szCs w:val="20"/>
        </w:rPr>
      </w:pPr>
      <w:r w:rsidRPr="000B0F31">
        <w:rPr>
          <w:sz w:val="20"/>
          <w:szCs w:val="20"/>
        </w:rPr>
        <w:t xml:space="preserve">                                                                 </w:t>
      </w:r>
      <w:proofErr w:type="spellStart"/>
      <w:r w:rsidR="000B0F31" w:rsidRPr="000B0F31">
        <w:rPr>
          <w:sz w:val="20"/>
          <w:szCs w:val="20"/>
        </w:rPr>
        <w:t>Чубаевского</w:t>
      </w:r>
      <w:proofErr w:type="spellEnd"/>
      <w:r w:rsidR="000B0F31" w:rsidRPr="000B0F31">
        <w:rPr>
          <w:sz w:val="20"/>
          <w:szCs w:val="20"/>
        </w:rPr>
        <w:t xml:space="preserve"> сельского поселения</w:t>
      </w:r>
    </w:p>
    <w:p w:rsidR="00F27779" w:rsidRPr="000B0F31" w:rsidRDefault="00F27779" w:rsidP="00F27779">
      <w:pPr>
        <w:pStyle w:val="Default"/>
        <w:jc w:val="right"/>
        <w:rPr>
          <w:sz w:val="20"/>
          <w:szCs w:val="20"/>
        </w:rPr>
      </w:pPr>
      <w:r w:rsidRPr="000B0F31">
        <w:rPr>
          <w:sz w:val="20"/>
          <w:szCs w:val="20"/>
        </w:rPr>
        <w:t xml:space="preserve">  </w:t>
      </w:r>
      <w:proofErr w:type="spellStart"/>
      <w:r w:rsidRPr="000B0F31">
        <w:rPr>
          <w:sz w:val="20"/>
          <w:szCs w:val="20"/>
        </w:rPr>
        <w:t>Урмарского</w:t>
      </w:r>
      <w:proofErr w:type="spellEnd"/>
      <w:r w:rsidRPr="000B0F31">
        <w:rPr>
          <w:sz w:val="20"/>
          <w:szCs w:val="20"/>
        </w:rPr>
        <w:t xml:space="preserve"> района </w:t>
      </w:r>
    </w:p>
    <w:p w:rsidR="00F27779" w:rsidRDefault="00F27779" w:rsidP="00F27779">
      <w:pPr>
        <w:pStyle w:val="Default"/>
        <w:rPr>
          <w:b/>
          <w:bCs/>
          <w:sz w:val="23"/>
          <w:szCs w:val="23"/>
        </w:rPr>
      </w:pPr>
    </w:p>
    <w:p w:rsidR="00F27779" w:rsidRDefault="00F27779" w:rsidP="00F277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Отчет</w:t>
      </w:r>
    </w:p>
    <w:p w:rsidR="00F27779" w:rsidRDefault="00F27779" w:rsidP="00F277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 использовании бюджетных ассигнований бюджета</w:t>
      </w:r>
      <w:r>
        <w:rPr>
          <w:sz w:val="23"/>
          <w:szCs w:val="23"/>
        </w:rPr>
        <w:t xml:space="preserve">  </w:t>
      </w:r>
      <w:proofErr w:type="spellStart"/>
      <w:r w:rsidR="000B0F31" w:rsidRPr="000B0F31">
        <w:rPr>
          <w:b/>
        </w:rPr>
        <w:t>Чубаевского</w:t>
      </w:r>
      <w:proofErr w:type="spellEnd"/>
      <w:r w:rsidR="000B0F31" w:rsidRPr="000B0F31">
        <w:rPr>
          <w:b/>
        </w:rPr>
        <w:t xml:space="preserve"> сельского поселения</w:t>
      </w:r>
      <w:r w:rsidRPr="000B0F31">
        <w:rPr>
          <w:b/>
          <w:sz w:val="23"/>
          <w:szCs w:val="23"/>
        </w:rPr>
        <w:t xml:space="preserve">       </w:t>
      </w:r>
      <w:proofErr w:type="spellStart"/>
      <w:r w:rsidRPr="003D1DBD">
        <w:rPr>
          <w:b/>
          <w:sz w:val="23"/>
          <w:szCs w:val="23"/>
        </w:rPr>
        <w:t>Урмарского</w:t>
      </w:r>
      <w:proofErr w:type="spellEnd"/>
      <w:r>
        <w:rPr>
          <w:b/>
          <w:bCs/>
          <w:sz w:val="23"/>
          <w:szCs w:val="23"/>
        </w:rPr>
        <w:t xml:space="preserve"> района на реализацию муниципальной программы</w:t>
      </w:r>
      <w:r>
        <w:rPr>
          <w:sz w:val="23"/>
          <w:szCs w:val="23"/>
        </w:rPr>
        <w:t xml:space="preserve">                                                                   </w:t>
      </w:r>
      <w:proofErr w:type="spellStart"/>
      <w:r w:rsidR="000B0F31" w:rsidRPr="000B0F31">
        <w:rPr>
          <w:b/>
        </w:rPr>
        <w:t>Чубаевского</w:t>
      </w:r>
      <w:proofErr w:type="spellEnd"/>
      <w:r w:rsidR="000B0F31" w:rsidRPr="000B0F31">
        <w:rPr>
          <w:b/>
        </w:rPr>
        <w:t xml:space="preserve"> сельского поселения</w:t>
      </w:r>
      <w:r w:rsidR="000B0F31" w:rsidRPr="005B3258">
        <w:t xml:space="preserve"> </w:t>
      </w:r>
      <w:proofErr w:type="spellStart"/>
      <w:r w:rsidRPr="003D1DBD">
        <w:rPr>
          <w:b/>
          <w:sz w:val="23"/>
          <w:szCs w:val="23"/>
        </w:rPr>
        <w:t>Урмарского</w:t>
      </w:r>
      <w:proofErr w:type="spellEnd"/>
      <w:r>
        <w:rPr>
          <w:b/>
          <w:bCs/>
          <w:sz w:val="23"/>
          <w:szCs w:val="23"/>
        </w:rPr>
        <w:t xml:space="preserve"> района</w:t>
      </w:r>
    </w:p>
    <w:p w:rsidR="00F27779" w:rsidRDefault="00F27779" w:rsidP="00F27779">
      <w:pPr>
        <w:pStyle w:val="Default"/>
        <w:jc w:val="center"/>
        <w:rPr>
          <w:b/>
          <w:bCs/>
          <w:sz w:val="23"/>
          <w:szCs w:val="23"/>
        </w:rPr>
      </w:pPr>
    </w:p>
    <w:p w:rsidR="00F27779" w:rsidRDefault="00F27779" w:rsidP="00F27779">
      <w:pPr>
        <w:pStyle w:val="Default"/>
        <w:rPr>
          <w:b/>
          <w:bCs/>
          <w:sz w:val="23"/>
          <w:szCs w:val="23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1701"/>
        <w:gridCol w:w="1276"/>
        <w:gridCol w:w="1168"/>
        <w:gridCol w:w="1808"/>
        <w:gridCol w:w="1719"/>
      </w:tblGrid>
      <w:tr w:rsidR="00F27779" w:rsidTr="00F71210">
        <w:trPr>
          <w:trHeight w:val="480"/>
        </w:trPr>
        <w:tc>
          <w:tcPr>
            <w:tcW w:w="1952" w:type="dxa"/>
            <w:vMerge w:val="restart"/>
          </w:tcPr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0"/>
              </w:rPr>
            </w:pPr>
            <w:r w:rsidRPr="00BE7951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0"/>
              </w:rPr>
            </w:pPr>
            <w:r w:rsidRPr="00BE7951">
              <w:rPr>
                <w:sz w:val="20"/>
                <w:szCs w:val="20"/>
              </w:rPr>
              <w:t xml:space="preserve">Наименование муниципальной программы                                                                   </w:t>
            </w:r>
            <w:proofErr w:type="spellStart"/>
            <w:r w:rsidR="000B0F31" w:rsidRPr="000B0F31">
              <w:rPr>
                <w:sz w:val="20"/>
                <w:szCs w:val="20"/>
              </w:rPr>
              <w:t>Чубаевского</w:t>
            </w:r>
            <w:proofErr w:type="spellEnd"/>
            <w:r w:rsidR="000B0F31" w:rsidRPr="000B0F31">
              <w:rPr>
                <w:sz w:val="20"/>
                <w:szCs w:val="20"/>
              </w:rPr>
              <w:t xml:space="preserve"> сельского поселения</w:t>
            </w:r>
            <w:r w:rsidR="000B0F31" w:rsidRPr="005B3258">
              <w:t xml:space="preserve"> </w:t>
            </w:r>
            <w:r w:rsidRPr="00BE7951">
              <w:rPr>
                <w:sz w:val="20"/>
                <w:szCs w:val="20"/>
              </w:rPr>
              <w:t xml:space="preserve">(подпрограммы муниципальной программы                                                                   </w:t>
            </w:r>
            <w:proofErr w:type="spellStart"/>
            <w:r w:rsidR="000B0F31" w:rsidRPr="000B0F31">
              <w:rPr>
                <w:sz w:val="20"/>
                <w:szCs w:val="20"/>
              </w:rPr>
              <w:t>Чубаевского</w:t>
            </w:r>
            <w:proofErr w:type="spellEnd"/>
            <w:r w:rsidR="000B0F31" w:rsidRPr="000B0F31">
              <w:rPr>
                <w:sz w:val="20"/>
                <w:szCs w:val="20"/>
              </w:rPr>
              <w:t xml:space="preserve"> сельского поселения</w:t>
            </w:r>
            <w:r w:rsidRPr="00BE7951">
              <w:rPr>
                <w:sz w:val="20"/>
                <w:szCs w:val="20"/>
              </w:rPr>
              <w:t>, программы)</w:t>
            </w:r>
          </w:p>
        </w:tc>
        <w:tc>
          <w:tcPr>
            <w:tcW w:w="5971" w:type="dxa"/>
            <w:gridSpan w:val="4"/>
          </w:tcPr>
          <w:p w:rsidR="00F27779" w:rsidRPr="00BE7951" w:rsidRDefault="00F27779" w:rsidP="00F71210">
            <w:pPr>
              <w:pStyle w:val="Default"/>
              <w:jc w:val="center"/>
              <w:rPr>
                <w:sz w:val="22"/>
                <w:szCs w:val="22"/>
              </w:rPr>
            </w:pPr>
            <w:r w:rsidRPr="00BE7951">
              <w:rPr>
                <w:sz w:val="22"/>
                <w:szCs w:val="22"/>
              </w:rPr>
              <w:t>Расходы, тыс. рублей</w:t>
            </w:r>
          </w:p>
        </w:tc>
      </w:tr>
      <w:tr w:rsidR="00F27779" w:rsidTr="00F71210">
        <w:trPr>
          <w:trHeight w:val="2418"/>
        </w:trPr>
        <w:tc>
          <w:tcPr>
            <w:tcW w:w="1952" w:type="dxa"/>
            <w:vMerge/>
          </w:tcPr>
          <w:p w:rsidR="00F27779" w:rsidRDefault="00F27779" w:rsidP="00F712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27779" w:rsidRPr="00BE7951" w:rsidRDefault="00F27779" w:rsidP="00F712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2"/>
              </w:rPr>
            </w:pPr>
            <w:r w:rsidRPr="00BE7951">
              <w:rPr>
                <w:sz w:val="20"/>
                <w:szCs w:val="22"/>
              </w:rPr>
              <w:t>план расходов на отчетный год</w:t>
            </w:r>
          </w:p>
        </w:tc>
        <w:tc>
          <w:tcPr>
            <w:tcW w:w="1168" w:type="dxa"/>
          </w:tcPr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2"/>
              </w:rPr>
            </w:pPr>
            <w:r w:rsidRPr="00BE7951">
              <w:rPr>
                <w:sz w:val="20"/>
                <w:szCs w:val="22"/>
              </w:rPr>
              <w:t>фактические расходы за отчетный год</w:t>
            </w:r>
          </w:p>
        </w:tc>
        <w:tc>
          <w:tcPr>
            <w:tcW w:w="1808" w:type="dxa"/>
          </w:tcPr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2"/>
              </w:rPr>
            </w:pPr>
            <w:r w:rsidRPr="00BE7951">
              <w:rPr>
                <w:sz w:val="20"/>
                <w:szCs w:val="22"/>
              </w:rPr>
              <w:t xml:space="preserve">план расходов с начала </w:t>
            </w:r>
            <w:proofErr w:type="spellStart"/>
            <w:proofErr w:type="gramStart"/>
            <w:r w:rsidRPr="00BE7951">
              <w:rPr>
                <w:sz w:val="20"/>
                <w:szCs w:val="22"/>
              </w:rPr>
              <w:t>реализа-ции</w:t>
            </w:r>
            <w:proofErr w:type="spellEnd"/>
            <w:proofErr w:type="gramEnd"/>
            <w:r w:rsidRPr="00BE7951">
              <w:rPr>
                <w:sz w:val="20"/>
                <w:szCs w:val="22"/>
              </w:rPr>
              <w:t xml:space="preserve"> </w:t>
            </w:r>
            <w:proofErr w:type="spellStart"/>
            <w:r w:rsidRPr="00BE7951">
              <w:rPr>
                <w:sz w:val="20"/>
                <w:szCs w:val="22"/>
              </w:rPr>
              <w:t>муниципаль</w:t>
            </w:r>
            <w:r>
              <w:rPr>
                <w:sz w:val="20"/>
                <w:szCs w:val="22"/>
              </w:rPr>
              <w:t>-</w:t>
            </w:r>
            <w:r w:rsidRPr="00BE7951">
              <w:rPr>
                <w:sz w:val="20"/>
                <w:szCs w:val="22"/>
              </w:rPr>
              <w:t>ной</w:t>
            </w:r>
            <w:proofErr w:type="spellEnd"/>
            <w:r w:rsidRPr="00BE7951">
              <w:rPr>
                <w:sz w:val="20"/>
                <w:szCs w:val="22"/>
              </w:rPr>
              <w:t xml:space="preserve"> программы                                                                   </w:t>
            </w:r>
            <w:proofErr w:type="spellStart"/>
            <w:r w:rsidR="000B0F31" w:rsidRPr="000B0F31">
              <w:rPr>
                <w:sz w:val="20"/>
                <w:szCs w:val="20"/>
              </w:rPr>
              <w:t>Чубаевского</w:t>
            </w:r>
            <w:proofErr w:type="spellEnd"/>
            <w:r w:rsidR="000B0F31" w:rsidRPr="000B0F31">
              <w:rPr>
                <w:sz w:val="20"/>
                <w:szCs w:val="20"/>
              </w:rPr>
              <w:t xml:space="preserve"> сельского поселения</w:t>
            </w:r>
            <w:r w:rsidR="000B0F31" w:rsidRPr="005B3258">
              <w:t xml:space="preserve"> </w:t>
            </w:r>
            <w:r w:rsidRPr="00BE7951">
              <w:rPr>
                <w:sz w:val="20"/>
                <w:szCs w:val="22"/>
              </w:rPr>
              <w:t xml:space="preserve">(подпрограммы муниципальной программы                                                                   </w:t>
            </w:r>
            <w:proofErr w:type="spellStart"/>
            <w:r w:rsidR="000B0F31" w:rsidRPr="000B0F31">
              <w:rPr>
                <w:sz w:val="20"/>
                <w:szCs w:val="20"/>
              </w:rPr>
              <w:t>Чубаевского</w:t>
            </w:r>
            <w:proofErr w:type="spellEnd"/>
            <w:r w:rsidR="000B0F31" w:rsidRPr="000B0F31">
              <w:rPr>
                <w:sz w:val="20"/>
                <w:szCs w:val="20"/>
              </w:rPr>
              <w:t xml:space="preserve"> сельского поселения</w:t>
            </w:r>
            <w:r w:rsidRPr="00BE7951">
              <w:rPr>
                <w:sz w:val="20"/>
                <w:szCs w:val="22"/>
              </w:rPr>
              <w:t>, программы)</w:t>
            </w:r>
          </w:p>
        </w:tc>
        <w:tc>
          <w:tcPr>
            <w:tcW w:w="1719" w:type="dxa"/>
          </w:tcPr>
          <w:p w:rsidR="00F27779" w:rsidRPr="00BE7951" w:rsidRDefault="00F27779" w:rsidP="00F71210">
            <w:pPr>
              <w:pStyle w:val="Default"/>
              <w:jc w:val="center"/>
              <w:rPr>
                <w:sz w:val="20"/>
                <w:szCs w:val="22"/>
              </w:rPr>
            </w:pPr>
            <w:r w:rsidRPr="00BE7951">
              <w:rPr>
                <w:sz w:val="20"/>
                <w:szCs w:val="22"/>
              </w:rPr>
              <w:t xml:space="preserve">фактические расходы с начала реализации муниципальной программы                                                                   </w:t>
            </w:r>
            <w:proofErr w:type="spellStart"/>
            <w:r w:rsidR="000B0F31" w:rsidRPr="000B0F31">
              <w:rPr>
                <w:sz w:val="20"/>
                <w:szCs w:val="20"/>
              </w:rPr>
              <w:t>Чубаевского</w:t>
            </w:r>
            <w:proofErr w:type="spellEnd"/>
            <w:r w:rsidR="000B0F31" w:rsidRPr="000B0F31">
              <w:rPr>
                <w:sz w:val="20"/>
                <w:szCs w:val="20"/>
              </w:rPr>
              <w:t xml:space="preserve"> сельского поселения</w:t>
            </w:r>
            <w:r w:rsidR="000B0F31" w:rsidRPr="005B3258">
              <w:t xml:space="preserve"> </w:t>
            </w:r>
            <w:r w:rsidRPr="00BE7951">
              <w:rPr>
                <w:sz w:val="20"/>
                <w:szCs w:val="22"/>
              </w:rPr>
              <w:t>(</w:t>
            </w:r>
            <w:proofErr w:type="spellStart"/>
            <w:proofErr w:type="gramStart"/>
            <w:r w:rsidRPr="00BE7951">
              <w:rPr>
                <w:sz w:val="20"/>
                <w:szCs w:val="22"/>
              </w:rPr>
              <w:t>под</w:t>
            </w:r>
            <w:r>
              <w:rPr>
                <w:sz w:val="20"/>
                <w:szCs w:val="22"/>
              </w:rPr>
              <w:t>-</w:t>
            </w:r>
            <w:r w:rsidRPr="00BE7951">
              <w:rPr>
                <w:sz w:val="20"/>
                <w:szCs w:val="22"/>
              </w:rPr>
              <w:t>программы</w:t>
            </w:r>
            <w:proofErr w:type="spellEnd"/>
            <w:proofErr w:type="gramEnd"/>
            <w:r w:rsidRPr="00BE7951">
              <w:rPr>
                <w:sz w:val="20"/>
                <w:szCs w:val="22"/>
              </w:rPr>
              <w:t xml:space="preserve"> </w:t>
            </w:r>
            <w:proofErr w:type="spellStart"/>
            <w:r w:rsidRPr="00BE7951">
              <w:rPr>
                <w:sz w:val="20"/>
                <w:szCs w:val="22"/>
              </w:rPr>
              <w:t>му</w:t>
            </w:r>
            <w:r>
              <w:rPr>
                <w:sz w:val="20"/>
                <w:szCs w:val="22"/>
              </w:rPr>
              <w:t>-</w:t>
            </w:r>
            <w:r w:rsidRPr="00BE7951">
              <w:rPr>
                <w:sz w:val="20"/>
                <w:szCs w:val="22"/>
              </w:rPr>
              <w:t>ниципальной</w:t>
            </w:r>
            <w:proofErr w:type="spellEnd"/>
            <w:r w:rsidRPr="00BE7951">
              <w:rPr>
                <w:sz w:val="20"/>
                <w:szCs w:val="22"/>
              </w:rPr>
              <w:t xml:space="preserve"> программы                                                                   </w:t>
            </w:r>
            <w:proofErr w:type="spellStart"/>
            <w:r w:rsidR="000B0F31" w:rsidRPr="000B0F31">
              <w:rPr>
                <w:sz w:val="20"/>
                <w:szCs w:val="20"/>
              </w:rPr>
              <w:t>Чубаевского</w:t>
            </w:r>
            <w:proofErr w:type="spellEnd"/>
            <w:r w:rsidR="000B0F31" w:rsidRPr="000B0F31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2"/>
              </w:rPr>
              <w:t>, программы)</w:t>
            </w:r>
          </w:p>
        </w:tc>
      </w:tr>
      <w:tr w:rsidR="00F27779" w:rsidTr="00F71210">
        <w:trPr>
          <w:trHeight w:val="1051"/>
        </w:trPr>
        <w:tc>
          <w:tcPr>
            <w:tcW w:w="1952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программа </w:t>
            </w:r>
            <w:proofErr w:type="spellStart"/>
            <w:r w:rsidR="000B0F31">
              <w:t>Чубаевского</w:t>
            </w:r>
            <w:proofErr w:type="spellEnd"/>
            <w:r w:rsidR="000B0F31">
              <w:t xml:space="preserve"> сельского поселения</w:t>
            </w:r>
          </w:p>
        </w:tc>
        <w:tc>
          <w:tcPr>
            <w:tcW w:w="1701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6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840"/>
        </w:trPr>
        <w:tc>
          <w:tcPr>
            <w:tcW w:w="1952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1 (программа 1)</w:t>
            </w:r>
          </w:p>
        </w:tc>
        <w:tc>
          <w:tcPr>
            <w:tcW w:w="1701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6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674"/>
        </w:trPr>
        <w:tc>
          <w:tcPr>
            <w:tcW w:w="1952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1 (программа 1)</w:t>
            </w:r>
          </w:p>
        </w:tc>
        <w:tc>
          <w:tcPr>
            <w:tcW w:w="1701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6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556"/>
        </w:trPr>
        <w:tc>
          <w:tcPr>
            <w:tcW w:w="1952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  <w:tc>
          <w:tcPr>
            <w:tcW w:w="1701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6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8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right"/>
        <w:rPr>
          <w:sz w:val="23"/>
          <w:szCs w:val="23"/>
        </w:rPr>
      </w:pPr>
    </w:p>
    <w:p w:rsidR="00F27779" w:rsidRPr="005A11BD" w:rsidRDefault="00F27779" w:rsidP="00F27779">
      <w:pPr>
        <w:pStyle w:val="Default"/>
        <w:jc w:val="right"/>
        <w:rPr>
          <w:sz w:val="20"/>
          <w:szCs w:val="20"/>
        </w:rPr>
      </w:pPr>
      <w:r w:rsidRPr="005A11BD">
        <w:rPr>
          <w:sz w:val="20"/>
          <w:szCs w:val="20"/>
        </w:rPr>
        <w:t xml:space="preserve">Приложение № 9 </w:t>
      </w:r>
    </w:p>
    <w:p w:rsidR="00F27779" w:rsidRPr="005A11BD" w:rsidRDefault="00F27779" w:rsidP="00F27779">
      <w:pPr>
        <w:pStyle w:val="Default"/>
        <w:jc w:val="right"/>
        <w:rPr>
          <w:sz w:val="20"/>
          <w:szCs w:val="20"/>
        </w:rPr>
      </w:pPr>
      <w:r w:rsidRPr="005A11BD">
        <w:rPr>
          <w:sz w:val="20"/>
          <w:szCs w:val="20"/>
        </w:rPr>
        <w:t xml:space="preserve">к Порядку разработки и реализации </w:t>
      </w:r>
    </w:p>
    <w:p w:rsidR="00F27779" w:rsidRPr="005A11BD" w:rsidRDefault="00F27779" w:rsidP="00F27779">
      <w:pPr>
        <w:pStyle w:val="Default"/>
        <w:jc w:val="right"/>
        <w:rPr>
          <w:sz w:val="20"/>
          <w:szCs w:val="20"/>
        </w:rPr>
      </w:pPr>
      <w:r w:rsidRPr="005A11BD">
        <w:rPr>
          <w:sz w:val="20"/>
          <w:szCs w:val="20"/>
        </w:rPr>
        <w:t xml:space="preserve">муниципальных программ </w:t>
      </w:r>
    </w:p>
    <w:p w:rsidR="005A11BD" w:rsidRPr="005A11BD" w:rsidRDefault="00F27779" w:rsidP="00F27779">
      <w:pPr>
        <w:pStyle w:val="Default"/>
        <w:ind w:left="-709" w:firstLine="709"/>
        <w:jc w:val="right"/>
        <w:rPr>
          <w:sz w:val="20"/>
          <w:szCs w:val="20"/>
        </w:rPr>
      </w:pPr>
      <w:r w:rsidRPr="005A11BD">
        <w:rPr>
          <w:sz w:val="20"/>
          <w:szCs w:val="20"/>
        </w:rPr>
        <w:t xml:space="preserve">                                                              </w:t>
      </w:r>
      <w:proofErr w:type="spellStart"/>
      <w:r w:rsidR="005A11BD" w:rsidRPr="005A11BD">
        <w:rPr>
          <w:sz w:val="20"/>
          <w:szCs w:val="20"/>
        </w:rPr>
        <w:t>Чубаевского</w:t>
      </w:r>
      <w:proofErr w:type="spellEnd"/>
      <w:r w:rsidR="005A11BD" w:rsidRPr="005A11BD">
        <w:rPr>
          <w:sz w:val="20"/>
          <w:szCs w:val="20"/>
        </w:rPr>
        <w:t xml:space="preserve"> сельского поселения</w:t>
      </w:r>
    </w:p>
    <w:p w:rsidR="00F27779" w:rsidRPr="005A11BD" w:rsidRDefault="00F27779" w:rsidP="00F27779">
      <w:pPr>
        <w:pStyle w:val="Default"/>
        <w:ind w:left="-709" w:firstLine="709"/>
        <w:jc w:val="right"/>
        <w:rPr>
          <w:sz w:val="20"/>
          <w:szCs w:val="20"/>
        </w:rPr>
      </w:pPr>
      <w:r w:rsidRPr="005A11BD">
        <w:rPr>
          <w:sz w:val="20"/>
          <w:szCs w:val="20"/>
        </w:rPr>
        <w:t xml:space="preserve">     </w:t>
      </w:r>
      <w:proofErr w:type="spellStart"/>
      <w:r w:rsidRPr="005A11BD">
        <w:rPr>
          <w:sz w:val="20"/>
          <w:szCs w:val="20"/>
        </w:rPr>
        <w:t>Урмарского</w:t>
      </w:r>
      <w:proofErr w:type="spellEnd"/>
      <w:r w:rsidRPr="005A11BD">
        <w:rPr>
          <w:sz w:val="20"/>
          <w:szCs w:val="20"/>
        </w:rPr>
        <w:t xml:space="preserve"> района</w:t>
      </w:r>
    </w:p>
    <w:p w:rsidR="00F27779" w:rsidRDefault="00F27779" w:rsidP="00F27779">
      <w:pPr>
        <w:pStyle w:val="Default"/>
        <w:ind w:left="-709" w:firstLine="709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ind w:left="-709" w:firstLine="709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ind w:left="-709" w:firstLine="709"/>
        <w:jc w:val="right"/>
        <w:rPr>
          <w:sz w:val="23"/>
          <w:szCs w:val="23"/>
        </w:rPr>
      </w:pPr>
    </w:p>
    <w:p w:rsidR="00F27779" w:rsidRDefault="00F27779" w:rsidP="00F277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Информация</w:t>
      </w:r>
    </w:p>
    <w:p w:rsidR="00F27779" w:rsidRDefault="00F27779" w:rsidP="00F277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финансировании реализации муниципальной программы</w:t>
      </w:r>
      <w:r w:rsidR="005A11BD" w:rsidRPr="005A11BD">
        <w:t xml:space="preserve"> </w:t>
      </w:r>
      <w:proofErr w:type="spellStart"/>
      <w:r w:rsidR="005A11BD" w:rsidRPr="005A11BD">
        <w:rPr>
          <w:b/>
        </w:rPr>
        <w:t>Чубаевского</w:t>
      </w:r>
      <w:proofErr w:type="spellEnd"/>
      <w:r w:rsidR="005A11BD" w:rsidRPr="005A11BD">
        <w:rPr>
          <w:b/>
        </w:rPr>
        <w:t xml:space="preserve"> сельского поселения</w:t>
      </w:r>
      <w:r>
        <w:rPr>
          <w:sz w:val="23"/>
          <w:szCs w:val="23"/>
        </w:rPr>
        <w:t xml:space="preserve">      </w:t>
      </w:r>
      <w:proofErr w:type="spellStart"/>
      <w:r>
        <w:rPr>
          <w:sz w:val="23"/>
          <w:szCs w:val="23"/>
        </w:rPr>
        <w:t>У</w:t>
      </w:r>
      <w:r w:rsidRPr="003D1DBD">
        <w:rPr>
          <w:b/>
          <w:sz w:val="23"/>
          <w:szCs w:val="23"/>
        </w:rPr>
        <w:t>рмарского</w:t>
      </w:r>
      <w:proofErr w:type="spellEnd"/>
      <w:r>
        <w:rPr>
          <w:b/>
          <w:bCs/>
          <w:sz w:val="23"/>
          <w:szCs w:val="23"/>
        </w:rPr>
        <w:t xml:space="preserve"> района за счет всех источников финансирования за </w:t>
      </w:r>
      <w:proofErr w:type="spellStart"/>
      <w:r>
        <w:rPr>
          <w:b/>
          <w:bCs/>
          <w:sz w:val="23"/>
          <w:szCs w:val="23"/>
        </w:rPr>
        <w:t>_____год</w:t>
      </w:r>
      <w:proofErr w:type="spellEnd"/>
    </w:p>
    <w:p w:rsidR="00F27779" w:rsidRDefault="00F27779" w:rsidP="00F27779">
      <w:pPr>
        <w:pStyle w:val="Default"/>
        <w:rPr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7"/>
        <w:gridCol w:w="2067"/>
        <w:gridCol w:w="2067"/>
        <w:gridCol w:w="2067"/>
        <w:gridCol w:w="1479"/>
      </w:tblGrid>
      <w:tr w:rsidR="00F27779" w:rsidTr="00F71210">
        <w:trPr>
          <w:trHeight w:val="937"/>
        </w:trPr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Статус 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муниципальной программы </w:t>
            </w:r>
            <w:proofErr w:type="spellStart"/>
            <w:r w:rsidR="00071646">
              <w:t>Чубаевского</w:t>
            </w:r>
            <w:proofErr w:type="spellEnd"/>
            <w:r w:rsidR="00071646">
              <w:t xml:space="preserve"> сельского поселения</w:t>
            </w:r>
            <w:r w:rsidR="00071646" w:rsidRPr="005B3258">
              <w:t xml:space="preserve"> </w:t>
            </w:r>
            <w:r>
              <w:rPr>
                <w:sz w:val="23"/>
                <w:szCs w:val="23"/>
              </w:rPr>
              <w:t xml:space="preserve">(подпрограммы муниципальной программы </w:t>
            </w:r>
            <w:proofErr w:type="spellStart"/>
            <w:r w:rsidR="00071646">
              <w:t>Чубаевского</w:t>
            </w:r>
            <w:proofErr w:type="spellEnd"/>
            <w:r w:rsidR="00071646">
              <w:t xml:space="preserve"> сельского поселения</w:t>
            </w:r>
            <w:r>
              <w:rPr>
                <w:sz w:val="23"/>
                <w:szCs w:val="23"/>
              </w:rPr>
              <w:t xml:space="preserve">), программы 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План, тыс. рублей &lt;1&gt; </w:t>
            </w: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Фактические расходы, тыс. рублей &lt;2&gt; </w:t>
            </w:r>
          </w:p>
        </w:tc>
      </w:tr>
      <w:tr w:rsidR="00F27779" w:rsidTr="00F71210">
        <w:trPr>
          <w:trHeight w:val="109"/>
        </w:trPr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F27779" w:rsidTr="00F71210">
        <w:trPr>
          <w:trHeight w:val="109"/>
        </w:trPr>
        <w:tc>
          <w:tcPr>
            <w:tcW w:w="2067" w:type="dxa"/>
            <w:vMerge w:val="restart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программа </w:t>
            </w:r>
            <w:proofErr w:type="spellStart"/>
            <w:r w:rsidR="005A11BD">
              <w:t>Чубаевского</w:t>
            </w:r>
            <w:proofErr w:type="spellEnd"/>
            <w:r w:rsidR="005A11BD">
              <w:t xml:space="preserve"> сельского поселения</w:t>
            </w:r>
          </w:p>
        </w:tc>
        <w:tc>
          <w:tcPr>
            <w:tcW w:w="2067" w:type="dxa"/>
            <w:vMerge w:val="restart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  <w:proofErr w:type="spellStart"/>
            <w:r w:rsidR="00071646">
              <w:t>Чубаевского</w:t>
            </w:r>
            <w:proofErr w:type="spellEnd"/>
            <w:r w:rsidR="00071646">
              <w:t xml:space="preserve"> сельского поселения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  <w:vMerge w:val="restart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1 (Программа)</w:t>
            </w:r>
          </w:p>
        </w:tc>
        <w:tc>
          <w:tcPr>
            <w:tcW w:w="2067" w:type="dxa"/>
            <w:vMerge w:val="restart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  <w:proofErr w:type="spellStart"/>
            <w:r>
              <w:rPr>
                <w:sz w:val="23"/>
                <w:szCs w:val="23"/>
              </w:rPr>
              <w:t>Урмарского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  <w:r w:rsidR="00071646">
              <w:t xml:space="preserve"> </w:t>
            </w:r>
            <w:proofErr w:type="spellStart"/>
            <w:r w:rsidR="00071646">
              <w:t>Чубаевского</w:t>
            </w:r>
            <w:proofErr w:type="spellEnd"/>
            <w:r w:rsidR="00071646">
              <w:t xml:space="preserve"> сельского поселения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  <w:vMerge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  <w:tr w:rsidR="00F27779" w:rsidTr="00F71210">
        <w:trPr>
          <w:trHeight w:val="109"/>
        </w:trPr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7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F27779" w:rsidRDefault="00F27779" w:rsidP="00F7121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27779" w:rsidRDefault="00F27779" w:rsidP="00F277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 </w:t>
      </w:r>
    </w:p>
    <w:p w:rsidR="00F27779" w:rsidRPr="00071646" w:rsidRDefault="00F27779" w:rsidP="00F27779">
      <w:pPr>
        <w:pStyle w:val="Default"/>
      </w:pPr>
      <w:r w:rsidRPr="00071646">
        <w:t>&lt;1</w:t>
      </w:r>
      <w:proofErr w:type="gramStart"/>
      <w:r w:rsidRPr="00071646">
        <w:t>&gt; В</w:t>
      </w:r>
      <w:proofErr w:type="gramEnd"/>
      <w:r w:rsidRPr="00071646">
        <w:t xml:space="preserve"> соответствии с муниципальной программой </w:t>
      </w:r>
      <w:proofErr w:type="spellStart"/>
      <w:r w:rsidR="00071646">
        <w:t>Чубаевского</w:t>
      </w:r>
      <w:proofErr w:type="spellEnd"/>
      <w:r w:rsidR="00071646">
        <w:t xml:space="preserve"> сельского поселения</w:t>
      </w:r>
      <w:r w:rsidR="00071646" w:rsidRPr="005B3258">
        <w:t xml:space="preserve"> </w:t>
      </w:r>
      <w:proofErr w:type="spellStart"/>
      <w:r w:rsidRPr="00071646">
        <w:t>Урмарского</w:t>
      </w:r>
      <w:proofErr w:type="spellEnd"/>
      <w:r w:rsidRPr="00071646">
        <w:t xml:space="preserve"> района. </w:t>
      </w:r>
    </w:p>
    <w:p w:rsidR="00F27779" w:rsidRPr="00FE03FD" w:rsidRDefault="00F27779" w:rsidP="00F27779">
      <w:pPr>
        <w:jc w:val="both"/>
      </w:pPr>
      <w:r w:rsidRPr="00071646">
        <w:rPr>
          <w:rFonts w:ascii="Times New Roman" w:hAnsi="Times New Roman" w:cs="Times New Roman"/>
          <w:sz w:val="24"/>
          <w:szCs w:val="24"/>
        </w:rPr>
        <w:t xml:space="preserve">&lt;2&gt; Кассовые расходы федерального бюджета, республиканского бюджета Чувашской Республики, бюджета </w:t>
      </w:r>
      <w:proofErr w:type="spellStart"/>
      <w:r w:rsidR="00071646" w:rsidRPr="00071646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="00071646" w:rsidRPr="000716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1646" w:rsidRPr="005B3258">
        <w:rPr>
          <w:sz w:val="24"/>
          <w:szCs w:val="24"/>
        </w:rPr>
        <w:t xml:space="preserve"> </w:t>
      </w:r>
      <w:proofErr w:type="spellStart"/>
      <w:r w:rsidRPr="00071646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071646">
        <w:rPr>
          <w:rFonts w:ascii="Times New Roman" w:hAnsi="Times New Roman" w:cs="Times New Roman"/>
          <w:sz w:val="24"/>
          <w:szCs w:val="24"/>
        </w:rPr>
        <w:t xml:space="preserve"> района, бюджета поселений</w:t>
      </w:r>
      <w:r w:rsidR="00071646" w:rsidRPr="00071646">
        <w:rPr>
          <w:sz w:val="24"/>
          <w:szCs w:val="24"/>
        </w:rPr>
        <w:t xml:space="preserve"> </w:t>
      </w:r>
      <w:proofErr w:type="spellStart"/>
      <w:r w:rsidR="00071646" w:rsidRPr="00071646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="00071646" w:rsidRPr="000716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71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646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071646">
        <w:rPr>
          <w:rFonts w:ascii="Times New Roman" w:hAnsi="Times New Roman" w:cs="Times New Roman"/>
          <w:sz w:val="24"/>
          <w:szCs w:val="24"/>
        </w:rPr>
        <w:t xml:space="preserve"> района, внебюджетные источники</w:t>
      </w:r>
      <w:r w:rsidRPr="007A63E5">
        <w:t>.</w:t>
      </w:r>
    </w:p>
    <w:p w:rsidR="00F27779" w:rsidRDefault="00F27779" w:rsidP="00F27779"/>
    <w:p w:rsidR="00F27779" w:rsidRPr="00F27779" w:rsidRDefault="00F27779"/>
    <w:sectPr w:rsidR="00F27779" w:rsidRPr="00F27779" w:rsidSect="0048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49A"/>
    <w:multiLevelType w:val="hybridMultilevel"/>
    <w:tmpl w:val="E87C8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A5F"/>
    <w:multiLevelType w:val="hybridMultilevel"/>
    <w:tmpl w:val="F44A5D0A"/>
    <w:lvl w:ilvl="0" w:tplc="87E27B7E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E823B63"/>
    <w:multiLevelType w:val="hybridMultilevel"/>
    <w:tmpl w:val="E07A46B4"/>
    <w:lvl w:ilvl="0" w:tplc="7CE2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53EFA"/>
    <w:multiLevelType w:val="hybridMultilevel"/>
    <w:tmpl w:val="BB5C7214"/>
    <w:lvl w:ilvl="0" w:tplc="C9B6F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150330"/>
    <w:multiLevelType w:val="hybridMultilevel"/>
    <w:tmpl w:val="C002B500"/>
    <w:lvl w:ilvl="0" w:tplc="40C40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24172"/>
    <w:multiLevelType w:val="hybridMultilevel"/>
    <w:tmpl w:val="28BC069A"/>
    <w:lvl w:ilvl="0" w:tplc="A672DA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585902"/>
    <w:multiLevelType w:val="hybridMultilevel"/>
    <w:tmpl w:val="DB48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42F3"/>
    <w:multiLevelType w:val="hybridMultilevel"/>
    <w:tmpl w:val="7AD48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D0028"/>
    <w:multiLevelType w:val="multilevel"/>
    <w:tmpl w:val="827E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2342469A"/>
    <w:multiLevelType w:val="hybridMultilevel"/>
    <w:tmpl w:val="40A2D364"/>
    <w:lvl w:ilvl="0" w:tplc="3440EBB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895A53"/>
    <w:multiLevelType w:val="hybridMultilevel"/>
    <w:tmpl w:val="E16CA650"/>
    <w:lvl w:ilvl="0" w:tplc="BAB09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8B7A8E"/>
    <w:multiLevelType w:val="hybridMultilevel"/>
    <w:tmpl w:val="5112923A"/>
    <w:lvl w:ilvl="0" w:tplc="A1F0F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9D3B6B"/>
    <w:multiLevelType w:val="multilevel"/>
    <w:tmpl w:val="8966B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E3FCD"/>
    <w:multiLevelType w:val="hybridMultilevel"/>
    <w:tmpl w:val="E3E6A8DC"/>
    <w:lvl w:ilvl="0" w:tplc="C9288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4A5D02"/>
    <w:multiLevelType w:val="multilevel"/>
    <w:tmpl w:val="C294330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33B868B3"/>
    <w:multiLevelType w:val="hybridMultilevel"/>
    <w:tmpl w:val="E9561E20"/>
    <w:lvl w:ilvl="0" w:tplc="7C540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986FD8"/>
    <w:multiLevelType w:val="hybridMultilevel"/>
    <w:tmpl w:val="DD30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F4B57"/>
    <w:multiLevelType w:val="hybridMultilevel"/>
    <w:tmpl w:val="37786CF0"/>
    <w:lvl w:ilvl="0" w:tplc="57200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96059"/>
    <w:multiLevelType w:val="hybridMultilevel"/>
    <w:tmpl w:val="E968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723E1"/>
    <w:multiLevelType w:val="hybridMultilevel"/>
    <w:tmpl w:val="2F624238"/>
    <w:lvl w:ilvl="0" w:tplc="E258C4A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B59B6"/>
    <w:multiLevelType w:val="hybridMultilevel"/>
    <w:tmpl w:val="AE78D088"/>
    <w:lvl w:ilvl="0" w:tplc="6B6A6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84007D8"/>
    <w:multiLevelType w:val="multilevel"/>
    <w:tmpl w:val="2ED0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E640A"/>
    <w:multiLevelType w:val="hybridMultilevel"/>
    <w:tmpl w:val="36F24CC6"/>
    <w:lvl w:ilvl="0" w:tplc="702A61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DF74DD0"/>
    <w:multiLevelType w:val="hybridMultilevel"/>
    <w:tmpl w:val="9E2472E4"/>
    <w:lvl w:ilvl="0" w:tplc="ABEC0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FC7298"/>
    <w:multiLevelType w:val="multilevel"/>
    <w:tmpl w:val="AA4E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>
    <w:nsid w:val="4F941A14"/>
    <w:multiLevelType w:val="multilevel"/>
    <w:tmpl w:val="5860B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0410135"/>
    <w:multiLevelType w:val="hybridMultilevel"/>
    <w:tmpl w:val="2E76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E46E0"/>
    <w:multiLevelType w:val="hybridMultilevel"/>
    <w:tmpl w:val="C110FB8E"/>
    <w:lvl w:ilvl="0" w:tplc="E75C4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8F17DB"/>
    <w:multiLevelType w:val="hybridMultilevel"/>
    <w:tmpl w:val="989E8B3E"/>
    <w:lvl w:ilvl="0" w:tplc="8CF05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2C762C"/>
    <w:multiLevelType w:val="hybridMultilevel"/>
    <w:tmpl w:val="BDC6060A"/>
    <w:lvl w:ilvl="0" w:tplc="2E46A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D4D3E"/>
    <w:multiLevelType w:val="singleLevel"/>
    <w:tmpl w:val="F7A410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738A3F0F"/>
    <w:multiLevelType w:val="hybridMultilevel"/>
    <w:tmpl w:val="E236E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A93542"/>
    <w:multiLevelType w:val="multilevel"/>
    <w:tmpl w:val="CA2810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12"/>
  </w:num>
  <w:num w:numId="4">
    <w:abstractNumId w:val="3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9"/>
  </w:num>
  <w:num w:numId="15">
    <w:abstractNumId w:val="0"/>
  </w:num>
  <w:num w:numId="16">
    <w:abstractNumId w:val="16"/>
  </w:num>
  <w:num w:numId="17">
    <w:abstractNumId w:val="6"/>
  </w:num>
  <w:num w:numId="18">
    <w:abstractNumId w:val="13"/>
  </w:num>
  <w:num w:numId="19">
    <w:abstractNumId w:val="30"/>
  </w:num>
  <w:num w:numId="20">
    <w:abstractNumId w:val="24"/>
  </w:num>
  <w:num w:numId="21">
    <w:abstractNumId w:val="33"/>
  </w:num>
  <w:num w:numId="22">
    <w:abstractNumId w:val="7"/>
  </w:num>
  <w:num w:numId="2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11"/>
  </w:num>
  <w:num w:numId="30">
    <w:abstractNumId w:val="23"/>
  </w:num>
  <w:num w:numId="31">
    <w:abstractNumId w:val="8"/>
  </w:num>
  <w:num w:numId="32">
    <w:abstractNumId w:val="15"/>
  </w:num>
  <w:num w:numId="33">
    <w:abstractNumId w:val="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9"/>
  </w:num>
  <w:num w:numId="37">
    <w:abstractNumId w:val="17"/>
  </w:num>
  <w:num w:numId="38">
    <w:abstractNumId w:val="20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7779"/>
    <w:rsid w:val="00051637"/>
    <w:rsid w:val="00071646"/>
    <w:rsid w:val="00093251"/>
    <w:rsid w:val="000B0F31"/>
    <w:rsid w:val="000B7034"/>
    <w:rsid w:val="003E6E35"/>
    <w:rsid w:val="00486923"/>
    <w:rsid w:val="00491604"/>
    <w:rsid w:val="00493B05"/>
    <w:rsid w:val="005A11BD"/>
    <w:rsid w:val="005D5710"/>
    <w:rsid w:val="0087213B"/>
    <w:rsid w:val="00950F03"/>
    <w:rsid w:val="009D109F"/>
    <w:rsid w:val="00AA265B"/>
    <w:rsid w:val="00D51436"/>
    <w:rsid w:val="00E126EC"/>
    <w:rsid w:val="00E45885"/>
    <w:rsid w:val="00EC7D29"/>
    <w:rsid w:val="00ED0730"/>
    <w:rsid w:val="00F27779"/>
    <w:rsid w:val="00F7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23"/>
  </w:style>
  <w:style w:type="paragraph" w:styleId="1">
    <w:name w:val="heading 1"/>
    <w:aliases w:val="Раздел Договора,H1,&quot;Алмаз&quot;,Document Header1,анкета1,Знак3"/>
    <w:basedOn w:val="a"/>
    <w:next w:val="a"/>
    <w:link w:val="10"/>
    <w:qFormat/>
    <w:rsid w:val="00F27779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27779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27779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2777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F27779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F27779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"/>
    <w:basedOn w:val="a0"/>
    <w:link w:val="1"/>
    <w:rsid w:val="00F27779"/>
    <w:rPr>
      <w:rFonts w:ascii="Baltica Chv" w:eastAsia="Times New Roman" w:hAnsi="Baltica Chv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F27779"/>
    <w:rPr>
      <w:rFonts w:ascii="Baltica Chv" w:eastAsia="Times New Roman" w:hAnsi="Baltica Chv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27779"/>
    <w:rPr>
      <w:rFonts w:ascii="Baltica Chv" w:eastAsia="Times New Roman" w:hAnsi="Baltica Chv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F27779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F2777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F27779"/>
    <w:rPr>
      <w:rFonts w:ascii="Times New Roman" w:eastAsia="Times New Roman" w:hAnsi="Times New Roman" w:cs="Times New Roman"/>
      <w:sz w:val="24"/>
      <w:szCs w:val="18"/>
    </w:rPr>
  </w:style>
  <w:style w:type="paragraph" w:styleId="a3">
    <w:name w:val="Body Text"/>
    <w:basedOn w:val="a"/>
    <w:link w:val="a4"/>
    <w:rsid w:val="00F27779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</w:rPr>
  </w:style>
  <w:style w:type="character" w:customStyle="1" w:styleId="a4">
    <w:name w:val="Основной текст Знак"/>
    <w:basedOn w:val="a0"/>
    <w:link w:val="a3"/>
    <w:rsid w:val="00F27779"/>
    <w:rPr>
      <w:rFonts w:ascii="Baltica Chv" w:eastAsia="Times New Roman" w:hAnsi="Baltica Chv" w:cs="Times New Roman"/>
      <w:sz w:val="18"/>
      <w:szCs w:val="20"/>
    </w:rPr>
  </w:style>
  <w:style w:type="paragraph" w:styleId="a5">
    <w:name w:val="Body Text Indent"/>
    <w:basedOn w:val="a"/>
    <w:link w:val="a6"/>
    <w:rsid w:val="00F27779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27779"/>
    <w:rPr>
      <w:rFonts w:ascii="Baltica Chv" w:eastAsia="Times New Roman" w:hAnsi="Baltica Chv" w:cs="Times New Roman"/>
      <w:sz w:val="20"/>
      <w:szCs w:val="20"/>
    </w:rPr>
  </w:style>
  <w:style w:type="paragraph" w:styleId="21">
    <w:name w:val="Body Text 2"/>
    <w:basedOn w:val="a"/>
    <w:link w:val="22"/>
    <w:rsid w:val="00F277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27779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F27779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F27779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F277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F27779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F27779"/>
    <w:pPr>
      <w:spacing w:after="0" w:line="28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3 Знак"/>
    <w:basedOn w:val="a0"/>
    <w:link w:val="33"/>
    <w:rsid w:val="00F27779"/>
    <w:rPr>
      <w:rFonts w:ascii="Times New Roman" w:eastAsia="Times New Roman" w:hAnsi="Times New Roman" w:cs="Times New Roman"/>
      <w:szCs w:val="24"/>
    </w:rPr>
  </w:style>
  <w:style w:type="paragraph" w:styleId="a7">
    <w:name w:val="footer"/>
    <w:basedOn w:val="a"/>
    <w:link w:val="a8"/>
    <w:rsid w:val="00F277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2777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F27779"/>
  </w:style>
  <w:style w:type="paragraph" w:customStyle="1" w:styleId="textindent">
    <w:name w:val="textindent"/>
    <w:basedOn w:val="a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lack">
    <w:name w:val="textblack"/>
    <w:basedOn w:val="a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277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27779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rsid w:val="00F277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F27779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F2777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277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F27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Emphasis"/>
    <w:uiPriority w:val="20"/>
    <w:qFormat/>
    <w:rsid w:val="00F27779"/>
    <w:rPr>
      <w:i/>
      <w:iCs/>
    </w:rPr>
  </w:style>
  <w:style w:type="paragraph" w:customStyle="1" w:styleId="Default">
    <w:name w:val="Default"/>
    <w:rsid w:val="00F27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F277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2777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F27779"/>
    <w:rPr>
      <w:rFonts w:ascii="Calibri" w:eastAsia="Calibri" w:hAnsi="Calibri" w:cs="Calibri"/>
      <w:lang w:eastAsia="ar-SA"/>
    </w:rPr>
  </w:style>
  <w:style w:type="character" w:customStyle="1" w:styleId="af3">
    <w:name w:val="Обычный (веб) Знак"/>
    <w:aliases w:val="Знак Знак"/>
    <w:link w:val="af4"/>
    <w:uiPriority w:val="99"/>
    <w:locked/>
    <w:rsid w:val="00F27779"/>
    <w:rPr>
      <w:sz w:val="24"/>
      <w:szCs w:val="24"/>
    </w:rPr>
  </w:style>
  <w:style w:type="paragraph" w:styleId="af4">
    <w:name w:val="Normal (Web)"/>
    <w:aliases w:val="Знак"/>
    <w:link w:val="af3"/>
    <w:uiPriority w:val="99"/>
    <w:unhideWhenUsed/>
    <w:qFormat/>
    <w:rsid w:val="00F27779"/>
    <w:pPr>
      <w:spacing w:after="0" w:line="240" w:lineRule="auto"/>
    </w:pPr>
    <w:rPr>
      <w:sz w:val="24"/>
      <w:szCs w:val="24"/>
    </w:rPr>
  </w:style>
  <w:style w:type="character" w:customStyle="1" w:styleId="c0c13c4">
    <w:name w:val="c0 c13 c4"/>
    <w:rsid w:val="00F27779"/>
  </w:style>
  <w:style w:type="paragraph" w:customStyle="1" w:styleId="ConsPlusNormal">
    <w:name w:val="ConsPlusNormal"/>
    <w:qFormat/>
    <w:rsid w:val="00F27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5">
    <w:name w:val="Table Grid"/>
    <w:basedOn w:val="a1"/>
    <w:uiPriority w:val="59"/>
    <w:rsid w:val="00F27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rsid w:val="00F2777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F27779"/>
    <w:rPr>
      <w:rFonts w:ascii="Courier New" w:eastAsia="Times New Roman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F27779"/>
    <w:pPr>
      <w:widowControl w:val="0"/>
      <w:suppressAutoHyphens/>
      <w:spacing w:after="0" w:line="240" w:lineRule="auto"/>
      <w:ind w:left="6237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8">
    <w:name w:val="Body Text First Indent"/>
    <w:basedOn w:val="a3"/>
    <w:link w:val="af9"/>
    <w:rsid w:val="00F27779"/>
    <w:pPr>
      <w:spacing w:after="120"/>
      <w:ind w:firstLine="210"/>
      <w:jc w:val="left"/>
    </w:pPr>
    <w:rPr>
      <w:rFonts w:ascii="Times New Roman" w:hAnsi="Times New Roman"/>
      <w:sz w:val="20"/>
    </w:rPr>
  </w:style>
  <w:style w:type="character" w:customStyle="1" w:styleId="af9">
    <w:name w:val="Красная строка Знак"/>
    <w:basedOn w:val="a4"/>
    <w:link w:val="af8"/>
    <w:rsid w:val="00F27779"/>
    <w:rPr>
      <w:rFonts w:ascii="Times New Roman" w:hAnsi="Times New Roman"/>
      <w:sz w:val="20"/>
    </w:rPr>
  </w:style>
  <w:style w:type="paragraph" w:styleId="afa">
    <w:name w:val="Title"/>
    <w:basedOn w:val="a"/>
    <w:next w:val="afb"/>
    <w:link w:val="afc"/>
    <w:qFormat/>
    <w:rsid w:val="00F277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afc">
    <w:name w:val="Название Знак"/>
    <w:basedOn w:val="a0"/>
    <w:link w:val="afa"/>
    <w:rsid w:val="00F27779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afb">
    <w:name w:val="Subtitle"/>
    <w:basedOn w:val="a"/>
    <w:next w:val="a"/>
    <w:link w:val="afd"/>
    <w:qFormat/>
    <w:rsid w:val="00F2777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d">
    <w:name w:val="Подзаголовок Знак"/>
    <w:basedOn w:val="a0"/>
    <w:link w:val="afb"/>
    <w:rsid w:val="00F27779"/>
    <w:rPr>
      <w:rFonts w:ascii="Cambria" w:eastAsia="Times New Roman" w:hAnsi="Cambria" w:cs="Times New Roman"/>
      <w:sz w:val="24"/>
      <w:szCs w:val="24"/>
    </w:rPr>
  </w:style>
  <w:style w:type="character" w:customStyle="1" w:styleId="afe">
    <w:name w:val="Гипертекстовая ссылка"/>
    <w:uiPriority w:val="99"/>
    <w:rsid w:val="00F2777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dropdown-user-namefirst-letter">
    <w:name w:val="dropdown-user-name__first-letter"/>
    <w:rsid w:val="00F27779"/>
  </w:style>
  <w:style w:type="paragraph" w:styleId="HTML">
    <w:name w:val="HTML Preformatted"/>
    <w:basedOn w:val="a"/>
    <w:link w:val="HTML0"/>
    <w:rsid w:val="00F2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7779"/>
    <w:rPr>
      <w:rFonts w:ascii="Courier New" w:eastAsia="Times New Roman" w:hAnsi="Courier New" w:cs="Courier New"/>
      <w:sz w:val="20"/>
      <w:szCs w:val="20"/>
    </w:rPr>
  </w:style>
  <w:style w:type="paragraph" w:styleId="aff">
    <w:name w:val="Block Text"/>
    <w:basedOn w:val="a"/>
    <w:rsid w:val="00F27779"/>
    <w:pPr>
      <w:spacing w:after="0" w:line="220" w:lineRule="auto"/>
      <w:ind w:left="2640" w:right="2400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1">
    <w:name w:val="Абзац списка1"/>
    <w:basedOn w:val="a"/>
    <w:uiPriority w:val="99"/>
    <w:qFormat/>
    <w:rsid w:val="00F277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0">
    <w:name w:val="line number"/>
    <w:rsid w:val="00F27779"/>
  </w:style>
  <w:style w:type="paragraph" w:customStyle="1" w:styleId="aff1">
    <w:name w:val="Таблицы (моноширинный)"/>
    <w:basedOn w:val="a"/>
    <w:next w:val="a"/>
    <w:rsid w:val="00F71210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ff2">
    <w:name w:val="Цветовое выделение"/>
    <w:rsid w:val="00F7121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E1A9-23C0-4B86-A59D-C0FBBC4B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7891</Words>
  <Characters>44979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13</cp:revision>
  <cp:lastPrinted>2019-12-16T08:46:00Z</cp:lastPrinted>
  <dcterms:created xsi:type="dcterms:W3CDTF">2019-12-10T06:32:00Z</dcterms:created>
  <dcterms:modified xsi:type="dcterms:W3CDTF">2019-12-16T08:46:00Z</dcterms:modified>
</cp:coreProperties>
</file>