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414685" w:rsidTr="00414685">
        <w:tc>
          <w:tcPr>
            <w:tcW w:w="8403" w:type="dxa"/>
            <w:tcBorders>
              <w:top w:val="single" w:sz="4" w:space="0" w:color="auto"/>
              <w:left w:val="single" w:sz="4" w:space="0" w:color="auto"/>
              <w:bottom w:val="single" w:sz="4" w:space="0" w:color="auto"/>
              <w:right w:val="single" w:sz="4" w:space="0" w:color="auto"/>
            </w:tcBorders>
            <w:hideMark/>
          </w:tcPr>
          <w:p w:rsidR="00414685" w:rsidRDefault="00414685" w:rsidP="00414685">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414685" w:rsidRDefault="00414685" w:rsidP="00414685">
            <w:pPr>
              <w:spacing w:after="0" w:line="240" w:lineRule="auto"/>
              <w:ind w:right="-51"/>
              <w:jc w:val="center"/>
              <w:rPr>
                <w:rFonts w:ascii="Times New Roman" w:hAnsi="Times New Roman"/>
                <w:sz w:val="20"/>
                <w:szCs w:val="20"/>
                <w:lang w:eastAsia="en-US"/>
              </w:rPr>
            </w:pPr>
          </w:p>
          <w:p w:rsidR="00414685" w:rsidRDefault="00414685" w:rsidP="00414685">
            <w:pPr>
              <w:spacing w:after="0" w:line="240" w:lineRule="auto"/>
              <w:ind w:right="-51"/>
              <w:jc w:val="center"/>
              <w:rPr>
                <w:rFonts w:ascii="Times New Roman" w:hAnsi="Times New Roman"/>
                <w:lang w:eastAsia="en-US"/>
              </w:rPr>
            </w:pPr>
            <w:r>
              <w:rPr>
                <w:rFonts w:ascii="Times New Roman" w:hAnsi="Times New Roman"/>
                <w:lang w:eastAsia="en-US"/>
              </w:rPr>
              <w:t>2018</w:t>
            </w:r>
          </w:p>
          <w:p w:rsidR="00414685" w:rsidRDefault="00961D84" w:rsidP="00414685">
            <w:pPr>
              <w:spacing w:after="0" w:line="240" w:lineRule="auto"/>
              <w:ind w:right="-51"/>
              <w:jc w:val="center"/>
              <w:rPr>
                <w:rFonts w:ascii="Times New Roman" w:hAnsi="Times New Roman"/>
                <w:lang w:eastAsia="en-US"/>
              </w:rPr>
            </w:pPr>
            <w:r>
              <w:rPr>
                <w:rFonts w:ascii="Times New Roman" w:hAnsi="Times New Roman"/>
                <w:lang w:eastAsia="en-US"/>
              </w:rPr>
              <w:t>29</w:t>
            </w:r>
            <w:r w:rsidR="00414685">
              <w:rPr>
                <w:rFonts w:ascii="Times New Roman" w:hAnsi="Times New Roman"/>
                <w:lang w:eastAsia="en-US"/>
              </w:rPr>
              <w:t xml:space="preserve"> </w:t>
            </w:r>
            <w:r>
              <w:rPr>
                <w:rFonts w:ascii="Times New Roman" w:hAnsi="Times New Roman"/>
                <w:lang w:eastAsia="en-US"/>
              </w:rPr>
              <w:t xml:space="preserve"> марта</w:t>
            </w:r>
            <w:r w:rsidR="00414685">
              <w:rPr>
                <w:rFonts w:ascii="Times New Roman" w:hAnsi="Times New Roman"/>
                <w:lang w:eastAsia="en-US"/>
              </w:rPr>
              <w:t xml:space="preserve">  </w:t>
            </w:r>
          </w:p>
          <w:p w:rsidR="00414685" w:rsidRDefault="00414685" w:rsidP="00961D84">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w:t>
            </w:r>
            <w:r w:rsidR="00961D84">
              <w:rPr>
                <w:rFonts w:ascii="Times New Roman" w:hAnsi="Times New Roman"/>
                <w:lang w:eastAsia="en-US"/>
              </w:rPr>
              <w:t>6</w:t>
            </w:r>
            <w:r>
              <w:rPr>
                <w:rFonts w:ascii="Times New Roman" w:hAnsi="Times New Roman"/>
                <w:lang w:eastAsia="en-US"/>
              </w:rPr>
              <w:t xml:space="preserve"> (2</w:t>
            </w:r>
            <w:r w:rsidR="00961D84">
              <w:rPr>
                <w:rFonts w:ascii="Times New Roman" w:hAnsi="Times New Roman"/>
                <w:lang w:eastAsia="en-US"/>
              </w:rPr>
              <w:t>12</w:t>
            </w:r>
            <w:r>
              <w:rPr>
                <w:rFonts w:ascii="Times New Roman" w:hAnsi="Times New Roman"/>
                <w:lang w:eastAsia="en-US"/>
              </w:rPr>
              <w:t>)</w:t>
            </w:r>
          </w:p>
        </w:tc>
      </w:tr>
      <w:tr w:rsidR="00414685" w:rsidTr="00414685">
        <w:tc>
          <w:tcPr>
            <w:tcW w:w="8403" w:type="dxa"/>
            <w:tcBorders>
              <w:top w:val="single" w:sz="4" w:space="0" w:color="auto"/>
              <w:left w:val="single" w:sz="4" w:space="0" w:color="auto"/>
              <w:bottom w:val="single" w:sz="4" w:space="0" w:color="auto"/>
              <w:right w:val="single" w:sz="4" w:space="0" w:color="auto"/>
            </w:tcBorders>
            <w:hideMark/>
          </w:tcPr>
          <w:p w:rsidR="00414685" w:rsidRDefault="00414685" w:rsidP="00414685">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685" w:rsidRDefault="00414685" w:rsidP="00414685">
            <w:pPr>
              <w:spacing w:after="0" w:line="240" w:lineRule="auto"/>
              <w:rPr>
                <w:rFonts w:ascii="Times New Roman" w:hAnsi="Times New Roman"/>
                <w:sz w:val="20"/>
                <w:szCs w:val="20"/>
                <w:lang w:eastAsia="en-US"/>
              </w:rPr>
            </w:pPr>
          </w:p>
        </w:tc>
      </w:tr>
    </w:tbl>
    <w:p w:rsidR="00414685" w:rsidRDefault="00414685" w:rsidP="00414685">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414685" w:rsidTr="00414685">
        <w:trPr>
          <w:trHeight w:val="278"/>
        </w:trPr>
        <w:tc>
          <w:tcPr>
            <w:tcW w:w="10170" w:type="dxa"/>
            <w:tcBorders>
              <w:top w:val="single" w:sz="4" w:space="0" w:color="auto"/>
              <w:left w:val="single" w:sz="4" w:space="0" w:color="auto"/>
              <w:bottom w:val="single" w:sz="4" w:space="0" w:color="auto"/>
              <w:right w:val="single" w:sz="4" w:space="0" w:color="auto"/>
            </w:tcBorders>
          </w:tcPr>
          <w:p w:rsidR="00414685" w:rsidRPr="00F45278" w:rsidRDefault="00414685" w:rsidP="00414685">
            <w:pPr>
              <w:tabs>
                <w:tab w:val="left" w:pos="4890"/>
              </w:tabs>
              <w:spacing w:after="0" w:line="240" w:lineRule="auto"/>
              <w:ind w:firstLine="284"/>
              <w:rPr>
                <w:rFonts w:ascii="Times New Roman" w:hAnsi="Times New Roman"/>
                <w:b/>
                <w:bCs/>
                <w:i/>
              </w:rPr>
            </w:pPr>
            <w:r w:rsidRPr="00F45278">
              <w:rPr>
                <w:rFonts w:ascii="Times New Roman" w:hAnsi="Times New Roman"/>
                <w:i/>
                <w:lang w:eastAsia="en-US"/>
              </w:rPr>
              <w:t>В номере</w:t>
            </w:r>
            <w:r w:rsidRPr="00F45278">
              <w:rPr>
                <w:rFonts w:ascii="Times New Roman" w:hAnsi="Times New Roman"/>
                <w:b/>
                <w:i/>
                <w:lang w:eastAsia="en-US"/>
              </w:rPr>
              <w:t xml:space="preserve"> </w:t>
            </w:r>
          </w:p>
          <w:tbl>
            <w:tblPr>
              <w:tblW w:w="10206" w:type="dxa"/>
              <w:tblLayout w:type="fixed"/>
              <w:tblLook w:val="0000"/>
            </w:tblPr>
            <w:tblGrid>
              <w:gridCol w:w="9923"/>
              <w:gridCol w:w="283"/>
            </w:tblGrid>
            <w:tr w:rsidR="00414685" w:rsidRPr="00F45278" w:rsidTr="00414685">
              <w:trPr>
                <w:trHeight w:val="377"/>
              </w:trPr>
              <w:tc>
                <w:tcPr>
                  <w:tcW w:w="9923" w:type="dxa"/>
                </w:tcPr>
                <w:p w:rsidR="00414685" w:rsidRPr="00414685" w:rsidRDefault="00414685" w:rsidP="00414685">
                  <w:pPr>
                    <w:tabs>
                      <w:tab w:val="left" w:pos="4111"/>
                      <w:tab w:val="left" w:pos="4870"/>
                    </w:tabs>
                    <w:suppressAutoHyphens/>
                    <w:autoSpaceDE w:val="0"/>
                    <w:spacing w:after="0" w:line="240" w:lineRule="auto"/>
                    <w:rPr>
                      <w:rFonts w:ascii="Times New Roman" w:hAnsi="Times New Roman"/>
                      <w:i/>
                    </w:rPr>
                  </w:pPr>
                  <w:r w:rsidRPr="00F45278">
                    <w:rPr>
                      <w:rFonts w:ascii="Times New Roman" w:hAnsi="Times New Roman"/>
                      <w:i/>
                      <w:lang w:eastAsia="en-US"/>
                    </w:rPr>
                    <w:t xml:space="preserve">1. </w:t>
                  </w:r>
                  <w:r w:rsidRPr="00414685">
                    <w:rPr>
                      <w:rFonts w:ascii="Times New Roman" w:hAnsi="Times New Roman"/>
                      <w:i/>
                    </w:rPr>
                    <w:t>Постановление администрации Куль</w:t>
                  </w:r>
                  <w:r>
                    <w:rPr>
                      <w:rFonts w:ascii="Times New Roman" w:hAnsi="Times New Roman"/>
                      <w:i/>
                    </w:rPr>
                    <w:t>гешского сельского поселения №09</w:t>
                  </w:r>
                  <w:r w:rsidRPr="00414685">
                    <w:rPr>
                      <w:rFonts w:ascii="Times New Roman" w:hAnsi="Times New Roman"/>
                      <w:i/>
                    </w:rPr>
                    <w:t xml:space="preserve"> от </w:t>
                  </w:r>
                  <w:r>
                    <w:rPr>
                      <w:rFonts w:ascii="Times New Roman" w:hAnsi="Times New Roman"/>
                      <w:i/>
                    </w:rPr>
                    <w:t>12</w:t>
                  </w:r>
                  <w:r w:rsidRPr="00414685">
                    <w:rPr>
                      <w:rFonts w:ascii="Times New Roman" w:hAnsi="Times New Roman"/>
                      <w:i/>
                    </w:rPr>
                    <w:t>.0</w:t>
                  </w:r>
                  <w:r>
                    <w:rPr>
                      <w:rFonts w:ascii="Times New Roman" w:hAnsi="Times New Roman"/>
                      <w:i/>
                    </w:rPr>
                    <w:t>3</w:t>
                  </w:r>
                  <w:r w:rsidRPr="00414685">
                    <w:rPr>
                      <w:rFonts w:ascii="Times New Roman" w:hAnsi="Times New Roman"/>
                      <w:i/>
                    </w:rPr>
                    <w:t>.2018г. «О внесении изменений в постановление администрации Кульгешского сельского поселения  от 21.03.2013 № 5 «Об утверждении Порядка применения к муниципальным служащим администрации Кульгешского сельского поселения Урмарского района взысканий за совершение коррупционных правонарушений»</w:t>
                  </w:r>
                </w:p>
                <w:p w:rsidR="00414685" w:rsidRPr="00F45278" w:rsidRDefault="00414685" w:rsidP="00414685">
                  <w:pPr>
                    <w:spacing w:after="0" w:line="240" w:lineRule="auto"/>
                    <w:rPr>
                      <w:rFonts w:ascii="Times New Roman" w:hAnsi="Times New Roman"/>
                      <w:i/>
                    </w:rPr>
                  </w:pPr>
                  <w:r w:rsidRPr="00F45278">
                    <w:rPr>
                      <w:rFonts w:ascii="Times New Roman" w:hAnsi="Times New Roman"/>
                      <w:i/>
                    </w:rPr>
                    <w:t xml:space="preserve">2. </w:t>
                  </w:r>
                  <w:r w:rsidRPr="00414685">
                    <w:rPr>
                      <w:rFonts w:ascii="Times New Roman" w:hAnsi="Times New Roman"/>
                      <w:i/>
                    </w:rPr>
                    <w:t>Постановление администрации Кульгешского сельского поселения №10 от 29.</w:t>
                  </w:r>
                  <w:r>
                    <w:rPr>
                      <w:rFonts w:ascii="Times New Roman" w:hAnsi="Times New Roman"/>
                      <w:i/>
                    </w:rPr>
                    <w:t>0</w:t>
                  </w:r>
                  <w:r w:rsidRPr="00414685">
                    <w:rPr>
                      <w:rFonts w:ascii="Times New Roman" w:hAnsi="Times New Roman"/>
                      <w:i/>
                    </w:rPr>
                    <w:t>3.2018г. «О неотложных работах  по безаварийному пропуску паводковых вод в 2018 году</w:t>
                  </w:r>
                  <w:r>
                    <w:rPr>
                      <w:rFonts w:ascii="Times New Roman" w:hAnsi="Times New Roman"/>
                      <w:i/>
                    </w:rPr>
                    <w:t>.</w:t>
                  </w:r>
                </w:p>
              </w:tc>
              <w:tc>
                <w:tcPr>
                  <w:tcW w:w="283" w:type="dxa"/>
                </w:tcPr>
                <w:p w:rsidR="00414685" w:rsidRPr="00F45278" w:rsidRDefault="00414685" w:rsidP="00414685">
                  <w:pPr>
                    <w:spacing w:after="0" w:line="240" w:lineRule="auto"/>
                    <w:ind w:firstLine="284"/>
                    <w:rPr>
                      <w:rFonts w:ascii="Times New Roman" w:hAnsi="Times New Roman"/>
                      <w:i/>
                    </w:rPr>
                  </w:pPr>
                </w:p>
              </w:tc>
            </w:tr>
          </w:tbl>
          <w:p w:rsidR="002261BF" w:rsidRDefault="002261BF" w:rsidP="002261BF">
            <w:pPr>
              <w:spacing w:after="0" w:line="240" w:lineRule="auto"/>
            </w:pPr>
            <w:r>
              <w:rPr>
                <w:rFonts w:ascii="Times New Roman" w:hAnsi="Times New Roman"/>
                <w:i/>
              </w:rPr>
              <w:t>3</w:t>
            </w:r>
            <w:r w:rsidR="00414685" w:rsidRPr="00F45278">
              <w:rPr>
                <w:rFonts w:ascii="Times New Roman" w:hAnsi="Times New Roman"/>
                <w:i/>
              </w:rPr>
              <w:t xml:space="preserve">. </w:t>
            </w:r>
            <w:r w:rsidR="00414685" w:rsidRPr="002261BF">
              <w:rPr>
                <w:rFonts w:ascii="Times New Roman" w:hAnsi="Times New Roman"/>
                <w:i/>
              </w:rPr>
              <w:t xml:space="preserve">Постановление </w:t>
            </w:r>
            <w:r>
              <w:rPr>
                <w:rFonts w:ascii="Times New Roman" w:hAnsi="Times New Roman"/>
                <w:i/>
              </w:rPr>
              <w:t xml:space="preserve"> главы</w:t>
            </w:r>
            <w:r w:rsidR="00414685" w:rsidRPr="002261BF">
              <w:rPr>
                <w:rFonts w:ascii="Times New Roman" w:hAnsi="Times New Roman"/>
                <w:i/>
              </w:rPr>
              <w:t xml:space="preserve"> Кульгешского сельского поселения № 0</w:t>
            </w:r>
            <w:r>
              <w:rPr>
                <w:rFonts w:ascii="Times New Roman" w:hAnsi="Times New Roman"/>
                <w:i/>
              </w:rPr>
              <w:t>2 от 23.03</w:t>
            </w:r>
            <w:r w:rsidR="00414685" w:rsidRPr="002261BF">
              <w:rPr>
                <w:rFonts w:ascii="Times New Roman" w:hAnsi="Times New Roman"/>
                <w:i/>
              </w:rPr>
              <w:t>.2018г. «</w:t>
            </w:r>
            <w:r w:rsidRPr="002261BF">
              <w:rPr>
                <w:rFonts w:ascii="Times New Roman" w:hAnsi="Times New Roman"/>
                <w:bCs/>
                <w:i/>
              </w:rPr>
              <w:t xml:space="preserve">О назначении публичных слушаний </w:t>
            </w:r>
            <w:r w:rsidRPr="002261BF">
              <w:rPr>
                <w:rFonts w:ascii="Times New Roman" w:hAnsi="Times New Roman"/>
                <w:i/>
              </w:rPr>
              <w:t>по вопросу  утверждения отчета об исполнении бюджета Кульгешского сельского поселения Урмарского района Чувашской Республики за 2017  год.</w:t>
            </w:r>
          </w:p>
          <w:p w:rsidR="00961D84" w:rsidRDefault="00961D84" w:rsidP="00961D84">
            <w:pPr>
              <w:pStyle w:val="ConsPlusNormal"/>
              <w:ind w:firstLine="0"/>
              <w:jc w:val="both"/>
              <w:rPr>
                <w:rFonts w:ascii="Times New Roman" w:hAnsi="Times New Roman" w:cs="Times New Roman"/>
                <w:i/>
                <w:sz w:val="22"/>
                <w:szCs w:val="22"/>
              </w:rPr>
            </w:pPr>
            <w:r>
              <w:rPr>
                <w:rFonts w:ascii="Times New Roman" w:hAnsi="Times New Roman"/>
                <w:i/>
              </w:rPr>
              <w:t>4</w:t>
            </w:r>
            <w:r w:rsidR="00414685" w:rsidRPr="00961D84">
              <w:rPr>
                <w:rFonts w:ascii="Times New Roman" w:hAnsi="Times New Roman"/>
                <w:i/>
                <w:sz w:val="22"/>
                <w:szCs w:val="22"/>
              </w:rPr>
              <w:t xml:space="preserve">. </w:t>
            </w:r>
            <w:r w:rsidRPr="00961D84">
              <w:rPr>
                <w:rFonts w:ascii="Times New Roman" w:hAnsi="Times New Roman"/>
                <w:i/>
                <w:sz w:val="22"/>
                <w:szCs w:val="22"/>
              </w:rPr>
              <w:t xml:space="preserve"> Распоряже</w:t>
            </w:r>
            <w:r w:rsidR="00414685" w:rsidRPr="00961D84">
              <w:rPr>
                <w:rFonts w:ascii="Times New Roman" w:hAnsi="Times New Roman"/>
                <w:i/>
                <w:sz w:val="22"/>
                <w:szCs w:val="22"/>
              </w:rPr>
              <w:t>ние администрации Кульгешского сельского поселения № 0</w:t>
            </w:r>
            <w:r w:rsidRPr="00961D84">
              <w:rPr>
                <w:rFonts w:ascii="Times New Roman" w:hAnsi="Times New Roman"/>
                <w:i/>
                <w:sz w:val="22"/>
                <w:szCs w:val="22"/>
              </w:rPr>
              <w:t>1р от 07</w:t>
            </w:r>
            <w:r w:rsidR="00414685" w:rsidRPr="00961D84">
              <w:rPr>
                <w:rFonts w:ascii="Times New Roman" w:hAnsi="Times New Roman"/>
                <w:i/>
                <w:sz w:val="22"/>
                <w:szCs w:val="22"/>
              </w:rPr>
              <w:t>.0</w:t>
            </w:r>
            <w:r w:rsidRPr="00961D84">
              <w:rPr>
                <w:rFonts w:ascii="Times New Roman" w:hAnsi="Times New Roman"/>
                <w:i/>
                <w:sz w:val="22"/>
                <w:szCs w:val="22"/>
              </w:rPr>
              <w:t>3</w:t>
            </w:r>
            <w:r w:rsidR="00414685" w:rsidRPr="00961D84">
              <w:rPr>
                <w:rFonts w:ascii="Times New Roman" w:hAnsi="Times New Roman"/>
                <w:i/>
                <w:sz w:val="22"/>
                <w:szCs w:val="22"/>
              </w:rPr>
              <w:t>.2018г. «</w:t>
            </w:r>
            <w:r>
              <w:rPr>
                <w:rFonts w:ascii="Times New Roman" w:hAnsi="Times New Roman"/>
                <w:i/>
                <w:sz w:val="22"/>
                <w:szCs w:val="22"/>
              </w:rPr>
              <w:t>Об у</w:t>
            </w:r>
            <w:r>
              <w:rPr>
                <w:rFonts w:ascii="Times New Roman" w:hAnsi="Times New Roman" w:cs="Times New Roman"/>
                <w:i/>
                <w:sz w:val="22"/>
                <w:szCs w:val="22"/>
              </w:rPr>
              <w:t>тверждении документации</w:t>
            </w:r>
            <w:r w:rsidRPr="00961D84">
              <w:rPr>
                <w:rFonts w:ascii="Times New Roman" w:hAnsi="Times New Roman" w:cs="Times New Roman"/>
                <w:i/>
                <w:sz w:val="22"/>
                <w:szCs w:val="22"/>
              </w:rPr>
              <w:t xml:space="preserve"> об аукционе в электронной форме на право заключения контракта на выполнение работ по ремонту мемориального памятника героям Великой Отечественной войны в д. Кульгеши Урмарского района Чувашской Республики.</w:t>
            </w:r>
          </w:p>
          <w:p w:rsidR="00961D84" w:rsidRPr="00961D84" w:rsidRDefault="00961D84" w:rsidP="00961D84">
            <w:pPr>
              <w:pStyle w:val="ConsPlusNormal"/>
              <w:ind w:firstLine="0"/>
              <w:jc w:val="both"/>
              <w:rPr>
                <w:rFonts w:ascii="Times New Roman" w:hAnsi="Times New Roman" w:cs="Times New Roman"/>
                <w:i/>
                <w:sz w:val="22"/>
                <w:szCs w:val="22"/>
              </w:rPr>
            </w:pPr>
            <w:r>
              <w:rPr>
                <w:rFonts w:ascii="Times New Roman" w:hAnsi="Times New Roman" w:cs="Times New Roman"/>
                <w:i/>
                <w:sz w:val="22"/>
                <w:szCs w:val="22"/>
              </w:rPr>
              <w:t xml:space="preserve"> 5</w:t>
            </w:r>
            <w:r w:rsidRPr="00961D84">
              <w:rPr>
                <w:rFonts w:ascii="Times New Roman" w:hAnsi="Times New Roman"/>
                <w:i/>
                <w:sz w:val="22"/>
                <w:szCs w:val="22"/>
              </w:rPr>
              <w:t>.  Распоряжение администрации Кульгешского сельского поселения № 0</w:t>
            </w:r>
            <w:r>
              <w:rPr>
                <w:rFonts w:ascii="Times New Roman" w:hAnsi="Times New Roman"/>
                <w:i/>
                <w:sz w:val="22"/>
                <w:szCs w:val="22"/>
              </w:rPr>
              <w:t>2р от 15</w:t>
            </w:r>
            <w:r w:rsidRPr="00961D84">
              <w:rPr>
                <w:rFonts w:ascii="Times New Roman" w:hAnsi="Times New Roman"/>
                <w:i/>
                <w:sz w:val="22"/>
                <w:szCs w:val="22"/>
              </w:rPr>
              <w:t>.03.2018г.</w:t>
            </w:r>
            <w:r w:rsidRPr="00393035">
              <w:rPr>
                <w:rFonts w:ascii="Times New Roman" w:hAnsi="Times New Roman"/>
              </w:rPr>
              <w:t xml:space="preserve"> </w:t>
            </w:r>
            <w:r>
              <w:rPr>
                <w:rFonts w:ascii="Times New Roman" w:hAnsi="Times New Roman"/>
              </w:rPr>
              <w:t>«</w:t>
            </w:r>
            <w:r w:rsidRPr="00961D84">
              <w:rPr>
                <w:rFonts w:ascii="Times New Roman" w:hAnsi="Times New Roman"/>
                <w:i/>
                <w:sz w:val="22"/>
                <w:szCs w:val="22"/>
              </w:rPr>
              <w:t xml:space="preserve">О внесении изменений в документацию об электронном аукционе </w:t>
            </w:r>
            <w:r w:rsidRPr="00961D84">
              <w:rPr>
                <w:rFonts w:ascii="Times New Roman" w:hAnsi="Times New Roman"/>
                <w:bCs/>
                <w:i/>
                <w:sz w:val="22"/>
                <w:szCs w:val="22"/>
              </w:rPr>
              <w:t xml:space="preserve">на право заключения контракта на выполнение работ по ремонту </w:t>
            </w:r>
            <w:r w:rsidRPr="00961D84">
              <w:rPr>
                <w:rFonts w:ascii="Times New Roman" w:hAnsi="Times New Roman"/>
                <w:i/>
                <w:sz w:val="22"/>
                <w:szCs w:val="22"/>
              </w:rPr>
              <w:t>мемориального памятника героям Великой Отечественной войны в д. Кульгеши Урмарского района Чувашской Республики извещение № 0115300011918000001»</w:t>
            </w:r>
          </w:p>
          <w:p w:rsidR="00414685" w:rsidRPr="00777732" w:rsidRDefault="00414685" w:rsidP="00961D84">
            <w:pPr>
              <w:spacing w:after="0" w:line="240" w:lineRule="auto"/>
              <w:ind w:firstLine="284"/>
              <w:rPr>
                <w:rFonts w:ascii="Times New Roman" w:hAnsi="Times New Roman"/>
                <w:i/>
              </w:rPr>
            </w:pPr>
          </w:p>
        </w:tc>
      </w:tr>
    </w:tbl>
    <w:p w:rsidR="00414685" w:rsidRDefault="00414685" w:rsidP="00414685">
      <w:pPr>
        <w:tabs>
          <w:tab w:val="left" w:pos="4140"/>
        </w:tabs>
        <w:spacing w:after="0" w:line="240" w:lineRule="auto"/>
        <w:jc w:val="center"/>
        <w:rPr>
          <w:rFonts w:ascii="Times New Roman" w:hAnsi="Times New Roman"/>
          <w:b/>
          <w:sz w:val="24"/>
          <w:szCs w:val="24"/>
        </w:rPr>
      </w:pPr>
    </w:p>
    <w:p w:rsidR="00414685" w:rsidRDefault="00414685" w:rsidP="00414685">
      <w:pPr>
        <w:tabs>
          <w:tab w:val="left" w:pos="4140"/>
        </w:tabs>
        <w:spacing w:after="0" w:line="240" w:lineRule="auto"/>
        <w:jc w:val="center"/>
        <w:rPr>
          <w:rFonts w:ascii="Times New Roman" w:hAnsi="Times New Roman"/>
          <w:b/>
        </w:rPr>
      </w:pPr>
      <w:r>
        <w:rPr>
          <w:rFonts w:ascii="Times New Roman" w:hAnsi="Times New Roman"/>
          <w:b/>
        </w:rPr>
        <w:t xml:space="preserve"> Постановление администрации Кульгешского сельского поселения №09 от 12.03.2018г.</w:t>
      </w:r>
    </w:p>
    <w:p w:rsidR="00414685" w:rsidRPr="00414685" w:rsidRDefault="00414685" w:rsidP="00414685">
      <w:pPr>
        <w:tabs>
          <w:tab w:val="left" w:pos="4111"/>
          <w:tab w:val="left" w:pos="4870"/>
        </w:tabs>
        <w:suppressAutoHyphens/>
        <w:autoSpaceDE w:val="0"/>
        <w:ind w:right="5100"/>
        <w:jc w:val="both"/>
        <w:rPr>
          <w:rFonts w:ascii="Times New Roman" w:hAnsi="Times New Roman"/>
          <w:sz w:val="20"/>
          <w:szCs w:val="20"/>
        </w:rPr>
      </w:pPr>
      <w:r w:rsidRPr="00414685">
        <w:rPr>
          <w:rFonts w:ascii="Times New Roman" w:hAnsi="Times New Roman"/>
          <w:sz w:val="20"/>
          <w:szCs w:val="20"/>
        </w:rPr>
        <w:t xml:space="preserve"> О внесении изменений в постановление администрации Кульгешского сельского поселения  от 21.03.2013 № 5 «Об утверждении Порядка применения к муниципальным служащим администрации Кульгешского сельского поселения Урмарского района взысканий за совершение коррупционных правонарушений»</w:t>
      </w:r>
    </w:p>
    <w:p w:rsidR="00414685" w:rsidRPr="00414685" w:rsidRDefault="00414685" w:rsidP="00414685">
      <w:pPr>
        <w:ind w:firstLine="540"/>
        <w:jc w:val="both"/>
        <w:rPr>
          <w:rFonts w:ascii="Times New Roman" w:hAnsi="Times New Roman"/>
          <w:sz w:val="20"/>
          <w:szCs w:val="20"/>
        </w:rPr>
      </w:pPr>
      <w:r w:rsidRPr="00414685">
        <w:rPr>
          <w:rFonts w:ascii="Times New Roman" w:hAnsi="Times New Roman"/>
          <w:sz w:val="20"/>
          <w:szCs w:val="20"/>
        </w:rPr>
        <w:t xml:space="preserve">В соответствии с Федеральным законом Российской Федерации от 02.03.2007 № 25-ФЗ «О муниципальной службе в Российской Федерации», Уставом Кульгешского сельского поселения </w:t>
      </w:r>
    </w:p>
    <w:p w:rsidR="00414685" w:rsidRPr="00414685" w:rsidRDefault="00414685" w:rsidP="00414685">
      <w:pPr>
        <w:ind w:firstLine="540"/>
        <w:jc w:val="both"/>
        <w:rPr>
          <w:rFonts w:ascii="Times New Roman" w:hAnsi="Times New Roman"/>
          <w:sz w:val="20"/>
          <w:szCs w:val="20"/>
        </w:rPr>
      </w:pPr>
      <w:r w:rsidRPr="00414685">
        <w:rPr>
          <w:rFonts w:ascii="Times New Roman" w:hAnsi="Times New Roman"/>
          <w:sz w:val="20"/>
          <w:szCs w:val="20"/>
        </w:rPr>
        <w:t>Администрация Кульгешского сельского поселения</w:t>
      </w:r>
      <w:r>
        <w:rPr>
          <w:rFonts w:ascii="Times New Roman" w:hAnsi="Times New Roman"/>
          <w:sz w:val="20"/>
          <w:szCs w:val="20"/>
        </w:rPr>
        <w:t xml:space="preserve"> </w:t>
      </w:r>
      <w:r w:rsidRPr="00414685">
        <w:rPr>
          <w:rFonts w:ascii="Times New Roman" w:hAnsi="Times New Roman"/>
          <w:sz w:val="20"/>
          <w:szCs w:val="20"/>
        </w:rPr>
        <w:t>ПОСТАНОВЛЯЕТ:</w:t>
      </w:r>
    </w:p>
    <w:p w:rsidR="00414685" w:rsidRDefault="00414685" w:rsidP="00414685">
      <w:pPr>
        <w:widowControl w:val="0"/>
        <w:autoSpaceDE w:val="0"/>
        <w:autoSpaceDN w:val="0"/>
        <w:ind w:right="-5" w:firstLine="540"/>
        <w:jc w:val="both"/>
        <w:rPr>
          <w:rFonts w:ascii="Times New Roman" w:hAnsi="Times New Roman"/>
          <w:sz w:val="20"/>
          <w:szCs w:val="20"/>
        </w:rPr>
      </w:pPr>
      <w:r w:rsidRPr="00414685">
        <w:rPr>
          <w:rFonts w:ascii="Times New Roman" w:hAnsi="Times New Roman"/>
          <w:sz w:val="20"/>
          <w:szCs w:val="20"/>
        </w:rPr>
        <w:t xml:space="preserve">1. Внести в Порядок применения </w:t>
      </w:r>
      <w:r w:rsidRPr="00414685">
        <w:rPr>
          <w:rFonts w:ascii="Times New Roman" w:hAnsi="Times New Roman"/>
          <w:color w:val="000000"/>
          <w:sz w:val="20"/>
          <w:szCs w:val="20"/>
        </w:rPr>
        <w:t>к муниципальным служащим администрации Кульгешского сельского поселения взысканий за совершение коррупционных правонарушений</w:t>
      </w:r>
      <w:r w:rsidRPr="00414685">
        <w:rPr>
          <w:rFonts w:ascii="Times New Roman" w:hAnsi="Times New Roman"/>
          <w:sz w:val="20"/>
          <w:szCs w:val="20"/>
        </w:rPr>
        <w:t>, утвержденный постановлением администрации Кульгешского сельского поселения Урмарского района Чувашской Республики от 21.03.2013 № 5 изменение, дополнив частью 4.1. следующего содержания:</w:t>
      </w:r>
    </w:p>
    <w:p w:rsidR="00414685" w:rsidRPr="00414685" w:rsidRDefault="00414685" w:rsidP="00414685">
      <w:pPr>
        <w:widowControl w:val="0"/>
        <w:autoSpaceDE w:val="0"/>
        <w:autoSpaceDN w:val="0"/>
        <w:ind w:right="-5" w:firstLine="540"/>
        <w:jc w:val="both"/>
        <w:rPr>
          <w:rFonts w:ascii="Times New Roman" w:hAnsi="Times New Roman"/>
          <w:sz w:val="20"/>
          <w:szCs w:val="20"/>
        </w:rPr>
      </w:pPr>
      <w:r w:rsidRPr="00414685">
        <w:rPr>
          <w:rFonts w:ascii="Times New Roman" w:hAnsi="Times New Roman"/>
          <w:sz w:val="20"/>
          <w:szCs w:val="20"/>
        </w:rPr>
        <w:t xml:space="preserve">«4.1. Сведения </w:t>
      </w:r>
      <w:proofErr w:type="gramStart"/>
      <w:r w:rsidRPr="00414685">
        <w:rPr>
          <w:rFonts w:ascii="Times New Roman" w:hAnsi="Times New Roman"/>
          <w:sz w:val="20"/>
          <w:szCs w:val="20"/>
        </w:rPr>
        <w:t>о применении к муниципальному служащему взыскания в виде увольнения в связи с утратой</w:t>
      </w:r>
      <w:proofErr w:type="gramEnd"/>
      <w:r w:rsidRPr="00414685">
        <w:rPr>
          <w:rFonts w:ascii="Times New Roman" w:hAnsi="Times New Roman"/>
          <w:sz w:val="20"/>
          <w:szCs w:val="20"/>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414685" w:rsidRPr="00414685" w:rsidRDefault="00414685" w:rsidP="00414685">
      <w:pPr>
        <w:autoSpaceDE w:val="0"/>
        <w:autoSpaceDN w:val="0"/>
        <w:adjustRightInd w:val="0"/>
        <w:ind w:firstLine="540"/>
        <w:jc w:val="both"/>
        <w:rPr>
          <w:rFonts w:ascii="Times New Roman" w:hAnsi="Times New Roman"/>
          <w:sz w:val="20"/>
          <w:szCs w:val="20"/>
        </w:rPr>
      </w:pPr>
      <w:r w:rsidRPr="00414685">
        <w:rPr>
          <w:rFonts w:ascii="Times New Roman" w:hAnsi="Times New Roman"/>
          <w:sz w:val="20"/>
          <w:szCs w:val="20"/>
        </w:rPr>
        <w:t>2. Настоящее постановление вступает в силу после его официального опубликования.</w:t>
      </w:r>
    </w:p>
    <w:p w:rsidR="00414685" w:rsidRPr="00414685" w:rsidRDefault="00414685" w:rsidP="00414685">
      <w:pPr>
        <w:spacing w:after="0" w:line="240" w:lineRule="auto"/>
        <w:jc w:val="both"/>
        <w:rPr>
          <w:rFonts w:ascii="Times New Roman" w:hAnsi="Times New Roman"/>
          <w:sz w:val="20"/>
          <w:szCs w:val="20"/>
        </w:rPr>
      </w:pPr>
      <w:r w:rsidRPr="00414685">
        <w:rPr>
          <w:rFonts w:ascii="Times New Roman" w:hAnsi="Times New Roman"/>
          <w:sz w:val="20"/>
          <w:szCs w:val="20"/>
        </w:rPr>
        <w:t>Глава Кульгешского</w:t>
      </w:r>
    </w:p>
    <w:p w:rsidR="00414685" w:rsidRPr="00414685" w:rsidRDefault="00414685" w:rsidP="00414685">
      <w:pPr>
        <w:spacing w:after="0" w:line="240" w:lineRule="auto"/>
        <w:jc w:val="both"/>
        <w:rPr>
          <w:rFonts w:ascii="Times New Roman" w:hAnsi="Times New Roman"/>
          <w:sz w:val="20"/>
          <w:szCs w:val="20"/>
        </w:rPr>
      </w:pPr>
      <w:r w:rsidRPr="00414685">
        <w:rPr>
          <w:rFonts w:ascii="Times New Roman" w:hAnsi="Times New Roman"/>
          <w:sz w:val="20"/>
          <w:szCs w:val="20"/>
        </w:rPr>
        <w:t xml:space="preserve">сельского поселения                                                                                                 О.С. Кузьмин      </w:t>
      </w:r>
    </w:p>
    <w:p w:rsidR="00414685" w:rsidRPr="00414685" w:rsidRDefault="00414685" w:rsidP="00414685">
      <w:pPr>
        <w:tabs>
          <w:tab w:val="left" w:pos="1440"/>
        </w:tabs>
        <w:ind w:right="-5"/>
        <w:jc w:val="both"/>
        <w:rPr>
          <w:rFonts w:ascii="Times New Roman" w:hAnsi="Times New Roman"/>
          <w:sz w:val="20"/>
          <w:szCs w:val="20"/>
        </w:rPr>
      </w:pPr>
    </w:p>
    <w:p w:rsidR="00414685" w:rsidRPr="00414685" w:rsidRDefault="00414685" w:rsidP="00414685">
      <w:pPr>
        <w:tabs>
          <w:tab w:val="left" w:pos="4140"/>
        </w:tabs>
        <w:spacing w:after="0" w:line="240" w:lineRule="auto"/>
        <w:jc w:val="center"/>
        <w:rPr>
          <w:rFonts w:ascii="Times New Roman" w:hAnsi="Times New Roman"/>
          <w:b/>
          <w:sz w:val="20"/>
          <w:szCs w:val="20"/>
        </w:rPr>
      </w:pPr>
      <w:r w:rsidRPr="00414685">
        <w:rPr>
          <w:rFonts w:ascii="Times New Roman" w:hAnsi="Times New Roman"/>
          <w:b/>
          <w:sz w:val="20"/>
          <w:szCs w:val="20"/>
        </w:rPr>
        <w:lastRenderedPageBreak/>
        <w:t>Постановление администрации Кульгешского сельского поселения №10 от 29.03.2018г.</w:t>
      </w:r>
    </w:p>
    <w:p w:rsidR="00414685" w:rsidRPr="00414685" w:rsidRDefault="00414685" w:rsidP="00414685">
      <w:pPr>
        <w:ind w:right="5526"/>
        <w:jc w:val="both"/>
        <w:rPr>
          <w:rFonts w:ascii="Times New Roman" w:hAnsi="Times New Roman"/>
          <w:sz w:val="20"/>
          <w:szCs w:val="20"/>
        </w:rPr>
      </w:pPr>
      <w:r w:rsidRPr="00414685">
        <w:rPr>
          <w:rFonts w:ascii="Times New Roman" w:hAnsi="Times New Roman"/>
          <w:sz w:val="20"/>
          <w:szCs w:val="20"/>
        </w:rPr>
        <w:t>О неотложных работах  по безаварийному пропуску паводковых вод в 2018 году</w:t>
      </w:r>
    </w:p>
    <w:p w:rsidR="00414685" w:rsidRPr="00414685" w:rsidRDefault="00414685" w:rsidP="00414685">
      <w:pPr>
        <w:ind w:firstLine="709"/>
        <w:jc w:val="both"/>
        <w:rPr>
          <w:rFonts w:ascii="Times New Roman" w:hAnsi="Times New Roman"/>
          <w:sz w:val="20"/>
          <w:szCs w:val="20"/>
        </w:rPr>
      </w:pPr>
      <w:r w:rsidRPr="00414685">
        <w:rPr>
          <w:rFonts w:ascii="Times New Roman" w:hAnsi="Times New Roman"/>
          <w:sz w:val="20"/>
          <w:szCs w:val="20"/>
        </w:rPr>
        <w:t>В связи с приближением сроков прохождения весенних паводковых вод и в целях безаварийного пропуска и возможных неблагоприятных последствий весеннего паводка в 2018 году</w:t>
      </w:r>
    </w:p>
    <w:p w:rsidR="00414685" w:rsidRPr="00414685" w:rsidRDefault="00414685" w:rsidP="00414685">
      <w:pPr>
        <w:pStyle w:val="a9"/>
        <w:spacing w:before="0" w:beforeAutospacing="0" w:after="0" w:afterAutospacing="0"/>
        <w:ind w:firstLine="709"/>
        <w:jc w:val="both"/>
        <w:rPr>
          <w:rStyle w:val="ae"/>
          <w:b w:val="0"/>
          <w:bCs w:val="0"/>
          <w:sz w:val="20"/>
          <w:szCs w:val="20"/>
        </w:rPr>
      </w:pPr>
      <w:r w:rsidRPr="00414685">
        <w:rPr>
          <w:sz w:val="20"/>
          <w:szCs w:val="20"/>
        </w:rPr>
        <w:t xml:space="preserve"> </w:t>
      </w:r>
      <w:r w:rsidRPr="00414685">
        <w:rPr>
          <w:rStyle w:val="ae"/>
          <w:sz w:val="20"/>
          <w:szCs w:val="20"/>
        </w:rPr>
        <w:t>Администрация Кульгешского сельского поселения Урмарского района Чувашской Республики  </w:t>
      </w:r>
    </w:p>
    <w:p w:rsidR="00414685" w:rsidRPr="00414685" w:rsidRDefault="00414685" w:rsidP="00414685">
      <w:pPr>
        <w:pStyle w:val="a9"/>
        <w:spacing w:before="0" w:beforeAutospacing="0" w:after="0" w:afterAutospacing="0"/>
        <w:ind w:firstLine="709"/>
        <w:jc w:val="both"/>
        <w:rPr>
          <w:sz w:val="20"/>
          <w:szCs w:val="20"/>
        </w:rPr>
      </w:pPr>
      <w:r w:rsidRPr="00414685">
        <w:rPr>
          <w:rStyle w:val="ae"/>
          <w:sz w:val="20"/>
          <w:szCs w:val="20"/>
        </w:rPr>
        <w:t xml:space="preserve"> ПОСТАНОВЛЯЕТ:</w:t>
      </w:r>
      <w:r w:rsidRPr="00414685">
        <w:rPr>
          <w:sz w:val="20"/>
          <w:szCs w:val="20"/>
        </w:rPr>
        <w:t>        </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1. Создать поселенческую </w:t>
      </w:r>
      <w:proofErr w:type="spellStart"/>
      <w:r w:rsidRPr="00414685">
        <w:rPr>
          <w:rFonts w:ascii="Times New Roman" w:hAnsi="Times New Roman"/>
          <w:sz w:val="20"/>
          <w:szCs w:val="20"/>
        </w:rPr>
        <w:t>противопаводковую</w:t>
      </w:r>
      <w:proofErr w:type="spellEnd"/>
      <w:r w:rsidRPr="00414685">
        <w:rPr>
          <w:rFonts w:ascii="Times New Roman" w:hAnsi="Times New Roman"/>
          <w:sz w:val="20"/>
          <w:szCs w:val="20"/>
        </w:rPr>
        <w:t xml:space="preserve"> комиссию в следующем составе:</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w:t>
      </w:r>
      <w:proofErr w:type="spellStart"/>
      <w:r w:rsidRPr="00414685">
        <w:rPr>
          <w:rFonts w:ascii="Times New Roman" w:hAnsi="Times New Roman"/>
          <w:sz w:val="20"/>
          <w:szCs w:val="20"/>
        </w:rPr>
        <w:t>Г.Н.Ямуков</w:t>
      </w:r>
      <w:proofErr w:type="spellEnd"/>
      <w:r w:rsidRPr="00414685">
        <w:rPr>
          <w:rFonts w:ascii="Times New Roman" w:hAnsi="Times New Roman"/>
          <w:sz w:val="20"/>
          <w:szCs w:val="20"/>
        </w:rPr>
        <w:t xml:space="preserve"> – глава фермерского хозяйства «</w:t>
      </w:r>
      <w:proofErr w:type="spellStart"/>
      <w:r w:rsidRPr="00414685">
        <w:rPr>
          <w:rFonts w:ascii="Times New Roman" w:hAnsi="Times New Roman"/>
          <w:sz w:val="20"/>
          <w:szCs w:val="20"/>
        </w:rPr>
        <w:t>Ямуков</w:t>
      </w:r>
      <w:proofErr w:type="spellEnd"/>
      <w:r w:rsidRPr="00414685">
        <w:rPr>
          <w:rFonts w:ascii="Times New Roman" w:hAnsi="Times New Roman"/>
          <w:sz w:val="20"/>
          <w:szCs w:val="20"/>
        </w:rPr>
        <w:t xml:space="preserve"> Г.Н.», житель деревни  </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Кульгеши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М.П.Павлов – житель деревни Кульгеши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М.Н.Краснов – депутат по Кульгешскому одномандатному избирательному округу </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 9, житель </w:t>
      </w:r>
      <w:proofErr w:type="spellStart"/>
      <w:r w:rsidRPr="00414685">
        <w:rPr>
          <w:rFonts w:ascii="Times New Roman" w:hAnsi="Times New Roman"/>
          <w:sz w:val="20"/>
          <w:szCs w:val="20"/>
        </w:rPr>
        <w:t>д</w:t>
      </w:r>
      <w:proofErr w:type="gramStart"/>
      <w:r w:rsidRPr="00414685">
        <w:rPr>
          <w:rFonts w:ascii="Times New Roman" w:hAnsi="Times New Roman"/>
          <w:sz w:val="20"/>
          <w:szCs w:val="20"/>
        </w:rPr>
        <w:t>.С</w:t>
      </w:r>
      <w:proofErr w:type="gramEnd"/>
      <w:r w:rsidRPr="00414685">
        <w:rPr>
          <w:rFonts w:ascii="Times New Roman" w:hAnsi="Times New Roman"/>
          <w:sz w:val="20"/>
          <w:szCs w:val="20"/>
        </w:rPr>
        <w:t>итмиши</w:t>
      </w:r>
      <w:proofErr w:type="spellEnd"/>
      <w:r w:rsidRPr="00414685">
        <w:rPr>
          <w:rFonts w:ascii="Times New Roman" w:hAnsi="Times New Roman"/>
          <w:sz w:val="20"/>
          <w:szCs w:val="20"/>
        </w:rPr>
        <w:t xml:space="preserve">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С.В.Савельев – депутат по Кульгешскому одномандатному избирательному округу </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 6, житель </w:t>
      </w:r>
      <w:proofErr w:type="spellStart"/>
      <w:r w:rsidRPr="00414685">
        <w:rPr>
          <w:rFonts w:ascii="Times New Roman" w:hAnsi="Times New Roman"/>
          <w:sz w:val="20"/>
          <w:szCs w:val="20"/>
        </w:rPr>
        <w:t>д</w:t>
      </w:r>
      <w:proofErr w:type="gramStart"/>
      <w:r w:rsidRPr="00414685">
        <w:rPr>
          <w:rFonts w:ascii="Times New Roman" w:hAnsi="Times New Roman"/>
          <w:sz w:val="20"/>
          <w:szCs w:val="20"/>
        </w:rPr>
        <w:t>.Т</w:t>
      </w:r>
      <w:proofErr w:type="gramEnd"/>
      <w:r w:rsidRPr="00414685">
        <w:rPr>
          <w:rFonts w:ascii="Times New Roman" w:hAnsi="Times New Roman"/>
          <w:sz w:val="20"/>
          <w:szCs w:val="20"/>
        </w:rPr>
        <w:t>ансарино</w:t>
      </w:r>
      <w:proofErr w:type="spellEnd"/>
      <w:r w:rsidRPr="00414685">
        <w:rPr>
          <w:rFonts w:ascii="Times New Roman" w:hAnsi="Times New Roman"/>
          <w:sz w:val="20"/>
          <w:szCs w:val="20"/>
        </w:rPr>
        <w:t xml:space="preserve">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С.Ю. Николаев  – житель деревни Тансарино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А.В.Краснов – староста деревни Ситмиши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Н.М. Максимов - староста д. Чегедуево (по согласованию).</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2. Утвердить план мероприятий по проведению работ в период прохождения паводка по Кульгешскому сельскому поселению в 2018 году (приложение №1).</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3. Руководителям фермерских  хозяйств и учреждений рекомендовать: </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обратить внимание на сохранность складов зерна и минеральных удобрений, своевременно до закрытия дорог обеспечить завоз строительных материалов на строящиеся объекты, семян, минеральных удобрений;</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принять меры по приведению в готовность объектов хозяйства к весеннему паводку; </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принять меры по созданию дежурств;</w:t>
      </w:r>
    </w:p>
    <w:p w:rsidR="00414685" w:rsidRPr="00414685" w:rsidRDefault="00414685" w:rsidP="00414685">
      <w:pPr>
        <w:spacing w:after="0" w:line="240" w:lineRule="auto"/>
        <w:ind w:firstLine="709"/>
        <w:jc w:val="both"/>
        <w:rPr>
          <w:rFonts w:ascii="Times New Roman" w:hAnsi="Times New Roman"/>
          <w:sz w:val="20"/>
          <w:szCs w:val="20"/>
        </w:rPr>
      </w:pPr>
      <w:r w:rsidRPr="00414685">
        <w:rPr>
          <w:rFonts w:ascii="Times New Roman" w:hAnsi="Times New Roman"/>
          <w:sz w:val="20"/>
          <w:szCs w:val="20"/>
        </w:rPr>
        <w:t xml:space="preserve">- особое внимание обратить на защиту от воздействия паводковых вод прудов, плотин, мостовых переходов, очистных сооружений и системы артезианских скважин.  </w:t>
      </w:r>
    </w:p>
    <w:p w:rsidR="00414685" w:rsidRPr="00414685" w:rsidRDefault="00414685" w:rsidP="005B1D77">
      <w:pPr>
        <w:spacing w:after="0" w:line="240" w:lineRule="auto"/>
        <w:ind w:firstLine="709"/>
        <w:jc w:val="both"/>
        <w:rPr>
          <w:rFonts w:ascii="Times New Roman" w:hAnsi="Times New Roman"/>
          <w:sz w:val="20"/>
          <w:szCs w:val="20"/>
        </w:rPr>
      </w:pPr>
      <w:r w:rsidRPr="00414685">
        <w:rPr>
          <w:rFonts w:ascii="Times New Roman" w:hAnsi="Times New Roman"/>
          <w:sz w:val="20"/>
          <w:szCs w:val="20"/>
        </w:rPr>
        <w:t>4. Контроль за исполнение настоящего постановления оставляю за собой.</w:t>
      </w:r>
    </w:p>
    <w:p w:rsidR="00414685" w:rsidRPr="00414685" w:rsidRDefault="00414685" w:rsidP="00414685">
      <w:pPr>
        <w:spacing w:after="0" w:line="240" w:lineRule="auto"/>
        <w:rPr>
          <w:rFonts w:ascii="Times New Roman" w:hAnsi="Times New Roman"/>
          <w:sz w:val="20"/>
          <w:szCs w:val="20"/>
        </w:rPr>
      </w:pPr>
      <w:r w:rsidRPr="00414685">
        <w:rPr>
          <w:rFonts w:ascii="Times New Roman" w:hAnsi="Times New Roman"/>
          <w:sz w:val="20"/>
          <w:szCs w:val="20"/>
        </w:rPr>
        <w:t>Глава Кульгешского сельского поселения                                                              О.С.Кузьмин</w:t>
      </w:r>
    </w:p>
    <w:p w:rsidR="00414685" w:rsidRPr="00414685" w:rsidRDefault="00414685" w:rsidP="00414685">
      <w:pPr>
        <w:spacing w:after="0" w:line="240" w:lineRule="auto"/>
        <w:jc w:val="both"/>
        <w:rPr>
          <w:rFonts w:ascii="Times New Roman" w:hAnsi="Times New Roman"/>
          <w:sz w:val="20"/>
          <w:szCs w:val="20"/>
        </w:rPr>
      </w:pPr>
      <w:r w:rsidRPr="00414685">
        <w:rPr>
          <w:rFonts w:ascii="Times New Roman" w:hAnsi="Times New Roman"/>
          <w:sz w:val="20"/>
          <w:szCs w:val="20"/>
        </w:rPr>
        <w:t xml:space="preserve">Приложение №1 </w:t>
      </w:r>
    </w:p>
    <w:p w:rsidR="00414685" w:rsidRPr="00414685" w:rsidRDefault="00414685" w:rsidP="00414685">
      <w:pPr>
        <w:spacing w:after="0" w:line="240" w:lineRule="auto"/>
        <w:jc w:val="both"/>
        <w:rPr>
          <w:rFonts w:ascii="Times New Roman" w:hAnsi="Times New Roman"/>
          <w:sz w:val="20"/>
          <w:szCs w:val="20"/>
        </w:rPr>
      </w:pPr>
      <w:r w:rsidRPr="00414685">
        <w:rPr>
          <w:rFonts w:ascii="Times New Roman" w:hAnsi="Times New Roman"/>
          <w:sz w:val="20"/>
          <w:szCs w:val="20"/>
        </w:rPr>
        <w:t xml:space="preserve">к постановлению администрации Кульгешского сельского поселения </w:t>
      </w:r>
    </w:p>
    <w:p w:rsidR="00414685" w:rsidRPr="00414685" w:rsidRDefault="00414685" w:rsidP="005B1D77">
      <w:pPr>
        <w:spacing w:after="0" w:line="240" w:lineRule="auto"/>
        <w:jc w:val="both"/>
        <w:rPr>
          <w:rFonts w:ascii="Times New Roman" w:hAnsi="Times New Roman"/>
          <w:sz w:val="20"/>
          <w:szCs w:val="20"/>
        </w:rPr>
      </w:pPr>
      <w:r w:rsidRPr="00414685">
        <w:rPr>
          <w:rFonts w:ascii="Times New Roman" w:hAnsi="Times New Roman"/>
          <w:sz w:val="20"/>
          <w:szCs w:val="20"/>
        </w:rPr>
        <w:t>от 29 марта 2018 г. № 10</w:t>
      </w:r>
    </w:p>
    <w:p w:rsidR="00414685" w:rsidRPr="00414685" w:rsidRDefault="00414685" w:rsidP="00414685">
      <w:pPr>
        <w:spacing w:after="0" w:line="240" w:lineRule="auto"/>
        <w:jc w:val="center"/>
        <w:rPr>
          <w:rFonts w:ascii="Times New Roman" w:hAnsi="Times New Roman"/>
          <w:sz w:val="20"/>
          <w:szCs w:val="20"/>
        </w:rPr>
      </w:pPr>
      <w:proofErr w:type="gramStart"/>
      <w:r w:rsidRPr="00414685">
        <w:rPr>
          <w:rFonts w:ascii="Times New Roman" w:hAnsi="Times New Roman"/>
          <w:sz w:val="20"/>
          <w:szCs w:val="20"/>
        </w:rPr>
        <w:t>П</w:t>
      </w:r>
      <w:proofErr w:type="gramEnd"/>
      <w:r w:rsidRPr="00414685">
        <w:rPr>
          <w:rFonts w:ascii="Times New Roman" w:hAnsi="Times New Roman"/>
          <w:sz w:val="20"/>
          <w:szCs w:val="20"/>
        </w:rPr>
        <w:t xml:space="preserve"> Л А Н </w:t>
      </w:r>
    </w:p>
    <w:p w:rsidR="00414685" w:rsidRPr="00414685" w:rsidRDefault="00414685" w:rsidP="00414685">
      <w:pPr>
        <w:spacing w:after="0" w:line="240" w:lineRule="auto"/>
        <w:jc w:val="center"/>
        <w:rPr>
          <w:rFonts w:ascii="Times New Roman" w:hAnsi="Times New Roman"/>
          <w:sz w:val="20"/>
          <w:szCs w:val="20"/>
        </w:rPr>
      </w:pPr>
      <w:r w:rsidRPr="00414685">
        <w:rPr>
          <w:rFonts w:ascii="Times New Roman" w:hAnsi="Times New Roman"/>
          <w:sz w:val="20"/>
          <w:szCs w:val="20"/>
        </w:rPr>
        <w:t>мероприятий по проведению работ на период прохождения весенних паводковых вод по Кульгешскому сельскому поселению в 2018 году</w:t>
      </w:r>
    </w:p>
    <w:p w:rsidR="00414685" w:rsidRPr="00414685" w:rsidRDefault="00414685" w:rsidP="00414685">
      <w:pPr>
        <w:spacing w:after="0" w:line="240" w:lineRule="auto"/>
        <w:rPr>
          <w:rFonts w:ascii="Times New Roman" w:hAnsi="Times New Roman"/>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5577"/>
        <w:gridCol w:w="2125"/>
        <w:gridCol w:w="1558"/>
      </w:tblGrid>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b/>
                <w:sz w:val="20"/>
                <w:szCs w:val="20"/>
                <w:lang w:eastAsia="ar-SA"/>
              </w:rPr>
            </w:pPr>
            <w:r w:rsidRPr="00414685">
              <w:rPr>
                <w:rFonts w:ascii="Times New Roman" w:hAnsi="Times New Roman"/>
                <w:b/>
                <w:sz w:val="20"/>
                <w:szCs w:val="20"/>
              </w:rPr>
              <w:t xml:space="preserve">№№ </w:t>
            </w:r>
            <w:proofErr w:type="spellStart"/>
            <w:proofErr w:type="gramStart"/>
            <w:r w:rsidRPr="00414685">
              <w:rPr>
                <w:rFonts w:ascii="Times New Roman" w:hAnsi="Times New Roman"/>
                <w:b/>
                <w:sz w:val="20"/>
                <w:szCs w:val="20"/>
              </w:rPr>
              <w:t>п</w:t>
            </w:r>
            <w:proofErr w:type="spellEnd"/>
            <w:proofErr w:type="gramEnd"/>
            <w:r w:rsidRPr="00414685">
              <w:rPr>
                <w:rFonts w:ascii="Times New Roman" w:hAnsi="Times New Roman"/>
                <w:b/>
                <w:sz w:val="20"/>
                <w:szCs w:val="20"/>
              </w:rPr>
              <w:t>/</w:t>
            </w:r>
            <w:proofErr w:type="spellStart"/>
            <w:r w:rsidRPr="00414685">
              <w:rPr>
                <w:rFonts w:ascii="Times New Roman" w:hAnsi="Times New Roman"/>
                <w:b/>
                <w:sz w:val="20"/>
                <w:szCs w:val="20"/>
              </w:rPr>
              <w:t>п</w:t>
            </w:r>
            <w:proofErr w:type="spellEnd"/>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b/>
                <w:sz w:val="20"/>
                <w:szCs w:val="20"/>
                <w:lang w:eastAsia="ar-SA"/>
              </w:rPr>
            </w:pPr>
            <w:r w:rsidRPr="00414685">
              <w:rPr>
                <w:rFonts w:ascii="Times New Roman" w:hAnsi="Times New Roman"/>
                <w:b/>
                <w:sz w:val="20"/>
                <w:szCs w:val="20"/>
              </w:rPr>
              <w:t>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b/>
                <w:sz w:val="20"/>
                <w:szCs w:val="20"/>
                <w:lang w:eastAsia="ar-SA"/>
              </w:rPr>
            </w:pPr>
            <w:r w:rsidRPr="00414685">
              <w:rPr>
                <w:rFonts w:ascii="Times New Roman" w:hAnsi="Times New Roman"/>
                <w:b/>
                <w:sz w:val="20"/>
                <w:szCs w:val="20"/>
              </w:rPr>
              <w:t>Ответственные</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ind w:hanging="108"/>
              <w:jc w:val="center"/>
              <w:rPr>
                <w:rFonts w:ascii="Times New Roman" w:hAnsi="Times New Roman"/>
                <w:b/>
                <w:sz w:val="20"/>
                <w:szCs w:val="20"/>
                <w:lang w:eastAsia="ar-SA"/>
              </w:rPr>
            </w:pPr>
            <w:r w:rsidRPr="00414685">
              <w:rPr>
                <w:rFonts w:ascii="Times New Roman" w:hAnsi="Times New Roman"/>
                <w:b/>
                <w:sz w:val="20"/>
                <w:szCs w:val="20"/>
              </w:rPr>
              <w:t>Период выполнения</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1</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Провести совещание с руководителями фермерских  хозяйств,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март-апрель</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2</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Подготовить водоотведение и водопропускные сооружения, очистить от снега входные части дренажей, оголовков труб</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 комиссия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 - апрель</w:t>
            </w:r>
          </w:p>
        </w:tc>
      </w:tr>
      <w:tr w:rsidR="00414685" w:rsidRPr="00414685" w:rsidTr="00414685">
        <w:trPr>
          <w:trHeight w:val="762"/>
        </w:trPr>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3</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Подготовить боковые водоотводные канавы и другие системы водоотвода до начала паводковых вод</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 комиссия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w:t>
            </w:r>
          </w:p>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апрель</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4</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 xml:space="preserve">Принять все меры по недопущению разрушения мостов </w:t>
            </w:r>
            <w:proofErr w:type="gramStart"/>
            <w:r w:rsidRPr="00414685">
              <w:rPr>
                <w:rFonts w:ascii="Times New Roman" w:hAnsi="Times New Roman"/>
                <w:sz w:val="20"/>
                <w:szCs w:val="20"/>
              </w:rPr>
              <w:t>в</w:t>
            </w:r>
            <w:proofErr w:type="gramEnd"/>
            <w:r w:rsidRPr="00414685">
              <w:rPr>
                <w:rFonts w:ascii="Times New Roman" w:hAnsi="Times New Roman"/>
                <w:sz w:val="20"/>
                <w:szCs w:val="20"/>
              </w:rPr>
              <w:t xml:space="preserve"> паводковыми водами</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 комиссия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 - апрель</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5</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Вести наблюдения за состоянием автомобильных дорог.</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 комиссия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w:t>
            </w:r>
          </w:p>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апрель</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6</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Ввести временное ограничение движения транспортных средств по улицам деревень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 - апрель</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7</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Обеспечить нормальный пропуск весенних паводковых вод и ледохода под мостами</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 комиссия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w:t>
            </w:r>
          </w:p>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-апрель</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8</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Очистить прилегающие к жилым домам территории от мусора.</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w:t>
            </w:r>
          </w:p>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жильцы по адресу</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постоянно</w:t>
            </w:r>
          </w:p>
        </w:tc>
      </w:tr>
      <w:tr w:rsidR="00414685" w:rsidRPr="00414685" w:rsidTr="00414685">
        <w:tc>
          <w:tcPr>
            <w:tcW w:w="625"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9</w:t>
            </w:r>
          </w:p>
        </w:tc>
        <w:tc>
          <w:tcPr>
            <w:tcW w:w="557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rPr>
                <w:rFonts w:ascii="Times New Roman" w:hAnsi="Times New Roman"/>
                <w:sz w:val="20"/>
                <w:szCs w:val="20"/>
                <w:lang w:eastAsia="ar-SA"/>
              </w:rPr>
            </w:pPr>
            <w:r w:rsidRPr="00414685">
              <w:rPr>
                <w:rFonts w:ascii="Times New Roman" w:hAnsi="Times New Roman"/>
                <w:sz w:val="20"/>
                <w:szCs w:val="20"/>
              </w:rPr>
              <w:t>В период прохождения паводка организовать дежурство</w:t>
            </w:r>
          </w:p>
        </w:tc>
        <w:tc>
          <w:tcPr>
            <w:tcW w:w="2126"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Администрация</w:t>
            </w:r>
          </w:p>
        </w:tc>
        <w:tc>
          <w:tcPr>
            <w:tcW w:w="1559" w:type="dxa"/>
            <w:tcBorders>
              <w:top w:val="single" w:sz="4" w:space="0" w:color="auto"/>
              <w:left w:val="single" w:sz="4" w:space="0" w:color="auto"/>
              <w:bottom w:val="single" w:sz="4" w:space="0" w:color="auto"/>
              <w:right w:val="single" w:sz="4" w:space="0" w:color="auto"/>
            </w:tcBorders>
            <w:hideMark/>
          </w:tcPr>
          <w:p w:rsidR="00414685" w:rsidRPr="00414685" w:rsidRDefault="00414685" w:rsidP="00414685">
            <w:pPr>
              <w:tabs>
                <w:tab w:val="left" w:pos="1343"/>
              </w:tabs>
              <w:spacing w:after="0" w:line="240" w:lineRule="auto"/>
              <w:jc w:val="center"/>
              <w:rPr>
                <w:rFonts w:ascii="Times New Roman" w:hAnsi="Times New Roman"/>
                <w:sz w:val="20"/>
                <w:szCs w:val="20"/>
                <w:lang w:eastAsia="ar-SA"/>
              </w:rPr>
            </w:pPr>
            <w:r w:rsidRPr="00414685">
              <w:rPr>
                <w:rFonts w:ascii="Times New Roman" w:hAnsi="Times New Roman"/>
                <w:sz w:val="20"/>
                <w:szCs w:val="20"/>
              </w:rPr>
              <w:t>март-</w:t>
            </w:r>
          </w:p>
          <w:p w:rsidR="00414685" w:rsidRPr="00414685" w:rsidRDefault="00414685" w:rsidP="00414685">
            <w:pPr>
              <w:tabs>
                <w:tab w:val="left" w:pos="1343"/>
              </w:tabs>
              <w:suppressAutoHyphens/>
              <w:spacing w:after="0" w:line="240" w:lineRule="auto"/>
              <w:jc w:val="center"/>
              <w:rPr>
                <w:rFonts w:ascii="Times New Roman" w:hAnsi="Times New Roman"/>
                <w:sz w:val="20"/>
                <w:szCs w:val="20"/>
                <w:lang w:eastAsia="ar-SA"/>
              </w:rPr>
            </w:pPr>
            <w:r w:rsidRPr="00414685">
              <w:rPr>
                <w:rFonts w:ascii="Times New Roman" w:hAnsi="Times New Roman"/>
                <w:sz w:val="20"/>
                <w:szCs w:val="20"/>
              </w:rPr>
              <w:t>апрель</w:t>
            </w:r>
          </w:p>
        </w:tc>
      </w:tr>
    </w:tbl>
    <w:p w:rsidR="00414685" w:rsidRPr="00414685" w:rsidRDefault="00414685" w:rsidP="00414685">
      <w:pPr>
        <w:spacing w:after="0" w:line="240" w:lineRule="auto"/>
        <w:rPr>
          <w:rFonts w:ascii="Times New Roman" w:hAnsi="Times New Roman"/>
          <w:sz w:val="20"/>
          <w:szCs w:val="20"/>
          <w:lang w:eastAsia="ar-SA"/>
        </w:rPr>
      </w:pPr>
    </w:p>
    <w:p w:rsidR="00414685" w:rsidRPr="00E67AE2" w:rsidRDefault="00414685" w:rsidP="00414685">
      <w:pPr>
        <w:tabs>
          <w:tab w:val="left" w:pos="6765"/>
          <w:tab w:val="right" w:pos="9354"/>
        </w:tabs>
        <w:spacing w:after="0" w:line="240" w:lineRule="auto"/>
        <w:rPr>
          <w:rFonts w:ascii="Times New Roman" w:hAnsi="Times New Roman"/>
          <w:sz w:val="20"/>
          <w:szCs w:val="20"/>
        </w:rPr>
      </w:pPr>
      <w:r w:rsidRPr="00E67AE2">
        <w:rPr>
          <w:rFonts w:ascii="Times New Roman" w:hAnsi="Times New Roman"/>
          <w:sz w:val="20"/>
          <w:szCs w:val="20"/>
        </w:rPr>
        <w:lastRenderedPageBreak/>
        <w:t xml:space="preserve">      </w:t>
      </w:r>
      <w:r>
        <w:rPr>
          <w:rFonts w:ascii="Times New Roman" w:hAnsi="Times New Roman"/>
          <w:sz w:val="20"/>
          <w:szCs w:val="20"/>
        </w:rPr>
        <w:t xml:space="preserve"> </w:t>
      </w:r>
    </w:p>
    <w:p w:rsidR="00414685" w:rsidRDefault="00414685" w:rsidP="00414685">
      <w:pPr>
        <w:tabs>
          <w:tab w:val="left" w:pos="4140"/>
        </w:tabs>
        <w:spacing w:after="0" w:line="240" w:lineRule="auto"/>
        <w:jc w:val="center"/>
        <w:rPr>
          <w:rFonts w:ascii="Times New Roman" w:hAnsi="Times New Roman"/>
          <w:b/>
        </w:rPr>
      </w:pPr>
      <w:r>
        <w:rPr>
          <w:rFonts w:ascii="Times New Roman" w:hAnsi="Times New Roman"/>
          <w:b/>
        </w:rPr>
        <w:t xml:space="preserve">Постановление </w:t>
      </w:r>
      <w:r w:rsidR="002261BF">
        <w:rPr>
          <w:rFonts w:ascii="Times New Roman" w:hAnsi="Times New Roman"/>
          <w:b/>
        </w:rPr>
        <w:t xml:space="preserve"> главы </w:t>
      </w:r>
      <w:r>
        <w:rPr>
          <w:rFonts w:ascii="Times New Roman" w:hAnsi="Times New Roman"/>
          <w:b/>
        </w:rPr>
        <w:t xml:space="preserve"> Кульгешского сельского поселения №0</w:t>
      </w:r>
      <w:r w:rsidR="002261BF">
        <w:rPr>
          <w:rFonts w:ascii="Times New Roman" w:hAnsi="Times New Roman"/>
          <w:b/>
        </w:rPr>
        <w:t>2</w:t>
      </w:r>
      <w:r>
        <w:rPr>
          <w:rFonts w:ascii="Times New Roman" w:hAnsi="Times New Roman"/>
          <w:b/>
        </w:rPr>
        <w:t xml:space="preserve"> от </w:t>
      </w:r>
      <w:r w:rsidR="002261BF">
        <w:rPr>
          <w:rFonts w:ascii="Times New Roman" w:hAnsi="Times New Roman"/>
          <w:b/>
        </w:rPr>
        <w:t>23</w:t>
      </w:r>
      <w:r>
        <w:rPr>
          <w:rFonts w:ascii="Times New Roman" w:hAnsi="Times New Roman"/>
          <w:b/>
        </w:rPr>
        <w:t>.0</w:t>
      </w:r>
      <w:r w:rsidR="002261BF">
        <w:rPr>
          <w:rFonts w:ascii="Times New Roman" w:hAnsi="Times New Roman"/>
          <w:b/>
        </w:rPr>
        <w:t>3</w:t>
      </w:r>
      <w:r>
        <w:rPr>
          <w:rFonts w:ascii="Times New Roman" w:hAnsi="Times New Roman"/>
          <w:b/>
        </w:rPr>
        <w:t>.2018г.</w:t>
      </w:r>
    </w:p>
    <w:p w:rsidR="00414685" w:rsidRPr="00300ED6" w:rsidRDefault="00414685" w:rsidP="00414685">
      <w:pPr>
        <w:spacing w:after="0" w:line="240" w:lineRule="auto"/>
        <w:rPr>
          <w:rFonts w:ascii="Times New Roman" w:hAnsi="Times New Roman"/>
          <w:sz w:val="20"/>
          <w:szCs w:val="20"/>
        </w:rPr>
      </w:pP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bCs/>
          <w:sz w:val="20"/>
          <w:szCs w:val="20"/>
        </w:rPr>
        <w:t xml:space="preserve">О назначении публичных слушаний </w:t>
      </w:r>
      <w:r w:rsidRPr="00300ED6">
        <w:rPr>
          <w:rFonts w:ascii="Times New Roman" w:hAnsi="Times New Roman"/>
          <w:sz w:val="20"/>
          <w:szCs w:val="20"/>
        </w:rPr>
        <w:t xml:space="preserve">по вопросу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 утверждения отчета об исполнении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бюджета Кульгешского сельского</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поселения Урмарского района </w:t>
      </w:r>
      <w:proofErr w:type="gramStart"/>
      <w:r w:rsidRPr="00300ED6">
        <w:rPr>
          <w:rFonts w:ascii="Times New Roman" w:hAnsi="Times New Roman"/>
          <w:sz w:val="20"/>
          <w:szCs w:val="20"/>
        </w:rPr>
        <w:t>Чувашской</w:t>
      </w:r>
      <w:proofErr w:type="gramEnd"/>
      <w:r w:rsidRPr="00300ED6">
        <w:rPr>
          <w:rFonts w:ascii="Times New Roman" w:hAnsi="Times New Roman"/>
          <w:sz w:val="20"/>
          <w:szCs w:val="20"/>
        </w:rPr>
        <w:t xml:space="preserve">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Республики за 2017  год.</w:t>
      </w:r>
    </w:p>
    <w:p w:rsidR="002261BF" w:rsidRPr="00300ED6" w:rsidRDefault="002261BF" w:rsidP="00300ED6">
      <w:pPr>
        <w:spacing w:after="0" w:line="240" w:lineRule="auto"/>
        <w:jc w:val="both"/>
        <w:rPr>
          <w:rFonts w:ascii="Times New Roman" w:hAnsi="Times New Roman"/>
          <w:sz w:val="20"/>
          <w:szCs w:val="20"/>
        </w:rPr>
      </w:pPr>
    </w:p>
    <w:p w:rsidR="002261BF" w:rsidRPr="00300ED6" w:rsidRDefault="002261BF" w:rsidP="00300ED6">
      <w:pPr>
        <w:spacing w:after="0" w:line="240" w:lineRule="auto"/>
        <w:jc w:val="both"/>
        <w:rPr>
          <w:rFonts w:ascii="Times New Roman" w:hAnsi="Times New Roman"/>
          <w:color w:val="000000"/>
          <w:sz w:val="20"/>
          <w:szCs w:val="20"/>
        </w:rPr>
      </w:pPr>
      <w:r w:rsidRPr="00300ED6">
        <w:rPr>
          <w:rFonts w:ascii="Times New Roman" w:hAnsi="Times New Roman"/>
          <w:sz w:val="20"/>
          <w:szCs w:val="20"/>
        </w:rPr>
        <w:t>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w:t>
      </w:r>
    </w:p>
    <w:p w:rsidR="002261BF" w:rsidRPr="00300ED6" w:rsidRDefault="002261BF" w:rsidP="00300ED6">
      <w:pPr>
        <w:spacing w:after="0" w:line="240" w:lineRule="auto"/>
        <w:ind w:firstLine="540"/>
        <w:jc w:val="both"/>
        <w:rPr>
          <w:rFonts w:ascii="Times New Roman" w:hAnsi="Times New Roman"/>
          <w:sz w:val="20"/>
          <w:szCs w:val="20"/>
        </w:rPr>
      </w:pPr>
      <w:proofErr w:type="gramStart"/>
      <w:r w:rsidRPr="00300ED6">
        <w:rPr>
          <w:rFonts w:ascii="Times New Roman" w:hAnsi="Times New Roman"/>
          <w:sz w:val="20"/>
          <w:szCs w:val="20"/>
        </w:rPr>
        <w:t>П</w:t>
      </w:r>
      <w:proofErr w:type="gramEnd"/>
      <w:r w:rsidRPr="00300ED6">
        <w:rPr>
          <w:rFonts w:ascii="Times New Roman" w:hAnsi="Times New Roman"/>
          <w:sz w:val="20"/>
          <w:szCs w:val="20"/>
        </w:rPr>
        <w:t xml:space="preserve"> О С Т А Н О В Л Я Ю:</w:t>
      </w:r>
    </w:p>
    <w:p w:rsidR="002261BF" w:rsidRPr="00300ED6" w:rsidRDefault="002261BF" w:rsidP="00300ED6">
      <w:pPr>
        <w:spacing w:after="0" w:line="240" w:lineRule="auto"/>
        <w:ind w:firstLine="540"/>
        <w:jc w:val="both"/>
        <w:rPr>
          <w:rFonts w:ascii="Times New Roman" w:hAnsi="Times New Roman"/>
          <w:sz w:val="20"/>
          <w:szCs w:val="20"/>
        </w:rPr>
      </w:pPr>
      <w:r w:rsidRPr="00300ED6">
        <w:rPr>
          <w:rFonts w:ascii="Times New Roman" w:hAnsi="Times New Roman"/>
          <w:sz w:val="20"/>
          <w:szCs w:val="20"/>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14 часов 00мин. 13 апреля 2018г.,  по вопросу:</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утверждения отчета об исполнении бюджета Кульгешского сельского поселения Урмарского района Чувашской Республики за 2017  год</w:t>
      </w:r>
      <w:proofErr w:type="gramStart"/>
      <w:r w:rsidRPr="00300ED6">
        <w:rPr>
          <w:rFonts w:ascii="Times New Roman" w:hAnsi="Times New Roman"/>
          <w:sz w:val="20"/>
          <w:szCs w:val="20"/>
        </w:rPr>
        <w:t>.</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п</w:t>
      </w:r>
      <w:proofErr w:type="gramEnd"/>
      <w:r w:rsidRPr="00300ED6">
        <w:rPr>
          <w:rFonts w:ascii="Times New Roman" w:hAnsi="Times New Roman"/>
          <w:sz w:val="20"/>
          <w:szCs w:val="20"/>
        </w:rPr>
        <w:t xml:space="preserve">роект прилагается).  </w:t>
      </w:r>
    </w:p>
    <w:p w:rsidR="002261BF" w:rsidRPr="00300ED6" w:rsidRDefault="002261BF" w:rsidP="00300ED6">
      <w:pPr>
        <w:spacing w:after="0" w:line="240" w:lineRule="auto"/>
        <w:jc w:val="both"/>
        <w:rPr>
          <w:rFonts w:ascii="Times New Roman" w:hAnsi="Times New Roman"/>
          <w:sz w:val="20"/>
          <w:szCs w:val="20"/>
        </w:rPr>
      </w:pPr>
    </w:p>
    <w:p w:rsidR="002261BF" w:rsidRPr="00300ED6" w:rsidRDefault="002261BF" w:rsidP="00300ED6">
      <w:pPr>
        <w:spacing w:after="0" w:line="240" w:lineRule="auto"/>
        <w:ind w:firstLine="540"/>
        <w:jc w:val="both"/>
        <w:rPr>
          <w:rFonts w:ascii="Times New Roman" w:hAnsi="Times New Roman"/>
          <w:sz w:val="20"/>
          <w:szCs w:val="20"/>
        </w:rPr>
      </w:pPr>
      <w:r w:rsidRPr="00300ED6">
        <w:rPr>
          <w:rFonts w:ascii="Times New Roman" w:hAnsi="Times New Roman"/>
          <w:sz w:val="20"/>
          <w:szCs w:val="20"/>
        </w:rPr>
        <w:t>2. Опубликовать настоящее постановление  в периодическом печатном издании Кульгешского сельского поселения «Кульгешский вестник»</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Глава  Кульгешского сельского поселения                                                         О.С.Кузьмин</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ПРОЕКТ</w:t>
      </w:r>
    </w:p>
    <w:p w:rsidR="002261BF" w:rsidRPr="00300ED6" w:rsidRDefault="002261BF" w:rsidP="00300ED6">
      <w:pPr>
        <w:spacing w:after="0" w:line="240" w:lineRule="auto"/>
        <w:jc w:val="right"/>
        <w:rPr>
          <w:rFonts w:ascii="Times New Roman" w:hAnsi="Times New Roman"/>
          <w:sz w:val="20"/>
          <w:szCs w:val="20"/>
        </w:rPr>
      </w:pP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b/>
          <w:bCs/>
          <w:sz w:val="20"/>
          <w:szCs w:val="20"/>
        </w:rPr>
        <w:t xml:space="preserve">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Об утверждении отчета об исполнении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бюджета Кульгешского сельского</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поселения Урмарского района </w:t>
      </w:r>
      <w:proofErr w:type="gramStart"/>
      <w:r w:rsidRPr="00300ED6">
        <w:rPr>
          <w:rFonts w:ascii="Times New Roman" w:hAnsi="Times New Roman"/>
          <w:sz w:val="20"/>
          <w:szCs w:val="20"/>
        </w:rPr>
        <w:t>Чувашской</w:t>
      </w:r>
      <w:proofErr w:type="gramEnd"/>
      <w:r w:rsidRPr="00300ED6">
        <w:rPr>
          <w:rFonts w:ascii="Times New Roman" w:hAnsi="Times New Roman"/>
          <w:sz w:val="20"/>
          <w:szCs w:val="20"/>
        </w:rPr>
        <w:t xml:space="preserve">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Республики за 2017  год.</w:t>
      </w:r>
    </w:p>
    <w:p w:rsidR="002261BF" w:rsidRPr="00300ED6" w:rsidRDefault="002261BF" w:rsidP="00300ED6">
      <w:pPr>
        <w:spacing w:after="0" w:line="240" w:lineRule="auto"/>
        <w:jc w:val="both"/>
        <w:rPr>
          <w:rFonts w:ascii="Times New Roman" w:hAnsi="Times New Roman"/>
          <w:sz w:val="20"/>
          <w:szCs w:val="20"/>
        </w:rPr>
      </w:pPr>
    </w:p>
    <w:p w:rsidR="002261BF" w:rsidRPr="00300ED6" w:rsidRDefault="002261BF" w:rsidP="00300ED6">
      <w:pPr>
        <w:spacing w:after="0" w:line="240" w:lineRule="auto"/>
        <w:ind w:firstLine="708"/>
        <w:jc w:val="both"/>
        <w:rPr>
          <w:rFonts w:ascii="Times New Roman" w:hAnsi="Times New Roman"/>
          <w:sz w:val="20"/>
          <w:szCs w:val="20"/>
        </w:rPr>
      </w:pPr>
      <w:r w:rsidRPr="00300ED6">
        <w:rPr>
          <w:rFonts w:ascii="Times New Roman" w:hAnsi="Times New Roman"/>
          <w:sz w:val="20"/>
          <w:szCs w:val="20"/>
        </w:rPr>
        <w:t xml:space="preserve">В соответствии со статьей 264.5 Бюджетного Кодекса Российской Федерации Собрание депутатов Кульгешского сельского поселения Урмарского района Чувашской Республики </w:t>
      </w:r>
    </w:p>
    <w:p w:rsidR="002261BF" w:rsidRPr="00300ED6" w:rsidRDefault="002261BF" w:rsidP="00300ED6">
      <w:pPr>
        <w:spacing w:after="0" w:line="240" w:lineRule="auto"/>
        <w:ind w:firstLine="708"/>
        <w:jc w:val="both"/>
        <w:rPr>
          <w:rFonts w:ascii="Times New Roman" w:hAnsi="Times New Roman"/>
          <w:sz w:val="20"/>
          <w:szCs w:val="20"/>
        </w:rPr>
      </w:pPr>
      <w:r w:rsidRPr="00300ED6">
        <w:rPr>
          <w:rFonts w:ascii="Times New Roman" w:hAnsi="Times New Roman"/>
          <w:sz w:val="20"/>
          <w:szCs w:val="20"/>
        </w:rPr>
        <w:t>РЕШИЛО:</w:t>
      </w:r>
    </w:p>
    <w:p w:rsidR="002261BF" w:rsidRPr="00300ED6" w:rsidRDefault="002261BF" w:rsidP="00300ED6">
      <w:pPr>
        <w:pStyle w:val="2"/>
        <w:spacing w:before="0" w:line="240" w:lineRule="auto"/>
        <w:ind w:firstLine="708"/>
        <w:jc w:val="both"/>
        <w:rPr>
          <w:rFonts w:ascii="Times New Roman" w:hAnsi="Times New Roman" w:cs="Times New Roman"/>
          <w:b w:val="0"/>
          <w:i/>
          <w:color w:val="auto"/>
          <w:sz w:val="20"/>
          <w:szCs w:val="20"/>
        </w:rPr>
      </w:pPr>
      <w:r w:rsidRPr="00300ED6">
        <w:rPr>
          <w:rFonts w:ascii="Times New Roman" w:hAnsi="Times New Roman" w:cs="Times New Roman"/>
          <w:b w:val="0"/>
          <w:color w:val="auto"/>
          <w:sz w:val="20"/>
          <w:szCs w:val="20"/>
        </w:rPr>
        <w:t xml:space="preserve">1. Утвердить отчет об исполнении бюджета Кульгешского сельского поселения Урмарского района Чувашской Республики  за 2017  год по доходам в сумме 2486082 рубля 30 копеек, по расходам – 2490063 рубля 93 копейки и дефицитом  бюджета 3981 рубль 63 коп и со следующими показателями: </w:t>
      </w:r>
    </w:p>
    <w:p w:rsidR="002261BF" w:rsidRPr="00300ED6" w:rsidRDefault="002261BF" w:rsidP="00300ED6">
      <w:pPr>
        <w:pStyle w:val="2"/>
        <w:spacing w:before="0" w:line="240" w:lineRule="auto"/>
        <w:ind w:firstLine="708"/>
        <w:jc w:val="both"/>
        <w:rPr>
          <w:rFonts w:ascii="Times New Roman" w:hAnsi="Times New Roman" w:cs="Times New Roman"/>
          <w:b w:val="0"/>
          <w:bCs w:val="0"/>
          <w:i/>
          <w:color w:val="auto"/>
          <w:sz w:val="20"/>
          <w:szCs w:val="20"/>
        </w:rPr>
      </w:pPr>
      <w:r w:rsidRPr="00300ED6">
        <w:rPr>
          <w:rFonts w:ascii="Times New Roman" w:hAnsi="Times New Roman" w:cs="Times New Roman"/>
          <w:b w:val="0"/>
          <w:color w:val="auto"/>
          <w:sz w:val="20"/>
          <w:szCs w:val="20"/>
        </w:rPr>
        <w:t xml:space="preserve">доходы </w:t>
      </w:r>
      <w:r w:rsidRPr="00300ED6">
        <w:rPr>
          <w:rFonts w:ascii="Times New Roman" w:hAnsi="Times New Roman" w:cs="Times New Roman"/>
          <w:b w:val="0"/>
          <w:bCs w:val="0"/>
          <w:color w:val="auto"/>
          <w:sz w:val="20"/>
          <w:szCs w:val="20"/>
        </w:rPr>
        <w:t>бюджета Кульгешского сельского поселения Урмарского района                            Чувашской Республики по кодам классификации доходов бюджета за 2017  год согласно приложению 1 к настоящему Решению;</w:t>
      </w:r>
    </w:p>
    <w:p w:rsidR="002261BF" w:rsidRPr="00300ED6" w:rsidRDefault="002261BF" w:rsidP="00300ED6">
      <w:pPr>
        <w:autoSpaceDE w:val="0"/>
        <w:autoSpaceDN w:val="0"/>
        <w:adjustRightInd w:val="0"/>
        <w:spacing w:after="0" w:line="240" w:lineRule="auto"/>
        <w:ind w:firstLine="720"/>
        <w:jc w:val="both"/>
        <w:rPr>
          <w:rFonts w:ascii="Times New Roman" w:hAnsi="Times New Roman"/>
          <w:sz w:val="20"/>
          <w:szCs w:val="20"/>
        </w:rPr>
      </w:pPr>
      <w:r w:rsidRPr="00300ED6">
        <w:rPr>
          <w:rFonts w:ascii="Times New Roman" w:hAnsi="Times New Roman"/>
          <w:sz w:val="20"/>
          <w:szCs w:val="20"/>
        </w:rPr>
        <w:t>расходов бюджета Кульгешского сельского поселения Урмарского района  Чувашской Республики по ведомственной структуре расходов бюджета Кульгешского сельского поселения  Урмарского района  Чувашской Республики за 2017  год согласно приложению 2 к настоящему Решению;</w:t>
      </w:r>
    </w:p>
    <w:p w:rsidR="002261BF" w:rsidRPr="00300ED6" w:rsidRDefault="002261BF" w:rsidP="00300ED6">
      <w:pPr>
        <w:spacing w:after="0" w:line="240" w:lineRule="auto"/>
        <w:ind w:firstLine="709"/>
        <w:jc w:val="both"/>
        <w:rPr>
          <w:rFonts w:ascii="Times New Roman" w:hAnsi="Times New Roman"/>
          <w:sz w:val="20"/>
          <w:szCs w:val="20"/>
        </w:rPr>
      </w:pPr>
      <w:r w:rsidRPr="00300ED6">
        <w:rPr>
          <w:rFonts w:ascii="Times New Roman" w:hAnsi="Times New Roman"/>
          <w:sz w:val="20"/>
          <w:szCs w:val="20"/>
        </w:rPr>
        <w:t xml:space="preserve">расходов бюджета Кульгешского сельского поселения Урмарского района Чувашской Республики по разделам и подразделам классификации расходов бюджетов за 2017  год согласно приложению 3 к настоящему Решению; </w:t>
      </w:r>
    </w:p>
    <w:p w:rsidR="002261BF" w:rsidRPr="00300ED6" w:rsidRDefault="002261BF" w:rsidP="00300ED6">
      <w:pPr>
        <w:spacing w:after="0" w:line="240" w:lineRule="auto"/>
        <w:ind w:firstLine="709"/>
        <w:jc w:val="both"/>
        <w:rPr>
          <w:rFonts w:ascii="Times New Roman" w:hAnsi="Times New Roman"/>
          <w:sz w:val="20"/>
          <w:szCs w:val="20"/>
        </w:rPr>
      </w:pPr>
      <w:r w:rsidRPr="00300ED6">
        <w:rPr>
          <w:rFonts w:ascii="Times New Roman" w:hAnsi="Times New Roman"/>
          <w:sz w:val="20"/>
          <w:szCs w:val="20"/>
        </w:rPr>
        <w:t xml:space="preserve">источники финансирования дефицита бюджета Кульгешского сельского поселения Урмарского района  Чувашской Республики по кодам </w:t>
      </w:r>
      <w:proofErr w:type="gramStart"/>
      <w:r w:rsidRPr="00300ED6">
        <w:rPr>
          <w:rFonts w:ascii="Times New Roman" w:hAnsi="Times New Roman"/>
          <w:sz w:val="20"/>
          <w:szCs w:val="20"/>
        </w:rPr>
        <w:t>классификации источников финансирования дефицитов бюджетов</w:t>
      </w:r>
      <w:proofErr w:type="gramEnd"/>
      <w:r w:rsidRPr="00300ED6">
        <w:rPr>
          <w:rFonts w:ascii="Times New Roman" w:hAnsi="Times New Roman"/>
          <w:sz w:val="20"/>
          <w:szCs w:val="20"/>
        </w:rPr>
        <w:t xml:space="preserve"> за 2017  год согласно приложению 4 к настоящему Решению; </w:t>
      </w: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              2. Настоящее Решение вступает в силу со дня его официального опубликования.</w:t>
      </w:r>
    </w:p>
    <w:p w:rsidR="002261BF" w:rsidRPr="00300ED6" w:rsidRDefault="002261BF" w:rsidP="00300ED6">
      <w:pPr>
        <w:spacing w:after="0" w:line="240" w:lineRule="auto"/>
        <w:jc w:val="both"/>
        <w:rPr>
          <w:rFonts w:ascii="Times New Roman" w:hAnsi="Times New Roman"/>
          <w:sz w:val="20"/>
          <w:szCs w:val="20"/>
        </w:rPr>
      </w:pPr>
    </w:p>
    <w:p w:rsidR="002261BF" w:rsidRPr="00300ED6" w:rsidRDefault="002261BF"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Председатель                                                                                         </w:t>
      </w:r>
    </w:p>
    <w:p w:rsidR="002261BF" w:rsidRPr="00300ED6" w:rsidRDefault="002261BF" w:rsidP="00300ED6">
      <w:pPr>
        <w:pStyle w:val="af5"/>
        <w:spacing w:after="0"/>
        <w:ind w:firstLine="540"/>
        <w:jc w:val="center"/>
        <w:rPr>
          <w:b/>
          <w:bCs/>
          <w:color w:val="000000"/>
          <w:sz w:val="20"/>
          <w:szCs w:val="20"/>
        </w:rPr>
      </w:pPr>
      <w:r w:rsidRPr="00300ED6">
        <w:rPr>
          <w:b/>
          <w:bCs/>
          <w:color w:val="000000"/>
          <w:sz w:val="20"/>
          <w:szCs w:val="20"/>
        </w:rPr>
        <w:t xml:space="preserve">Итоги исполнения бюджета Кульгешского сельского поселения Урмарского района Чувашской Республики за  2017 год </w:t>
      </w:r>
    </w:p>
    <w:p w:rsidR="002261BF" w:rsidRPr="00300ED6" w:rsidRDefault="002261BF" w:rsidP="00300ED6">
      <w:pPr>
        <w:pStyle w:val="af5"/>
        <w:spacing w:after="0"/>
        <w:ind w:firstLine="540"/>
        <w:rPr>
          <w:b/>
          <w:bCs/>
          <w:color w:val="000000"/>
          <w:sz w:val="20"/>
          <w:szCs w:val="20"/>
        </w:rPr>
      </w:pPr>
    </w:p>
    <w:p w:rsidR="002261BF" w:rsidRPr="00300ED6" w:rsidRDefault="002261BF" w:rsidP="00300ED6">
      <w:pPr>
        <w:pStyle w:val="af5"/>
        <w:spacing w:after="0"/>
        <w:ind w:firstLine="540"/>
        <w:rPr>
          <w:color w:val="C00000"/>
          <w:sz w:val="20"/>
          <w:szCs w:val="20"/>
        </w:rPr>
      </w:pPr>
      <w:r w:rsidRPr="00300ED6">
        <w:rPr>
          <w:color w:val="000000"/>
          <w:sz w:val="20"/>
          <w:szCs w:val="20"/>
        </w:rPr>
        <w:t>Доходная часть бюджета Кульгешского сельского поселения Урмарского района выполнена на 103,0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2486,1</w:t>
      </w:r>
      <w:r w:rsidRPr="00300ED6">
        <w:rPr>
          <w:sz w:val="20"/>
          <w:szCs w:val="20"/>
        </w:rPr>
        <w:t xml:space="preserve"> тыс</w:t>
      </w:r>
      <w:r w:rsidRPr="00300ED6">
        <w:rPr>
          <w:color w:val="000000"/>
          <w:sz w:val="20"/>
          <w:szCs w:val="20"/>
        </w:rPr>
        <w:t>. рублей, при  годовом плане  2413,4  тыс. рублей. Налоговых и неналоговых доходов мобилизовано в бюджет сельского поселения в сумме   1185,1 тыс. рублей или 106,5 процента к годовым назначениям в объеме 1112,4  тыс. рублей</w:t>
      </w:r>
      <w:r w:rsidRPr="00300ED6">
        <w:rPr>
          <w:sz w:val="20"/>
          <w:szCs w:val="20"/>
        </w:rPr>
        <w:t>.</w:t>
      </w:r>
      <w:r w:rsidRPr="00300ED6">
        <w:rPr>
          <w:color w:val="000000"/>
          <w:sz w:val="20"/>
          <w:szCs w:val="20"/>
        </w:rPr>
        <w:t xml:space="preserve"> Поступило безвозмездных перечислений из районного бюджета в сумме 1300,9 тыс. рублей, при уточненном годовом плане 1300,9 тыс. рублей или 100 </w:t>
      </w:r>
      <w:r w:rsidRPr="00300ED6">
        <w:rPr>
          <w:sz w:val="20"/>
          <w:szCs w:val="20"/>
        </w:rPr>
        <w:t>процентов.</w:t>
      </w:r>
    </w:p>
    <w:p w:rsidR="002261BF" w:rsidRPr="00300ED6" w:rsidRDefault="002261BF" w:rsidP="00300ED6">
      <w:pPr>
        <w:pStyle w:val="af5"/>
        <w:spacing w:after="0"/>
        <w:ind w:firstLine="540"/>
        <w:rPr>
          <w:color w:val="000000"/>
          <w:sz w:val="20"/>
          <w:szCs w:val="20"/>
        </w:rPr>
      </w:pPr>
      <w:r w:rsidRPr="00300ED6">
        <w:rPr>
          <w:sz w:val="20"/>
          <w:szCs w:val="20"/>
        </w:rPr>
        <w:lastRenderedPageBreak/>
        <w:t>Основную</w:t>
      </w:r>
      <w:r w:rsidRPr="00300ED6">
        <w:rPr>
          <w:color w:val="FF0000"/>
          <w:sz w:val="20"/>
          <w:szCs w:val="20"/>
        </w:rPr>
        <w:t xml:space="preserve"> </w:t>
      </w:r>
      <w:r w:rsidRPr="00300ED6">
        <w:rPr>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акцизов- 43,6 процентов</w:t>
      </w:r>
      <w:proofErr w:type="gramStart"/>
      <w:r w:rsidRPr="00300ED6">
        <w:rPr>
          <w:color w:val="000000"/>
          <w:sz w:val="20"/>
          <w:szCs w:val="20"/>
        </w:rPr>
        <w:t xml:space="preserve"> ,</w:t>
      </w:r>
      <w:proofErr w:type="gramEnd"/>
      <w:r w:rsidRPr="00300ED6">
        <w:rPr>
          <w:color w:val="000000"/>
          <w:sz w:val="20"/>
          <w:szCs w:val="20"/>
        </w:rPr>
        <w:t xml:space="preserve"> земельный налог-  12,8 процента, налог на имущество- 1,2 процента, налог на доходы физических лиц – 2,1 процента.</w:t>
      </w:r>
    </w:p>
    <w:p w:rsidR="002261BF" w:rsidRPr="00300ED6" w:rsidRDefault="002261BF" w:rsidP="00300ED6">
      <w:pPr>
        <w:pStyle w:val="af5"/>
        <w:spacing w:after="0"/>
        <w:ind w:firstLine="540"/>
        <w:rPr>
          <w:sz w:val="20"/>
          <w:szCs w:val="20"/>
        </w:rPr>
      </w:pPr>
      <w:r w:rsidRPr="00300ED6">
        <w:rPr>
          <w:color w:val="000000"/>
          <w:sz w:val="20"/>
          <w:szCs w:val="2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2017 год  составил в размере 50,9 процента.</w:t>
      </w:r>
    </w:p>
    <w:p w:rsidR="002261BF" w:rsidRPr="00300ED6" w:rsidRDefault="002261BF" w:rsidP="00300ED6">
      <w:pPr>
        <w:pStyle w:val="af5"/>
        <w:spacing w:after="0"/>
        <w:ind w:firstLine="540"/>
        <w:rPr>
          <w:color w:val="000000"/>
          <w:sz w:val="20"/>
          <w:szCs w:val="20"/>
        </w:rPr>
      </w:pPr>
      <w:r w:rsidRPr="00300ED6">
        <w:rPr>
          <w:sz w:val="20"/>
          <w:szCs w:val="20"/>
        </w:rPr>
        <w:t>Расходная часть бюджета за 2017 год исполнена на 99,7 процента. При уточненном  годовом  плане  в размере</w:t>
      </w:r>
      <w:r w:rsidRPr="00300ED6">
        <w:rPr>
          <w:color w:val="000000"/>
          <w:sz w:val="20"/>
          <w:szCs w:val="20"/>
        </w:rPr>
        <w:t xml:space="preserve"> 2497,2 тыс. рублей исполнение составило 2490,1  тыс. рублей. </w:t>
      </w:r>
    </w:p>
    <w:p w:rsidR="002261BF" w:rsidRPr="00300ED6" w:rsidRDefault="002261BF" w:rsidP="00300ED6">
      <w:pPr>
        <w:pStyle w:val="af5"/>
        <w:spacing w:after="0"/>
        <w:ind w:firstLine="540"/>
        <w:rPr>
          <w:color w:val="000000"/>
          <w:sz w:val="20"/>
          <w:szCs w:val="20"/>
        </w:rPr>
      </w:pPr>
      <w:r w:rsidRPr="00300ED6">
        <w:rPr>
          <w:color w:val="000000"/>
          <w:sz w:val="20"/>
          <w:szCs w:val="20"/>
        </w:rPr>
        <w:t xml:space="preserve"> В разрезе функциональных разделов расходов исполнение бюджета сельского поселения за 2017 год в целом характеризуется следующими данными:</w:t>
      </w:r>
    </w:p>
    <w:p w:rsidR="002261BF" w:rsidRPr="00300ED6" w:rsidRDefault="002261BF" w:rsidP="00300ED6">
      <w:pPr>
        <w:pStyle w:val="af5"/>
        <w:spacing w:after="0"/>
        <w:ind w:firstLine="540"/>
        <w:rPr>
          <w:color w:val="000000"/>
          <w:sz w:val="20"/>
          <w:szCs w:val="20"/>
        </w:rPr>
      </w:pPr>
      <w:r w:rsidRPr="00300ED6">
        <w:rPr>
          <w:color w:val="000000"/>
          <w:sz w:val="20"/>
          <w:szCs w:val="20"/>
        </w:rPr>
        <w:t xml:space="preserve">ассигнования, выделенные на финансирование: </w:t>
      </w:r>
    </w:p>
    <w:p w:rsidR="002261BF" w:rsidRPr="00300ED6" w:rsidRDefault="002261BF" w:rsidP="00300ED6">
      <w:pPr>
        <w:pStyle w:val="af5"/>
        <w:spacing w:after="0"/>
        <w:ind w:firstLine="540"/>
        <w:rPr>
          <w:color w:val="000000"/>
          <w:sz w:val="20"/>
          <w:szCs w:val="20"/>
        </w:rPr>
      </w:pPr>
      <w:r w:rsidRPr="00300ED6">
        <w:rPr>
          <w:b/>
          <w:bCs/>
          <w:color w:val="000000"/>
          <w:sz w:val="20"/>
          <w:szCs w:val="20"/>
        </w:rPr>
        <w:t>по разделу «Общегосударственные вопросы»</w:t>
      </w:r>
      <w:r w:rsidRPr="00300ED6">
        <w:rPr>
          <w:color w:val="000000"/>
          <w:sz w:val="20"/>
          <w:szCs w:val="20"/>
        </w:rPr>
        <w:t xml:space="preserve"> при годовом плане 1030,2 тыс. рублей освоены на 1023,1 тыс. рублей или 99,3 процента;</w:t>
      </w:r>
    </w:p>
    <w:p w:rsidR="002261BF" w:rsidRPr="00300ED6" w:rsidRDefault="002261BF" w:rsidP="00300ED6">
      <w:pPr>
        <w:pStyle w:val="af5"/>
        <w:spacing w:after="0"/>
        <w:ind w:firstLine="540"/>
        <w:rPr>
          <w:color w:val="000000"/>
          <w:sz w:val="20"/>
          <w:szCs w:val="20"/>
        </w:rPr>
      </w:pPr>
      <w:r w:rsidRPr="00300ED6">
        <w:rPr>
          <w:color w:val="000000"/>
          <w:sz w:val="20"/>
          <w:szCs w:val="20"/>
        </w:rPr>
        <w:t xml:space="preserve"> </w:t>
      </w:r>
      <w:r w:rsidRPr="00300ED6">
        <w:rPr>
          <w:b/>
          <w:color w:val="000000"/>
          <w:sz w:val="20"/>
          <w:szCs w:val="20"/>
        </w:rPr>
        <w:t>по разделу «Мобилизационная и вневойсковая подготовка»</w:t>
      </w:r>
      <w:r w:rsidRPr="00300ED6">
        <w:rPr>
          <w:color w:val="000000"/>
          <w:sz w:val="20"/>
          <w:szCs w:val="20"/>
        </w:rPr>
        <w:t xml:space="preserve"> при  годовом плане 72,8 тыс. руб. </w:t>
      </w:r>
      <w:proofErr w:type="gramStart"/>
      <w:r w:rsidRPr="00300ED6">
        <w:rPr>
          <w:color w:val="000000"/>
          <w:sz w:val="20"/>
          <w:szCs w:val="20"/>
        </w:rPr>
        <w:t>освоены</w:t>
      </w:r>
      <w:proofErr w:type="gramEnd"/>
      <w:r w:rsidRPr="00300ED6">
        <w:rPr>
          <w:color w:val="000000"/>
          <w:sz w:val="20"/>
          <w:szCs w:val="20"/>
        </w:rPr>
        <w:t xml:space="preserve"> на 72,8 тыс. рублей., или 100 процентов;</w:t>
      </w:r>
    </w:p>
    <w:p w:rsidR="002261BF" w:rsidRPr="00300ED6" w:rsidRDefault="002261BF" w:rsidP="00300ED6">
      <w:pPr>
        <w:pStyle w:val="af5"/>
        <w:spacing w:after="0"/>
        <w:ind w:firstLine="540"/>
        <w:rPr>
          <w:color w:val="000000"/>
          <w:sz w:val="20"/>
          <w:szCs w:val="20"/>
        </w:rPr>
      </w:pPr>
      <w:r w:rsidRPr="00300ED6">
        <w:rPr>
          <w:b/>
          <w:bCs/>
          <w:color w:val="000000"/>
          <w:sz w:val="20"/>
          <w:szCs w:val="20"/>
        </w:rPr>
        <w:t>по разделу «Национальная экономика»</w:t>
      </w:r>
      <w:r w:rsidRPr="00300ED6">
        <w:rPr>
          <w:color w:val="000000"/>
          <w:sz w:val="20"/>
          <w:szCs w:val="20"/>
        </w:rPr>
        <w:t xml:space="preserve"> при годовом плане 760,7 тыс. рублей </w:t>
      </w:r>
      <w:proofErr w:type="gramStart"/>
      <w:r w:rsidRPr="00300ED6">
        <w:rPr>
          <w:color w:val="000000"/>
          <w:sz w:val="20"/>
          <w:szCs w:val="20"/>
        </w:rPr>
        <w:t>освоены</w:t>
      </w:r>
      <w:proofErr w:type="gramEnd"/>
      <w:r w:rsidRPr="00300ED6">
        <w:rPr>
          <w:color w:val="000000"/>
          <w:sz w:val="20"/>
          <w:szCs w:val="20"/>
        </w:rPr>
        <w:t xml:space="preserve"> на 760,7  тыс. рублей., или 100 процентов;</w:t>
      </w:r>
    </w:p>
    <w:p w:rsidR="002261BF" w:rsidRPr="00300ED6" w:rsidRDefault="002261BF" w:rsidP="00300ED6">
      <w:pPr>
        <w:pStyle w:val="af5"/>
        <w:spacing w:after="0"/>
        <w:ind w:firstLine="540"/>
        <w:rPr>
          <w:color w:val="000000"/>
          <w:sz w:val="20"/>
          <w:szCs w:val="20"/>
        </w:rPr>
      </w:pPr>
      <w:r w:rsidRPr="00300ED6">
        <w:rPr>
          <w:b/>
          <w:bCs/>
          <w:color w:val="000000"/>
          <w:sz w:val="20"/>
          <w:szCs w:val="20"/>
        </w:rPr>
        <w:t>по разделу «Жилищно-коммунальное хозяйство»</w:t>
      </w:r>
      <w:r w:rsidRPr="00300ED6">
        <w:rPr>
          <w:color w:val="000000"/>
          <w:sz w:val="20"/>
          <w:szCs w:val="20"/>
        </w:rPr>
        <w:t xml:space="preserve"> при годовом плане 64,0 тыс. рублей </w:t>
      </w:r>
      <w:proofErr w:type="gramStart"/>
      <w:r w:rsidRPr="00300ED6">
        <w:rPr>
          <w:color w:val="000000"/>
          <w:sz w:val="20"/>
          <w:szCs w:val="20"/>
        </w:rPr>
        <w:t>освоены</w:t>
      </w:r>
      <w:proofErr w:type="gramEnd"/>
      <w:r w:rsidRPr="00300ED6">
        <w:rPr>
          <w:color w:val="000000"/>
          <w:sz w:val="20"/>
          <w:szCs w:val="20"/>
        </w:rPr>
        <w:t xml:space="preserve"> на 64,0 тыс. рублей., или 100 процентов;</w:t>
      </w:r>
    </w:p>
    <w:p w:rsidR="002261BF" w:rsidRPr="00300ED6" w:rsidRDefault="002261BF" w:rsidP="00300ED6">
      <w:pPr>
        <w:pStyle w:val="af5"/>
        <w:spacing w:after="0"/>
        <w:ind w:firstLine="540"/>
        <w:rPr>
          <w:b/>
          <w:sz w:val="20"/>
          <w:szCs w:val="20"/>
        </w:rPr>
      </w:pPr>
      <w:r w:rsidRPr="00300ED6">
        <w:rPr>
          <w:b/>
          <w:bCs/>
          <w:color w:val="000000"/>
          <w:sz w:val="20"/>
          <w:szCs w:val="20"/>
        </w:rPr>
        <w:t xml:space="preserve">по разделу «Культура, кинематография» </w:t>
      </w:r>
      <w:r w:rsidRPr="00300ED6">
        <w:rPr>
          <w:color w:val="000000"/>
          <w:sz w:val="20"/>
          <w:szCs w:val="20"/>
        </w:rPr>
        <w:t>при годовом плане 569,4 тыс. рублей освоены на 569,4 тыс</w:t>
      </w:r>
      <w:proofErr w:type="gramStart"/>
      <w:r w:rsidRPr="00300ED6">
        <w:rPr>
          <w:color w:val="000000"/>
          <w:sz w:val="20"/>
          <w:szCs w:val="20"/>
        </w:rPr>
        <w:t>.р</w:t>
      </w:r>
      <w:proofErr w:type="gramEnd"/>
      <w:r w:rsidRPr="00300ED6">
        <w:rPr>
          <w:color w:val="000000"/>
          <w:sz w:val="20"/>
          <w:szCs w:val="20"/>
        </w:rPr>
        <w:t>ублей или 100 процентов.</w:t>
      </w:r>
    </w:p>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 xml:space="preserve">Отчет об использовании бюджетных ассигнований резервного фонда        </w:t>
      </w:r>
      <w:r w:rsidR="00300ED6">
        <w:rPr>
          <w:rFonts w:ascii="Times New Roman" w:hAnsi="Times New Roman"/>
          <w:b/>
          <w:sz w:val="20"/>
          <w:szCs w:val="20"/>
        </w:rPr>
        <w:t xml:space="preserve">                 </w:t>
      </w:r>
      <w:r w:rsidRPr="00300ED6">
        <w:rPr>
          <w:rFonts w:ascii="Times New Roman" w:hAnsi="Times New Roman"/>
          <w:b/>
          <w:sz w:val="20"/>
          <w:szCs w:val="20"/>
        </w:rPr>
        <w:t xml:space="preserve">    за  2017  год</w:t>
      </w:r>
    </w:p>
    <w:p w:rsidR="002261BF" w:rsidRPr="00300ED6" w:rsidRDefault="002261BF" w:rsidP="00300ED6">
      <w:pPr>
        <w:spacing w:after="0" w:line="240" w:lineRule="auto"/>
        <w:jc w:val="center"/>
        <w:rPr>
          <w:rFonts w:ascii="Times New Roman" w:hAnsi="Times New Roman"/>
          <w:b/>
          <w:sz w:val="20"/>
          <w:szCs w:val="20"/>
        </w:rPr>
      </w:pPr>
    </w:p>
    <w:p w:rsidR="002261BF" w:rsidRPr="00300ED6" w:rsidRDefault="002261BF" w:rsidP="00300ED6">
      <w:pPr>
        <w:spacing w:after="0" w:line="240" w:lineRule="auto"/>
        <w:ind w:firstLine="708"/>
        <w:jc w:val="both"/>
        <w:rPr>
          <w:rFonts w:ascii="Times New Roman" w:hAnsi="Times New Roman"/>
          <w:b/>
          <w:sz w:val="20"/>
          <w:szCs w:val="20"/>
        </w:rPr>
      </w:pPr>
      <w:r w:rsidRPr="00300ED6">
        <w:rPr>
          <w:rFonts w:ascii="Times New Roman" w:hAnsi="Times New Roman"/>
          <w:sz w:val="20"/>
          <w:szCs w:val="20"/>
        </w:rPr>
        <w:t>Кассовые расходы по средствам  резервного фонда за  2017  год  не производились.</w:t>
      </w:r>
    </w:p>
    <w:p w:rsidR="002261BF" w:rsidRPr="00300ED6" w:rsidRDefault="002261BF" w:rsidP="00300ED6">
      <w:pPr>
        <w:pStyle w:val="aff5"/>
        <w:rPr>
          <w:rFonts w:ascii="Times New Roman" w:hAnsi="Times New Roman"/>
          <w:sz w:val="20"/>
          <w:szCs w:val="20"/>
        </w:rPr>
      </w:pPr>
      <w:r w:rsidRPr="00300ED6">
        <w:rPr>
          <w:rFonts w:ascii="Times New Roman" w:hAnsi="Times New Roman"/>
          <w:sz w:val="20"/>
          <w:szCs w:val="20"/>
        </w:rPr>
        <w:t xml:space="preserve">Глава Кульгешского сельского поселения </w:t>
      </w:r>
    </w:p>
    <w:p w:rsidR="002261BF" w:rsidRPr="00300ED6" w:rsidRDefault="002261BF" w:rsidP="00300ED6">
      <w:pPr>
        <w:pStyle w:val="aff5"/>
        <w:rPr>
          <w:rFonts w:ascii="Times New Roman" w:hAnsi="Times New Roman"/>
          <w:sz w:val="20"/>
          <w:szCs w:val="20"/>
        </w:rPr>
      </w:pPr>
      <w:r w:rsidRPr="00300ED6">
        <w:rPr>
          <w:rFonts w:ascii="Times New Roman" w:hAnsi="Times New Roman"/>
          <w:sz w:val="20"/>
          <w:szCs w:val="20"/>
        </w:rPr>
        <w:t xml:space="preserve">Урмарского района Чувашской Республики                                              Кузьмин О.С.  </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 xml:space="preserve">Приложение 1 к решению </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Собрания депутатов Кульгешского</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сельского поселения Урмарского района</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Чувашской Республики</w:t>
      </w:r>
    </w:p>
    <w:p w:rsidR="002261BF" w:rsidRPr="00300ED6" w:rsidRDefault="002261BF" w:rsidP="00300ED6">
      <w:pPr>
        <w:spacing w:after="0" w:line="240" w:lineRule="auto"/>
        <w:jc w:val="center"/>
        <w:rPr>
          <w:rFonts w:ascii="Times New Roman" w:hAnsi="Times New Roman"/>
          <w:color w:val="FF0000"/>
          <w:sz w:val="20"/>
          <w:szCs w:val="20"/>
        </w:rPr>
      </w:pPr>
      <w:r w:rsidRPr="00300ED6">
        <w:rPr>
          <w:rFonts w:ascii="Times New Roman" w:hAnsi="Times New Roman"/>
          <w:sz w:val="20"/>
          <w:szCs w:val="20"/>
        </w:rPr>
        <w:t xml:space="preserve">                                                                                                                 от  </w:t>
      </w:r>
      <w:proofErr w:type="gramStart"/>
      <w:r w:rsidRPr="00300ED6">
        <w:rPr>
          <w:rFonts w:ascii="Times New Roman" w:hAnsi="Times New Roman"/>
          <w:sz w:val="20"/>
          <w:szCs w:val="20"/>
        </w:rPr>
        <w:t>г</w:t>
      </w:r>
      <w:proofErr w:type="gramEnd"/>
      <w:r w:rsidRPr="00300ED6">
        <w:rPr>
          <w:rFonts w:ascii="Times New Roman" w:hAnsi="Times New Roman"/>
          <w:sz w:val="20"/>
          <w:szCs w:val="20"/>
        </w:rPr>
        <w:t xml:space="preserve"> № </w:t>
      </w:r>
      <w:r w:rsidRPr="00300ED6">
        <w:rPr>
          <w:rFonts w:ascii="Times New Roman" w:hAnsi="Times New Roman"/>
          <w:color w:val="FF0000"/>
          <w:sz w:val="20"/>
          <w:szCs w:val="20"/>
        </w:rPr>
        <w:t xml:space="preserve"> </w:t>
      </w:r>
    </w:p>
    <w:p w:rsidR="002261BF" w:rsidRPr="00300ED6" w:rsidRDefault="002261BF" w:rsidP="00300ED6">
      <w:pPr>
        <w:pStyle w:val="2"/>
        <w:spacing w:before="0" w:line="240" w:lineRule="auto"/>
        <w:rPr>
          <w:rFonts w:ascii="Times New Roman" w:hAnsi="Times New Roman" w:cs="Times New Roman"/>
          <w:sz w:val="20"/>
          <w:szCs w:val="20"/>
        </w:rPr>
      </w:pPr>
      <w:r w:rsidRPr="00300ED6">
        <w:rPr>
          <w:rFonts w:ascii="Times New Roman" w:hAnsi="Times New Roman" w:cs="Times New Roman"/>
          <w:sz w:val="20"/>
          <w:szCs w:val="20"/>
        </w:rPr>
        <w:t>ДОХОДЫ</w:t>
      </w:r>
    </w:p>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b/>
          <w:bCs/>
          <w:sz w:val="20"/>
          <w:szCs w:val="20"/>
        </w:rPr>
        <w:t>бюджета Кульгешского сельского поселения Урмарского района                            Чувашской Республики по кодам классификации доходов бюджета, за 2017  год</w:t>
      </w:r>
      <w:r w:rsidR="00300ED6">
        <w:rPr>
          <w:rFonts w:ascii="Times New Roman" w:hAnsi="Times New Roman"/>
          <w:sz w:val="20"/>
          <w:szCs w:val="20"/>
        </w:rPr>
        <w:t xml:space="preserve"> </w:t>
      </w:r>
    </w:p>
    <w:p w:rsidR="002261BF" w:rsidRPr="00300ED6" w:rsidRDefault="002261BF" w:rsidP="00300ED6">
      <w:pPr>
        <w:spacing w:after="0" w:line="240" w:lineRule="auto"/>
        <w:jc w:val="right"/>
        <w:rPr>
          <w:rFonts w:ascii="Times New Roman" w:hAnsi="Times New Roman"/>
          <w:sz w:val="20"/>
          <w:szCs w:val="20"/>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2694"/>
        <w:gridCol w:w="1721"/>
      </w:tblGrid>
      <w:tr w:rsidR="002261BF" w:rsidRPr="00300ED6" w:rsidTr="002261BF">
        <w:tc>
          <w:tcPr>
            <w:tcW w:w="3936" w:type="dxa"/>
          </w:tcPr>
          <w:p w:rsidR="002261BF" w:rsidRPr="00300ED6" w:rsidRDefault="002261BF" w:rsidP="00300ED6">
            <w:pPr>
              <w:spacing w:after="0" w:line="240" w:lineRule="auto"/>
              <w:jc w:val="center"/>
              <w:rPr>
                <w:rFonts w:ascii="Times New Roman" w:hAnsi="Times New Roman"/>
                <w:sz w:val="20"/>
                <w:szCs w:val="20"/>
              </w:rPr>
            </w:pPr>
          </w:p>
        </w:tc>
        <w:tc>
          <w:tcPr>
            <w:tcW w:w="3969" w:type="dxa"/>
            <w:gridSpan w:val="2"/>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Код бюджетной классификации</w:t>
            </w:r>
          </w:p>
        </w:tc>
        <w:tc>
          <w:tcPr>
            <w:tcW w:w="172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Кассовое исполнение</w:t>
            </w:r>
          </w:p>
        </w:tc>
      </w:tr>
      <w:tr w:rsidR="002261BF" w:rsidRPr="00300ED6" w:rsidTr="002261BF">
        <w:tc>
          <w:tcPr>
            <w:tcW w:w="3936"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Наименование показателя</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администратора поступлений</w:t>
            </w:r>
          </w:p>
          <w:p w:rsidR="002261BF" w:rsidRPr="00300ED6" w:rsidRDefault="002261BF" w:rsidP="00300ED6">
            <w:pPr>
              <w:spacing w:after="0" w:line="240" w:lineRule="auto"/>
              <w:jc w:val="center"/>
              <w:rPr>
                <w:rFonts w:ascii="Times New Roman" w:hAnsi="Times New Roman"/>
                <w:sz w:val="20"/>
                <w:szCs w:val="20"/>
              </w:rPr>
            </w:pPr>
          </w:p>
        </w:tc>
        <w:tc>
          <w:tcPr>
            <w:tcW w:w="2694"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доходов</w:t>
            </w:r>
          </w:p>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районного бюджета</w:t>
            </w:r>
          </w:p>
        </w:tc>
        <w:tc>
          <w:tcPr>
            <w:tcW w:w="1721" w:type="dxa"/>
          </w:tcPr>
          <w:p w:rsidR="002261BF" w:rsidRPr="00300ED6" w:rsidRDefault="002261BF" w:rsidP="00300ED6">
            <w:pPr>
              <w:spacing w:after="0" w:line="240" w:lineRule="auto"/>
              <w:jc w:val="center"/>
              <w:rPr>
                <w:rFonts w:ascii="Times New Roman" w:hAnsi="Times New Roman"/>
                <w:sz w:val="20"/>
                <w:szCs w:val="20"/>
              </w:rPr>
            </w:pPr>
          </w:p>
        </w:tc>
      </w:tr>
      <w:tr w:rsidR="002261BF" w:rsidRPr="00300ED6" w:rsidTr="002261BF">
        <w:tc>
          <w:tcPr>
            <w:tcW w:w="3936"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2</w:t>
            </w:r>
          </w:p>
        </w:tc>
        <w:tc>
          <w:tcPr>
            <w:tcW w:w="2694"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3</w:t>
            </w:r>
          </w:p>
        </w:tc>
        <w:tc>
          <w:tcPr>
            <w:tcW w:w="172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4</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ДОХОДЫ БЮДЖЕТА – ВСЕГО</w:t>
            </w:r>
          </w:p>
        </w:tc>
        <w:tc>
          <w:tcPr>
            <w:tcW w:w="1275" w:type="dxa"/>
          </w:tcPr>
          <w:p w:rsidR="002261BF" w:rsidRPr="00300ED6" w:rsidRDefault="002261BF" w:rsidP="00300ED6">
            <w:pPr>
              <w:spacing w:after="0" w:line="240" w:lineRule="auto"/>
              <w:rPr>
                <w:rFonts w:ascii="Times New Roman" w:hAnsi="Times New Roman"/>
                <w:b/>
                <w:sz w:val="20"/>
                <w:szCs w:val="20"/>
              </w:rPr>
            </w:pPr>
          </w:p>
        </w:tc>
        <w:tc>
          <w:tcPr>
            <w:tcW w:w="2694" w:type="dxa"/>
          </w:tcPr>
          <w:p w:rsidR="002261BF" w:rsidRPr="00300ED6" w:rsidRDefault="002261BF" w:rsidP="00300ED6">
            <w:pPr>
              <w:spacing w:after="0" w:line="240" w:lineRule="auto"/>
              <w:jc w:val="right"/>
              <w:rPr>
                <w:rFonts w:ascii="Times New Roman" w:hAnsi="Times New Roman"/>
                <w:b/>
                <w:sz w:val="20"/>
                <w:szCs w:val="20"/>
              </w:rPr>
            </w:pPr>
          </w:p>
        </w:tc>
        <w:tc>
          <w:tcPr>
            <w:tcW w:w="1721"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2486082,3</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Управление Федерального казначейства</w:t>
            </w:r>
          </w:p>
        </w:tc>
        <w:tc>
          <w:tcPr>
            <w:tcW w:w="127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100</w:t>
            </w:r>
          </w:p>
        </w:tc>
        <w:tc>
          <w:tcPr>
            <w:tcW w:w="2694" w:type="dxa"/>
          </w:tcPr>
          <w:p w:rsidR="002261BF" w:rsidRPr="00300ED6" w:rsidRDefault="002261BF" w:rsidP="00300ED6">
            <w:pPr>
              <w:spacing w:after="0" w:line="240" w:lineRule="auto"/>
              <w:jc w:val="right"/>
              <w:rPr>
                <w:rFonts w:ascii="Times New Roman" w:hAnsi="Times New Roman"/>
                <w:b/>
                <w:sz w:val="20"/>
                <w:szCs w:val="20"/>
              </w:rPr>
            </w:pPr>
          </w:p>
        </w:tc>
        <w:tc>
          <w:tcPr>
            <w:tcW w:w="1721"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516277,65</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100</w:t>
            </w:r>
          </w:p>
        </w:tc>
        <w:tc>
          <w:tcPr>
            <w:tcW w:w="2694"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1 03 02230 01 0000 110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212138,19</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Доходы от уплаты акцизов на моторные масла для дизельных (или) карбюраторных  (</w:t>
            </w:r>
            <w:proofErr w:type="spellStart"/>
            <w:r w:rsidRPr="00300ED6">
              <w:rPr>
                <w:rFonts w:ascii="Times New Roman" w:hAnsi="Times New Roman"/>
                <w:sz w:val="20"/>
                <w:szCs w:val="20"/>
              </w:rPr>
              <w:t>инжекторных</w:t>
            </w:r>
            <w:proofErr w:type="spellEnd"/>
            <w:r w:rsidRPr="00300ED6">
              <w:rPr>
                <w:rFonts w:ascii="Times New Roman" w:hAnsi="Times New Roman"/>
                <w:sz w:val="20"/>
                <w:szCs w:val="20"/>
              </w:rPr>
              <w:t>) двигателей</w:t>
            </w:r>
            <w:proofErr w:type="gramStart"/>
            <w:r w:rsidRPr="00300ED6">
              <w:rPr>
                <w:rFonts w:ascii="Times New Roman" w:hAnsi="Times New Roman"/>
                <w:sz w:val="20"/>
                <w:szCs w:val="20"/>
              </w:rPr>
              <w:t xml:space="preserve"> ,</w:t>
            </w:r>
            <w:proofErr w:type="gramEnd"/>
            <w:r w:rsidRPr="00300ED6">
              <w:rPr>
                <w:rFonts w:ascii="Times New Roman" w:hAnsi="Times New Roman"/>
                <w:sz w:val="20"/>
                <w:szCs w:val="20"/>
              </w:rP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100</w:t>
            </w:r>
          </w:p>
        </w:tc>
        <w:tc>
          <w:tcPr>
            <w:tcW w:w="2694"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1 03 02240 01 0000 110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2153,55</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Доходы от уплаты акцизов на </w:t>
            </w:r>
            <w:r w:rsidRPr="00300ED6">
              <w:rPr>
                <w:rFonts w:ascii="Times New Roman" w:hAnsi="Times New Roman"/>
                <w:sz w:val="20"/>
                <w:szCs w:val="20"/>
              </w:rPr>
              <w:lastRenderedPageBreak/>
              <w:t>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lastRenderedPageBreak/>
              <w:t>100</w:t>
            </w:r>
          </w:p>
        </w:tc>
        <w:tc>
          <w:tcPr>
            <w:tcW w:w="2694"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1 03 02250 01 0000 110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343072,07</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100</w:t>
            </w:r>
          </w:p>
        </w:tc>
        <w:tc>
          <w:tcPr>
            <w:tcW w:w="2694"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1 03 02260 01 0000 110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-41086,16</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b/>
                <w:sz w:val="20"/>
                <w:szCs w:val="20"/>
                <w:lang w:eastAsia="en-US"/>
              </w:rPr>
            </w:pPr>
            <w:r w:rsidRPr="00300ED6">
              <w:rPr>
                <w:rFonts w:ascii="Times New Roman" w:eastAsia="Calibri" w:hAnsi="Times New Roman"/>
                <w:b/>
                <w:sz w:val="20"/>
                <w:szCs w:val="20"/>
                <w:lang w:eastAsia="en-US"/>
              </w:rPr>
              <w:t>Управление Федеральной налоговой службы по Чувашской Республике</w:t>
            </w:r>
          </w:p>
        </w:tc>
        <w:tc>
          <w:tcPr>
            <w:tcW w:w="127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182</w:t>
            </w:r>
          </w:p>
        </w:tc>
        <w:tc>
          <w:tcPr>
            <w:tcW w:w="2694" w:type="dxa"/>
          </w:tcPr>
          <w:p w:rsidR="002261BF" w:rsidRPr="00300ED6" w:rsidRDefault="002261BF" w:rsidP="00300ED6">
            <w:pPr>
              <w:autoSpaceDE w:val="0"/>
              <w:autoSpaceDN w:val="0"/>
              <w:adjustRightInd w:val="0"/>
              <w:spacing w:after="0" w:line="240" w:lineRule="auto"/>
              <w:jc w:val="center"/>
              <w:rPr>
                <w:rFonts w:ascii="Times New Roman" w:hAnsi="Times New Roman"/>
                <w:sz w:val="20"/>
                <w:szCs w:val="20"/>
              </w:rPr>
            </w:pPr>
          </w:p>
        </w:tc>
        <w:tc>
          <w:tcPr>
            <w:tcW w:w="1721"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192221,7</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1 01 02010 01 0000 110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24639,02</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Налог на доходы физических лиц с доходов, полученных  от осуществления деятельности физических лиц</w:t>
            </w:r>
            <w:proofErr w:type="gramStart"/>
            <w:r w:rsidRPr="00300ED6">
              <w:rPr>
                <w:rFonts w:ascii="Times New Roman" w:hAnsi="Times New Roman"/>
                <w:sz w:val="20"/>
                <w:szCs w:val="20"/>
              </w:rPr>
              <w:t xml:space="preserve"> ,</w:t>
            </w:r>
            <w:proofErr w:type="gramEnd"/>
            <w:r w:rsidRPr="00300ED6">
              <w:rPr>
                <w:rFonts w:ascii="Times New Roman" w:hAnsi="Times New Roman"/>
                <w:sz w:val="20"/>
                <w:szCs w:val="20"/>
              </w:rPr>
              <w:t xml:space="preserve"> зарегистрированных в качестве индивидуальных предпринимателей, нотариусов, занимающихся частной практикой, адвокатов, учредивших адвокатские кабинеты и др. лиц, занимающихся частной практикой  в соответствии со статьей 227 Налогового кодекса Российской Федерации</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1 01 02020 01 0000 110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30,0</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Налог на доходы физических лиц с доходов, полученных физическими лицами в соответствии со ст.228 Налогового Кодекса РФ </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1 01 02030 01 0000 110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30,0</w:t>
            </w:r>
          </w:p>
        </w:tc>
      </w:tr>
      <w:tr w:rsidR="002261BF" w:rsidRPr="00300ED6" w:rsidTr="002261BF">
        <w:tc>
          <w:tcPr>
            <w:tcW w:w="3936"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Единый сельскохозяйственный налог</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1 05 03010 01 0000 110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1096,8</w:t>
            </w:r>
          </w:p>
        </w:tc>
      </w:tr>
      <w:tr w:rsidR="002261BF" w:rsidRPr="00300ED6" w:rsidTr="002261BF">
        <w:trPr>
          <w:trHeight w:val="592"/>
        </w:trPr>
        <w:tc>
          <w:tcPr>
            <w:tcW w:w="3936" w:type="dxa"/>
          </w:tcPr>
          <w:p w:rsidR="002261BF" w:rsidRPr="00300ED6" w:rsidRDefault="002261BF" w:rsidP="00300ED6">
            <w:pPr>
              <w:spacing w:after="0" w:line="240" w:lineRule="auto"/>
              <w:rPr>
                <w:rFonts w:ascii="Times New Roman" w:eastAsia="Calibri" w:hAnsi="Times New Roman"/>
                <w:sz w:val="20"/>
                <w:szCs w:val="20"/>
              </w:rPr>
            </w:pPr>
            <w:r w:rsidRPr="00300ED6">
              <w:rPr>
                <w:rFonts w:ascii="Times New Roman" w:eastAsia="Calibri" w:hAnsi="Times New Roman"/>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1 06 01030 10 0000 110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14322,09</w:t>
            </w:r>
          </w:p>
        </w:tc>
      </w:tr>
      <w:tr w:rsidR="002261BF" w:rsidRPr="00300ED6" w:rsidTr="002261BF">
        <w:tc>
          <w:tcPr>
            <w:tcW w:w="3936" w:type="dxa"/>
          </w:tcPr>
          <w:p w:rsidR="002261BF" w:rsidRPr="00300ED6" w:rsidRDefault="002261BF" w:rsidP="00300ED6">
            <w:pPr>
              <w:spacing w:after="0" w:line="240" w:lineRule="auto"/>
              <w:rPr>
                <w:rFonts w:ascii="Times New Roman" w:eastAsia="Calibri" w:hAnsi="Times New Roman"/>
                <w:sz w:val="20"/>
                <w:szCs w:val="20"/>
              </w:rPr>
            </w:pPr>
            <w:r w:rsidRPr="00300ED6">
              <w:rPr>
                <w:rFonts w:ascii="Times New Roman" w:eastAsia="Calibri" w:hAnsi="Times New Roman"/>
                <w:sz w:val="20"/>
                <w:szCs w:val="20"/>
              </w:rPr>
              <w:t>Земельный налог с организаций, обладающих земельным участком</w:t>
            </w:r>
            <w:proofErr w:type="gramStart"/>
            <w:r w:rsidRPr="00300ED6">
              <w:rPr>
                <w:rFonts w:ascii="Times New Roman" w:eastAsia="Calibri" w:hAnsi="Times New Roman"/>
                <w:sz w:val="20"/>
                <w:szCs w:val="20"/>
              </w:rPr>
              <w:t xml:space="preserve"> ,</w:t>
            </w:r>
            <w:proofErr w:type="gramEnd"/>
            <w:r w:rsidRPr="00300ED6">
              <w:rPr>
                <w:rFonts w:ascii="Times New Roman" w:eastAsia="Calibri" w:hAnsi="Times New Roman"/>
                <w:sz w:val="20"/>
                <w:szCs w:val="20"/>
              </w:rPr>
              <w:t xml:space="preserve"> расположенным в границах сельских поселений </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1 06 06033 10 0000 110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3294,06</w:t>
            </w:r>
          </w:p>
        </w:tc>
      </w:tr>
      <w:tr w:rsidR="002261BF" w:rsidRPr="00300ED6" w:rsidTr="002261BF">
        <w:tc>
          <w:tcPr>
            <w:tcW w:w="3936" w:type="dxa"/>
          </w:tcPr>
          <w:p w:rsidR="002261BF" w:rsidRPr="00300ED6" w:rsidRDefault="002261BF" w:rsidP="00300ED6">
            <w:pPr>
              <w:spacing w:after="0" w:line="240" w:lineRule="auto"/>
              <w:rPr>
                <w:rFonts w:ascii="Times New Roman" w:eastAsia="Calibri" w:hAnsi="Times New Roman"/>
                <w:sz w:val="20"/>
                <w:szCs w:val="20"/>
              </w:rPr>
            </w:pPr>
            <w:r w:rsidRPr="00300ED6">
              <w:rPr>
                <w:rFonts w:ascii="Times New Roman" w:eastAsia="Calibri" w:hAnsi="Times New Roman"/>
                <w:sz w:val="20"/>
                <w:szCs w:val="20"/>
              </w:rPr>
              <w:t>Земельный налог с физических лиц, обладающих земельным участком</w:t>
            </w:r>
            <w:proofErr w:type="gramStart"/>
            <w:r w:rsidRPr="00300ED6">
              <w:rPr>
                <w:rFonts w:ascii="Times New Roman" w:eastAsia="Calibri" w:hAnsi="Times New Roman"/>
                <w:sz w:val="20"/>
                <w:szCs w:val="20"/>
              </w:rPr>
              <w:t xml:space="preserve"> ,</w:t>
            </w:r>
            <w:proofErr w:type="gramEnd"/>
            <w:r w:rsidRPr="00300ED6">
              <w:rPr>
                <w:rFonts w:ascii="Times New Roman" w:eastAsia="Calibri" w:hAnsi="Times New Roman"/>
                <w:sz w:val="20"/>
                <w:szCs w:val="20"/>
              </w:rPr>
              <w:t xml:space="preserve"> расположенным в границах сельских поселений </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182</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1 06 06043 10 0000 110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148809,73</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hAnsi="Times New Roman"/>
                <w:b/>
                <w:sz w:val="20"/>
                <w:szCs w:val="20"/>
              </w:rPr>
              <w:t>Администрация Кульгешского сельского поселения Урмарского района Чувашской Республики</w:t>
            </w:r>
          </w:p>
        </w:tc>
        <w:tc>
          <w:tcPr>
            <w:tcW w:w="127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993</w:t>
            </w:r>
          </w:p>
        </w:tc>
        <w:tc>
          <w:tcPr>
            <w:tcW w:w="2694" w:type="dxa"/>
          </w:tcPr>
          <w:p w:rsidR="002261BF" w:rsidRPr="00300ED6" w:rsidRDefault="002261BF" w:rsidP="00300ED6">
            <w:pPr>
              <w:autoSpaceDE w:val="0"/>
              <w:autoSpaceDN w:val="0"/>
              <w:adjustRightInd w:val="0"/>
              <w:spacing w:after="0" w:line="240" w:lineRule="auto"/>
              <w:ind w:firstLine="720"/>
              <w:jc w:val="center"/>
              <w:rPr>
                <w:rFonts w:ascii="Times New Roman" w:eastAsia="Calibri" w:hAnsi="Times New Roman"/>
                <w:sz w:val="20"/>
                <w:szCs w:val="20"/>
              </w:rPr>
            </w:pPr>
          </w:p>
        </w:tc>
        <w:tc>
          <w:tcPr>
            <w:tcW w:w="1721"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1777582,95</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 xml:space="preserve">Государственная пошлина за нотариальные действия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w:t>
            </w:r>
            <w:r w:rsidRPr="00300ED6">
              <w:rPr>
                <w:rFonts w:ascii="Times New Roman" w:hAnsi="Times New Roman"/>
                <w:sz w:val="20"/>
                <w:szCs w:val="20"/>
              </w:rPr>
              <w:lastRenderedPageBreak/>
              <w:t>действий</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lastRenderedPageBreak/>
              <w:t>993</w:t>
            </w:r>
          </w:p>
        </w:tc>
        <w:tc>
          <w:tcPr>
            <w:tcW w:w="2694"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1 08 04020 01 0000 110</w:t>
            </w:r>
          </w:p>
          <w:p w:rsidR="002261BF" w:rsidRPr="00300ED6" w:rsidRDefault="002261BF" w:rsidP="00300ED6">
            <w:pPr>
              <w:spacing w:after="0" w:line="240" w:lineRule="auto"/>
              <w:jc w:val="center"/>
              <w:rPr>
                <w:rFonts w:ascii="Times New Roman" w:hAnsi="Times New Roman"/>
                <w:sz w:val="20"/>
                <w:szCs w:val="20"/>
              </w:rPr>
            </w:pP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2800,0</w:t>
            </w:r>
          </w:p>
        </w:tc>
      </w:tr>
      <w:tr w:rsidR="002261BF" w:rsidRPr="00300ED6" w:rsidTr="002261BF">
        <w:tc>
          <w:tcPr>
            <w:tcW w:w="3936" w:type="dxa"/>
          </w:tcPr>
          <w:p w:rsidR="002261BF" w:rsidRPr="00300ED6" w:rsidRDefault="002261BF" w:rsidP="00300ED6">
            <w:pPr>
              <w:spacing w:after="0" w:line="240" w:lineRule="auto"/>
              <w:ind w:firstLineChars="100" w:firstLine="200"/>
              <w:rPr>
                <w:rFonts w:ascii="Times New Roman" w:hAnsi="Times New Roman"/>
                <w:sz w:val="20"/>
                <w:szCs w:val="20"/>
              </w:rPr>
            </w:pPr>
            <w:r w:rsidRPr="00300ED6">
              <w:rPr>
                <w:rFonts w:ascii="Times New Roman" w:hAnsi="Times New Roman"/>
                <w:sz w:val="20"/>
                <w:szCs w:val="20"/>
              </w:rPr>
              <w:lastRenderedPageBreak/>
              <w:t>Доходы, получаемые в виде арендной платы, а также средства от продажи прав на заключение договоров аренды за земли, находящегося в собственности поселений (за исключением земельных участков муниципальных автономных учреждений, а также земельных участков)</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993</w:t>
            </w:r>
          </w:p>
        </w:tc>
        <w:tc>
          <w:tcPr>
            <w:tcW w:w="2694"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1 11 05025 10 0000 120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473807,05</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Дотации бюджетам поселений на выравнивание бюджетной обеспеченности</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993</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2 02 01001 10 0000 151</w:t>
            </w:r>
          </w:p>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669800,0</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Дотации бюджетам поселений на поддержку мер по обеспечению сбалансированности бюджетов</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993</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2 02 01003 10 0000 151</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64540,0</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Прочие субсидии бюджетам поселений</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993</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2 02 02999 10 0000 151</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458811,0</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993</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2 02 03015 10 0000 151</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3936" w:type="dxa"/>
          </w:tcPr>
          <w:p w:rsidR="002261BF" w:rsidRPr="00300ED6" w:rsidRDefault="002261BF" w:rsidP="00300ED6">
            <w:pPr>
              <w:autoSpaceDE w:val="0"/>
              <w:autoSpaceDN w:val="0"/>
              <w:adjustRightInd w:val="0"/>
              <w:spacing w:after="0" w:line="240" w:lineRule="auto"/>
              <w:rPr>
                <w:rFonts w:ascii="Times New Roman" w:eastAsia="Calibri" w:hAnsi="Times New Roman"/>
                <w:sz w:val="20"/>
                <w:szCs w:val="20"/>
              </w:rPr>
            </w:pPr>
            <w:r w:rsidRPr="00300ED6">
              <w:rPr>
                <w:rFonts w:ascii="Times New Roman" w:eastAsia="Calibri" w:hAnsi="Times New Roman"/>
                <w:sz w:val="20"/>
                <w:szCs w:val="20"/>
              </w:rPr>
              <w:t>Прочие безвозмездные поступления в бюджеты поселений</w:t>
            </w:r>
          </w:p>
        </w:tc>
        <w:tc>
          <w:tcPr>
            <w:tcW w:w="12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993</w:t>
            </w:r>
          </w:p>
        </w:tc>
        <w:tc>
          <w:tcPr>
            <w:tcW w:w="2694" w:type="dxa"/>
          </w:tcPr>
          <w:p w:rsidR="002261BF" w:rsidRPr="00300ED6" w:rsidRDefault="002261BF" w:rsidP="00300ED6">
            <w:pPr>
              <w:autoSpaceDE w:val="0"/>
              <w:autoSpaceDN w:val="0"/>
              <w:adjustRightInd w:val="0"/>
              <w:spacing w:after="0" w:line="240" w:lineRule="auto"/>
              <w:jc w:val="center"/>
              <w:rPr>
                <w:rFonts w:ascii="Times New Roman" w:eastAsia="Calibri" w:hAnsi="Times New Roman"/>
                <w:sz w:val="20"/>
                <w:szCs w:val="20"/>
              </w:rPr>
            </w:pPr>
            <w:r w:rsidRPr="00300ED6">
              <w:rPr>
                <w:rFonts w:ascii="Times New Roman" w:eastAsia="Calibri" w:hAnsi="Times New Roman"/>
                <w:sz w:val="20"/>
                <w:szCs w:val="20"/>
              </w:rPr>
              <w:t>2 07 05030 10 0000 180</w:t>
            </w:r>
          </w:p>
        </w:tc>
        <w:tc>
          <w:tcPr>
            <w:tcW w:w="1721"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35000,0</w:t>
            </w:r>
          </w:p>
        </w:tc>
      </w:tr>
    </w:tbl>
    <w:p w:rsidR="002261BF" w:rsidRPr="00300ED6" w:rsidRDefault="002261BF" w:rsidP="00300ED6">
      <w:pPr>
        <w:spacing w:after="0" w:line="240" w:lineRule="auto"/>
        <w:jc w:val="right"/>
        <w:rPr>
          <w:rFonts w:ascii="Times New Roman" w:hAnsi="Times New Roman"/>
          <w:sz w:val="20"/>
          <w:szCs w:val="20"/>
        </w:rPr>
      </w:pP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 xml:space="preserve">Приложение 2 к решению </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Собрания депутатов Кульгешского сельского</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поселения Урмарского района Чувашской Республики</w:t>
      </w:r>
    </w:p>
    <w:p w:rsidR="002261BF" w:rsidRPr="00300ED6" w:rsidRDefault="00300ED6" w:rsidP="00300ED6">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РАСХОДЫ</w:t>
      </w:r>
    </w:p>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b/>
          <w:sz w:val="20"/>
          <w:szCs w:val="20"/>
        </w:rPr>
        <w:t xml:space="preserve">бюджета Кульгешского сельского поселения Урмарского района Чувашской Республики по  ведомственной структуре расходов бюджета Кульгешского сельского поселения Урмарского района Чувашской Республики </w:t>
      </w:r>
      <w:r w:rsidRPr="00300ED6">
        <w:rPr>
          <w:rFonts w:ascii="Times New Roman" w:hAnsi="Times New Roman"/>
          <w:sz w:val="20"/>
          <w:szCs w:val="20"/>
        </w:rPr>
        <w:t xml:space="preserve">                </w:t>
      </w:r>
    </w:p>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b/>
          <w:sz w:val="20"/>
          <w:szCs w:val="20"/>
        </w:rPr>
        <w:t>за 2017  го</w:t>
      </w:r>
      <w:proofErr w:type="gramStart"/>
      <w:r w:rsidRPr="00300ED6">
        <w:rPr>
          <w:rFonts w:ascii="Times New Roman" w:hAnsi="Times New Roman"/>
          <w:b/>
          <w:sz w:val="20"/>
          <w:szCs w:val="20"/>
        </w:rPr>
        <w:t>д</w:t>
      </w:r>
      <w:r w:rsidRPr="00300ED6">
        <w:rPr>
          <w:rFonts w:ascii="Times New Roman" w:hAnsi="Times New Roman"/>
          <w:sz w:val="20"/>
          <w:szCs w:val="20"/>
        </w:rPr>
        <w:t>(</w:t>
      </w:r>
      <w:proofErr w:type="gramEnd"/>
      <w:r w:rsidRPr="00300ED6">
        <w:rPr>
          <w:rFonts w:ascii="Times New Roman" w:hAnsi="Times New Roman"/>
          <w:sz w:val="20"/>
          <w:szCs w:val="20"/>
        </w:rPr>
        <w:t>рублей)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731"/>
        <w:gridCol w:w="511"/>
        <w:gridCol w:w="523"/>
        <w:gridCol w:w="1680"/>
        <w:gridCol w:w="613"/>
        <w:gridCol w:w="1575"/>
      </w:tblGrid>
      <w:tr w:rsidR="002261BF" w:rsidRPr="00300ED6" w:rsidTr="002261BF">
        <w:tc>
          <w:tcPr>
            <w:tcW w:w="3907"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                                  Наименование</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МИН</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РЗ</w:t>
            </w:r>
          </w:p>
        </w:tc>
        <w:tc>
          <w:tcPr>
            <w:tcW w:w="523" w:type="dxa"/>
          </w:tcPr>
          <w:p w:rsidR="002261BF" w:rsidRPr="00300ED6" w:rsidRDefault="002261BF" w:rsidP="00300ED6">
            <w:pPr>
              <w:spacing w:after="0" w:line="240" w:lineRule="auto"/>
              <w:jc w:val="center"/>
              <w:rPr>
                <w:rFonts w:ascii="Times New Roman" w:hAnsi="Times New Roman"/>
                <w:sz w:val="20"/>
                <w:szCs w:val="20"/>
              </w:rPr>
            </w:pPr>
            <w:proofErr w:type="gramStart"/>
            <w:r w:rsidRPr="00300ED6">
              <w:rPr>
                <w:rFonts w:ascii="Times New Roman" w:hAnsi="Times New Roman"/>
                <w:sz w:val="20"/>
                <w:szCs w:val="20"/>
              </w:rPr>
              <w:t>ПР</w:t>
            </w:r>
            <w:proofErr w:type="gramEnd"/>
          </w:p>
        </w:tc>
        <w:tc>
          <w:tcPr>
            <w:tcW w:w="1680"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ЦСР</w:t>
            </w: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ВР</w:t>
            </w:r>
          </w:p>
        </w:tc>
        <w:tc>
          <w:tcPr>
            <w:tcW w:w="15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Исполнено</w:t>
            </w:r>
          </w:p>
        </w:tc>
      </w:tr>
      <w:tr w:rsidR="002261BF" w:rsidRPr="00300ED6" w:rsidTr="002261BF">
        <w:tc>
          <w:tcPr>
            <w:tcW w:w="390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w:t>
            </w:r>
          </w:p>
        </w:tc>
        <w:tc>
          <w:tcPr>
            <w:tcW w:w="73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2</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3</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4</w:t>
            </w:r>
          </w:p>
        </w:tc>
        <w:tc>
          <w:tcPr>
            <w:tcW w:w="1680"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5</w:t>
            </w: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6</w:t>
            </w:r>
          </w:p>
        </w:tc>
        <w:tc>
          <w:tcPr>
            <w:tcW w:w="157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7</w:t>
            </w:r>
          </w:p>
        </w:tc>
      </w:tr>
      <w:tr w:rsidR="002261BF" w:rsidRPr="00300ED6" w:rsidTr="002261BF">
        <w:tc>
          <w:tcPr>
            <w:tcW w:w="3907"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Администрация Кульгешского сельского поселения Урмарского района Чувашской Республики</w:t>
            </w:r>
          </w:p>
        </w:tc>
        <w:tc>
          <w:tcPr>
            <w:tcW w:w="73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p>
        </w:tc>
        <w:tc>
          <w:tcPr>
            <w:tcW w:w="523" w:type="dxa"/>
          </w:tcPr>
          <w:p w:rsidR="002261BF" w:rsidRPr="00300ED6" w:rsidRDefault="002261BF" w:rsidP="00300ED6">
            <w:pPr>
              <w:spacing w:after="0" w:line="240" w:lineRule="auto"/>
              <w:jc w:val="center"/>
              <w:rPr>
                <w:rFonts w:ascii="Times New Roman" w:hAnsi="Times New Roman"/>
                <w:b/>
                <w:sz w:val="20"/>
                <w:szCs w:val="20"/>
              </w:rPr>
            </w:pPr>
          </w:p>
        </w:tc>
        <w:tc>
          <w:tcPr>
            <w:tcW w:w="1680" w:type="dxa"/>
          </w:tcPr>
          <w:p w:rsidR="002261BF" w:rsidRPr="00300ED6" w:rsidRDefault="002261BF" w:rsidP="00300ED6">
            <w:pPr>
              <w:spacing w:after="0" w:line="240" w:lineRule="auto"/>
              <w:jc w:val="center"/>
              <w:rPr>
                <w:rFonts w:ascii="Times New Roman" w:hAnsi="Times New Roman"/>
                <w:b/>
                <w:sz w:val="20"/>
                <w:szCs w:val="20"/>
              </w:rPr>
            </w:pPr>
          </w:p>
        </w:tc>
        <w:tc>
          <w:tcPr>
            <w:tcW w:w="613" w:type="dxa"/>
          </w:tcPr>
          <w:p w:rsidR="002261BF" w:rsidRPr="00300ED6" w:rsidRDefault="002261BF" w:rsidP="00300ED6">
            <w:pPr>
              <w:spacing w:after="0" w:line="240" w:lineRule="auto"/>
              <w:jc w:val="center"/>
              <w:rPr>
                <w:rFonts w:ascii="Times New Roman" w:hAnsi="Times New Roman"/>
                <w:b/>
                <w:sz w:val="20"/>
                <w:szCs w:val="20"/>
              </w:rPr>
            </w:pPr>
          </w:p>
        </w:tc>
        <w:tc>
          <w:tcPr>
            <w:tcW w:w="157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2490063,93</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ОБЩЕГОСУДАРСТВЕННЫЕ ВОПРОСЫ</w:t>
            </w: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01</w:t>
            </w:r>
          </w:p>
        </w:tc>
        <w:tc>
          <w:tcPr>
            <w:tcW w:w="523" w:type="dxa"/>
          </w:tcPr>
          <w:p w:rsidR="002261BF" w:rsidRPr="00300ED6" w:rsidRDefault="002261BF" w:rsidP="00300ED6">
            <w:pPr>
              <w:spacing w:after="0" w:line="240" w:lineRule="auto"/>
              <w:jc w:val="center"/>
              <w:rPr>
                <w:rFonts w:ascii="Times New Roman" w:hAnsi="Times New Roman"/>
                <w:b/>
                <w:sz w:val="20"/>
                <w:szCs w:val="20"/>
              </w:rPr>
            </w:pP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center"/>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1023108,03</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bCs/>
                <w:iCs/>
                <w:color w:val="000000"/>
                <w:sz w:val="20"/>
                <w:szCs w:val="20"/>
              </w:rPr>
            </w:pPr>
            <w:r w:rsidRPr="00300ED6">
              <w:rPr>
                <w:rFonts w:ascii="Times New Roman" w:hAnsi="Times New Roman"/>
                <w:b/>
                <w:bCs/>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01</w:t>
            </w:r>
          </w:p>
        </w:tc>
        <w:tc>
          <w:tcPr>
            <w:tcW w:w="523"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04</w:t>
            </w: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center"/>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891077,53</w:t>
            </w:r>
          </w:p>
        </w:tc>
      </w:tr>
      <w:tr w:rsidR="002261BF" w:rsidRPr="00300ED6" w:rsidTr="002261BF">
        <w:trPr>
          <w:trHeight w:val="1356"/>
        </w:trPr>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 xml:space="preserve">Муниципальная программа Кульгешского сельского поселения Урмарского района Чувашской Республики "Развитие потенциала муниципального управления" на 2014-2020 годы </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bCs/>
                <w:iCs/>
                <w:color w:val="000000"/>
                <w:sz w:val="20"/>
                <w:szCs w:val="20"/>
              </w:rPr>
            </w:pPr>
            <w:r w:rsidRPr="00300ED6">
              <w:rPr>
                <w:rFonts w:ascii="Times New Roman" w:hAnsi="Times New Roman"/>
                <w:bCs/>
                <w:iCs/>
                <w:color w:val="000000"/>
                <w:sz w:val="20"/>
                <w:szCs w:val="20"/>
              </w:rPr>
              <w:t>Ч500000000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891077,53</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Обеспечение реализации муниципальной программы Кульгешского сельского поселения Урмарского района Чувашской Республики "</w:t>
            </w:r>
            <w:proofErr w:type="spellStart"/>
            <w:r w:rsidRPr="00300ED6">
              <w:rPr>
                <w:rFonts w:ascii="Times New Roman" w:hAnsi="Times New Roman"/>
                <w:bCs/>
                <w:iCs/>
                <w:color w:val="000000"/>
                <w:sz w:val="20"/>
                <w:szCs w:val="20"/>
              </w:rPr>
              <w:t>Развитиие</w:t>
            </w:r>
            <w:proofErr w:type="spellEnd"/>
            <w:r w:rsidRPr="00300ED6">
              <w:rPr>
                <w:rFonts w:ascii="Times New Roman" w:hAnsi="Times New Roman"/>
                <w:bCs/>
                <w:iCs/>
                <w:color w:val="000000"/>
                <w:sz w:val="20"/>
                <w:szCs w:val="20"/>
              </w:rPr>
              <w:t xml:space="preserve"> потенциала муниципального управления" на 2014-2020 годы"</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bCs/>
                <w:iCs/>
                <w:color w:val="000000"/>
                <w:sz w:val="20"/>
                <w:szCs w:val="20"/>
              </w:rPr>
            </w:pPr>
            <w:r w:rsidRPr="00300ED6">
              <w:rPr>
                <w:rFonts w:ascii="Times New Roman" w:hAnsi="Times New Roman"/>
                <w:bCs/>
                <w:iCs/>
                <w:color w:val="000000"/>
                <w:sz w:val="20"/>
                <w:szCs w:val="20"/>
              </w:rPr>
              <w:t>Ч5Э0000000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891077,53</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Основное мероприятие «</w:t>
            </w:r>
            <w:proofErr w:type="spellStart"/>
            <w:r w:rsidRPr="00300ED6">
              <w:rPr>
                <w:rFonts w:ascii="Times New Roman" w:hAnsi="Times New Roman"/>
                <w:bCs/>
                <w:iCs/>
                <w:color w:val="000000"/>
                <w:sz w:val="20"/>
                <w:szCs w:val="20"/>
              </w:rPr>
              <w:t>Общепрограммные</w:t>
            </w:r>
            <w:proofErr w:type="spellEnd"/>
            <w:r w:rsidRPr="00300ED6">
              <w:rPr>
                <w:rFonts w:ascii="Times New Roman" w:hAnsi="Times New Roman"/>
                <w:bCs/>
                <w:iCs/>
                <w:color w:val="000000"/>
                <w:sz w:val="20"/>
                <w:szCs w:val="20"/>
              </w:rPr>
              <w:t xml:space="preserve"> расходы»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bCs/>
                <w:iCs/>
                <w:color w:val="000000"/>
                <w:sz w:val="20"/>
                <w:szCs w:val="20"/>
              </w:rPr>
            </w:pPr>
            <w:r w:rsidRPr="00300ED6">
              <w:rPr>
                <w:rFonts w:ascii="Times New Roman" w:hAnsi="Times New Roman"/>
                <w:bCs/>
                <w:iCs/>
                <w:color w:val="000000"/>
                <w:sz w:val="20"/>
                <w:szCs w:val="20"/>
              </w:rPr>
              <w:t>Ч5Э0100000</w:t>
            </w:r>
          </w:p>
          <w:p w:rsidR="002261BF" w:rsidRPr="00300ED6" w:rsidRDefault="002261BF" w:rsidP="00300ED6">
            <w:pPr>
              <w:spacing w:after="0" w:line="240" w:lineRule="auto"/>
              <w:jc w:val="right"/>
              <w:rPr>
                <w:rFonts w:ascii="Times New Roman" w:hAnsi="Times New Roman"/>
                <w:bCs/>
                <w:iCs/>
                <w:color w:val="000000"/>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891077,53</w:t>
            </w:r>
          </w:p>
        </w:tc>
      </w:tr>
      <w:tr w:rsidR="002261BF" w:rsidRPr="00300ED6" w:rsidTr="002261BF">
        <w:trPr>
          <w:trHeight w:val="591"/>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Обеспечение функций муниципальных органов</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891077,53</w:t>
            </w:r>
          </w:p>
        </w:tc>
      </w:tr>
      <w:tr w:rsidR="002261BF" w:rsidRPr="00300ED6" w:rsidTr="002261BF">
        <w:trPr>
          <w:trHeight w:val="2020"/>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838062,17</w:t>
            </w:r>
          </w:p>
        </w:tc>
      </w:tr>
      <w:tr w:rsidR="002261BF" w:rsidRPr="00300ED6" w:rsidTr="002261BF">
        <w:trPr>
          <w:trHeight w:val="840"/>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Расходы на выплату персоналу государственных (муниципальных) органов</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838062,17</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p w:rsidR="002261BF" w:rsidRPr="00300ED6" w:rsidRDefault="002261BF" w:rsidP="00300ED6">
            <w:pPr>
              <w:spacing w:after="0" w:line="240" w:lineRule="auto"/>
              <w:rPr>
                <w:rFonts w:ascii="Times New Roman" w:hAnsi="Times New Roman"/>
                <w:sz w:val="20"/>
                <w:szCs w:val="20"/>
              </w:rPr>
            </w:pP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51507,86</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p w:rsidR="002261BF" w:rsidRPr="00300ED6" w:rsidRDefault="002261BF" w:rsidP="00300ED6">
            <w:pPr>
              <w:spacing w:after="0" w:line="240" w:lineRule="auto"/>
              <w:rPr>
                <w:rFonts w:ascii="Times New Roman" w:hAnsi="Times New Roman"/>
                <w:sz w:val="20"/>
                <w:szCs w:val="20"/>
              </w:rPr>
            </w:pP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51507,86</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бюджетные ассигнования</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800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1507,5</w:t>
            </w:r>
          </w:p>
        </w:tc>
      </w:tr>
      <w:tr w:rsidR="002261BF" w:rsidRPr="00300ED6" w:rsidTr="002261BF">
        <w:tc>
          <w:tcPr>
            <w:tcW w:w="3907" w:type="dxa"/>
            <w:vAlign w:val="bottom"/>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Уплата налогов, сборов и иных платежей</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Ч5Э0100200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850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1507,5</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Другие общегосударственные вопросы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center"/>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132030,5</w:t>
            </w:r>
          </w:p>
        </w:tc>
      </w:tr>
      <w:tr w:rsidR="002261BF" w:rsidRPr="00300ED6" w:rsidTr="002261BF">
        <w:trPr>
          <w:trHeight w:val="379"/>
        </w:trPr>
        <w:tc>
          <w:tcPr>
            <w:tcW w:w="3907" w:type="dxa"/>
          </w:tcPr>
          <w:p w:rsidR="002261BF" w:rsidRPr="00300ED6" w:rsidRDefault="002261BF" w:rsidP="00300ED6">
            <w:pPr>
              <w:spacing w:after="0" w:line="240" w:lineRule="auto"/>
              <w:rPr>
                <w:rFonts w:ascii="Times New Roman" w:hAnsi="Times New Roman"/>
                <w:b/>
                <w:bCs/>
                <w:i/>
                <w:iCs/>
                <w:color w:val="000000"/>
                <w:sz w:val="20"/>
                <w:szCs w:val="20"/>
              </w:rPr>
            </w:pPr>
            <w:r w:rsidRPr="00300ED6">
              <w:rPr>
                <w:rFonts w:ascii="Times New Roman" w:hAnsi="Times New Roman"/>
                <w:b/>
                <w:bCs/>
                <w:i/>
                <w:iCs/>
                <w:color w:val="000000"/>
                <w:sz w:val="20"/>
                <w:szCs w:val="20"/>
              </w:rPr>
              <w:t xml:space="preserve">Муниципальная программа Кульгешского сельского поселения Урмарского района Чувашской Республики "Развитие потенциала муниципального управления" на 2014-2020 годы </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01</w:t>
            </w:r>
          </w:p>
        </w:tc>
        <w:tc>
          <w:tcPr>
            <w:tcW w:w="523"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13</w:t>
            </w:r>
          </w:p>
        </w:tc>
        <w:tc>
          <w:tcPr>
            <w:tcW w:w="1680" w:type="dxa"/>
          </w:tcPr>
          <w:p w:rsidR="002261BF" w:rsidRPr="00300ED6" w:rsidRDefault="002261BF" w:rsidP="00300ED6">
            <w:pPr>
              <w:spacing w:after="0" w:line="240" w:lineRule="auto"/>
              <w:jc w:val="right"/>
              <w:rPr>
                <w:rFonts w:ascii="Times New Roman" w:hAnsi="Times New Roman"/>
                <w:b/>
                <w:bCs/>
                <w:i/>
                <w:iCs/>
                <w:color w:val="000000"/>
                <w:sz w:val="20"/>
                <w:szCs w:val="20"/>
              </w:rPr>
            </w:pPr>
            <w:r w:rsidRPr="00300ED6">
              <w:rPr>
                <w:rFonts w:ascii="Times New Roman" w:hAnsi="Times New Roman"/>
                <w:b/>
                <w:bCs/>
                <w:i/>
                <w:iCs/>
                <w:color w:val="000000"/>
                <w:sz w:val="20"/>
                <w:szCs w:val="20"/>
              </w:rPr>
              <w:t>Ч500000000</w:t>
            </w:r>
          </w:p>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132030,5</w:t>
            </w:r>
          </w:p>
        </w:tc>
      </w:tr>
      <w:tr w:rsidR="002261BF" w:rsidRPr="00300ED6" w:rsidTr="002261BF">
        <w:trPr>
          <w:trHeight w:val="565"/>
        </w:trPr>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 xml:space="preserve">Обеспечение реализации </w:t>
            </w:r>
            <w:proofErr w:type="spellStart"/>
            <w:r w:rsidRPr="00300ED6">
              <w:rPr>
                <w:rFonts w:ascii="Times New Roman" w:hAnsi="Times New Roman"/>
                <w:bCs/>
                <w:iCs/>
                <w:color w:val="000000"/>
                <w:sz w:val="20"/>
                <w:szCs w:val="20"/>
              </w:rPr>
              <w:t>мунципальной</w:t>
            </w:r>
            <w:proofErr w:type="spellEnd"/>
            <w:r w:rsidRPr="00300ED6">
              <w:rPr>
                <w:rFonts w:ascii="Times New Roman" w:hAnsi="Times New Roman"/>
                <w:bCs/>
                <w:iCs/>
                <w:color w:val="000000"/>
                <w:sz w:val="20"/>
                <w:szCs w:val="20"/>
              </w:rPr>
              <w:t xml:space="preserve"> программы Кульгешского сельского поселения Урмарского района Чувашской Республики "Развитие потенциала муниципального управления"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right"/>
              <w:rPr>
                <w:rFonts w:ascii="Times New Roman" w:hAnsi="Times New Roman"/>
                <w:bCs/>
                <w:i/>
                <w:iCs/>
                <w:color w:val="000000"/>
                <w:sz w:val="20"/>
                <w:szCs w:val="20"/>
              </w:rPr>
            </w:pPr>
            <w:r w:rsidRPr="00300ED6">
              <w:rPr>
                <w:rFonts w:ascii="Times New Roman" w:hAnsi="Times New Roman"/>
                <w:bCs/>
                <w:i/>
                <w:iCs/>
                <w:color w:val="000000"/>
                <w:sz w:val="20"/>
                <w:szCs w:val="20"/>
              </w:rPr>
              <w:t>Ч5Э0000000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132030,5</w:t>
            </w:r>
          </w:p>
        </w:tc>
      </w:tr>
      <w:tr w:rsidR="002261BF" w:rsidRPr="00300ED6" w:rsidTr="002261BF">
        <w:tc>
          <w:tcPr>
            <w:tcW w:w="3907" w:type="dxa"/>
            <w:vAlign w:val="bottom"/>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Основное мероприятие "</w:t>
            </w:r>
            <w:proofErr w:type="spellStart"/>
            <w:r w:rsidRPr="00300ED6">
              <w:rPr>
                <w:rFonts w:ascii="Times New Roman" w:hAnsi="Times New Roman"/>
                <w:bCs/>
                <w:iCs/>
                <w:color w:val="000000"/>
                <w:sz w:val="20"/>
                <w:szCs w:val="20"/>
              </w:rPr>
              <w:t>Общепрограммные</w:t>
            </w:r>
            <w:proofErr w:type="spellEnd"/>
            <w:r w:rsidRPr="00300ED6">
              <w:rPr>
                <w:rFonts w:ascii="Times New Roman" w:hAnsi="Times New Roman"/>
                <w:bCs/>
                <w:iCs/>
                <w:color w:val="000000"/>
                <w:sz w:val="20"/>
                <w:szCs w:val="20"/>
              </w:rPr>
              <w:t xml:space="preserve"> расходы" </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bCs/>
                <w:i/>
                <w:iCs/>
                <w:color w:val="000000"/>
                <w:sz w:val="20"/>
                <w:szCs w:val="20"/>
              </w:rPr>
            </w:pPr>
            <w:r w:rsidRPr="00300ED6">
              <w:rPr>
                <w:rFonts w:ascii="Times New Roman" w:hAnsi="Times New Roman"/>
                <w:bCs/>
                <w:i/>
                <w:iCs/>
                <w:color w:val="000000"/>
                <w:sz w:val="20"/>
                <w:szCs w:val="20"/>
              </w:rPr>
              <w:t>Ч5Э0100000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132030,5</w:t>
            </w:r>
          </w:p>
        </w:tc>
      </w:tr>
      <w:tr w:rsidR="002261BF" w:rsidRPr="00300ED6" w:rsidTr="002261BF">
        <w:tc>
          <w:tcPr>
            <w:tcW w:w="3907" w:type="dxa"/>
            <w:vAlign w:val="bottom"/>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Обеспечение деятельности (оказание услуг) муниципальных учреждений</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Ч5Э0100600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130000,0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Ч5Э0100600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130000,0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Ч5Э0100600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130000,0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 xml:space="preserve"> Выполнение других обязательств муниципального образования Чувашской Республики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Ч5Э0113770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2030,5</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бюджетные ассигнования</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Ч5Э0713770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800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2030,5</w:t>
            </w:r>
          </w:p>
        </w:tc>
      </w:tr>
      <w:tr w:rsidR="002261BF" w:rsidRPr="00300ED6" w:rsidTr="002261BF">
        <w:tc>
          <w:tcPr>
            <w:tcW w:w="3907" w:type="dxa"/>
            <w:vAlign w:val="bottom"/>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Уплата налогов, сборов и иных платежей</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Ч5Э0713770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850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2030,5</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НАЦИОНАЛЬНАЯ ОБОРОНА</w:t>
            </w: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02</w:t>
            </w:r>
          </w:p>
        </w:tc>
        <w:tc>
          <w:tcPr>
            <w:tcW w:w="523" w:type="dxa"/>
          </w:tcPr>
          <w:p w:rsidR="002261BF" w:rsidRPr="00300ED6" w:rsidRDefault="002261BF" w:rsidP="00300ED6">
            <w:pPr>
              <w:spacing w:after="0" w:line="240" w:lineRule="auto"/>
              <w:jc w:val="center"/>
              <w:rPr>
                <w:rFonts w:ascii="Times New Roman" w:hAnsi="Times New Roman"/>
                <w:b/>
                <w:sz w:val="20"/>
                <w:szCs w:val="20"/>
              </w:rPr>
            </w:pP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72824,9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Мобилизационная и вневойсковая </w:t>
            </w:r>
            <w:r w:rsidRPr="00300ED6">
              <w:rPr>
                <w:rFonts w:ascii="Times New Roman" w:hAnsi="Times New Roman"/>
                <w:sz w:val="20"/>
                <w:szCs w:val="20"/>
              </w:rPr>
              <w:lastRenderedPageBreak/>
              <w:t>подготовка</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lastRenderedPageBreak/>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bCs/>
                <w:i/>
                <w:iCs/>
                <w:color w:val="000000"/>
                <w:sz w:val="20"/>
                <w:szCs w:val="20"/>
              </w:rPr>
            </w:pPr>
            <w:r w:rsidRPr="00300ED6">
              <w:rPr>
                <w:rFonts w:ascii="Times New Roman" w:hAnsi="Times New Roman"/>
                <w:b/>
                <w:bCs/>
                <w:i/>
                <w:iCs/>
                <w:color w:val="000000"/>
                <w:sz w:val="20"/>
                <w:szCs w:val="20"/>
              </w:rPr>
              <w:lastRenderedPageBreak/>
              <w:t>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02</w:t>
            </w:r>
          </w:p>
        </w:tc>
        <w:tc>
          <w:tcPr>
            <w:tcW w:w="523"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03</w:t>
            </w:r>
          </w:p>
        </w:tc>
        <w:tc>
          <w:tcPr>
            <w:tcW w:w="1680" w:type="dxa"/>
          </w:tcPr>
          <w:p w:rsidR="002261BF" w:rsidRPr="00300ED6" w:rsidRDefault="002261BF" w:rsidP="00300ED6">
            <w:pPr>
              <w:spacing w:after="0" w:line="240" w:lineRule="auto"/>
              <w:jc w:val="right"/>
              <w:rPr>
                <w:rFonts w:ascii="Times New Roman" w:hAnsi="Times New Roman"/>
                <w:b/>
                <w:bCs/>
                <w:i/>
                <w:iCs/>
                <w:color w:val="000000"/>
                <w:sz w:val="20"/>
                <w:szCs w:val="20"/>
              </w:rPr>
            </w:pPr>
            <w:r w:rsidRPr="00300ED6">
              <w:rPr>
                <w:rFonts w:ascii="Times New Roman" w:hAnsi="Times New Roman"/>
                <w:b/>
                <w:bCs/>
                <w:i/>
                <w:iCs/>
                <w:color w:val="000000"/>
                <w:sz w:val="20"/>
                <w:szCs w:val="20"/>
              </w:rPr>
              <w:t>Ч4000000000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Подпрограмма "Совершенствование бюджетной политики и эффективное использование бюджетного потенциала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bCs/>
                <w:i/>
                <w:iCs/>
                <w:color w:val="000000"/>
                <w:sz w:val="20"/>
                <w:szCs w:val="20"/>
              </w:rPr>
            </w:pPr>
            <w:r w:rsidRPr="00300ED6">
              <w:rPr>
                <w:rFonts w:ascii="Times New Roman" w:hAnsi="Times New Roman"/>
                <w:bCs/>
                <w:iCs/>
                <w:color w:val="000000"/>
                <w:sz w:val="20"/>
                <w:szCs w:val="20"/>
              </w:rPr>
              <w:t>Ч410000000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p w:rsidR="002261BF" w:rsidRPr="00300ED6" w:rsidRDefault="002261BF" w:rsidP="00300ED6">
            <w:pPr>
              <w:spacing w:after="0" w:line="240" w:lineRule="auto"/>
              <w:rPr>
                <w:rFonts w:ascii="Times New Roman" w:hAnsi="Times New Roman"/>
                <w:bCs/>
                <w:iCs/>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bCs/>
                <w:iCs/>
                <w:color w:val="000000"/>
                <w:sz w:val="20"/>
                <w:szCs w:val="20"/>
              </w:rPr>
            </w:pPr>
            <w:r w:rsidRPr="00300ED6">
              <w:rPr>
                <w:rFonts w:ascii="Times New Roman" w:hAnsi="Times New Roman"/>
                <w:bCs/>
                <w:iCs/>
                <w:color w:val="000000"/>
                <w:sz w:val="20"/>
                <w:szCs w:val="20"/>
              </w:rPr>
              <w:t>Ч410400000</w:t>
            </w:r>
          </w:p>
          <w:p w:rsidR="002261BF" w:rsidRPr="00300ED6" w:rsidRDefault="002261BF" w:rsidP="00300ED6">
            <w:pPr>
              <w:spacing w:after="0" w:line="240" w:lineRule="auto"/>
              <w:jc w:val="right"/>
              <w:rPr>
                <w:rFonts w:ascii="Times New Roman" w:hAnsi="Times New Roman"/>
                <w:bCs/>
                <w:iCs/>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Ч410451180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Ч410451180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67779,9</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Расходы на выплату персоналу казенных учреждений</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Ч410451180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110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67779,9</w:t>
            </w:r>
          </w:p>
        </w:tc>
      </w:tr>
      <w:tr w:rsidR="002261BF" w:rsidRPr="00300ED6" w:rsidTr="002261BF">
        <w:trPr>
          <w:trHeight w:val="886"/>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Ч410451180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5045,0</w:t>
            </w:r>
          </w:p>
        </w:tc>
      </w:tr>
      <w:tr w:rsidR="002261BF" w:rsidRPr="00300ED6" w:rsidTr="002261BF">
        <w:trPr>
          <w:trHeight w:val="886"/>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Ч410451180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5045,0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НАЦИОНАЛЬНАЯ ЭКОНОМИКА</w:t>
            </w: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04</w:t>
            </w:r>
          </w:p>
        </w:tc>
        <w:tc>
          <w:tcPr>
            <w:tcW w:w="523" w:type="dxa"/>
          </w:tcPr>
          <w:p w:rsidR="002261BF" w:rsidRPr="00300ED6" w:rsidRDefault="002261BF" w:rsidP="00300ED6">
            <w:pPr>
              <w:spacing w:after="0" w:line="240" w:lineRule="auto"/>
              <w:jc w:val="center"/>
              <w:rPr>
                <w:rFonts w:ascii="Times New Roman" w:hAnsi="Times New Roman"/>
                <w:b/>
                <w:sz w:val="20"/>
                <w:szCs w:val="20"/>
              </w:rPr>
            </w:pP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760708,0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Дорожное хозяйство (дорожные фонды)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610008,0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bCs/>
                <w:iCs/>
                <w:color w:val="000000"/>
                <w:sz w:val="20"/>
                <w:szCs w:val="20"/>
              </w:rPr>
            </w:pPr>
            <w:r w:rsidRPr="00300ED6">
              <w:rPr>
                <w:rFonts w:ascii="Times New Roman" w:hAnsi="Times New Roman"/>
                <w:b/>
                <w:bCs/>
                <w:iCs/>
                <w:color w:val="000000"/>
                <w:sz w:val="20"/>
                <w:szCs w:val="20"/>
              </w:rPr>
              <w:t xml:space="preserve">Муниципальная программа Кульгешского сельского поселения Урмарского района Чувашской Республики "Развитие транспортной системы Кульгешского сельского </w:t>
            </w:r>
            <w:r w:rsidRPr="00300ED6">
              <w:rPr>
                <w:rFonts w:ascii="Times New Roman" w:hAnsi="Times New Roman"/>
                <w:b/>
                <w:bCs/>
                <w:iCs/>
                <w:color w:val="000000"/>
                <w:sz w:val="20"/>
                <w:szCs w:val="20"/>
              </w:rPr>
              <w:lastRenderedPageBreak/>
              <w:t>поселения Урмарского района Чувашской Республики"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lastRenderedPageBreak/>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04</w:t>
            </w:r>
          </w:p>
        </w:tc>
        <w:tc>
          <w:tcPr>
            <w:tcW w:w="523"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09</w:t>
            </w:r>
          </w:p>
        </w:tc>
        <w:tc>
          <w:tcPr>
            <w:tcW w:w="1680" w:type="dxa"/>
          </w:tcPr>
          <w:p w:rsidR="002261BF" w:rsidRPr="00300ED6" w:rsidRDefault="002261BF" w:rsidP="00300ED6">
            <w:pPr>
              <w:spacing w:after="0" w:line="240" w:lineRule="auto"/>
              <w:jc w:val="center"/>
              <w:rPr>
                <w:rFonts w:ascii="Times New Roman" w:hAnsi="Times New Roman"/>
                <w:b/>
                <w:bCs/>
                <w:i/>
                <w:iCs/>
                <w:color w:val="000000"/>
                <w:sz w:val="20"/>
                <w:szCs w:val="20"/>
              </w:rPr>
            </w:pPr>
            <w:r w:rsidRPr="00300ED6">
              <w:rPr>
                <w:rFonts w:ascii="Times New Roman" w:hAnsi="Times New Roman"/>
                <w:b/>
                <w:bCs/>
                <w:i/>
                <w:iCs/>
                <w:color w:val="000000"/>
                <w:sz w:val="20"/>
                <w:szCs w:val="20"/>
              </w:rPr>
              <w:t>Ч200000000</w:t>
            </w:r>
          </w:p>
          <w:p w:rsidR="002261BF" w:rsidRPr="00300ED6" w:rsidRDefault="002261BF" w:rsidP="00300ED6">
            <w:pPr>
              <w:spacing w:after="0" w:line="240" w:lineRule="auto"/>
              <w:jc w:val="center"/>
              <w:rPr>
                <w:rFonts w:ascii="Times New Roman" w:hAnsi="Times New Roman"/>
                <w:b/>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610008,0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lastRenderedPageBreak/>
              <w:t>Подпрограмма "Автомобильные дороги" муниципальной программы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bCs/>
                <w:iCs/>
                <w:color w:val="000000"/>
                <w:sz w:val="20"/>
                <w:szCs w:val="20"/>
              </w:rPr>
            </w:pPr>
            <w:r w:rsidRPr="00300ED6">
              <w:rPr>
                <w:rFonts w:ascii="Times New Roman" w:hAnsi="Times New Roman"/>
                <w:bCs/>
                <w:iCs/>
                <w:color w:val="000000"/>
                <w:sz w:val="20"/>
                <w:szCs w:val="20"/>
              </w:rPr>
              <w:t>Ч210000000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610008,0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Основное мероприятие "Мероприятия, реализуемые с привлечением межбюджетных трансфертов бюджетам другого уровня"</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bCs/>
                <w:iCs/>
                <w:color w:val="000000"/>
                <w:sz w:val="20"/>
                <w:szCs w:val="20"/>
              </w:rPr>
            </w:pPr>
            <w:r w:rsidRPr="00300ED6">
              <w:rPr>
                <w:rFonts w:ascii="Times New Roman" w:hAnsi="Times New Roman"/>
                <w:bCs/>
                <w:iCs/>
                <w:color w:val="000000"/>
                <w:sz w:val="20"/>
                <w:szCs w:val="20"/>
              </w:rPr>
              <w:t>Ч210400000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610008,0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bCs/>
                <w:iCs/>
                <w:color w:val="000000"/>
                <w:sz w:val="20"/>
                <w:szCs w:val="20"/>
              </w:rPr>
            </w:pPr>
            <w:r w:rsidRPr="00300ED6">
              <w:rPr>
                <w:rFonts w:ascii="Times New Roman" w:hAnsi="Times New Roman"/>
                <w:bCs/>
                <w:iCs/>
                <w:color w:val="000000"/>
                <w:sz w:val="20"/>
                <w:szCs w:val="20"/>
              </w:rPr>
              <w:t>Ч210414190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250658,0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bCs/>
                <w:iCs/>
                <w:color w:val="000000"/>
                <w:sz w:val="20"/>
                <w:szCs w:val="20"/>
              </w:rPr>
            </w:pPr>
            <w:r w:rsidRPr="00300ED6">
              <w:rPr>
                <w:rFonts w:ascii="Times New Roman" w:hAnsi="Times New Roman"/>
                <w:bCs/>
                <w:iCs/>
                <w:color w:val="000000"/>
                <w:sz w:val="20"/>
                <w:szCs w:val="20"/>
              </w:rPr>
              <w:t>Ч210414190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250658,0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bCs/>
                <w:iCs/>
                <w:color w:val="000000"/>
                <w:sz w:val="20"/>
                <w:szCs w:val="20"/>
              </w:rPr>
            </w:pPr>
            <w:r w:rsidRPr="00300ED6">
              <w:rPr>
                <w:rFonts w:ascii="Times New Roman" w:hAnsi="Times New Roman"/>
                <w:bCs/>
                <w:iCs/>
                <w:color w:val="000000"/>
                <w:sz w:val="20"/>
                <w:szCs w:val="20"/>
              </w:rPr>
              <w:t>Ч210414190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250658,0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Проектирование и строительство (реконструкция) автомобильных дорог в границах населенных пунктов поселений</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Ч210474240</w:t>
            </w:r>
          </w:p>
          <w:p w:rsidR="002261BF" w:rsidRPr="00300ED6" w:rsidRDefault="002261BF" w:rsidP="00300ED6">
            <w:pPr>
              <w:spacing w:after="0" w:line="240" w:lineRule="auto"/>
              <w:jc w:val="center"/>
              <w:rPr>
                <w:rFonts w:ascii="Times New Roman" w:hAnsi="Times New Roman"/>
                <w:bCs/>
                <w:iCs/>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142680,0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Ч210474240</w:t>
            </w:r>
          </w:p>
          <w:p w:rsidR="002261BF" w:rsidRPr="00300ED6" w:rsidRDefault="002261BF" w:rsidP="00300ED6">
            <w:pPr>
              <w:spacing w:after="0" w:line="240" w:lineRule="auto"/>
              <w:jc w:val="center"/>
              <w:rPr>
                <w:rFonts w:ascii="Times New Roman" w:hAnsi="Times New Roman"/>
                <w:bCs/>
                <w:iCs/>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142680,0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Ч210474240</w:t>
            </w:r>
          </w:p>
          <w:p w:rsidR="002261BF" w:rsidRPr="00300ED6" w:rsidRDefault="002261BF" w:rsidP="00300ED6">
            <w:pPr>
              <w:spacing w:after="0" w:line="240" w:lineRule="auto"/>
              <w:jc w:val="center"/>
              <w:rPr>
                <w:rFonts w:ascii="Times New Roman" w:hAnsi="Times New Roman"/>
                <w:bCs/>
                <w:iCs/>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142680,0</w:t>
            </w:r>
          </w:p>
        </w:tc>
      </w:tr>
      <w:tr w:rsidR="002261BF" w:rsidRPr="00300ED6" w:rsidTr="002261BF">
        <w:trPr>
          <w:trHeight w:val="1839"/>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Ч2104S4190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216670,0</w:t>
            </w:r>
          </w:p>
        </w:tc>
      </w:tr>
      <w:tr w:rsidR="002261BF" w:rsidRPr="00300ED6" w:rsidTr="002261BF">
        <w:trPr>
          <w:trHeight w:val="1176"/>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Ч2104S4190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216670,0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Ч2104S4190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216670,0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Другие вопросы в области национальной экономики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150700,0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Ц100000000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49500,0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lastRenderedPageBreak/>
              <w:t>Подпрограмма "Снятие административных барьеров в строительстве" муниципальной программы "Развитие жилищного строительства и сферы жилищно-коммунального хозяйства"</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Ц150000000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49500,0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Основное мероприятие "Актуализация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Ц150100000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49500,0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Ц150173030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49500,0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Ц150173030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49500,0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Ц150173030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49500,0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Муниципальная программа "Управление общественными финансами и муниципальным долгом"</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Ч400000000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101200,0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Подпрограмма "Управление муниципальным имуществом" муниципальной программы "Управление общественными финансами и муниципальным долгом"</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Ч430000000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101200,0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Ч430300000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101200,0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Ч430373580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101200,0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Ч430373580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101200,0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680" w:type="dxa"/>
          </w:tcPr>
          <w:p w:rsidR="002261BF" w:rsidRPr="00300ED6" w:rsidRDefault="002261BF" w:rsidP="00300ED6">
            <w:pPr>
              <w:spacing w:after="0" w:line="240" w:lineRule="auto"/>
              <w:jc w:val="center"/>
              <w:rPr>
                <w:rFonts w:ascii="Times New Roman" w:hAnsi="Times New Roman"/>
                <w:color w:val="000000"/>
                <w:sz w:val="20"/>
                <w:szCs w:val="20"/>
              </w:rPr>
            </w:pPr>
            <w:r w:rsidRPr="00300ED6">
              <w:rPr>
                <w:rFonts w:ascii="Times New Roman" w:hAnsi="Times New Roman"/>
                <w:color w:val="000000"/>
                <w:sz w:val="20"/>
                <w:szCs w:val="20"/>
              </w:rPr>
              <w:t>Ч430373580</w:t>
            </w:r>
          </w:p>
          <w:p w:rsidR="002261BF" w:rsidRPr="00300ED6" w:rsidRDefault="002261BF" w:rsidP="00300ED6">
            <w:pPr>
              <w:spacing w:after="0" w:line="240" w:lineRule="auto"/>
              <w:jc w:val="center"/>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101200,0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ЖИЛИЩНО-КОММУНАЛЬНОЕ ХОЗЯЙСТВО</w:t>
            </w: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05</w:t>
            </w:r>
          </w:p>
        </w:tc>
        <w:tc>
          <w:tcPr>
            <w:tcW w:w="523" w:type="dxa"/>
          </w:tcPr>
          <w:p w:rsidR="002261BF" w:rsidRPr="00300ED6" w:rsidRDefault="002261BF" w:rsidP="00300ED6">
            <w:pPr>
              <w:spacing w:after="0" w:line="240" w:lineRule="auto"/>
              <w:jc w:val="center"/>
              <w:rPr>
                <w:rFonts w:ascii="Times New Roman" w:hAnsi="Times New Roman"/>
                <w:b/>
                <w:sz w:val="20"/>
                <w:szCs w:val="20"/>
              </w:rPr>
            </w:pP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64000,0</w:t>
            </w:r>
          </w:p>
        </w:tc>
      </w:tr>
      <w:tr w:rsidR="002261BF" w:rsidRPr="00300ED6" w:rsidTr="002261BF">
        <w:trPr>
          <w:trHeight w:val="431"/>
        </w:trPr>
        <w:tc>
          <w:tcPr>
            <w:tcW w:w="3907"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Благоустройство</w:t>
            </w:r>
          </w:p>
          <w:p w:rsidR="002261BF" w:rsidRPr="00300ED6" w:rsidRDefault="002261BF" w:rsidP="00300ED6">
            <w:pPr>
              <w:spacing w:after="0" w:line="240" w:lineRule="auto"/>
              <w:rPr>
                <w:rFonts w:ascii="Times New Roman" w:hAnsi="Times New Roman"/>
                <w:b/>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p w:rsidR="002261BF" w:rsidRPr="00300ED6" w:rsidRDefault="002261BF" w:rsidP="00300ED6">
            <w:pPr>
              <w:spacing w:after="0" w:line="240" w:lineRule="auto"/>
              <w:rPr>
                <w:rFonts w:ascii="Times New Roman" w:hAnsi="Times New Roman"/>
                <w:b/>
                <w:sz w:val="20"/>
                <w:szCs w:val="20"/>
              </w:rPr>
            </w:pP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05</w:t>
            </w:r>
          </w:p>
        </w:tc>
        <w:tc>
          <w:tcPr>
            <w:tcW w:w="523"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03</w:t>
            </w: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64000,0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bCs/>
                <w:i/>
                <w:iCs/>
                <w:color w:val="000000"/>
                <w:sz w:val="20"/>
                <w:szCs w:val="20"/>
              </w:rPr>
            </w:pPr>
            <w:r w:rsidRPr="00300ED6">
              <w:rPr>
                <w:rFonts w:ascii="Times New Roman" w:hAnsi="Times New Roman"/>
                <w:b/>
                <w:bCs/>
                <w:i/>
                <w:iCs/>
                <w:color w:val="000000"/>
                <w:sz w:val="20"/>
                <w:szCs w:val="20"/>
              </w:rPr>
              <w:t xml:space="preserve">Муниципальная программа Кульгешского сельского поселения Урмарского района Чувашской </w:t>
            </w:r>
            <w:r w:rsidRPr="00300ED6">
              <w:rPr>
                <w:rFonts w:ascii="Times New Roman" w:hAnsi="Times New Roman"/>
                <w:b/>
                <w:bCs/>
                <w:i/>
                <w:iCs/>
                <w:color w:val="000000"/>
                <w:sz w:val="20"/>
                <w:szCs w:val="20"/>
              </w:rPr>
              <w:lastRenderedPageBreak/>
              <w:t>Республики "Развитие жилищного строительства и сферы жилищно-коммунального хозяйства"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lastRenderedPageBreak/>
              <w:t>993</w:t>
            </w:r>
          </w:p>
          <w:p w:rsidR="002261BF" w:rsidRPr="00300ED6" w:rsidRDefault="002261BF" w:rsidP="00300ED6">
            <w:pPr>
              <w:spacing w:after="0" w:line="240" w:lineRule="auto"/>
              <w:rPr>
                <w:rFonts w:ascii="Times New Roman" w:hAnsi="Times New Roman"/>
                <w:b/>
                <w:sz w:val="20"/>
                <w:szCs w:val="20"/>
              </w:rPr>
            </w:pPr>
          </w:p>
        </w:tc>
        <w:tc>
          <w:tcPr>
            <w:tcW w:w="511" w:type="dxa"/>
          </w:tcPr>
          <w:p w:rsidR="002261BF" w:rsidRPr="00300ED6" w:rsidRDefault="002261BF" w:rsidP="00300ED6">
            <w:pPr>
              <w:spacing w:after="0" w:line="240" w:lineRule="auto"/>
              <w:jc w:val="center"/>
              <w:rPr>
                <w:rFonts w:ascii="Times New Roman" w:hAnsi="Times New Roman"/>
                <w:b/>
                <w:i/>
                <w:sz w:val="20"/>
                <w:szCs w:val="20"/>
              </w:rPr>
            </w:pPr>
            <w:r w:rsidRPr="00300ED6">
              <w:rPr>
                <w:rFonts w:ascii="Times New Roman" w:hAnsi="Times New Roman"/>
                <w:b/>
                <w:i/>
                <w:sz w:val="20"/>
                <w:szCs w:val="20"/>
              </w:rPr>
              <w:t>05</w:t>
            </w:r>
          </w:p>
        </w:tc>
        <w:tc>
          <w:tcPr>
            <w:tcW w:w="523" w:type="dxa"/>
          </w:tcPr>
          <w:p w:rsidR="002261BF" w:rsidRPr="00300ED6" w:rsidRDefault="002261BF" w:rsidP="00300ED6">
            <w:pPr>
              <w:spacing w:after="0" w:line="240" w:lineRule="auto"/>
              <w:jc w:val="center"/>
              <w:rPr>
                <w:rFonts w:ascii="Times New Roman" w:hAnsi="Times New Roman"/>
                <w:b/>
                <w:i/>
                <w:sz w:val="20"/>
                <w:szCs w:val="20"/>
              </w:rPr>
            </w:pPr>
            <w:r w:rsidRPr="00300ED6">
              <w:rPr>
                <w:rFonts w:ascii="Times New Roman" w:hAnsi="Times New Roman"/>
                <w:b/>
                <w:i/>
                <w:sz w:val="20"/>
                <w:szCs w:val="20"/>
              </w:rPr>
              <w:t>03</w:t>
            </w:r>
          </w:p>
        </w:tc>
        <w:tc>
          <w:tcPr>
            <w:tcW w:w="1680" w:type="dxa"/>
          </w:tcPr>
          <w:p w:rsidR="002261BF" w:rsidRPr="00300ED6" w:rsidRDefault="002261BF" w:rsidP="00300ED6">
            <w:pPr>
              <w:spacing w:after="0" w:line="240" w:lineRule="auto"/>
              <w:jc w:val="right"/>
              <w:rPr>
                <w:rFonts w:ascii="Times New Roman" w:hAnsi="Times New Roman"/>
                <w:b/>
                <w:bCs/>
                <w:i/>
                <w:iCs/>
                <w:color w:val="000000"/>
                <w:sz w:val="20"/>
                <w:szCs w:val="20"/>
              </w:rPr>
            </w:pPr>
            <w:r w:rsidRPr="00300ED6">
              <w:rPr>
                <w:rFonts w:ascii="Times New Roman" w:hAnsi="Times New Roman"/>
                <w:b/>
                <w:bCs/>
                <w:i/>
                <w:iCs/>
                <w:color w:val="000000"/>
                <w:sz w:val="20"/>
                <w:szCs w:val="20"/>
              </w:rPr>
              <w:t>Ц100000000</w:t>
            </w:r>
          </w:p>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i/>
                <w:sz w:val="20"/>
                <w:szCs w:val="20"/>
              </w:rPr>
            </w:pPr>
            <w:r w:rsidRPr="00300ED6">
              <w:rPr>
                <w:rFonts w:ascii="Times New Roman" w:hAnsi="Times New Roman"/>
                <w:b/>
                <w:i/>
                <w:sz w:val="20"/>
                <w:szCs w:val="20"/>
              </w:rPr>
              <w:t>64000,0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lastRenderedPageBreak/>
              <w:t>Подпрограмма "Обеспечение комфортных условий проживания граждан в Чувашской Республике"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b/>
                <w:bCs/>
                <w:iCs/>
                <w:color w:val="000000"/>
                <w:sz w:val="20"/>
                <w:szCs w:val="20"/>
              </w:rPr>
            </w:pPr>
            <w:r w:rsidRPr="00300ED6">
              <w:rPr>
                <w:rFonts w:ascii="Times New Roman" w:hAnsi="Times New Roman"/>
                <w:bCs/>
                <w:iCs/>
                <w:color w:val="000000"/>
                <w:sz w:val="20"/>
                <w:szCs w:val="20"/>
              </w:rPr>
              <w:t>Ц110000000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64000,0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 xml:space="preserve">Основное мероприятие "Содействие благоустройству населенных пунктов в Чувашской Республике" </w:t>
            </w:r>
          </w:p>
          <w:p w:rsidR="002261BF" w:rsidRPr="00300ED6" w:rsidRDefault="002261BF" w:rsidP="00300ED6">
            <w:pPr>
              <w:spacing w:after="0" w:line="240" w:lineRule="auto"/>
              <w:rPr>
                <w:rFonts w:ascii="Times New Roman" w:hAnsi="Times New Roman"/>
                <w:bCs/>
                <w:iCs/>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bCs/>
                <w:iCs/>
                <w:color w:val="000000"/>
                <w:sz w:val="20"/>
                <w:szCs w:val="20"/>
              </w:rPr>
            </w:pPr>
            <w:r w:rsidRPr="00300ED6">
              <w:rPr>
                <w:rFonts w:ascii="Times New Roman" w:hAnsi="Times New Roman"/>
                <w:bCs/>
                <w:iCs/>
                <w:color w:val="000000"/>
                <w:sz w:val="20"/>
                <w:szCs w:val="20"/>
              </w:rPr>
              <w:t>Ц110200000</w:t>
            </w:r>
          </w:p>
          <w:p w:rsidR="002261BF" w:rsidRPr="00300ED6" w:rsidRDefault="002261BF" w:rsidP="00300ED6">
            <w:pPr>
              <w:spacing w:after="0" w:line="240" w:lineRule="auto"/>
              <w:jc w:val="right"/>
              <w:rPr>
                <w:rFonts w:ascii="Times New Roman" w:hAnsi="Times New Roman"/>
                <w:b/>
                <w:bCs/>
                <w:i/>
                <w:iCs/>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64000,0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Уличное освещение</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Ц110277400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55000,0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государственных (муниципальных) нужд</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Ц110277400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55000,0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Ц110277400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55000,0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Реализация мероприятий по благоустройству территории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Ц110277420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9000,0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Закупка товаров, работ и услуг для государственных (муниципальных) нужд</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Ц110277420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9000,0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Ц110277420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240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9000,0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 xml:space="preserve">КУЛЬТУРА И КИНЕМАТОГРАФИЯ </w:t>
            </w: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08</w:t>
            </w:r>
          </w:p>
        </w:tc>
        <w:tc>
          <w:tcPr>
            <w:tcW w:w="523" w:type="dxa"/>
          </w:tcPr>
          <w:p w:rsidR="002261BF" w:rsidRPr="00300ED6" w:rsidRDefault="002261BF" w:rsidP="00300ED6">
            <w:pPr>
              <w:spacing w:after="0" w:line="240" w:lineRule="auto"/>
              <w:jc w:val="center"/>
              <w:rPr>
                <w:rFonts w:ascii="Times New Roman" w:hAnsi="Times New Roman"/>
                <w:b/>
                <w:sz w:val="20"/>
                <w:szCs w:val="20"/>
              </w:rPr>
            </w:pPr>
          </w:p>
        </w:tc>
        <w:tc>
          <w:tcPr>
            <w:tcW w:w="1680" w:type="dxa"/>
          </w:tcPr>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569423,0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Культура </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569423,0</w:t>
            </w:r>
          </w:p>
        </w:tc>
      </w:tr>
      <w:tr w:rsidR="002261BF" w:rsidRPr="00300ED6" w:rsidTr="002261BF">
        <w:trPr>
          <w:trHeight w:val="2057"/>
        </w:trPr>
        <w:tc>
          <w:tcPr>
            <w:tcW w:w="3907" w:type="dxa"/>
          </w:tcPr>
          <w:p w:rsidR="002261BF" w:rsidRPr="00300ED6" w:rsidRDefault="002261BF" w:rsidP="00300ED6">
            <w:pPr>
              <w:spacing w:after="0" w:line="240" w:lineRule="auto"/>
              <w:rPr>
                <w:rFonts w:ascii="Times New Roman" w:hAnsi="Times New Roman"/>
                <w:b/>
                <w:bCs/>
                <w:iCs/>
                <w:color w:val="000000"/>
                <w:sz w:val="20"/>
                <w:szCs w:val="20"/>
              </w:rPr>
            </w:pPr>
            <w:r w:rsidRPr="00300ED6">
              <w:rPr>
                <w:rFonts w:ascii="Times New Roman" w:hAnsi="Times New Roman"/>
                <w:b/>
                <w:bCs/>
                <w:iCs/>
                <w:color w:val="000000"/>
                <w:sz w:val="20"/>
                <w:szCs w:val="20"/>
              </w:rPr>
              <w:t>Муниципальная программа Кульгешского сельского поселения Урмарского района Чувашской Республики "Развитие культуры и туризма "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993</w:t>
            </w:r>
          </w:p>
        </w:tc>
        <w:tc>
          <w:tcPr>
            <w:tcW w:w="511"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08</w:t>
            </w:r>
          </w:p>
        </w:tc>
        <w:tc>
          <w:tcPr>
            <w:tcW w:w="523"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01</w:t>
            </w:r>
          </w:p>
        </w:tc>
        <w:tc>
          <w:tcPr>
            <w:tcW w:w="1680" w:type="dxa"/>
          </w:tcPr>
          <w:p w:rsidR="002261BF" w:rsidRPr="00300ED6" w:rsidRDefault="002261BF" w:rsidP="00300ED6">
            <w:pPr>
              <w:spacing w:after="0" w:line="240" w:lineRule="auto"/>
              <w:jc w:val="right"/>
              <w:rPr>
                <w:rFonts w:ascii="Times New Roman" w:hAnsi="Times New Roman"/>
                <w:b/>
                <w:bCs/>
                <w:i/>
                <w:iCs/>
                <w:color w:val="000000"/>
                <w:sz w:val="20"/>
                <w:szCs w:val="20"/>
              </w:rPr>
            </w:pPr>
            <w:r w:rsidRPr="00300ED6">
              <w:rPr>
                <w:rFonts w:ascii="Times New Roman" w:hAnsi="Times New Roman"/>
                <w:b/>
                <w:bCs/>
                <w:i/>
                <w:iCs/>
                <w:color w:val="000000"/>
                <w:sz w:val="20"/>
                <w:szCs w:val="20"/>
              </w:rPr>
              <w:t>Ц400000000</w:t>
            </w:r>
          </w:p>
          <w:p w:rsidR="002261BF" w:rsidRPr="00300ED6" w:rsidRDefault="002261BF" w:rsidP="00300ED6">
            <w:pPr>
              <w:spacing w:after="0" w:line="240" w:lineRule="auto"/>
              <w:jc w:val="right"/>
              <w:rPr>
                <w:rFonts w:ascii="Times New Roman" w:hAnsi="Times New Roman"/>
                <w:b/>
                <w:sz w:val="20"/>
                <w:szCs w:val="20"/>
              </w:rPr>
            </w:pPr>
          </w:p>
        </w:tc>
        <w:tc>
          <w:tcPr>
            <w:tcW w:w="613" w:type="dxa"/>
          </w:tcPr>
          <w:p w:rsidR="002261BF" w:rsidRPr="00300ED6" w:rsidRDefault="002261BF" w:rsidP="00300ED6">
            <w:pPr>
              <w:spacing w:after="0" w:line="240" w:lineRule="auto"/>
              <w:jc w:val="right"/>
              <w:rPr>
                <w:rFonts w:ascii="Times New Roman" w:hAnsi="Times New Roman"/>
                <w:b/>
                <w:sz w:val="20"/>
                <w:szCs w:val="20"/>
              </w:rPr>
            </w:pPr>
          </w:p>
        </w:tc>
        <w:tc>
          <w:tcPr>
            <w:tcW w:w="1575"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569423,0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Подпрограмма "Развитие культуры Кульгешского сельского поселения Урмарского района Чувашской Республики" муниципальной программы Кульгешского сельского поселения Урмарского района Чувашской Республики "Развитие культуры и туризма" на 2014-2020 годы</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bCs/>
                <w:i/>
                <w:iCs/>
                <w:color w:val="000000"/>
                <w:sz w:val="20"/>
                <w:szCs w:val="20"/>
              </w:rPr>
            </w:pPr>
            <w:r w:rsidRPr="00300ED6">
              <w:rPr>
                <w:rFonts w:ascii="Times New Roman" w:hAnsi="Times New Roman"/>
                <w:bCs/>
                <w:i/>
                <w:iCs/>
                <w:color w:val="000000"/>
                <w:sz w:val="20"/>
                <w:szCs w:val="20"/>
              </w:rPr>
              <w:t>Ц410000000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361270,0</w:t>
            </w:r>
          </w:p>
        </w:tc>
      </w:tr>
      <w:tr w:rsidR="002261BF" w:rsidRPr="00300ED6" w:rsidTr="002261BF">
        <w:tc>
          <w:tcPr>
            <w:tcW w:w="3907" w:type="dxa"/>
          </w:tcPr>
          <w:p w:rsidR="002261BF" w:rsidRPr="00300ED6" w:rsidRDefault="002261BF" w:rsidP="00300ED6">
            <w:pPr>
              <w:spacing w:after="0" w:line="240" w:lineRule="auto"/>
              <w:rPr>
                <w:rFonts w:ascii="Times New Roman" w:hAnsi="Times New Roman"/>
                <w:bCs/>
                <w:iCs/>
                <w:color w:val="000000"/>
                <w:sz w:val="20"/>
                <w:szCs w:val="20"/>
              </w:rPr>
            </w:pPr>
            <w:r w:rsidRPr="00300ED6">
              <w:rPr>
                <w:rFonts w:ascii="Times New Roman" w:hAnsi="Times New Roman"/>
                <w:bCs/>
                <w:iCs/>
                <w:color w:val="000000"/>
                <w:sz w:val="20"/>
                <w:szCs w:val="20"/>
              </w:rPr>
              <w:t>Основное мероприятие "Сохранение и развитие народного творчества"</w:t>
            </w:r>
          </w:p>
          <w:p w:rsidR="002261BF" w:rsidRPr="00300ED6" w:rsidRDefault="002261BF" w:rsidP="00300ED6">
            <w:pPr>
              <w:spacing w:after="0" w:line="240" w:lineRule="auto"/>
              <w:rPr>
                <w:rFonts w:ascii="Times New Roman" w:hAnsi="Times New Roman"/>
                <w:bCs/>
                <w:iCs/>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bCs/>
                <w:iCs/>
                <w:color w:val="000000"/>
                <w:sz w:val="20"/>
                <w:szCs w:val="20"/>
              </w:rPr>
            </w:pPr>
            <w:r w:rsidRPr="00300ED6">
              <w:rPr>
                <w:rFonts w:ascii="Times New Roman" w:hAnsi="Times New Roman"/>
                <w:bCs/>
                <w:iCs/>
                <w:color w:val="000000"/>
                <w:sz w:val="20"/>
                <w:szCs w:val="20"/>
              </w:rPr>
              <w:t>Ц410700000</w:t>
            </w:r>
          </w:p>
          <w:p w:rsidR="002261BF" w:rsidRPr="00300ED6" w:rsidRDefault="002261BF" w:rsidP="00300ED6">
            <w:pPr>
              <w:spacing w:after="0" w:line="240" w:lineRule="auto"/>
              <w:jc w:val="right"/>
              <w:rPr>
                <w:rFonts w:ascii="Times New Roman" w:hAnsi="Times New Roman"/>
                <w:bCs/>
                <w:iCs/>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361270,0</w:t>
            </w:r>
          </w:p>
        </w:tc>
      </w:tr>
      <w:tr w:rsidR="002261BF" w:rsidRPr="00300ED6" w:rsidTr="002261BF">
        <w:trPr>
          <w:trHeight w:val="798"/>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 xml:space="preserve">Обеспечение деятельности учреждений в сфере </w:t>
            </w:r>
            <w:proofErr w:type="spellStart"/>
            <w:r w:rsidRPr="00300ED6">
              <w:rPr>
                <w:rFonts w:ascii="Times New Roman" w:hAnsi="Times New Roman"/>
                <w:color w:val="000000"/>
                <w:sz w:val="20"/>
                <w:szCs w:val="20"/>
              </w:rPr>
              <w:t>культурно-досугового</w:t>
            </w:r>
            <w:proofErr w:type="spellEnd"/>
            <w:r w:rsidRPr="00300ED6">
              <w:rPr>
                <w:rFonts w:ascii="Times New Roman" w:hAnsi="Times New Roman"/>
                <w:color w:val="000000"/>
                <w:sz w:val="20"/>
                <w:szCs w:val="20"/>
              </w:rPr>
              <w:t xml:space="preserve"> обслуживания населения</w:t>
            </w:r>
          </w:p>
          <w:p w:rsidR="002261BF" w:rsidRPr="00300ED6" w:rsidRDefault="002261BF" w:rsidP="00300ED6">
            <w:pPr>
              <w:spacing w:after="0" w:line="240" w:lineRule="auto"/>
              <w:rPr>
                <w:rFonts w:ascii="Times New Roman" w:hAnsi="Times New Roman"/>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lastRenderedPageBreak/>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Ц410740390</w:t>
            </w:r>
          </w:p>
          <w:p w:rsidR="002261BF" w:rsidRPr="00300ED6" w:rsidRDefault="002261BF" w:rsidP="00300ED6">
            <w:pPr>
              <w:spacing w:after="0" w:line="240" w:lineRule="auto"/>
              <w:jc w:val="right"/>
              <w:rPr>
                <w:rFonts w:ascii="Times New Roman" w:hAnsi="Times New Roman"/>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361270,0</w:t>
            </w:r>
          </w:p>
        </w:tc>
      </w:tr>
      <w:tr w:rsidR="002261BF" w:rsidRPr="00300ED6" w:rsidTr="002261BF">
        <w:trPr>
          <w:trHeight w:val="356"/>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lastRenderedPageBreak/>
              <w:t>Межбюджетные трансферты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color w:val="000000"/>
                <w:sz w:val="20"/>
                <w:szCs w:val="20"/>
              </w:rPr>
              <w:t>Ц410740390</w:t>
            </w: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361270,0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межбюджетные трансферты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color w:val="000000"/>
                <w:sz w:val="20"/>
                <w:szCs w:val="20"/>
              </w:rPr>
              <w:t>Ц410740390</w:t>
            </w: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361270,0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 597 "О мерах по реализации государственной социальной политики"</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Ц4114S7090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158153,0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Межбюджетные трансферты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Ц4114S7090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158153,0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межбюджетные трансферты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Ц4114S7090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158153,0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Выравнивание обеспеченности муниципальных образований при реализации ими отдельных расходных обязательств</w:t>
            </w:r>
          </w:p>
          <w:p w:rsidR="002261BF" w:rsidRPr="00300ED6" w:rsidRDefault="002261BF" w:rsidP="00300ED6">
            <w:pPr>
              <w:spacing w:after="0" w:line="240" w:lineRule="auto"/>
              <w:rPr>
                <w:rFonts w:ascii="Times New Roman" w:hAnsi="Times New Roman"/>
                <w:color w:val="000000"/>
                <w:sz w:val="20"/>
                <w:szCs w:val="20"/>
              </w:rPr>
            </w:pP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Ч4104S7710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50000,0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Межбюджетные трансферты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Ч4104S7710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50000,0</w:t>
            </w:r>
          </w:p>
        </w:tc>
      </w:tr>
      <w:tr w:rsidR="002261BF" w:rsidRPr="00300ED6" w:rsidTr="002261BF">
        <w:trPr>
          <w:trHeight w:val="377"/>
        </w:trPr>
        <w:tc>
          <w:tcPr>
            <w:tcW w:w="3907"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Иные межбюджетные трансферты</w:t>
            </w:r>
          </w:p>
        </w:tc>
        <w:tc>
          <w:tcPr>
            <w:tcW w:w="731"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993</w:t>
            </w:r>
          </w:p>
        </w:tc>
        <w:tc>
          <w:tcPr>
            <w:tcW w:w="511"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5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680" w:type="dxa"/>
          </w:tcPr>
          <w:p w:rsidR="002261BF" w:rsidRPr="00300ED6" w:rsidRDefault="002261BF" w:rsidP="00300ED6">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Ч4104S7710</w:t>
            </w:r>
          </w:p>
          <w:p w:rsidR="002261BF" w:rsidRPr="00300ED6" w:rsidRDefault="002261BF" w:rsidP="00300ED6">
            <w:pPr>
              <w:spacing w:after="0" w:line="240" w:lineRule="auto"/>
              <w:jc w:val="right"/>
              <w:rPr>
                <w:rFonts w:ascii="Times New Roman" w:hAnsi="Times New Roman"/>
                <w:color w:val="000000"/>
                <w:sz w:val="20"/>
                <w:szCs w:val="20"/>
              </w:rPr>
            </w:pPr>
          </w:p>
        </w:tc>
        <w:tc>
          <w:tcPr>
            <w:tcW w:w="61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540</w:t>
            </w:r>
          </w:p>
        </w:tc>
        <w:tc>
          <w:tcPr>
            <w:tcW w:w="1575"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50000,0</w:t>
            </w:r>
          </w:p>
        </w:tc>
      </w:tr>
    </w:tbl>
    <w:p w:rsidR="002261BF" w:rsidRPr="00300ED6" w:rsidRDefault="002261BF" w:rsidP="00300ED6">
      <w:pPr>
        <w:spacing w:after="0" w:line="240" w:lineRule="auto"/>
        <w:jc w:val="both"/>
        <w:rPr>
          <w:rFonts w:ascii="Times New Roman" w:hAnsi="Times New Roman"/>
          <w:sz w:val="20"/>
          <w:szCs w:val="20"/>
        </w:rPr>
      </w:pP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 xml:space="preserve">Приложение 3 к решению </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Собрания депутатов Кульгешского</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 xml:space="preserve">сельского поселения Урмарского района </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Чувашской Республики</w:t>
      </w:r>
    </w:p>
    <w:p w:rsidR="002261BF" w:rsidRPr="00300ED6" w:rsidRDefault="00300ED6" w:rsidP="00300ED6">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 xml:space="preserve">Распределение расходов </w:t>
      </w:r>
    </w:p>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бюджета Кульгешского сельского поселения Урмарского района Чувашской Республики за 2017  год по разделам и подразделам функциональной классификации расходов бюджетов Российской Федерации</w:t>
      </w:r>
    </w:p>
    <w:p w:rsidR="002261BF" w:rsidRPr="00300ED6" w:rsidRDefault="00300ED6" w:rsidP="00300ED6">
      <w:pPr>
        <w:spacing w:after="0" w:line="240" w:lineRule="auto"/>
        <w:jc w:val="right"/>
        <w:rPr>
          <w:rFonts w:ascii="Times New Roman" w:hAnsi="Times New Roman"/>
          <w:sz w:val="20"/>
          <w:szCs w:val="20"/>
        </w:rPr>
      </w:pPr>
      <w:r>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3"/>
        <w:gridCol w:w="865"/>
        <w:gridCol w:w="877"/>
        <w:gridCol w:w="1823"/>
      </w:tblGrid>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                                  Наименование</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РЗ</w:t>
            </w:r>
          </w:p>
        </w:tc>
        <w:tc>
          <w:tcPr>
            <w:tcW w:w="877" w:type="dxa"/>
          </w:tcPr>
          <w:p w:rsidR="002261BF" w:rsidRPr="00300ED6" w:rsidRDefault="002261BF" w:rsidP="00300ED6">
            <w:pPr>
              <w:spacing w:after="0" w:line="240" w:lineRule="auto"/>
              <w:jc w:val="center"/>
              <w:rPr>
                <w:rFonts w:ascii="Times New Roman" w:hAnsi="Times New Roman"/>
                <w:sz w:val="20"/>
                <w:szCs w:val="20"/>
              </w:rPr>
            </w:pPr>
            <w:proofErr w:type="gramStart"/>
            <w:r w:rsidRPr="00300ED6">
              <w:rPr>
                <w:rFonts w:ascii="Times New Roman" w:hAnsi="Times New Roman"/>
                <w:sz w:val="20"/>
                <w:szCs w:val="20"/>
              </w:rPr>
              <w:t>ПР</w:t>
            </w:r>
            <w:proofErr w:type="gramEnd"/>
          </w:p>
        </w:tc>
        <w:tc>
          <w:tcPr>
            <w:tcW w:w="18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Исполнено</w:t>
            </w:r>
          </w:p>
        </w:tc>
      </w:tr>
      <w:tr w:rsidR="002261BF" w:rsidRPr="00300ED6" w:rsidTr="002261BF">
        <w:tc>
          <w:tcPr>
            <w:tcW w:w="590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2</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3</w:t>
            </w:r>
          </w:p>
        </w:tc>
        <w:tc>
          <w:tcPr>
            <w:tcW w:w="1823"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4</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Общегосударственные вопросы</w:t>
            </w:r>
          </w:p>
        </w:tc>
        <w:tc>
          <w:tcPr>
            <w:tcW w:w="86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01</w:t>
            </w:r>
          </w:p>
        </w:tc>
        <w:tc>
          <w:tcPr>
            <w:tcW w:w="877" w:type="dxa"/>
          </w:tcPr>
          <w:p w:rsidR="002261BF" w:rsidRPr="00300ED6" w:rsidRDefault="002261BF" w:rsidP="00300ED6">
            <w:pPr>
              <w:spacing w:after="0" w:line="240" w:lineRule="auto"/>
              <w:jc w:val="center"/>
              <w:rPr>
                <w:rFonts w:ascii="Times New Roman" w:hAnsi="Times New Roman"/>
                <w:b/>
                <w:sz w:val="20"/>
                <w:szCs w:val="20"/>
              </w:rPr>
            </w:pPr>
          </w:p>
        </w:tc>
        <w:tc>
          <w:tcPr>
            <w:tcW w:w="1823"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1023108,03</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891077,53</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Другие общегосударственные вопросы</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 xml:space="preserve">01 </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13</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132030,5</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Национальная оборона</w:t>
            </w:r>
          </w:p>
        </w:tc>
        <w:tc>
          <w:tcPr>
            <w:tcW w:w="86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02</w:t>
            </w:r>
          </w:p>
        </w:tc>
        <w:tc>
          <w:tcPr>
            <w:tcW w:w="877" w:type="dxa"/>
          </w:tcPr>
          <w:p w:rsidR="002261BF" w:rsidRPr="00300ED6" w:rsidRDefault="002261BF" w:rsidP="00300ED6">
            <w:pPr>
              <w:spacing w:after="0" w:line="240" w:lineRule="auto"/>
              <w:jc w:val="center"/>
              <w:rPr>
                <w:rFonts w:ascii="Times New Roman" w:hAnsi="Times New Roman"/>
                <w:b/>
                <w:sz w:val="20"/>
                <w:szCs w:val="20"/>
              </w:rPr>
            </w:pPr>
          </w:p>
        </w:tc>
        <w:tc>
          <w:tcPr>
            <w:tcW w:w="1823"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72824,9</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Мобилизационная и вневойсковая подготовка</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02</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72824,9</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Национальная экономика</w:t>
            </w:r>
          </w:p>
        </w:tc>
        <w:tc>
          <w:tcPr>
            <w:tcW w:w="86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04</w:t>
            </w:r>
          </w:p>
        </w:tc>
        <w:tc>
          <w:tcPr>
            <w:tcW w:w="877" w:type="dxa"/>
          </w:tcPr>
          <w:p w:rsidR="002261BF" w:rsidRPr="00300ED6" w:rsidRDefault="002261BF" w:rsidP="00300ED6">
            <w:pPr>
              <w:spacing w:after="0" w:line="240" w:lineRule="auto"/>
              <w:jc w:val="center"/>
              <w:rPr>
                <w:rFonts w:ascii="Times New Roman" w:hAnsi="Times New Roman"/>
                <w:b/>
                <w:sz w:val="20"/>
                <w:szCs w:val="20"/>
              </w:rPr>
            </w:pPr>
          </w:p>
        </w:tc>
        <w:tc>
          <w:tcPr>
            <w:tcW w:w="1823"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760708,0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Дорожное хозяйство (дорожные фонды)</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09</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610008,0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Другие вопросы в области национальной экономики</w:t>
            </w:r>
          </w:p>
          <w:p w:rsidR="002261BF" w:rsidRPr="00300ED6" w:rsidRDefault="002261BF" w:rsidP="00300ED6">
            <w:pPr>
              <w:spacing w:after="0" w:line="240" w:lineRule="auto"/>
              <w:rPr>
                <w:rFonts w:ascii="Times New Roman" w:hAnsi="Times New Roman"/>
                <w:sz w:val="20"/>
                <w:szCs w:val="20"/>
              </w:rPr>
            </w:pP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04</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12</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150700,0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Жилищно-коммунальное хозяйство</w:t>
            </w:r>
          </w:p>
        </w:tc>
        <w:tc>
          <w:tcPr>
            <w:tcW w:w="86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05</w:t>
            </w:r>
          </w:p>
        </w:tc>
        <w:tc>
          <w:tcPr>
            <w:tcW w:w="877" w:type="dxa"/>
          </w:tcPr>
          <w:p w:rsidR="002261BF" w:rsidRPr="00300ED6" w:rsidRDefault="002261BF" w:rsidP="00300ED6">
            <w:pPr>
              <w:spacing w:after="0" w:line="240" w:lineRule="auto"/>
              <w:jc w:val="center"/>
              <w:rPr>
                <w:rFonts w:ascii="Times New Roman" w:hAnsi="Times New Roman"/>
                <w:b/>
                <w:sz w:val="20"/>
                <w:szCs w:val="20"/>
              </w:rPr>
            </w:pPr>
          </w:p>
        </w:tc>
        <w:tc>
          <w:tcPr>
            <w:tcW w:w="1823"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64000,0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Благоустройство</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05</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03</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64000,0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 xml:space="preserve">Культура, кинематография </w:t>
            </w:r>
          </w:p>
        </w:tc>
        <w:tc>
          <w:tcPr>
            <w:tcW w:w="865" w:type="dxa"/>
          </w:tcPr>
          <w:p w:rsidR="002261BF" w:rsidRPr="00300ED6" w:rsidRDefault="002261BF" w:rsidP="00300ED6">
            <w:pPr>
              <w:spacing w:after="0" w:line="240" w:lineRule="auto"/>
              <w:jc w:val="center"/>
              <w:rPr>
                <w:rFonts w:ascii="Times New Roman" w:hAnsi="Times New Roman"/>
                <w:b/>
                <w:sz w:val="20"/>
                <w:szCs w:val="20"/>
              </w:rPr>
            </w:pPr>
            <w:r w:rsidRPr="00300ED6">
              <w:rPr>
                <w:rFonts w:ascii="Times New Roman" w:hAnsi="Times New Roman"/>
                <w:b/>
                <w:sz w:val="20"/>
                <w:szCs w:val="20"/>
              </w:rPr>
              <w:t>08</w:t>
            </w:r>
          </w:p>
        </w:tc>
        <w:tc>
          <w:tcPr>
            <w:tcW w:w="877" w:type="dxa"/>
          </w:tcPr>
          <w:p w:rsidR="002261BF" w:rsidRPr="00300ED6" w:rsidRDefault="002261BF" w:rsidP="00300ED6">
            <w:pPr>
              <w:spacing w:after="0" w:line="240" w:lineRule="auto"/>
              <w:jc w:val="center"/>
              <w:rPr>
                <w:rFonts w:ascii="Times New Roman" w:hAnsi="Times New Roman"/>
                <w:b/>
                <w:sz w:val="20"/>
                <w:szCs w:val="20"/>
              </w:rPr>
            </w:pPr>
          </w:p>
        </w:tc>
        <w:tc>
          <w:tcPr>
            <w:tcW w:w="1823"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569423,0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sz w:val="20"/>
                <w:szCs w:val="20"/>
              </w:rPr>
            </w:pPr>
            <w:r w:rsidRPr="00300ED6">
              <w:rPr>
                <w:rFonts w:ascii="Times New Roman" w:hAnsi="Times New Roman"/>
                <w:sz w:val="20"/>
                <w:szCs w:val="20"/>
              </w:rPr>
              <w:t xml:space="preserve">Культура </w:t>
            </w:r>
          </w:p>
        </w:tc>
        <w:tc>
          <w:tcPr>
            <w:tcW w:w="865"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08</w:t>
            </w:r>
          </w:p>
        </w:tc>
        <w:tc>
          <w:tcPr>
            <w:tcW w:w="877" w:type="dxa"/>
          </w:tcPr>
          <w:p w:rsidR="002261BF" w:rsidRPr="00300ED6" w:rsidRDefault="002261BF" w:rsidP="00300ED6">
            <w:pPr>
              <w:spacing w:after="0" w:line="240" w:lineRule="auto"/>
              <w:jc w:val="center"/>
              <w:rPr>
                <w:rFonts w:ascii="Times New Roman" w:hAnsi="Times New Roman"/>
                <w:sz w:val="20"/>
                <w:szCs w:val="20"/>
              </w:rPr>
            </w:pPr>
            <w:r w:rsidRPr="00300ED6">
              <w:rPr>
                <w:rFonts w:ascii="Times New Roman" w:hAnsi="Times New Roman"/>
                <w:sz w:val="20"/>
                <w:szCs w:val="20"/>
              </w:rPr>
              <w:t>01</w:t>
            </w:r>
          </w:p>
        </w:tc>
        <w:tc>
          <w:tcPr>
            <w:tcW w:w="1823" w:type="dxa"/>
          </w:tcPr>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569423,0</w:t>
            </w:r>
          </w:p>
        </w:tc>
      </w:tr>
      <w:tr w:rsidR="002261BF" w:rsidRPr="00300ED6" w:rsidTr="002261BF">
        <w:tc>
          <w:tcPr>
            <w:tcW w:w="5903" w:type="dxa"/>
          </w:tcPr>
          <w:p w:rsidR="002261BF" w:rsidRPr="00300ED6" w:rsidRDefault="002261BF" w:rsidP="00300ED6">
            <w:pPr>
              <w:spacing w:after="0" w:line="240" w:lineRule="auto"/>
              <w:rPr>
                <w:rFonts w:ascii="Times New Roman" w:hAnsi="Times New Roman"/>
                <w:b/>
                <w:sz w:val="20"/>
                <w:szCs w:val="20"/>
              </w:rPr>
            </w:pPr>
            <w:r w:rsidRPr="00300ED6">
              <w:rPr>
                <w:rFonts w:ascii="Times New Roman" w:hAnsi="Times New Roman"/>
                <w:b/>
                <w:sz w:val="20"/>
                <w:szCs w:val="20"/>
              </w:rPr>
              <w:t>Расходы итого</w:t>
            </w:r>
          </w:p>
        </w:tc>
        <w:tc>
          <w:tcPr>
            <w:tcW w:w="865" w:type="dxa"/>
          </w:tcPr>
          <w:p w:rsidR="002261BF" w:rsidRPr="00300ED6" w:rsidRDefault="002261BF" w:rsidP="00300ED6">
            <w:pPr>
              <w:spacing w:after="0" w:line="240" w:lineRule="auto"/>
              <w:jc w:val="center"/>
              <w:rPr>
                <w:rFonts w:ascii="Times New Roman" w:hAnsi="Times New Roman"/>
                <w:b/>
                <w:sz w:val="20"/>
                <w:szCs w:val="20"/>
              </w:rPr>
            </w:pPr>
          </w:p>
        </w:tc>
        <w:tc>
          <w:tcPr>
            <w:tcW w:w="877" w:type="dxa"/>
          </w:tcPr>
          <w:p w:rsidR="002261BF" w:rsidRPr="00300ED6" w:rsidRDefault="002261BF" w:rsidP="00300ED6">
            <w:pPr>
              <w:spacing w:after="0" w:line="240" w:lineRule="auto"/>
              <w:jc w:val="center"/>
              <w:rPr>
                <w:rFonts w:ascii="Times New Roman" w:hAnsi="Times New Roman"/>
                <w:b/>
                <w:sz w:val="20"/>
                <w:szCs w:val="20"/>
              </w:rPr>
            </w:pPr>
          </w:p>
        </w:tc>
        <w:tc>
          <w:tcPr>
            <w:tcW w:w="1823" w:type="dxa"/>
          </w:tcPr>
          <w:p w:rsidR="002261BF" w:rsidRPr="00300ED6" w:rsidRDefault="002261BF" w:rsidP="00300ED6">
            <w:pPr>
              <w:spacing w:after="0" w:line="240" w:lineRule="auto"/>
              <w:jc w:val="right"/>
              <w:rPr>
                <w:rFonts w:ascii="Times New Roman" w:hAnsi="Times New Roman"/>
                <w:b/>
                <w:sz w:val="20"/>
                <w:szCs w:val="20"/>
              </w:rPr>
            </w:pPr>
            <w:r w:rsidRPr="00300ED6">
              <w:rPr>
                <w:rFonts w:ascii="Times New Roman" w:hAnsi="Times New Roman"/>
                <w:b/>
                <w:sz w:val="20"/>
                <w:szCs w:val="20"/>
              </w:rPr>
              <w:t>2490063,93</w:t>
            </w:r>
          </w:p>
        </w:tc>
      </w:tr>
    </w:tbl>
    <w:p w:rsidR="002261BF" w:rsidRPr="00300ED6" w:rsidRDefault="002261BF" w:rsidP="00300ED6">
      <w:pPr>
        <w:spacing w:after="0" w:line="240" w:lineRule="auto"/>
        <w:jc w:val="right"/>
        <w:rPr>
          <w:rFonts w:ascii="Times New Roman" w:hAnsi="Times New Roman"/>
          <w:sz w:val="20"/>
          <w:szCs w:val="20"/>
        </w:rPr>
      </w:pPr>
    </w:p>
    <w:p w:rsidR="002261BF" w:rsidRPr="00300ED6" w:rsidRDefault="002261BF" w:rsidP="00300ED6">
      <w:pPr>
        <w:spacing w:after="0" w:line="240" w:lineRule="auto"/>
        <w:jc w:val="right"/>
        <w:rPr>
          <w:rFonts w:ascii="Times New Roman" w:hAnsi="Times New Roman"/>
          <w:sz w:val="20"/>
          <w:szCs w:val="20"/>
        </w:rPr>
      </w:pPr>
    </w:p>
    <w:p w:rsidR="002261BF" w:rsidRPr="00300ED6" w:rsidRDefault="002261BF" w:rsidP="00300ED6">
      <w:pPr>
        <w:spacing w:after="0" w:line="240" w:lineRule="auto"/>
        <w:jc w:val="right"/>
        <w:rPr>
          <w:rFonts w:ascii="Times New Roman" w:hAnsi="Times New Roman"/>
          <w:sz w:val="20"/>
          <w:szCs w:val="20"/>
        </w:rPr>
      </w:pPr>
    </w:p>
    <w:p w:rsidR="002261BF" w:rsidRPr="00300ED6" w:rsidRDefault="002261BF" w:rsidP="00300ED6">
      <w:pPr>
        <w:spacing w:after="0" w:line="240" w:lineRule="auto"/>
        <w:jc w:val="right"/>
        <w:rPr>
          <w:rFonts w:ascii="Times New Roman" w:hAnsi="Times New Roman"/>
          <w:sz w:val="20"/>
          <w:szCs w:val="20"/>
        </w:rPr>
      </w:pP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lastRenderedPageBreak/>
        <w:t xml:space="preserve">Приложение 4 к решению </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Собрания депутатов Кульгешского сельского</w:t>
      </w:r>
    </w:p>
    <w:p w:rsidR="002261BF" w:rsidRPr="00300ED6" w:rsidRDefault="002261BF" w:rsidP="00300ED6">
      <w:pPr>
        <w:spacing w:after="0" w:line="240" w:lineRule="auto"/>
        <w:jc w:val="right"/>
        <w:rPr>
          <w:rFonts w:ascii="Times New Roman" w:hAnsi="Times New Roman"/>
          <w:sz w:val="20"/>
          <w:szCs w:val="20"/>
        </w:rPr>
      </w:pPr>
      <w:r w:rsidRPr="00300ED6">
        <w:rPr>
          <w:rFonts w:ascii="Times New Roman" w:hAnsi="Times New Roman"/>
          <w:sz w:val="20"/>
          <w:szCs w:val="20"/>
        </w:rPr>
        <w:t>поселения Урмарского района Чувашской Республики</w:t>
      </w:r>
    </w:p>
    <w:p w:rsidR="002261BF" w:rsidRPr="00300ED6" w:rsidRDefault="002261BF" w:rsidP="00300ED6">
      <w:pPr>
        <w:pStyle w:val="af5"/>
        <w:spacing w:after="0"/>
        <w:ind w:firstLine="540"/>
        <w:jc w:val="right"/>
        <w:rPr>
          <w:b/>
          <w:bCs/>
          <w:color w:val="000000"/>
          <w:sz w:val="20"/>
          <w:szCs w:val="20"/>
        </w:rPr>
      </w:pPr>
    </w:p>
    <w:p w:rsidR="002261BF" w:rsidRPr="00300ED6" w:rsidRDefault="002261BF" w:rsidP="00300ED6">
      <w:pPr>
        <w:pStyle w:val="2"/>
        <w:spacing w:before="0" w:line="240" w:lineRule="auto"/>
        <w:rPr>
          <w:rFonts w:ascii="Times New Roman" w:hAnsi="Times New Roman" w:cs="Times New Roman"/>
          <w:sz w:val="20"/>
          <w:szCs w:val="20"/>
        </w:rPr>
      </w:pPr>
      <w:r w:rsidRPr="00300ED6">
        <w:rPr>
          <w:rFonts w:ascii="Times New Roman" w:hAnsi="Times New Roman" w:cs="Times New Roman"/>
          <w:sz w:val="20"/>
          <w:szCs w:val="20"/>
        </w:rPr>
        <w:t xml:space="preserve">ИСТОЧНИКИ </w:t>
      </w:r>
    </w:p>
    <w:p w:rsidR="002261BF" w:rsidRPr="00300ED6" w:rsidRDefault="002261BF" w:rsidP="00300ED6">
      <w:pPr>
        <w:pStyle w:val="2"/>
        <w:spacing w:before="0" w:line="240" w:lineRule="auto"/>
        <w:rPr>
          <w:rFonts w:ascii="Times New Roman" w:hAnsi="Times New Roman" w:cs="Times New Roman"/>
          <w:sz w:val="20"/>
          <w:szCs w:val="20"/>
        </w:rPr>
      </w:pPr>
      <w:r w:rsidRPr="00300ED6">
        <w:rPr>
          <w:rFonts w:ascii="Times New Roman" w:hAnsi="Times New Roman" w:cs="Times New Roman"/>
          <w:sz w:val="20"/>
          <w:szCs w:val="20"/>
        </w:rPr>
        <w:t xml:space="preserve">финансирования дефицита бюджета Кульгешского сельского поселения Урмарского района  Чувашской Республики по кодам классификации источников </w:t>
      </w:r>
    </w:p>
    <w:p w:rsidR="002261BF" w:rsidRPr="00300ED6" w:rsidRDefault="002261BF" w:rsidP="00300ED6">
      <w:pPr>
        <w:pStyle w:val="2"/>
        <w:spacing w:before="0" w:line="240" w:lineRule="auto"/>
        <w:rPr>
          <w:rFonts w:ascii="Times New Roman" w:hAnsi="Times New Roman" w:cs="Times New Roman"/>
          <w:b w:val="0"/>
          <w:bCs w:val="0"/>
          <w:color w:val="000000"/>
          <w:sz w:val="20"/>
          <w:szCs w:val="20"/>
        </w:rPr>
      </w:pPr>
      <w:r w:rsidRPr="00300ED6">
        <w:rPr>
          <w:rFonts w:ascii="Times New Roman" w:hAnsi="Times New Roman" w:cs="Times New Roman"/>
          <w:sz w:val="20"/>
          <w:szCs w:val="20"/>
        </w:rPr>
        <w:t>финансирования дефицитов бюджетов за 2017  год</w:t>
      </w: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134"/>
        <w:gridCol w:w="2552"/>
        <w:gridCol w:w="2393"/>
      </w:tblGrid>
      <w:tr w:rsidR="002261BF" w:rsidRPr="00300ED6" w:rsidTr="002261BF">
        <w:tc>
          <w:tcPr>
            <w:tcW w:w="3652" w:type="dxa"/>
            <w:vMerge w:val="restart"/>
          </w:tcPr>
          <w:p w:rsidR="002261BF" w:rsidRPr="00300ED6" w:rsidRDefault="002261BF" w:rsidP="00300ED6">
            <w:pPr>
              <w:pStyle w:val="af5"/>
              <w:spacing w:after="0"/>
              <w:jc w:val="center"/>
              <w:rPr>
                <w:bCs/>
                <w:color w:val="000000"/>
                <w:sz w:val="20"/>
                <w:szCs w:val="20"/>
              </w:rPr>
            </w:pPr>
            <w:r w:rsidRPr="00300ED6">
              <w:rPr>
                <w:bCs/>
                <w:color w:val="000000"/>
                <w:sz w:val="20"/>
                <w:szCs w:val="20"/>
              </w:rPr>
              <w:t>Наименование показателя</w:t>
            </w:r>
          </w:p>
        </w:tc>
        <w:tc>
          <w:tcPr>
            <w:tcW w:w="3686" w:type="dxa"/>
            <w:gridSpan w:val="2"/>
          </w:tcPr>
          <w:p w:rsidR="002261BF" w:rsidRPr="00300ED6" w:rsidRDefault="002261BF" w:rsidP="00300ED6">
            <w:pPr>
              <w:pStyle w:val="af5"/>
              <w:spacing w:after="0"/>
              <w:jc w:val="center"/>
              <w:rPr>
                <w:bCs/>
                <w:color w:val="000000"/>
                <w:sz w:val="20"/>
                <w:szCs w:val="20"/>
              </w:rPr>
            </w:pPr>
            <w:r w:rsidRPr="00300ED6">
              <w:rPr>
                <w:bCs/>
                <w:color w:val="000000"/>
                <w:sz w:val="20"/>
                <w:szCs w:val="20"/>
              </w:rPr>
              <w:t>Код бюджетной классификации</w:t>
            </w:r>
          </w:p>
        </w:tc>
        <w:tc>
          <w:tcPr>
            <w:tcW w:w="2393" w:type="dxa"/>
            <w:vMerge w:val="restart"/>
          </w:tcPr>
          <w:p w:rsidR="002261BF" w:rsidRPr="00300ED6" w:rsidRDefault="002261BF" w:rsidP="00300ED6">
            <w:pPr>
              <w:pStyle w:val="af5"/>
              <w:spacing w:after="0"/>
              <w:jc w:val="center"/>
              <w:rPr>
                <w:bCs/>
                <w:color w:val="000000"/>
                <w:sz w:val="20"/>
                <w:szCs w:val="20"/>
              </w:rPr>
            </w:pPr>
            <w:r w:rsidRPr="00300ED6">
              <w:rPr>
                <w:bCs/>
                <w:color w:val="000000"/>
                <w:sz w:val="20"/>
                <w:szCs w:val="20"/>
              </w:rPr>
              <w:t>Кассовое исполнение</w:t>
            </w:r>
          </w:p>
        </w:tc>
      </w:tr>
      <w:tr w:rsidR="002261BF" w:rsidRPr="00300ED6" w:rsidTr="002261BF">
        <w:tc>
          <w:tcPr>
            <w:tcW w:w="3652" w:type="dxa"/>
            <w:vMerge/>
          </w:tcPr>
          <w:p w:rsidR="002261BF" w:rsidRPr="00300ED6" w:rsidRDefault="002261BF" w:rsidP="00300ED6">
            <w:pPr>
              <w:pStyle w:val="af5"/>
              <w:spacing w:after="0"/>
              <w:jc w:val="center"/>
              <w:rPr>
                <w:bCs/>
                <w:color w:val="000000"/>
                <w:sz w:val="20"/>
                <w:szCs w:val="20"/>
              </w:rPr>
            </w:pPr>
          </w:p>
        </w:tc>
        <w:tc>
          <w:tcPr>
            <w:tcW w:w="1134"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администратора источника финансирования</w:t>
            </w:r>
          </w:p>
        </w:tc>
        <w:tc>
          <w:tcPr>
            <w:tcW w:w="2552"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источника финансирования</w:t>
            </w:r>
          </w:p>
        </w:tc>
        <w:tc>
          <w:tcPr>
            <w:tcW w:w="2393" w:type="dxa"/>
            <w:vMerge/>
          </w:tcPr>
          <w:p w:rsidR="002261BF" w:rsidRPr="00300ED6" w:rsidRDefault="002261BF" w:rsidP="00300ED6">
            <w:pPr>
              <w:pStyle w:val="af5"/>
              <w:spacing w:after="0"/>
              <w:jc w:val="center"/>
              <w:rPr>
                <w:bCs/>
                <w:color w:val="000000"/>
                <w:sz w:val="20"/>
                <w:szCs w:val="20"/>
              </w:rPr>
            </w:pPr>
          </w:p>
        </w:tc>
      </w:tr>
      <w:tr w:rsidR="002261BF" w:rsidRPr="00300ED6" w:rsidTr="002261BF">
        <w:tc>
          <w:tcPr>
            <w:tcW w:w="3652"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1</w:t>
            </w:r>
          </w:p>
        </w:tc>
        <w:tc>
          <w:tcPr>
            <w:tcW w:w="1134"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2</w:t>
            </w:r>
          </w:p>
        </w:tc>
        <w:tc>
          <w:tcPr>
            <w:tcW w:w="2552"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3</w:t>
            </w:r>
          </w:p>
        </w:tc>
        <w:tc>
          <w:tcPr>
            <w:tcW w:w="2393"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4</w:t>
            </w:r>
          </w:p>
        </w:tc>
      </w:tr>
      <w:tr w:rsidR="002261BF" w:rsidRPr="00300ED6" w:rsidTr="002261BF">
        <w:tc>
          <w:tcPr>
            <w:tcW w:w="3652" w:type="dxa"/>
          </w:tcPr>
          <w:p w:rsidR="002261BF" w:rsidRPr="00300ED6" w:rsidRDefault="002261BF" w:rsidP="00300ED6">
            <w:pPr>
              <w:pStyle w:val="af5"/>
              <w:spacing w:after="0"/>
              <w:rPr>
                <w:b/>
                <w:bCs/>
                <w:color w:val="000000"/>
                <w:sz w:val="20"/>
                <w:szCs w:val="20"/>
              </w:rPr>
            </w:pPr>
            <w:r w:rsidRPr="00300ED6">
              <w:rPr>
                <w:b/>
                <w:bCs/>
                <w:color w:val="000000"/>
                <w:sz w:val="20"/>
                <w:szCs w:val="20"/>
              </w:rPr>
              <w:t>Источники финансирования дефицита бюджета Кульгешского сельского поселения Урмарского района Чувашской Республики, всего</w:t>
            </w:r>
          </w:p>
        </w:tc>
        <w:tc>
          <w:tcPr>
            <w:tcW w:w="1134" w:type="dxa"/>
          </w:tcPr>
          <w:p w:rsidR="002261BF" w:rsidRPr="00300ED6" w:rsidRDefault="002261BF" w:rsidP="00300ED6">
            <w:pPr>
              <w:pStyle w:val="af5"/>
              <w:spacing w:after="0"/>
              <w:jc w:val="right"/>
              <w:rPr>
                <w:b/>
                <w:bCs/>
                <w:color w:val="000000"/>
                <w:sz w:val="20"/>
                <w:szCs w:val="20"/>
              </w:rPr>
            </w:pPr>
          </w:p>
        </w:tc>
        <w:tc>
          <w:tcPr>
            <w:tcW w:w="2552" w:type="dxa"/>
          </w:tcPr>
          <w:p w:rsidR="002261BF" w:rsidRPr="00300ED6" w:rsidRDefault="002261BF" w:rsidP="00300ED6">
            <w:pPr>
              <w:pStyle w:val="af5"/>
              <w:spacing w:after="0"/>
              <w:jc w:val="center"/>
              <w:rPr>
                <w:b/>
                <w:bCs/>
                <w:color w:val="000000"/>
                <w:sz w:val="20"/>
                <w:szCs w:val="20"/>
              </w:rPr>
            </w:pPr>
            <w:proofErr w:type="spellStart"/>
            <w:r w:rsidRPr="00300ED6">
              <w:rPr>
                <w:b/>
                <w:bCs/>
                <w:color w:val="000000"/>
                <w:sz w:val="20"/>
                <w:szCs w:val="20"/>
              </w:rPr>
              <w:t>х</w:t>
            </w:r>
            <w:proofErr w:type="spellEnd"/>
          </w:p>
        </w:tc>
        <w:tc>
          <w:tcPr>
            <w:tcW w:w="2393" w:type="dxa"/>
          </w:tcPr>
          <w:p w:rsidR="002261BF" w:rsidRPr="00300ED6" w:rsidRDefault="002261BF" w:rsidP="00300ED6">
            <w:pPr>
              <w:pStyle w:val="af5"/>
              <w:spacing w:after="0"/>
              <w:jc w:val="right"/>
              <w:rPr>
                <w:b/>
                <w:bCs/>
                <w:color w:val="000000"/>
                <w:sz w:val="20"/>
                <w:szCs w:val="20"/>
              </w:rPr>
            </w:pPr>
            <w:r w:rsidRPr="00300ED6">
              <w:rPr>
                <w:b/>
                <w:bCs/>
                <w:color w:val="000000"/>
                <w:sz w:val="20"/>
                <w:szCs w:val="20"/>
              </w:rPr>
              <w:t>-3981,63</w:t>
            </w:r>
          </w:p>
        </w:tc>
      </w:tr>
      <w:tr w:rsidR="002261BF" w:rsidRPr="00300ED6" w:rsidTr="002261BF">
        <w:tc>
          <w:tcPr>
            <w:tcW w:w="3652" w:type="dxa"/>
          </w:tcPr>
          <w:p w:rsidR="002261BF" w:rsidRPr="00300ED6" w:rsidRDefault="002261BF" w:rsidP="00300ED6">
            <w:pPr>
              <w:pStyle w:val="af5"/>
              <w:spacing w:after="0"/>
              <w:rPr>
                <w:b/>
                <w:bCs/>
                <w:color w:val="000000"/>
                <w:sz w:val="20"/>
                <w:szCs w:val="20"/>
              </w:rPr>
            </w:pPr>
            <w:r w:rsidRPr="00300ED6">
              <w:rPr>
                <w:b/>
                <w:bCs/>
                <w:color w:val="000000"/>
                <w:sz w:val="20"/>
                <w:szCs w:val="20"/>
              </w:rPr>
              <w:t>Изменение остатков средств на счетах по учету средств бюджета</w:t>
            </w:r>
          </w:p>
        </w:tc>
        <w:tc>
          <w:tcPr>
            <w:tcW w:w="1134" w:type="dxa"/>
          </w:tcPr>
          <w:p w:rsidR="002261BF" w:rsidRPr="00300ED6" w:rsidRDefault="002261BF" w:rsidP="00300ED6">
            <w:pPr>
              <w:pStyle w:val="af5"/>
              <w:spacing w:after="0"/>
              <w:jc w:val="center"/>
              <w:rPr>
                <w:b/>
                <w:bCs/>
                <w:color w:val="000000"/>
                <w:sz w:val="20"/>
                <w:szCs w:val="20"/>
              </w:rPr>
            </w:pPr>
            <w:r w:rsidRPr="00300ED6">
              <w:rPr>
                <w:b/>
                <w:bCs/>
                <w:color w:val="000000"/>
                <w:sz w:val="20"/>
                <w:szCs w:val="20"/>
              </w:rPr>
              <w:t>000</w:t>
            </w:r>
          </w:p>
        </w:tc>
        <w:tc>
          <w:tcPr>
            <w:tcW w:w="2552" w:type="dxa"/>
          </w:tcPr>
          <w:p w:rsidR="002261BF" w:rsidRPr="00300ED6" w:rsidRDefault="002261BF" w:rsidP="00300ED6">
            <w:pPr>
              <w:pStyle w:val="af5"/>
              <w:spacing w:after="0"/>
              <w:rPr>
                <w:b/>
                <w:bCs/>
                <w:color w:val="000000"/>
                <w:sz w:val="20"/>
                <w:szCs w:val="20"/>
              </w:rPr>
            </w:pPr>
            <w:r w:rsidRPr="00300ED6">
              <w:rPr>
                <w:b/>
                <w:bCs/>
                <w:color w:val="000000"/>
                <w:sz w:val="20"/>
                <w:szCs w:val="20"/>
              </w:rPr>
              <w:t>0105 0000 00 0000 000</w:t>
            </w:r>
          </w:p>
        </w:tc>
        <w:tc>
          <w:tcPr>
            <w:tcW w:w="2393" w:type="dxa"/>
          </w:tcPr>
          <w:p w:rsidR="002261BF" w:rsidRPr="00300ED6" w:rsidRDefault="002261BF" w:rsidP="00300ED6">
            <w:pPr>
              <w:pStyle w:val="af5"/>
              <w:spacing w:after="0"/>
              <w:jc w:val="right"/>
              <w:rPr>
                <w:b/>
                <w:bCs/>
                <w:color w:val="000000"/>
                <w:sz w:val="20"/>
                <w:szCs w:val="20"/>
              </w:rPr>
            </w:pPr>
            <w:r w:rsidRPr="00300ED6">
              <w:rPr>
                <w:b/>
                <w:bCs/>
                <w:color w:val="000000"/>
                <w:sz w:val="20"/>
                <w:szCs w:val="20"/>
              </w:rPr>
              <w:t>-3981,63</w:t>
            </w:r>
          </w:p>
        </w:tc>
      </w:tr>
      <w:tr w:rsidR="002261BF" w:rsidRPr="00300ED6" w:rsidTr="002261BF">
        <w:tc>
          <w:tcPr>
            <w:tcW w:w="3652" w:type="dxa"/>
          </w:tcPr>
          <w:p w:rsidR="002261BF" w:rsidRPr="00300ED6" w:rsidRDefault="002261BF" w:rsidP="00300ED6">
            <w:pPr>
              <w:pStyle w:val="af5"/>
              <w:spacing w:after="0"/>
              <w:rPr>
                <w:bCs/>
                <w:color w:val="000000"/>
                <w:sz w:val="20"/>
                <w:szCs w:val="20"/>
              </w:rPr>
            </w:pPr>
            <w:r w:rsidRPr="00300ED6">
              <w:rPr>
                <w:bCs/>
                <w:color w:val="000000"/>
                <w:sz w:val="20"/>
                <w:szCs w:val="20"/>
              </w:rPr>
              <w:t>Увеличение прочих остатков денежных средств бюджетов поселений</w:t>
            </w:r>
          </w:p>
        </w:tc>
        <w:tc>
          <w:tcPr>
            <w:tcW w:w="1134"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000</w:t>
            </w:r>
          </w:p>
        </w:tc>
        <w:tc>
          <w:tcPr>
            <w:tcW w:w="2552" w:type="dxa"/>
          </w:tcPr>
          <w:p w:rsidR="002261BF" w:rsidRPr="00300ED6" w:rsidRDefault="002261BF" w:rsidP="00300ED6">
            <w:pPr>
              <w:pStyle w:val="af5"/>
              <w:spacing w:after="0"/>
              <w:rPr>
                <w:bCs/>
                <w:color w:val="000000"/>
                <w:sz w:val="20"/>
                <w:szCs w:val="20"/>
              </w:rPr>
            </w:pPr>
            <w:r w:rsidRPr="00300ED6">
              <w:rPr>
                <w:bCs/>
                <w:color w:val="000000"/>
                <w:sz w:val="20"/>
                <w:szCs w:val="20"/>
              </w:rPr>
              <w:t>0105 0201 10 0000 510</w:t>
            </w:r>
          </w:p>
        </w:tc>
        <w:tc>
          <w:tcPr>
            <w:tcW w:w="2393" w:type="dxa"/>
          </w:tcPr>
          <w:p w:rsidR="002261BF" w:rsidRPr="00300ED6" w:rsidRDefault="002261BF" w:rsidP="00300ED6">
            <w:pPr>
              <w:pStyle w:val="af5"/>
              <w:spacing w:after="0"/>
              <w:jc w:val="right"/>
              <w:rPr>
                <w:bCs/>
                <w:color w:val="000000"/>
                <w:sz w:val="20"/>
                <w:szCs w:val="20"/>
              </w:rPr>
            </w:pPr>
            <w:r w:rsidRPr="00300ED6">
              <w:rPr>
                <w:bCs/>
                <w:color w:val="000000"/>
                <w:sz w:val="20"/>
                <w:szCs w:val="20"/>
              </w:rPr>
              <w:t>-2490063,93</w:t>
            </w:r>
          </w:p>
        </w:tc>
      </w:tr>
      <w:tr w:rsidR="002261BF" w:rsidRPr="00300ED6" w:rsidTr="002261BF">
        <w:tc>
          <w:tcPr>
            <w:tcW w:w="3652" w:type="dxa"/>
          </w:tcPr>
          <w:p w:rsidR="002261BF" w:rsidRPr="00300ED6" w:rsidRDefault="002261BF" w:rsidP="00300ED6">
            <w:pPr>
              <w:pStyle w:val="af5"/>
              <w:spacing w:after="0"/>
              <w:rPr>
                <w:bCs/>
                <w:color w:val="000000"/>
                <w:sz w:val="20"/>
                <w:szCs w:val="20"/>
              </w:rPr>
            </w:pPr>
            <w:r w:rsidRPr="00300ED6">
              <w:rPr>
                <w:bCs/>
                <w:color w:val="000000"/>
                <w:sz w:val="20"/>
                <w:szCs w:val="20"/>
              </w:rPr>
              <w:t>Уменьшение прочих остатков денежных средств бюджетов поселений</w:t>
            </w:r>
          </w:p>
        </w:tc>
        <w:tc>
          <w:tcPr>
            <w:tcW w:w="1134" w:type="dxa"/>
          </w:tcPr>
          <w:p w:rsidR="002261BF" w:rsidRPr="00300ED6" w:rsidRDefault="002261BF" w:rsidP="00300ED6">
            <w:pPr>
              <w:pStyle w:val="af5"/>
              <w:spacing w:after="0"/>
              <w:jc w:val="center"/>
              <w:rPr>
                <w:bCs/>
                <w:color w:val="000000"/>
                <w:sz w:val="20"/>
                <w:szCs w:val="20"/>
              </w:rPr>
            </w:pPr>
            <w:r w:rsidRPr="00300ED6">
              <w:rPr>
                <w:bCs/>
                <w:color w:val="000000"/>
                <w:sz w:val="20"/>
                <w:szCs w:val="20"/>
              </w:rPr>
              <w:t>000</w:t>
            </w:r>
          </w:p>
        </w:tc>
        <w:tc>
          <w:tcPr>
            <w:tcW w:w="2552" w:type="dxa"/>
          </w:tcPr>
          <w:p w:rsidR="002261BF" w:rsidRPr="00300ED6" w:rsidRDefault="002261BF" w:rsidP="00300ED6">
            <w:pPr>
              <w:pStyle w:val="af5"/>
              <w:spacing w:after="0"/>
              <w:rPr>
                <w:bCs/>
                <w:color w:val="000000"/>
                <w:sz w:val="20"/>
                <w:szCs w:val="20"/>
              </w:rPr>
            </w:pPr>
            <w:r w:rsidRPr="00300ED6">
              <w:rPr>
                <w:bCs/>
                <w:color w:val="000000"/>
                <w:sz w:val="20"/>
                <w:szCs w:val="20"/>
              </w:rPr>
              <w:t>0105 0201 10 0000 610</w:t>
            </w:r>
          </w:p>
        </w:tc>
        <w:tc>
          <w:tcPr>
            <w:tcW w:w="2393" w:type="dxa"/>
          </w:tcPr>
          <w:p w:rsidR="002261BF" w:rsidRPr="00300ED6" w:rsidRDefault="002261BF" w:rsidP="00300ED6">
            <w:pPr>
              <w:pStyle w:val="af5"/>
              <w:spacing w:after="0"/>
              <w:jc w:val="right"/>
              <w:rPr>
                <w:bCs/>
                <w:color w:val="000000"/>
                <w:sz w:val="20"/>
                <w:szCs w:val="20"/>
              </w:rPr>
            </w:pPr>
            <w:r w:rsidRPr="00300ED6">
              <w:rPr>
                <w:bCs/>
                <w:color w:val="000000"/>
                <w:sz w:val="20"/>
                <w:szCs w:val="20"/>
              </w:rPr>
              <w:t>2486082,3</w:t>
            </w:r>
          </w:p>
        </w:tc>
      </w:tr>
    </w:tbl>
    <w:p w:rsidR="00414685" w:rsidRDefault="00414685" w:rsidP="00414685">
      <w:pPr>
        <w:tabs>
          <w:tab w:val="left" w:pos="4140"/>
        </w:tabs>
        <w:spacing w:after="0" w:line="240" w:lineRule="auto"/>
        <w:jc w:val="center"/>
        <w:rPr>
          <w:rFonts w:ascii="Times New Roman" w:hAnsi="Times New Roman"/>
          <w:b/>
        </w:rPr>
      </w:pPr>
    </w:p>
    <w:p w:rsidR="00414685" w:rsidRDefault="00300ED6" w:rsidP="00414685">
      <w:pPr>
        <w:tabs>
          <w:tab w:val="left" w:pos="4140"/>
        </w:tabs>
        <w:spacing w:after="0" w:line="240" w:lineRule="auto"/>
        <w:jc w:val="center"/>
        <w:rPr>
          <w:rFonts w:ascii="Times New Roman" w:hAnsi="Times New Roman"/>
          <w:b/>
        </w:rPr>
      </w:pPr>
      <w:r>
        <w:rPr>
          <w:rFonts w:ascii="Times New Roman" w:hAnsi="Times New Roman"/>
          <w:b/>
        </w:rPr>
        <w:t xml:space="preserve"> Распоряжение</w:t>
      </w:r>
      <w:r w:rsidR="00414685">
        <w:rPr>
          <w:rFonts w:ascii="Times New Roman" w:hAnsi="Times New Roman"/>
          <w:b/>
        </w:rPr>
        <w:t xml:space="preserve"> администрации Кульг</w:t>
      </w:r>
      <w:r>
        <w:rPr>
          <w:rFonts w:ascii="Times New Roman" w:hAnsi="Times New Roman"/>
          <w:b/>
        </w:rPr>
        <w:t>ешского сельского поселения № 01</w:t>
      </w:r>
      <w:r w:rsidR="00393035">
        <w:rPr>
          <w:rFonts w:ascii="Times New Roman" w:hAnsi="Times New Roman"/>
          <w:b/>
        </w:rPr>
        <w:t>р</w:t>
      </w:r>
      <w:r>
        <w:rPr>
          <w:rFonts w:ascii="Times New Roman" w:hAnsi="Times New Roman"/>
          <w:b/>
        </w:rPr>
        <w:t xml:space="preserve"> от 07</w:t>
      </w:r>
      <w:r w:rsidR="00414685">
        <w:rPr>
          <w:rFonts w:ascii="Times New Roman" w:hAnsi="Times New Roman"/>
          <w:b/>
        </w:rPr>
        <w:t>.0</w:t>
      </w:r>
      <w:r>
        <w:rPr>
          <w:rFonts w:ascii="Times New Roman" w:hAnsi="Times New Roman"/>
          <w:b/>
        </w:rPr>
        <w:t>3</w:t>
      </w:r>
      <w:r w:rsidR="00414685">
        <w:rPr>
          <w:rFonts w:ascii="Times New Roman" w:hAnsi="Times New Roman"/>
          <w:b/>
        </w:rPr>
        <w:t>.2018г.</w:t>
      </w:r>
    </w:p>
    <w:p w:rsidR="00414685" w:rsidRPr="00E67AE2" w:rsidRDefault="00414685" w:rsidP="00414685">
      <w:pPr>
        <w:pStyle w:val="a9"/>
        <w:shd w:val="clear" w:color="auto" w:fill="FFFFFF"/>
        <w:spacing w:before="0" w:beforeAutospacing="0" w:after="0" w:afterAutospacing="0"/>
        <w:textAlignment w:val="baseline"/>
        <w:rPr>
          <w:sz w:val="20"/>
          <w:szCs w:val="20"/>
        </w:rPr>
      </w:pPr>
    </w:p>
    <w:p w:rsidR="00300ED6" w:rsidRPr="00300ED6" w:rsidRDefault="00300ED6" w:rsidP="00300ED6">
      <w:pPr>
        <w:keepNext/>
        <w:keepLines/>
        <w:widowControl w:val="0"/>
        <w:suppressLineNumbers/>
        <w:suppressAutoHyphens/>
        <w:spacing w:after="0" w:line="240" w:lineRule="auto"/>
        <w:ind w:firstLine="709"/>
        <w:jc w:val="both"/>
        <w:rPr>
          <w:rFonts w:ascii="Times New Roman" w:hAnsi="Times New Roman"/>
          <w:b/>
          <w:bCs/>
          <w:sz w:val="20"/>
          <w:szCs w:val="20"/>
        </w:rPr>
      </w:pPr>
      <w:r w:rsidRPr="00300ED6">
        <w:rPr>
          <w:rFonts w:ascii="Times New Roman" w:hAnsi="Times New Roman"/>
          <w:sz w:val="20"/>
          <w:szCs w:val="20"/>
        </w:rPr>
        <w:t xml:space="preserve">В соответствии с Федеральным </w:t>
      </w:r>
      <w:hyperlink r:id="rId7" w:history="1">
        <w:r w:rsidRPr="00300ED6">
          <w:rPr>
            <w:rFonts w:ascii="Times New Roman" w:hAnsi="Times New Roman"/>
            <w:color w:val="0000FF"/>
            <w:sz w:val="20"/>
            <w:szCs w:val="20"/>
          </w:rPr>
          <w:t>законом</w:t>
        </w:r>
      </w:hyperlink>
      <w:r w:rsidRPr="00300ED6">
        <w:rPr>
          <w:rFonts w:ascii="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 в целях </w:t>
      </w:r>
      <w:r w:rsidRPr="00300ED6">
        <w:rPr>
          <w:rFonts w:ascii="Times New Roman" w:hAnsi="Times New Roman"/>
          <w:bCs/>
          <w:sz w:val="20"/>
          <w:szCs w:val="20"/>
        </w:rPr>
        <w:t xml:space="preserve">работ по ремонту </w:t>
      </w:r>
      <w:r w:rsidRPr="00300ED6">
        <w:rPr>
          <w:rFonts w:ascii="Times New Roman" w:hAnsi="Times New Roman"/>
          <w:sz w:val="20"/>
          <w:szCs w:val="20"/>
        </w:rPr>
        <w:t>мемориального памятника героям Великой Отечественной войны в д. Кульгеши Урмарского района Чувашской Республики.</w:t>
      </w:r>
    </w:p>
    <w:p w:rsidR="00300ED6" w:rsidRPr="00300ED6" w:rsidRDefault="00300ED6" w:rsidP="00300ED6">
      <w:pPr>
        <w:pStyle w:val="ConsPlusNormal"/>
        <w:ind w:firstLine="709"/>
        <w:jc w:val="both"/>
        <w:rPr>
          <w:rFonts w:ascii="Times New Roman" w:hAnsi="Times New Roman" w:cs="Times New Roman"/>
        </w:rPr>
      </w:pPr>
      <w:r w:rsidRPr="00300ED6">
        <w:rPr>
          <w:rFonts w:ascii="Times New Roman" w:hAnsi="Times New Roman" w:cs="Times New Roman"/>
        </w:rPr>
        <w:t xml:space="preserve">1. Утвердить документацию </w:t>
      </w:r>
      <w:proofErr w:type="gramStart"/>
      <w:r w:rsidRPr="00300ED6">
        <w:rPr>
          <w:rFonts w:ascii="Times New Roman" w:hAnsi="Times New Roman" w:cs="Times New Roman"/>
        </w:rPr>
        <w:t>об аукционе в электронной форме на право заключения контракта на выполнение работ по ремонту</w:t>
      </w:r>
      <w:proofErr w:type="gramEnd"/>
      <w:r w:rsidRPr="00300ED6">
        <w:rPr>
          <w:rFonts w:ascii="Times New Roman" w:hAnsi="Times New Roman" w:cs="Times New Roman"/>
        </w:rPr>
        <w:t xml:space="preserve"> мемориального памятника героям Великой Отечественной войны в д. Кульгеши Урмарского района Чувашской Республики.  </w:t>
      </w:r>
    </w:p>
    <w:p w:rsidR="00300ED6" w:rsidRPr="00300ED6" w:rsidRDefault="00300ED6" w:rsidP="00300ED6">
      <w:pPr>
        <w:pStyle w:val="ConsPlusNormal"/>
        <w:ind w:firstLine="709"/>
        <w:jc w:val="both"/>
        <w:rPr>
          <w:rFonts w:ascii="Times New Roman" w:hAnsi="Times New Roman" w:cs="Times New Roman"/>
        </w:rPr>
      </w:pPr>
      <w:r w:rsidRPr="00300ED6">
        <w:rPr>
          <w:rFonts w:ascii="Times New Roman" w:hAnsi="Times New Roman" w:cs="Times New Roman"/>
        </w:rPr>
        <w:t>2. Провести аукцион в электронной форме (далее - электронный аукцион) на ремонт мемориального памятника героям Великой Отечественной войны в д. Кульгеши Урмарского района Чувашской Республики</w:t>
      </w:r>
    </w:p>
    <w:p w:rsidR="00300ED6" w:rsidRPr="00300ED6" w:rsidRDefault="00300ED6" w:rsidP="00393035">
      <w:pPr>
        <w:pStyle w:val="ConsPlusNormal"/>
        <w:ind w:firstLine="709"/>
        <w:jc w:val="both"/>
        <w:rPr>
          <w:rFonts w:ascii="Times New Roman" w:hAnsi="Times New Roman" w:cs="Times New Roman"/>
        </w:rPr>
      </w:pPr>
      <w:r w:rsidRPr="00300ED6">
        <w:rPr>
          <w:rFonts w:ascii="Times New Roman" w:hAnsi="Times New Roman" w:cs="Times New Roman"/>
        </w:rPr>
        <w:t xml:space="preserve"> 3. </w:t>
      </w:r>
      <w:proofErr w:type="gramStart"/>
      <w:r w:rsidRPr="00300ED6">
        <w:rPr>
          <w:rFonts w:ascii="Times New Roman" w:hAnsi="Times New Roman" w:cs="Times New Roman"/>
        </w:rPr>
        <w:t>Контроль за</w:t>
      </w:r>
      <w:proofErr w:type="gramEnd"/>
      <w:r w:rsidRPr="00300ED6">
        <w:rPr>
          <w:rFonts w:ascii="Times New Roman" w:hAnsi="Times New Roman" w:cs="Times New Roman"/>
        </w:rPr>
        <w:t xml:space="preserve"> исполнением настоящего распоряжения оставляю за собой.</w:t>
      </w:r>
    </w:p>
    <w:p w:rsidR="00300ED6" w:rsidRPr="00300ED6" w:rsidRDefault="00300ED6" w:rsidP="00300ED6">
      <w:pPr>
        <w:spacing w:after="0" w:line="240" w:lineRule="auto"/>
        <w:jc w:val="both"/>
        <w:rPr>
          <w:rFonts w:ascii="Times New Roman" w:hAnsi="Times New Roman"/>
          <w:sz w:val="20"/>
          <w:szCs w:val="20"/>
        </w:rPr>
      </w:pPr>
      <w:r w:rsidRPr="00300ED6">
        <w:rPr>
          <w:rFonts w:ascii="Times New Roman" w:hAnsi="Times New Roman"/>
          <w:sz w:val="20"/>
          <w:szCs w:val="20"/>
        </w:rPr>
        <w:t xml:space="preserve">Глава  Кульгешского </w:t>
      </w:r>
      <w:proofErr w:type="gramStart"/>
      <w:r w:rsidRPr="00300ED6">
        <w:rPr>
          <w:rFonts w:ascii="Times New Roman" w:hAnsi="Times New Roman"/>
          <w:sz w:val="20"/>
          <w:szCs w:val="20"/>
        </w:rPr>
        <w:t>сельского</w:t>
      </w:r>
      <w:proofErr w:type="gramEnd"/>
    </w:p>
    <w:p w:rsidR="00300ED6" w:rsidRPr="00300ED6" w:rsidRDefault="00300ED6" w:rsidP="00393035">
      <w:pPr>
        <w:spacing w:after="0" w:line="240" w:lineRule="auto"/>
        <w:jc w:val="both"/>
        <w:rPr>
          <w:rFonts w:ascii="Times New Roman" w:hAnsi="Times New Roman"/>
          <w:sz w:val="20"/>
          <w:szCs w:val="20"/>
        </w:rPr>
      </w:pPr>
      <w:r w:rsidRPr="00300ED6">
        <w:rPr>
          <w:rFonts w:ascii="Times New Roman" w:hAnsi="Times New Roman"/>
          <w:sz w:val="20"/>
          <w:szCs w:val="20"/>
        </w:rPr>
        <w:t xml:space="preserve">поселения Урмарского района                                                                                 О.С.Кузьмин    </w:t>
      </w:r>
    </w:p>
    <w:tbl>
      <w:tblPr>
        <w:tblW w:w="10314" w:type="dxa"/>
        <w:tblInd w:w="-106" w:type="dxa"/>
        <w:tblLayout w:type="fixed"/>
        <w:tblLook w:val="04A0"/>
      </w:tblPr>
      <w:tblGrid>
        <w:gridCol w:w="5148"/>
        <w:gridCol w:w="772"/>
        <w:gridCol w:w="4394"/>
      </w:tblGrid>
      <w:tr w:rsidR="00300ED6" w:rsidRPr="00300ED6" w:rsidTr="00393035">
        <w:tc>
          <w:tcPr>
            <w:tcW w:w="5148" w:type="dxa"/>
          </w:tcPr>
          <w:p w:rsidR="00300ED6" w:rsidRPr="00300ED6" w:rsidRDefault="00300ED6" w:rsidP="00300ED6">
            <w:pPr>
              <w:spacing w:after="0" w:line="240" w:lineRule="auto"/>
              <w:rPr>
                <w:rFonts w:ascii="Times New Roman" w:hAnsi="Times New Roman"/>
                <w:sz w:val="20"/>
                <w:szCs w:val="20"/>
              </w:rPr>
            </w:pPr>
            <w:bookmarkStart w:id="0" w:name="_Ref167179449"/>
            <w:bookmarkEnd w:id="0"/>
          </w:p>
        </w:tc>
        <w:tc>
          <w:tcPr>
            <w:tcW w:w="772" w:type="dxa"/>
          </w:tcPr>
          <w:p w:rsidR="00300ED6" w:rsidRPr="00300ED6" w:rsidRDefault="00300ED6" w:rsidP="00300ED6">
            <w:pPr>
              <w:spacing w:after="0" w:line="240" w:lineRule="auto"/>
              <w:rPr>
                <w:rFonts w:ascii="Times New Roman" w:hAnsi="Times New Roman"/>
                <w:sz w:val="20"/>
                <w:szCs w:val="20"/>
              </w:rPr>
            </w:pPr>
          </w:p>
        </w:tc>
        <w:tc>
          <w:tcPr>
            <w:tcW w:w="4394" w:type="dxa"/>
          </w:tcPr>
          <w:p w:rsidR="00300ED6" w:rsidRDefault="00393035" w:rsidP="00393035">
            <w:pPr>
              <w:spacing w:after="0" w:line="240" w:lineRule="auto"/>
              <w:rPr>
                <w:rFonts w:ascii="Times New Roman" w:hAnsi="Times New Roman"/>
                <w:sz w:val="20"/>
                <w:szCs w:val="20"/>
              </w:rPr>
            </w:pPr>
            <w:r>
              <w:rPr>
                <w:rFonts w:ascii="Times New Roman" w:hAnsi="Times New Roman"/>
                <w:bCs/>
                <w:sz w:val="20"/>
                <w:szCs w:val="20"/>
              </w:rPr>
              <w:t xml:space="preserve"> </w:t>
            </w:r>
          </w:p>
          <w:p w:rsidR="00393035" w:rsidRPr="00300ED6" w:rsidRDefault="00393035" w:rsidP="00393035">
            <w:pPr>
              <w:spacing w:after="0" w:line="240" w:lineRule="auto"/>
              <w:rPr>
                <w:rFonts w:ascii="Times New Roman" w:hAnsi="Times New Roman"/>
                <w:sz w:val="20"/>
                <w:szCs w:val="20"/>
              </w:rPr>
            </w:pPr>
          </w:p>
        </w:tc>
      </w:tr>
    </w:tbl>
    <w:p w:rsidR="00300ED6" w:rsidRPr="00300ED6" w:rsidRDefault="00300ED6" w:rsidP="00300ED6">
      <w:pPr>
        <w:keepNext/>
        <w:keepLines/>
        <w:widowControl w:val="0"/>
        <w:suppressLineNumbers/>
        <w:suppressAutoHyphens/>
        <w:spacing w:after="0" w:line="240" w:lineRule="auto"/>
        <w:jc w:val="center"/>
        <w:rPr>
          <w:rFonts w:ascii="Times New Roman" w:hAnsi="Times New Roman"/>
          <w:sz w:val="20"/>
          <w:szCs w:val="20"/>
        </w:rPr>
      </w:pPr>
    </w:p>
    <w:p w:rsidR="00300ED6" w:rsidRPr="00300ED6" w:rsidRDefault="00300ED6" w:rsidP="00300ED6">
      <w:pPr>
        <w:keepNext/>
        <w:keepLines/>
        <w:widowControl w:val="0"/>
        <w:suppressLineNumbers/>
        <w:suppressAutoHyphens/>
        <w:spacing w:after="0" w:line="240" w:lineRule="auto"/>
        <w:jc w:val="center"/>
        <w:rPr>
          <w:rFonts w:ascii="Times New Roman" w:hAnsi="Times New Roman"/>
          <w:sz w:val="20"/>
          <w:szCs w:val="20"/>
        </w:rPr>
      </w:pPr>
    </w:p>
    <w:p w:rsidR="00300ED6" w:rsidRPr="00300ED6" w:rsidRDefault="00300ED6" w:rsidP="00300ED6">
      <w:pPr>
        <w:keepNext/>
        <w:keepLines/>
        <w:widowControl w:val="0"/>
        <w:suppressLineNumbers/>
        <w:suppressAutoHyphens/>
        <w:spacing w:after="0" w:line="240" w:lineRule="auto"/>
        <w:jc w:val="center"/>
        <w:rPr>
          <w:rFonts w:ascii="Times New Roman" w:hAnsi="Times New Roman"/>
          <w:sz w:val="20"/>
          <w:szCs w:val="20"/>
        </w:rPr>
      </w:pPr>
    </w:p>
    <w:p w:rsidR="00300ED6" w:rsidRPr="00300ED6" w:rsidRDefault="00300ED6" w:rsidP="00300ED6">
      <w:pPr>
        <w:keepNext/>
        <w:keepLines/>
        <w:widowControl w:val="0"/>
        <w:suppressLineNumbers/>
        <w:suppressAutoHyphens/>
        <w:spacing w:after="0" w:line="240" w:lineRule="auto"/>
        <w:jc w:val="center"/>
        <w:rPr>
          <w:rFonts w:ascii="Times New Roman" w:hAnsi="Times New Roman"/>
          <w:sz w:val="20"/>
          <w:szCs w:val="20"/>
        </w:rPr>
      </w:pPr>
    </w:p>
    <w:p w:rsidR="00300ED6" w:rsidRPr="00300ED6" w:rsidRDefault="00300ED6" w:rsidP="00300ED6">
      <w:pPr>
        <w:keepNext/>
        <w:keepLines/>
        <w:widowControl w:val="0"/>
        <w:suppressLineNumbers/>
        <w:suppressAutoHyphens/>
        <w:spacing w:after="0" w:line="240" w:lineRule="auto"/>
        <w:jc w:val="center"/>
        <w:rPr>
          <w:rFonts w:ascii="Times New Roman" w:hAnsi="Times New Roman"/>
          <w:sz w:val="20"/>
          <w:szCs w:val="20"/>
        </w:rPr>
      </w:pPr>
    </w:p>
    <w:p w:rsidR="00300ED6" w:rsidRPr="00300ED6" w:rsidRDefault="00300ED6" w:rsidP="00300ED6">
      <w:pPr>
        <w:keepNext/>
        <w:keepLines/>
        <w:widowControl w:val="0"/>
        <w:suppressLineNumbers/>
        <w:suppressAutoHyphens/>
        <w:spacing w:after="0" w:line="240" w:lineRule="auto"/>
        <w:jc w:val="center"/>
        <w:rPr>
          <w:rFonts w:ascii="Times New Roman" w:hAnsi="Times New Roman"/>
          <w:sz w:val="20"/>
          <w:szCs w:val="20"/>
        </w:rPr>
      </w:pPr>
    </w:p>
    <w:p w:rsidR="00300ED6" w:rsidRPr="00300ED6" w:rsidRDefault="00393035" w:rsidP="00300ED6">
      <w:pPr>
        <w:pStyle w:val="ConsPlusNormal"/>
        <w:widowControl/>
        <w:numPr>
          <w:ilvl w:val="1"/>
          <w:numId w:val="11"/>
        </w:numPr>
        <w:tabs>
          <w:tab w:val="left" w:pos="360"/>
        </w:tabs>
        <w:suppressAutoHyphens w:val="0"/>
        <w:autoSpaceDE w:val="0"/>
        <w:autoSpaceDN w:val="0"/>
        <w:adjustRightInd w:val="0"/>
        <w:ind w:left="0" w:firstLine="0"/>
        <w:jc w:val="center"/>
        <w:rPr>
          <w:rFonts w:ascii="Times New Roman" w:hAnsi="Times New Roman" w:cs="Times New Roman"/>
          <w:b/>
          <w:bCs/>
        </w:rPr>
        <w:sectPr w:rsidR="00300ED6" w:rsidRPr="00300ED6" w:rsidSect="008D6041">
          <w:pgSz w:w="11906" w:h="16838"/>
          <w:pgMar w:top="1134" w:right="850" w:bottom="1134" w:left="1701" w:header="708" w:footer="708" w:gutter="0"/>
          <w:cols w:space="708"/>
          <w:docGrid w:linePitch="360"/>
        </w:sectPr>
      </w:pPr>
      <w:bookmarkStart w:id="1" w:name="_Ref248571702"/>
      <w:r>
        <w:rPr>
          <w:rFonts w:ascii="Times New Roman" w:hAnsi="Times New Roman" w:cs="Times New Roman"/>
          <w:b/>
          <w:bCs/>
        </w:rPr>
        <w:t xml:space="preserve"> </w:t>
      </w:r>
    </w:p>
    <w:p w:rsidR="00300ED6" w:rsidRPr="00300ED6" w:rsidRDefault="00300ED6" w:rsidP="00300ED6">
      <w:pPr>
        <w:pStyle w:val="ConsPlusNormal"/>
        <w:widowControl/>
        <w:numPr>
          <w:ilvl w:val="1"/>
          <w:numId w:val="11"/>
        </w:numPr>
        <w:tabs>
          <w:tab w:val="left" w:pos="360"/>
        </w:tabs>
        <w:suppressAutoHyphens w:val="0"/>
        <w:autoSpaceDE w:val="0"/>
        <w:autoSpaceDN w:val="0"/>
        <w:adjustRightInd w:val="0"/>
        <w:ind w:left="0" w:firstLine="0"/>
        <w:jc w:val="center"/>
        <w:rPr>
          <w:rFonts w:ascii="Times New Roman" w:hAnsi="Times New Roman" w:cs="Times New Roman"/>
          <w:b/>
          <w:bCs/>
        </w:rPr>
      </w:pPr>
      <w:r w:rsidRPr="00300ED6">
        <w:rPr>
          <w:rFonts w:ascii="Times New Roman" w:hAnsi="Times New Roman" w:cs="Times New Roman"/>
          <w:b/>
          <w:bCs/>
        </w:rPr>
        <w:lastRenderedPageBreak/>
        <w:t>СВЕДЕНИЯ О ПРОВОДИМОМ АУКЦИОНЕ В ЭЛЕКТРОННОЙ ФОРМЕ</w:t>
      </w:r>
      <w:bookmarkEnd w:id="1"/>
    </w:p>
    <w:p w:rsidR="00300ED6" w:rsidRPr="00300ED6" w:rsidRDefault="00300ED6" w:rsidP="00300ED6">
      <w:pPr>
        <w:pStyle w:val="ConsPlusNormal"/>
        <w:tabs>
          <w:tab w:val="left" w:pos="360"/>
        </w:tabs>
        <w:ind w:firstLine="567"/>
        <w:jc w:val="both"/>
        <w:rPr>
          <w:rFonts w:ascii="Times New Roman" w:hAnsi="Times New Roman" w:cs="Times New Roman"/>
          <w:bCs/>
        </w:rPr>
      </w:pPr>
      <w:bookmarkStart w:id="2" w:name="_Ref119427085"/>
      <w:r w:rsidRPr="00300ED6">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00ED6">
        <w:rPr>
          <w:rFonts w:ascii="Times New Roman" w:hAnsi="Times New Roman" w:cs="Times New Roman"/>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tblPr>
      <w:tblGrid>
        <w:gridCol w:w="1008"/>
        <w:gridCol w:w="2361"/>
        <w:gridCol w:w="7020"/>
      </w:tblGrid>
      <w:tr w:rsidR="00300ED6" w:rsidRPr="00300ED6" w:rsidTr="000C5231">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00ED6" w:rsidRPr="00300ED6" w:rsidRDefault="00300ED6" w:rsidP="00300ED6">
            <w:pPr>
              <w:keepNext/>
              <w:keepLines/>
              <w:widowControl w:val="0"/>
              <w:suppressLineNumbers/>
              <w:suppressAutoHyphens/>
              <w:spacing w:after="0" w:line="240" w:lineRule="auto"/>
              <w:jc w:val="center"/>
              <w:rPr>
                <w:rFonts w:ascii="Times New Roman" w:hAnsi="Times New Roman"/>
                <w:b/>
                <w:bCs/>
                <w:sz w:val="20"/>
                <w:szCs w:val="20"/>
              </w:rPr>
            </w:pPr>
            <w:r w:rsidRPr="00300ED6">
              <w:rPr>
                <w:rFonts w:ascii="Times New Roman" w:hAnsi="Times New Roman"/>
                <w:b/>
                <w:bCs/>
                <w:sz w:val="20"/>
                <w:szCs w:val="20"/>
              </w:rPr>
              <w:t>№</w:t>
            </w:r>
          </w:p>
          <w:p w:rsidR="00300ED6" w:rsidRPr="00300ED6" w:rsidRDefault="00300ED6" w:rsidP="00300ED6">
            <w:pPr>
              <w:keepNext/>
              <w:keepLines/>
              <w:widowControl w:val="0"/>
              <w:suppressLineNumbers/>
              <w:suppressAutoHyphens/>
              <w:spacing w:after="0" w:line="240" w:lineRule="auto"/>
              <w:jc w:val="center"/>
              <w:rPr>
                <w:rFonts w:ascii="Times New Roman" w:hAnsi="Times New Roman"/>
                <w:b/>
                <w:bCs/>
                <w:sz w:val="20"/>
                <w:szCs w:val="20"/>
              </w:rPr>
            </w:pPr>
            <w:r w:rsidRPr="00300ED6">
              <w:rPr>
                <w:rFonts w:ascii="Times New Roman" w:hAnsi="Times New Roman"/>
                <w:b/>
                <w:bCs/>
                <w:sz w:val="20"/>
                <w:szCs w:val="20"/>
              </w:rPr>
              <w:t>пункта</w:t>
            </w:r>
          </w:p>
        </w:tc>
        <w:tc>
          <w:tcPr>
            <w:tcW w:w="2361" w:type="dxa"/>
            <w:tcBorders>
              <w:top w:val="single" w:sz="4" w:space="0" w:color="auto"/>
              <w:left w:val="single" w:sz="4" w:space="0" w:color="auto"/>
              <w:bottom w:val="single" w:sz="4" w:space="0" w:color="auto"/>
              <w:right w:val="single" w:sz="4" w:space="0" w:color="auto"/>
            </w:tcBorders>
            <w:shd w:val="clear" w:color="auto" w:fill="E6E6E6"/>
            <w:vAlign w:val="center"/>
          </w:tcPr>
          <w:p w:rsidR="00300ED6" w:rsidRPr="00300ED6" w:rsidRDefault="00300ED6" w:rsidP="00300ED6">
            <w:pPr>
              <w:keepNext/>
              <w:keepLines/>
              <w:widowControl w:val="0"/>
              <w:suppressLineNumbers/>
              <w:suppressAutoHyphens/>
              <w:spacing w:after="0" w:line="240" w:lineRule="auto"/>
              <w:jc w:val="center"/>
              <w:rPr>
                <w:rFonts w:ascii="Times New Roman" w:hAnsi="Times New Roman"/>
                <w:b/>
                <w:bCs/>
                <w:sz w:val="20"/>
                <w:szCs w:val="20"/>
              </w:rPr>
            </w:pPr>
            <w:r w:rsidRPr="00300ED6">
              <w:rPr>
                <w:rFonts w:ascii="Times New Roman" w:hAnsi="Times New Roman"/>
                <w:b/>
                <w:bCs/>
                <w:sz w:val="20"/>
                <w:szCs w:val="20"/>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300ED6" w:rsidRPr="00300ED6" w:rsidRDefault="00300ED6" w:rsidP="00300ED6">
            <w:pPr>
              <w:keepNext/>
              <w:keepLines/>
              <w:widowControl w:val="0"/>
              <w:suppressLineNumbers/>
              <w:suppressAutoHyphens/>
              <w:spacing w:after="0" w:line="240" w:lineRule="auto"/>
              <w:jc w:val="center"/>
              <w:rPr>
                <w:rFonts w:ascii="Times New Roman" w:hAnsi="Times New Roman"/>
                <w:b/>
                <w:bCs/>
                <w:sz w:val="20"/>
                <w:szCs w:val="20"/>
              </w:rPr>
            </w:pPr>
            <w:r w:rsidRPr="00300ED6">
              <w:rPr>
                <w:rFonts w:ascii="Times New Roman" w:hAnsi="Times New Roman"/>
                <w:b/>
                <w:bCs/>
                <w:sz w:val="20"/>
                <w:szCs w:val="20"/>
              </w:rPr>
              <w:t>Информация</w:t>
            </w:r>
          </w:p>
        </w:tc>
      </w:tr>
      <w:tr w:rsidR="00300ED6" w:rsidRPr="00300ED6" w:rsidTr="000C5231">
        <w:tc>
          <w:tcPr>
            <w:tcW w:w="10389" w:type="dxa"/>
            <w:gridSpan w:val="3"/>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Аукцион в электронной форме (далее по тексту также – электронный аукцион) проводит Муниципальный заказчик.</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 183211490269421140100100030014339244</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bCs/>
                <w:sz w:val="20"/>
                <w:szCs w:val="20"/>
              </w:rPr>
            </w:pPr>
            <w:r w:rsidRPr="00300ED6">
              <w:rPr>
                <w:rFonts w:ascii="Times New Roman" w:hAnsi="Times New Roman"/>
                <w:bCs/>
                <w:sz w:val="20"/>
                <w:szCs w:val="20"/>
              </w:rPr>
              <w:t>Администрация Кульгешского сельского поселения Урмарского района Чувашской Республики</w:t>
            </w: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Место нахождения: Чувашская Республика,  Урмарский район, д.Кульгеши, ул</w:t>
            </w:r>
            <w:proofErr w:type="gramStart"/>
            <w:r w:rsidRPr="00300ED6">
              <w:rPr>
                <w:rFonts w:ascii="Times New Roman" w:hAnsi="Times New Roman"/>
                <w:sz w:val="20"/>
                <w:szCs w:val="20"/>
              </w:rPr>
              <w:t>.Ш</w:t>
            </w:r>
            <w:proofErr w:type="gramEnd"/>
            <w:r w:rsidRPr="00300ED6">
              <w:rPr>
                <w:rFonts w:ascii="Times New Roman" w:hAnsi="Times New Roman"/>
                <w:sz w:val="20"/>
                <w:szCs w:val="20"/>
              </w:rPr>
              <w:t>кольная, д.2.</w:t>
            </w: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Почтовый адрес:429414, Чувашская Республика, Урмарский район, д.Кульгеши, ул</w:t>
            </w:r>
            <w:proofErr w:type="gramStart"/>
            <w:r w:rsidRPr="00300ED6">
              <w:rPr>
                <w:rFonts w:ascii="Times New Roman" w:hAnsi="Times New Roman"/>
                <w:sz w:val="20"/>
                <w:szCs w:val="20"/>
              </w:rPr>
              <w:t>.Ш</w:t>
            </w:r>
            <w:proofErr w:type="gramEnd"/>
            <w:r w:rsidRPr="00300ED6">
              <w:rPr>
                <w:rFonts w:ascii="Times New Roman" w:hAnsi="Times New Roman"/>
                <w:sz w:val="20"/>
                <w:szCs w:val="20"/>
              </w:rPr>
              <w:t>кольная, д.2.</w:t>
            </w: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Телефон:883544-46231  </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Адрес электронной почты: </w:t>
            </w:r>
            <w:r w:rsidRPr="00300ED6">
              <w:rPr>
                <w:rFonts w:ascii="Times New Roman" w:hAnsi="Times New Roman"/>
                <w:bCs/>
                <w:sz w:val="20"/>
                <w:szCs w:val="20"/>
              </w:rPr>
              <w:t xml:space="preserve"> </w:t>
            </w:r>
            <w:proofErr w:type="spellStart"/>
            <w:r w:rsidRPr="00300ED6">
              <w:rPr>
                <w:rFonts w:ascii="Times New Roman" w:hAnsi="Times New Roman"/>
                <w:sz w:val="20"/>
                <w:szCs w:val="20"/>
                <w:lang w:val="en-US"/>
              </w:rPr>
              <w:t>urmary</w:t>
            </w:r>
            <w:r w:rsidRPr="00300ED6">
              <w:rPr>
                <w:rFonts w:ascii="Times New Roman" w:hAnsi="Times New Roman"/>
                <w:sz w:val="20"/>
                <w:szCs w:val="20"/>
              </w:rPr>
              <w:t>_kulgesh</w:t>
            </w:r>
            <w:r w:rsidRPr="00300ED6">
              <w:rPr>
                <w:rFonts w:ascii="Times New Roman" w:hAnsi="Times New Roman"/>
                <w:sz w:val="20"/>
                <w:szCs w:val="20"/>
                <w:lang w:val="en-US"/>
              </w:rPr>
              <w:t>i</w:t>
            </w:r>
            <w:proofErr w:type="spellEnd"/>
            <w:r w:rsidRPr="00300ED6">
              <w:rPr>
                <w:rFonts w:ascii="Times New Roman" w:hAnsi="Times New Roman"/>
                <w:sz w:val="20"/>
                <w:szCs w:val="20"/>
              </w:rPr>
              <w:t>@</w:t>
            </w:r>
            <w:proofErr w:type="spellStart"/>
            <w:r w:rsidRPr="00300ED6">
              <w:rPr>
                <w:rFonts w:ascii="Times New Roman" w:hAnsi="Times New Roman"/>
                <w:sz w:val="20"/>
                <w:szCs w:val="20"/>
              </w:rPr>
              <w:t>cap.ru</w:t>
            </w:r>
            <w:proofErr w:type="spellEnd"/>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Ответственное должностное лицо:  Кузьмин Олег Степанович</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bCs/>
                <w:sz w:val="20"/>
                <w:szCs w:val="20"/>
              </w:rPr>
              <w:t>Не привлекается</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Не привлекается</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Информация о контрактной службе заказчика, контрактном управляющем,  </w:t>
            </w:r>
            <w:proofErr w:type="gramStart"/>
            <w:r w:rsidRPr="00300ED6">
              <w:rPr>
                <w:rFonts w:ascii="Times New Roman" w:hAnsi="Times New Roman"/>
                <w:sz w:val="20"/>
                <w:szCs w:val="20"/>
              </w:rPr>
              <w:t>ответственных</w:t>
            </w:r>
            <w:proofErr w:type="gramEnd"/>
            <w:r w:rsidRPr="00300ED6">
              <w:rPr>
                <w:rFonts w:ascii="Times New Roman" w:hAnsi="Times New Roman"/>
                <w:sz w:val="20"/>
                <w:szCs w:val="20"/>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Руководитель контрактной службы:  Кузьмин Олег Степанович</w:t>
            </w: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bCs/>
                <w:sz w:val="20"/>
                <w:szCs w:val="20"/>
              </w:rPr>
              <w:t xml:space="preserve">Контактные данные: тел. </w:t>
            </w:r>
            <w:r w:rsidRPr="00300ED6">
              <w:rPr>
                <w:rFonts w:ascii="Times New Roman" w:hAnsi="Times New Roman"/>
                <w:sz w:val="20"/>
                <w:szCs w:val="20"/>
              </w:rPr>
              <w:t>8(83544) 46231, а</w:t>
            </w:r>
            <w:r w:rsidRPr="00300ED6">
              <w:rPr>
                <w:rFonts w:ascii="Times New Roman" w:hAnsi="Times New Roman"/>
                <w:bCs/>
                <w:sz w:val="20"/>
                <w:szCs w:val="20"/>
              </w:rPr>
              <w:t xml:space="preserve">дрес электронной почты </w:t>
            </w:r>
            <w:proofErr w:type="spellStart"/>
            <w:r w:rsidRPr="00300ED6">
              <w:rPr>
                <w:rFonts w:ascii="Times New Roman" w:hAnsi="Times New Roman"/>
                <w:bCs/>
                <w:sz w:val="20"/>
                <w:szCs w:val="20"/>
                <w:lang w:val="en-US"/>
              </w:rPr>
              <w:t>kulgesh</w:t>
            </w:r>
            <w:proofErr w:type="spellEnd"/>
            <w:r w:rsidRPr="00300ED6">
              <w:rPr>
                <w:rFonts w:ascii="Times New Roman" w:hAnsi="Times New Roman"/>
                <w:bCs/>
                <w:sz w:val="20"/>
                <w:szCs w:val="20"/>
              </w:rPr>
              <w:t>@</w:t>
            </w:r>
            <w:proofErr w:type="spellStart"/>
            <w:r w:rsidRPr="00300ED6">
              <w:rPr>
                <w:rFonts w:ascii="Times New Roman" w:hAnsi="Times New Roman"/>
                <w:bCs/>
                <w:sz w:val="20"/>
                <w:szCs w:val="20"/>
                <w:lang w:val="en-US"/>
              </w:rPr>
              <w:t>urmary</w:t>
            </w:r>
            <w:proofErr w:type="spellEnd"/>
            <w:r w:rsidRPr="00300ED6">
              <w:rPr>
                <w:rFonts w:ascii="Times New Roman" w:hAnsi="Times New Roman"/>
                <w:bCs/>
                <w:sz w:val="20"/>
                <w:szCs w:val="20"/>
              </w:rPr>
              <w:t>.</w:t>
            </w:r>
            <w:r w:rsidRPr="00300ED6">
              <w:rPr>
                <w:rFonts w:ascii="Times New Roman" w:hAnsi="Times New Roman"/>
                <w:bCs/>
                <w:sz w:val="20"/>
                <w:szCs w:val="20"/>
                <w:lang w:val="en-US"/>
              </w:rPr>
              <w:t>cap</w:t>
            </w:r>
            <w:r w:rsidRPr="00300ED6">
              <w:rPr>
                <w:rFonts w:ascii="Times New Roman" w:hAnsi="Times New Roman"/>
                <w:bCs/>
                <w:sz w:val="20"/>
                <w:szCs w:val="20"/>
              </w:rPr>
              <w:t>.</w:t>
            </w:r>
            <w:proofErr w:type="spellStart"/>
            <w:r w:rsidRPr="00300ED6">
              <w:rPr>
                <w:rFonts w:ascii="Times New Roman" w:hAnsi="Times New Roman"/>
                <w:bCs/>
                <w:sz w:val="20"/>
                <w:szCs w:val="20"/>
                <w:lang w:val="en-US"/>
              </w:rPr>
              <w:t>ru</w:t>
            </w:r>
            <w:proofErr w:type="spellEnd"/>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iCs/>
                <w:sz w:val="20"/>
                <w:szCs w:val="20"/>
              </w:rPr>
              <w:t>Контрактные служащие:</w:t>
            </w:r>
            <w:r w:rsidRPr="00300ED6">
              <w:rPr>
                <w:rFonts w:ascii="Times New Roman" w:hAnsi="Times New Roman"/>
                <w:sz w:val="20"/>
                <w:szCs w:val="20"/>
              </w:rPr>
              <w:t xml:space="preserve">  </w:t>
            </w:r>
            <w:proofErr w:type="spellStart"/>
            <w:r w:rsidRPr="00300ED6">
              <w:rPr>
                <w:rFonts w:ascii="Times New Roman" w:hAnsi="Times New Roman"/>
                <w:sz w:val="20"/>
                <w:szCs w:val="20"/>
              </w:rPr>
              <w:t>Козерова</w:t>
            </w:r>
            <w:proofErr w:type="spellEnd"/>
            <w:r w:rsidRPr="00300ED6">
              <w:rPr>
                <w:rFonts w:ascii="Times New Roman" w:hAnsi="Times New Roman"/>
                <w:sz w:val="20"/>
                <w:szCs w:val="20"/>
              </w:rPr>
              <w:t xml:space="preserve"> Анна Александровна, 8(83544)  46231, а</w:t>
            </w:r>
            <w:r w:rsidRPr="00300ED6">
              <w:rPr>
                <w:rFonts w:ascii="Times New Roman" w:hAnsi="Times New Roman"/>
                <w:bCs/>
                <w:sz w:val="20"/>
                <w:szCs w:val="20"/>
              </w:rPr>
              <w:t xml:space="preserve">дрес электронной почты </w:t>
            </w:r>
            <w:proofErr w:type="spellStart"/>
            <w:r w:rsidRPr="00300ED6">
              <w:rPr>
                <w:rFonts w:ascii="Times New Roman" w:hAnsi="Times New Roman"/>
                <w:sz w:val="20"/>
                <w:szCs w:val="20"/>
                <w:lang w:val="en-US"/>
              </w:rPr>
              <w:t>urmary</w:t>
            </w:r>
            <w:r w:rsidRPr="00300ED6">
              <w:rPr>
                <w:rFonts w:ascii="Times New Roman" w:hAnsi="Times New Roman"/>
                <w:sz w:val="20"/>
                <w:szCs w:val="20"/>
              </w:rPr>
              <w:t>_kulgesh</w:t>
            </w:r>
            <w:r w:rsidRPr="00300ED6">
              <w:rPr>
                <w:rFonts w:ascii="Times New Roman" w:hAnsi="Times New Roman"/>
                <w:sz w:val="20"/>
                <w:szCs w:val="20"/>
                <w:lang w:val="en-US"/>
              </w:rPr>
              <w:t>i</w:t>
            </w:r>
            <w:proofErr w:type="spellEnd"/>
            <w:r w:rsidRPr="00300ED6">
              <w:rPr>
                <w:rFonts w:ascii="Times New Roman" w:hAnsi="Times New Roman"/>
                <w:sz w:val="20"/>
                <w:szCs w:val="20"/>
              </w:rPr>
              <w:t>@</w:t>
            </w:r>
            <w:proofErr w:type="spellStart"/>
            <w:r w:rsidRPr="00300ED6">
              <w:rPr>
                <w:rFonts w:ascii="Times New Roman" w:hAnsi="Times New Roman"/>
                <w:sz w:val="20"/>
                <w:szCs w:val="20"/>
              </w:rPr>
              <w:t>cap.ru</w:t>
            </w:r>
            <w:proofErr w:type="spellEnd"/>
          </w:p>
          <w:p w:rsidR="00300ED6" w:rsidRPr="00300ED6" w:rsidRDefault="00300ED6" w:rsidP="00300ED6">
            <w:pPr>
              <w:keepNext/>
              <w:keepLines/>
              <w:widowControl w:val="0"/>
              <w:suppressLineNumbers/>
              <w:suppressAutoHyphens/>
              <w:spacing w:after="0" w:line="240" w:lineRule="auto"/>
              <w:rPr>
                <w:rFonts w:ascii="Times New Roman" w:hAnsi="Times New Roman"/>
                <w:bCs/>
                <w:sz w:val="20"/>
                <w:szCs w:val="20"/>
              </w:rPr>
            </w:pP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p>
        </w:tc>
      </w:tr>
      <w:tr w:rsidR="00300ED6" w:rsidRPr="00300ED6" w:rsidTr="000C5231">
        <w:tc>
          <w:tcPr>
            <w:tcW w:w="1008" w:type="dxa"/>
            <w:vMerge w:val="restart"/>
            <w:tcBorders>
              <w:top w:val="single" w:sz="4" w:space="0" w:color="auto"/>
              <w:left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bookmarkStart w:id="3" w:name="_Ref166267388"/>
            <w:bookmarkEnd w:id="3"/>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Акционерное общество «Единая электронная торговая площадка»</w:t>
            </w:r>
          </w:p>
          <w:p w:rsidR="00300ED6" w:rsidRPr="00300ED6" w:rsidRDefault="00300ED6" w:rsidP="00300ED6">
            <w:pPr>
              <w:shd w:val="clear" w:color="auto" w:fill="FFFFFF"/>
              <w:spacing w:after="0" w:line="240" w:lineRule="auto"/>
              <w:rPr>
                <w:rFonts w:ascii="Times New Roman" w:hAnsi="Times New Roman"/>
                <w:sz w:val="20"/>
                <w:szCs w:val="20"/>
              </w:rPr>
            </w:pPr>
          </w:p>
        </w:tc>
      </w:tr>
      <w:tr w:rsidR="00300ED6" w:rsidRPr="00300ED6" w:rsidTr="000C5231">
        <w:tc>
          <w:tcPr>
            <w:tcW w:w="1008" w:type="dxa"/>
            <w:vMerge/>
            <w:tcBorders>
              <w:left w:val="single" w:sz="4" w:space="0" w:color="auto"/>
              <w:bottom w:val="single" w:sz="4" w:space="0" w:color="auto"/>
              <w:right w:val="single" w:sz="4" w:space="0" w:color="auto"/>
            </w:tcBorders>
          </w:tcPr>
          <w:p w:rsidR="00300ED6" w:rsidRPr="00300ED6" w:rsidRDefault="00300ED6" w:rsidP="00300ED6">
            <w:pPr>
              <w:spacing w:after="0" w:line="240" w:lineRule="auto"/>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Адрес электронной площадки в информационно-телекоммуникационной </w:t>
            </w:r>
            <w:r w:rsidRPr="00300ED6">
              <w:rPr>
                <w:rFonts w:ascii="Times New Roman" w:hAnsi="Times New Roman"/>
                <w:sz w:val="20"/>
                <w:szCs w:val="20"/>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B82514" w:rsidP="00300ED6">
            <w:pPr>
              <w:keepNext/>
              <w:keepLines/>
              <w:widowControl w:val="0"/>
              <w:suppressLineNumbers/>
              <w:suppressAutoHyphens/>
              <w:spacing w:after="0" w:line="240" w:lineRule="auto"/>
              <w:rPr>
                <w:rFonts w:ascii="Times New Roman" w:hAnsi="Times New Roman"/>
                <w:sz w:val="20"/>
                <w:szCs w:val="20"/>
              </w:rPr>
            </w:pPr>
            <w:hyperlink r:id="rId8" w:history="1">
              <w:r w:rsidR="00300ED6" w:rsidRPr="00300ED6">
                <w:rPr>
                  <w:rStyle w:val="ab"/>
                  <w:rFonts w:ascii="Times New Roman" w:hAnsi="Times New Roman"/>
                  <w:sz w:val="20"/>
                  <w:szCs w:val="20"/>
                </w:rPr>
                <w:t>http://etp.roseltorg.ru</w:t>
              </w:r>
            </w:hyperlink>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4" w:name="_Ref166267499"/>
            <w:bookmarkStart w:id="5" w:name="_Ref166267456"/>
            <w:bookmarkStart w:id="6" w:name="_Ref353200173"/>
            <w:bookmarkEnd w:id="4"/>
            <w:bookmarkEnd w:id="5"/>
          </w:p>
        </w:tc>
        <w:bookmarkEnd w:id="6"/>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i/>
                <w:sz w:val="20"/>
                <w:szCs w:val="20"/>
              </w:rPr>
            </w:pPr>
            <w:r w:rsidRPr="00300ED6">
              <w:rPr>
                <w:rFonts w:ascii="Times New Roman" w:hAnsi="Times New Roman"/>
                <w:sz w:val="20"/>
                <w:szCs w:val="20"/>
              </w:rPr>
              <w:t>электронный аукцион среди субъектов малого предпринимательства/социально ориентированных некоммерческих организаций</w:t>
            </w:r>
            <w:r w:rsidRPr="00300ED6">
              <w:rPr>
                <w:rFonts w:ascii="Times New Roman" w:hAnsi="Times New Roman"/>
                <w:i/>
                <w:iCs/>
                <w:sz w:val="20"/>
                <w:szCs w:val="20"/>
              </w:rPr>
              <w:t xml:space="preserve"> </w:t>
            </w:r>
            <w:r w:rsidRPr="00300ED6">
              <w:rPr>
                <w:rFonts w:ascii="Times New Roman" w:hAnsi="Times New Roman"/>
                <w:sz w:val="20"/>
                <w:szCs w:val="20"/>
              </w:rPr>
              <w:t xml:space="preserve">на право заключения муниципального  контракта </w:t>
            </w:r>
            <w:r w:rsidRPr="00300ED6">
              <w:rPr>
                <w:rFonts w:ascii="Times New Roman" w:hAnsi="Times New Roman"/>
                <w:bCs/>
                <w:sz w:val="20"/>
                <w:szCs w:val="20"/>
              </w:rPr>
              <w:t xml:space="preserve">на выполнение работ по ремонту </w:t>
            </w:r>
            <w:r w:rsidRPr="00300ED6">
              <w:rPr>
                <w:rFonts w:ascii="Times New Roman" w:hAnsi="Times New Roman"/>
                <w:sz w:val="20"/>
                <w:szCs w:val="20"/>
              </w:rPr>
              <w:t>мемориального памятника героям Великой Отечественной войны в д. Кульгеши Урмарского района Чувашской Республики.</w:t>
            </w:r>
          </w:p>
        </w:tc>
      </w:tr>
      <w:tr w:rsidR="00300ED6" w:rsidRPr="00300ED6" w:rsidTr="000C5231">
        <w:trPr>
          <w:trHeight w:val="453"/>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Указано в части </w:t>
            </w:r>
            <w:fldSimple w:instr=" REF _Ref248728669 \r \h  \* MERGEFORMAT ">
              <w:r w:rsidRPr="00300ED6">
                <w:rPr>
                  <w:rFonts w:ascii="Times New Roman" w:hAnsi="Times New Roman"/>
                  <w:sz w:val="20"/>
                  <w:szCs w:val="20"/>
                </w:rPr>
                <w:t>III</w:t>
              </w:r>
            </w:fldSimple>
            <w:r w:rsidRPr="00300ED6">
              <w:rPr>
                <w:rFonts w:ascii="Times New Roman" w:hAnsi="Times New Roman"/>
                <w:sz w:val="20"/>
                <w:szCs w:val="20"/>
              </w:rPr>
              <w:t>. «</w:t>
            </w:r>
            <w:fldSimple w:instr=" REF _Ref248728669 \h  \* MERGEFORMAT ">
              <w:r w:rsidRPr="00300ED6">
                <w:rPr>
                  <w:rFonts w:ascii="Times New Roman" w:hAnsi="Times New Roman"/>
                  <w:bCs/>
                  <w:sz w:val="20"/>
                  <w:szCs w:val="20"/>
                </w:rPr>
                <w:t>ТЕХНИЧЕСКОЕ ЗАДАНИЕ</w:t>
              </w:r>
            </w:fldSimple>
            <w:r w:rsidRPr="00300ED6">
              <w:rPr>
                <w:rFonts w:ascii="Times New Roman" w:hAnsi="Times New Roman"/>
                <w:sz w:val="20"/>
                <w:szCs w:val="20"/>
              </w:rPr>
              <w:t>» настоящей документации об аукционе</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Место выполнения работ: Чувашская Республика, Урмарский район,  д.Кульгеши, ул</w:t>
            </w:r>
            <w:proofErr w:type="gramStart"/>
            <w:r w:rsidRPr="00300ED6">
              <w:rPr>
                <w:rFonts w:ascii="Times New Roman" w:hAnsi="Times New Roman"/>
                <w:sz w:val="20"/>
                <w:szCs w:val="20"/>
              </w:rPr>
              <w:t>.Ш</w:t>
            </w:r>
            <w:proofErr w:type="gramEnd"/>
            <w:r w:rsidRPr="00300ED6">
              <w:rPr>
                <w:rFonts w:ascii="Times New Roman" w:hAnsi="Times New Roman"/>
                <w:sz w:val="20"/>
                <w:szCs w:val="20"/>
              </w:rPr>
              <w:t xml:space="preserve">кольная, </w:t>
            </w:r>
          </w:p>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Условия выполнения работ определяются в соответствии с муниципальным контрактом, техническим заданием, настоящей документацией.</w:t>
            </w:r>
          </w:p>
          <w:p w:rsidR="00300ED6" w:rsidRPr="00300ED6" w:rsidRDefault="00300ED6" w:rsidP="00300ED6">
            <w:pPr>
              <w:autoSpaceDE w:val="0"/>
              <w:autoSpaceDN w:val="0"/>
              <w:adjustRightInd w:val="0"/>
              <w:spacing w:after="0" w:line="240" w:lineRule="auto"/>
              <w:rPr>
                <w:rFonts w:ascii="Times New Roman" w:hAnsi="Times New Roman"/>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Сроки (периоды) выполнения работ, оказания услуг:</w:t>
            </w:r>
            <w:r w:rsidRPr="00300ED6">
              <w:rPr>
                <w:rFonts w:ascii="Times New Roman" w:hAnsi="Times New Roman"/>
                <w:color w:val="FF0000"/>
                <w:sz w:val="20"/>
                <w:szCs w:val="20"/>
              </w:rPr>
              <w:t xml:space="preserve"> </w:t>
            </w:r>
            <w:r w:rsidRPr="00300ED6">
              <w:rPr>
                <w:rFonts w:ascii="Times New Roman" w:hAnsi="Times New Roman"/>
                <w:sz w:val="20"/>
                <w:szCs w:val="20"/>
              </w:rPr>
              <w:t xml:space="preserve">с момента заключения контракта по 31.10.2018 </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adjustRightInd w:val="0"/>
              <w:spacing w:after="0" w:line="240" w:lineRule="auto"/>
              <w:rPr>
                <w:rFonts w:ascii="Times New Roman" w:hAnsi="Times New Roman"/>
                <w:iCs/>
                <w:sz w:val="20"/>
                <w:szCs w:val="20"/>
              </w:rPr>
            </w:pPr>
            <w:r w:rsidRPr="00300ED6">
              <w:rPr>
                <w:rFonts w:ascii="Times New Roman" w:hAnsi="Times New Roman"/>
                <w:sz w:val="20"/>
                <w:szCs w:val="20"/>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napToGrid w:val="0"/>
                <w:sz w:val="20"/>
                <w:szCs w:val="20"/>
              </w:rPr>
            </w:pPr>
            <w:r w:rsidRPr="00300ED6">
              <w:rPr>
                <w:rFonts w:ascii="Times New Roman" w:hAnsi="Times New Roman"/>
                <w:sz w:val="20"/>
                <w:szCs w:val="20"/>
              </w:rPr>
              <w:t xml:space="preserve">  691189 </w:t>
            </w:r>
            <w:proofErr w:type="gramStart"/>
            <w:r w:rsidRPr="00300ED6">
              <w:rPr>
                <w:rFonts w:ascii="Times New Roman" w:hAnsi="Times New Roman"/>
                <w:sz w:val="20"/>
                <w:szCs w:val="20"/>
              </w:rPr>
              <w:t>(</w:t>
            </w:r>
            <w:r w:rsidRPr="00300ED6">
              <w:rPr>
                <w:rFonts w:ascii="Times New Roman" w:hAnsi="Times New Roman"/>
                <w:snapToGrid w:val="0"/>
                <w:sz w:val="20"/>
                <w:szCs w:val="20"/>
              </w:rPr>
              <w:t xml:space="preserve"> </w:t>
            </w:r>
            <w:proofErr w:type="gramEnd"/>
            <w:r w:rsidRPr="00300ED6">
              <w:rPr>
                <w:rFonts w:ascii="Times New Roman" w:hAnsi="Times New Roman"/>
                <w:snapToGrid w:val="0"/>
                <w:sz w:val="20"/>
                <w:szCs w:val="20"/>
              </w:rPr>
              <w:t>шестьсот девяносто одна тысяча сто восемьдесят девять ) рублей</w:t>
            </w:r>
            <w:r w:rsidRPr="00300ED6">
              <w:rPr>
                <w:rFonts w:ascii="Times New Roman" w:hAnsi="Times New Roman"/>
                <w:snapToGrid w:val="0"/>
                <w:color w:val="FF0000"/>
                <w:sz w:val="20"/>
                <w:szCs w:val="20"/>
              </w:rPr>
              <w:t xml:space="preserve"> </w:t>
            </w:r>
            <w:r w:rsidRPr="00300ED6">
              <w:rPr>
                <w:rFonts w:ascii="Times New Roman" w:hAnsi="Times New Roman"/>
                <w:snapToGrid w:val="0"/>
                <w:sz w:val="20"/>
                <w:szCs w:val="20"/>
              </w:rPr>
              <w:t xml:space="preserve">17 коп. </w:t>
            </w:r>
            <w:r w:rsidRPr="00300ED6">
              <w:rPr>
                <w:rFonts w:ascii="Times New Roman" w:hAnsi="Times New Roman"/>
                <w:bCs/>
                <w:snapToGrid w:val="0"/>
                <w:sz w:val="20"/>
                <w:szCs w:val="20"/>
              </w:rPr>
              <w:t xml:space="preserve">Начальная (максимальная) цена контракта включает в себя: </w:t>
            </w:r>
          </w:p>
          <w:p w:rsidR="00300ED6" w:rsidRPr="00300ED6" w:rsidRDefault="00300ED6" w:rsidP="00300ED6">
            <w:pPr>
              <w:spacing w:after="0" w:line="240" w:lineRule="auto"/>
              <w:rPr>
                <w:rFonts w:ascii="Times New Roman" w:hAnsi="Times New Roman"/>
                <w:snapToGrid w:val="0"/>
                <w:sz w:val="20"/>
                <w:szCs w:val="20"/>
              </w:rPr>
            </w:pPr>
            <w:r w:rsidRPr="00300ED6">
              <w:rPr>
                <w:rFonts w:ascii="Times New Roman" w:hAnsi="Times New Roman"/>
                <w:snapToGrid w:val="0"/>
                <w:sz w:val="20"/>
                <w:szCs w:val="20"/>
              </w:rPr>
              <w:t>все затраты, накладные расходы, налоги, пошлины, таможенные платежи, страхование и прочие сборы, которые поставщик (исполнитель) государственного контракта должен оплачивать в соответствии с условиями государственного контракта или на иных основаниях. Все расходы должны быть включены в расценки и общую цену заявки, представленной Участником закупки.</w:t>
            </w:r>
          </w:p>
          <w:p w:rsidR="00300ED6" w:rsidRPr="00300ED6" w:rsidRDefault="00300ED6" w:rsidP="00300ED6">
            <w:pPr>
              <w:spacing w:after="0" w:line="240" w:lineRule="auto"/>
              <w:rPr>
                <w:rFonts w:ascii="Times New Roman" w:hAnsi="Times New Roman"/>
                <w:snapToGrid w:val="0"/>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1"/>
                <w:numId w:val="12"/>
              </w:numPr>
              <w:spacing w:after="0" w:line="240" w:lineRule="auto"/>
              <w:ind w:left="0"/>
              <w:jc w:val="center"/>
              <w:rPr>
                <w:rFonts w:ascii="Times New Roman" w:hAnsi="Times New Roman"/>
                <w:b/>
                <w:bCs/>
                <w:snapToGrid w:val="0"/>
                <w:sz w:val="20"/>
                <w:szCs w:val="20"/>
              </w:rPr>
            </w:pPr>
          </w:p>
          <w:p w:rsidR="00300ED6" w:rsidRPr="00300ED6" w:rsidRDefault="00300ED6" w:rsidP="00300ED6">
            <w:pPr>
              <w:spacing w:after="0" w:line="240" w:lineRule="auto"/>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adjustRightInd w:val="0"/>
              <w:spacing w:after="0" w:line="240" w:lineRule="auto"/>
              <w:rPr>
                <w:rFonts w:ascii="Times New Roman" w:hAnsi="Times New Roman"/>
                <w:i/>
                <w:iCs/>
                <w:sz w:val="20"/>
                <w:szCs w:val="20"/>
              </w:rPr>
            </w:pPr>
            <w:r w:rsidRPr="00300ED6">
              <w:rPr>
                <w:rFonts w:ascii="Times New Roman" w:hAnsi="Times New Roman"/>
                <w:sz w:val="20"/>
                <w:szCs w:val="20"/>
              </w:rPr>
              <w:t>Цена запасных частей или каждой запасной части к технике, оборудованию, цена единицы работы или услуги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napToGrid w:val="0"/>
                <w:sz w:val="20"/>
                <w:szCs w:val="20"/>
              </w:rPr>
            </w:pPr>
            <w:r w:rsidRPr="00300ED6">
              <w:rPr>
                <w:rFonts w:ascii="Times New Roman" w:hAnsi="Times New Roman"/>
                <w:snapToGrid w:val="0"/>
                <w:sz w:val="20"/>
                <w:szCs w:val="20"/>
              </w:rPr>
              <w:t xml:space="preserve">Не </w:t>
            </w:r>
            <w:proofErr w:type="gramStart"/>
            <w:r w:rsidRPr="00300ED6">
              <w:rPr>
                <w:rFonts w:ascii="Times New Roman" w:hAnsi="Times New Roman"/>
                <w:snapToGrid w:val="0"/>
                <w:sz w:val="20"/>
                <w:szCs w:val="20"/>
              </w:rPr>
              <w:t>установлена</w:t>
            </w:r>
            <w:proofErr w:type="gramEnd"/>
          </w:p>
          <w:p w:rsidR="00300ED6" w:rsidRPr="00300ED6" w:rsidRDefault="00300ED6" w:rsidP="00300ED6">
            <w:pPr>
              <w:spacing w:after="0" w:line="240" w:lineRule="auto"/>
              <w:rPr>
                <w:rFonts w:ascii="Times New Roman" w:hAnsi="Times New Roman"/>
                <w:snapToGrid w:val="0"/>
                <w:sz w:val="20"/>
                <w:szCs w:val="20"/>
              </w:rPr>
            </w:pPr>
          </w:p>
          <w:p w:rsidR="00300ED6" w:rsidRPr="00300ED6" w:rsidRDefault="00300ED6" w:rsidP="00300ED6">
            <w:pPr>
              <w:spacing w:after="0" w:line="240" w:lineRule="auto"/>
              <w:rPr>
                <w:rFonts w:ascii="Times New Roman" w:hAnsi="Times New Roman"/>
                <w:i/>
                <w:snapToGrid w:val="0"/>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Обоснование начальной </w:t>
            </w:r>
            <w:r w:rsidRPr="00300ED6">
              <w:rPr>
                <w:rFonts w:ascii="Times New Roman" w:hAnsi="Times New Roman"/>
                <w:sz w:val="20"/>
                <w:szCs w:val="20"/>
              </w:rPr>
              <w:lastRenderedPageBreak/>
              <w:t>(максимальной)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bCs/>
                <w:sz w:val="20"/>
                <w:szCs w:val="20"/>
              </w:rPr>
              <w:lastRenderedPageBreak/>
              <w:t xml:space="preserve">Содержится в разделе части </w:t>
            </w:r>
            <w:fldSimple w:instr=" REF _Ref353191193 \r \h  \* MERGEFORMAT ">
              <w:r w:rsidRPr="00300ED6">
                <w:rPr>
                  <w:rFonts w:ascii="Times New Roman" w:hAnsi="Times New Roman"/>
                  <w:bCs/>
                  <w:sz w:val="20"/>
                  <w:szCs w:val="20"/>
                </w:rPr>
                <w:t>V</w:t>
              </w:r>
            </w:fldSimple>
            <w:r w:rsidRPr="00300ED6">
              <w:rPr>
                <w:rFonts w:ascii="Times New Roman" w:hAnsi="Times New Roman"/>
                <w:bCs/>
                <w:sz w:val="20"/>
                <w:szCs w:val="20"/>
              </w:rPr>
              <w:t xml:space="preserve"> «</w:t>
            </w:r>
            <w:fldSimple w:instr=" REF _Ref353191193 \h  \* MERGEFORMAT ">
              <w:r w:rsidRPr="00300ED6">
                <w:rPr>
                  <w:rFonts w:ascii="Times New Roman" w:hAnsi="Times New Roman"/>
                  <w:bCs/>
                  <w:sz w:val="20"/>
                  <w:szCs w:val="20"/>
                </w:rPr>
                <w:t xml:space="preserve">ОБОСНОВАНИЕ НАЧАЛЬНОЙ </w:t>
              </w:r>
              <w:r w:rsidRPr="00300ED6">
                <w:rPr>
                  <w:rFonts w:ascii="Times New Roman" w:hAnsi="Times New Roman"/>
                  <w:bCs/>
                  <w:sz w:val="20"/>
                  <w:szCs w:val="20"/>
                </w:rPr>
                <w:lastRenderedPageBreak/>
                <w:t>(МАКСИМАЛЬНОЙ) ЦЕНЫ КОНТРАКТА</w:t>
              </w:r>
            </w:fldSimple>
            <w:r w:rsidRPr="00300ED6">
              <w:rPr>
                <w:rFonts w:ascii="Times New Roman" w:hAnsi="Times New Roman"/>
                <w:bCs/>
                <w:sz w:val="20"/>
                <w:szCs w:val="20"/>
              </w:rPr>
              <w:t xml:space="preserve">». </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i/>
                <w:sz w:val="20"/>
                <w:szCs w:val="20"/>
              </w:rPr>
            </w:pPr>
            <w:r w:rsidRPr="00300ED6">
              <w:rPr>
                <w:rFonts w:ascii="Times New Roman" w:hAnsi="Times New Roman"/>
                <w:sz w:val="20"/>
                <w:szCs w:val="20"/>
              </w:rPr>
              <w:t>Источник финансирования: республиканский бюджет Чувашской Республики и местный бюджет Кульгешского сельского поселения Урмарского района Чувашской Республики</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7" w:name="_Ref166311380"/>
          </w:p>
        </w:tc>
        <w:bookmarkEnd w:id="7"/>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не предусмотрена</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Российский рубль</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не применяется</w:t>
            </w:r>
          </w:p>
        </w:tc>
      </w:tr>
      <w:tr w:rsidR="00300ED6" w:rsidRPr="00300ED6" w:rsidTr="000C5231">
        <w:tc>
          <w:tcPr>
            <w:tcW w:w="1008" w:type="dxa"/>
            <w:vMerge w:val="restart"/>
            <w:tcBorders>
              <w:top w:val="single" w:sz="4" w:space="0" w:color="auto"/>
              <w:left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3"/>
              <w:spacing w:before="0" w:beforeAutospacing="0" w:after="0" w:afterAutospacing="0"/>
              <w:rPr>
                <w:b w:val="0"/>
                <w:bCs w:val="0"/>
                <w:sz w:val="20"/>
                <w:szCs w:val="20"/>
              </w:rPr>
            </w:pPr>
            <w:bookmarkStart w:id="8" w:name="_Ref166313730"/>
            <w:bookmarkStart w:id="9" w:name="_Ref166098622"/>
            <w:proofErr w:type="gramStart"/>
            <w:r w:rsidRPr="00300ED6">
              <w:rPr>
                <w:b w:val="0"/>
                <w:bCs w:val="0"/>
                <w:sz w:val="20"/>
                <w:szCs w:val="2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00ED6">
              <w:rPr>
                <w:b w:val="0"/>
                <w:bCs w:val="0"/>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300ED6">
              <w:rPr>
                <w:b w:val="0"/>
                <w:bCs w:val="0"/>
                <w:sz w:val="20"/>
                <w:szCs w:val="20"/>
              </w:rPr>
              <w:lastRenderedPageBreak/>
              <w:t>операций (</w:t>
            </w:r>
            <w:proofErr w:type="spellStart"/>
            <w:r w:rsidRPr="00300ED6">
              <w:rPr>
                <w:b w:val="0"/>
                <w:bCs w:val="0"/>
                <w:sz w:val="20"/>
                <w:szCs w:val="20"/>
              </w:rPr>
              <w:t>офшорные</w:t>
            </w:r>
            <w:proofErr w:type="spellEnd"/>
            <w:r w:rsidRPr="00300ED6">
              <w:rPr>
                <w:b w:val="0"/>
                <w:bCs w:val="0"/>
                <w:sz w:val="20"/>
                <w:szCs w:val="20"/>
              </w:rPr>
              <w:t xml:space="preserve"> зоны) в отношении юридических лиц (далее - </w:t>
            </w:r>
            <w:proofErr w:type="spellStart"/>
            <w:r w:rsidRPr="00300ED6">
              <w:rPr>
                <w:b w:val="0"/>
                <w:bCs w:val="0"/>
                <w:sz w:val="20"/>
                <w:szCs w:val="20"/>
              </w:rPr>
              <w:t>офшорная</w:t>
            </w:r>
            <w:proofErr w:type="spellEnd"/>
            <w:r w:rsidRPr="00300ED6">
              <w:rPr>
                <w:b w:val="0"/>
                <w:bCs w:val="0"/>
                <w:sz w:val="20"/>
                <w:szCs w:val="20"/>
              </w:rPr>
              <w:t xml:space="preserve"> компания), или любое физическое лицо, в том числе зарегистрированное в качестве индивидуального предпринимателя.</w:t>
            </w:r>
          </w:p>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t>В случае</w:t>
            </w:r>
            <w:proofErr w:type="gramStart"/>
            <w:r w:rsidRPr="00300ED6">
              <w:rPr>
                <w:b w:val="0"/>
                <w:bCs w:val="0"/>
                <w:sz w:val="20"/>
                <w:szCs w:val="20"/>
              </w:rPr>
              <w:t>,</w:t>
            </w:r>
            <w:proofErr w:type="gramEnd"/>
            <w:r w:rsidRPr="00300ED6">
              <w:rPr>
                <w:b w:val="0"/>
                <w:bCs w:val="0"/>
                <w:sz w:val="20"/>
                <w:szCs w:val="2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с указанием на это в пункте </w:t>
            </w:r>
            <w:fldSimple w:instr=" REF _Ref353200173 \r \h  \* MERGEFORMAT ">
              <w:r w:rsidRPr="00300ED6">
                <w:rPr>
                  <w:sz w:val="20"/>
                  <w:szCs w:val="20"/>
                </w:rPr>
                <w:t>7</w:t>
              </w:r>
            </w:fldSimple>
            <w:r w:rsidRPr="00300ED6">
              <w:rPr>
                <w:b w:val="0"/>
                <w:bCs w:val="0"/>
                <w:sz w:val="20"/>
                <w:szCs w:val="2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300ED6" w:rsidRPr="00300ED6" w:rsidRDefault="00300ED6" w:rsidP="00300ED6">
            <w:pPr>
              <w:pStyle w:val="4"/>
              <w:keepNext w:val="0"/>
              <w:spacing w:before="0" w:after="0"/>
              <w:rPr>
                <w:sz w:val="20"/>
                <w:szCs w:val="20"/>
              </w:rPr>
            </w:pPr>
            <w:r w:rsidRPr="00300ED6">
              <w:rPr>
                <w:sz w:val="20"/>
                <w:szCs w:val="20"/>
              </w:rPr>
              <w:t>Требования к участникам закупки:</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00ED6">
              <w:rPr>
                <w:rFonts w:ascii="Times New Roman" w:hAnsi="Times New Roman"/>
                <w:sz w:val="20"/>
                <w:szCs w:val="20"/>
              </w:rPr>
              <w:t>являющихся</w:t>
            </w:r>
            <w:proofErr w:type="gramEnd"/>
            <w:r w:rsidRPr="00300ED6">
              <w:rPr>
                <w:rFonts w:ascii="Times New Roman" w:hAnsi="Times New Roman"/>
                <w:sz w:val="20"/>
                <w:szCs w:val="20"/>
              </w:rPr>
              <w:t xml:space="preserve"> объектом закупки;</w:t>
            </w:r>
          </w:p>
          <w:p w:rsidR="00300ED6" w:rsidRPr="00300ED6" w:rsidRDefault="00300ED6" w:rsidP="00300ED6">
            <w:pPr>
              <w:suppressAutoHyphens/>
              <w:spacing w:after="0" w:line="240" w:lineRule="auto"/>
              <w:rPr>
                <w:rFonts w:ascii="Times New Roman" w:hAnsi="Times New Roman"/>
                <w:sz w:val="20"/>
                <w:szCs w:val="20"/>
              </w:rPr>
            </w:pPr>
            <w:bookmarkStart w:id="10" w:name="Par539"/>
            <w:bookmarkStart w:id="11" w:name="Par540"/>
            <w:bookmarkEnd w:id="10"/>
            <w:bookmarkEnd w:id="11"/>
            <w:r w:rsidRPr="00300ED6">
              <w:rPr>
                <w:rFonts w:ascii="Times New Roman" w:hAnsi="Times New Roman"/>
                <w:sz w:val="20"/>
                <w:szCs w:val="20"/>
              </w:rPr>
              <w:t xml:space="preserve">2) </w:t>
            </w:r>
            <w:proofErr w:type="spellStart"/>
            <w:r w:rsidRPr="00300ED6">
              <w:rPr>
                <w:rFonts w:ascii="Times New Roman" w:hAnsi="Times New Roman"/>
                <w:sz w:val="20"/>
                <w:szCs w:val="20"/>
              </w:rPr>
              <w:t>непроведение</w:t>
            </w:r>
            <w:proofErr w:type="spellEnd"/>
            <w:r w:rsidRPr="00300ED6">
              <w:rPr>
                <w:rFonts w:ascii="Times New Roman" w:hAnsi="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xml:space="preserve">3) </w:t>
            </w:r>
            <w:proofErr w:type="spellStart"/>
            <w:r w:rsidRPr="00300ED6">
              <w:rPr>
                <w:rFonts w:ascii="Times New Roman" w:hAnsi="Times New Roman"/>
                <w:sz w:val="20"/>
                <w:szCs w:val="20"/>
              </w:rPr>
              <w:t>неприостановление</w:t>
            </w:r>
            <w:proofErr w:type="spellEnd"/>
            <w:r w:rsidRPr="00300ED6">
              <w:rPr>
                <w:rFonts w:ascii="Times New Roman" w:hAnsi="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00ED6" w:rsidRPr="00300ED6" w:rsidRDefault="00300ED6" w:rsidP="00300ED6">
            <w:pPr>
              <w:suppressAutoHyphens/>
              <w:spacing w:after="0" w:line="240" w:lineRule="auto"/>
              <w:rPr>
                <w:rFonts w:ascii="Times New Roman" w:hAnsi="Times New Roman"/>
                <w:sz w:val="20"/>
                <w:szCs w:val="20"/>
              </w:rPr>
            </w:pPr>
            <w:bookmarkStart w:id="12" w:name="Par542"/>
            <w:bookmarkEnd w:id="12"/>
            <w:proofErr w:type="gramStart"/>
            <w:r w:rsidRPr="00300ED6">
              <w:rPr>
                <w:rFonts w:ascii="Times New Roman" w:hAnsi="Times New Roman"/>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0ED6">
              <w:rPr>
                <w:rFonts w:ascii="Times New Roman" w:hAnsi="Times New Roman"/>
                <w:sz w:val="20"/>
                <w:szCs w:val="20"/>
              </w:rPr>
              <w:t xml:space="preserve"> обязанности </w:t>
            </w:r>
            <w:proofErr w:type="gramStart"/>
            <w:r w:rsidRPr="00300ED6">
              <w:rPr>
                <w:rFonts w:ascii="Times New Roman" w:hAnsi="Times New Roman"/>
                <w:sz w:val="20"/>
                <w:szCs w:val="20"/>
              </w:rPr>
              <w:t>заявителя</w:t>
            </w:r>
            <w:proofErr w:type="gramEnd"/>
            <w:r w:rsidRPr="00300ED6">
              <w:rPr>
                <w:rFonts w:ascii="Times New Roman" w:hAnsi="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0ED6">
              <w:rPr>
                <w:rFonts w:ascii="Times New Roman" w:hAnsi="Times New Roman"/>
                <w:sz w:val="20"/>
                <w:szCs w:val="20"/>
              </w:rPr>
              <w:t>указанных</w:t>
            </w:r>
            <w:proofErr w:type="gramEnd"/>
            <w:r w:rsidRPr="00300ED6">
              <w:rPr>
                <w:rFonts w:ascii="Times New Roman" w:hAnsi="Times New Roman"/>
                <w:sz w:val="20"/>
                <w:szCs w:val="20"/>
              </w:rPr>
              <w:t xml:space="preserve"> </w:t>
            </w:r>
            <w:r w:rsidRPr="00300ED6">
              <w:rPr>
                <w:rFonts w:ascii="Times New Roman" w:hAnsi="Times New Roman"/>
                <w:sz w:val="20"/>
                <w:szCs w:val="20"/>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0ED6" w:rsidRPr="00300ED6" w:rsidRDefault="00300ED6" w:rsidP="00300ED6">
            <w:pPr>
              <w:suppressAutoHyphens/>
              <w:spacing w:after="0" w:line="240" w:lineRule="auto"/>
              <w:rPr>
                <w:rFonts w:ascii="Times New Roman" w:hAnsi="Times New Roman"/>
                <w:sz w:val="20"/>
                <w:szCs w:val="20"/>
              </w:rPr>
            </w:pPr>
            <w:bookmarkStart w:id="13" w:name="Par543"/>
            <w:bookmarkStart w:id="14" w:name="Par544"/>
            <w:bookmarkEnd w:id="13"/>
            <w:bookmarkEnd w:id="14"/>
            <w:proofErr w:type="gramStart"/>
            <w:r w:rsidRPr="00300ED6">
              <w:rPr>
                <w:rFonts w:ascii="Times New Roman" w:hAnsi="Times New Roman"/>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предъявляются.</w:t>
            </w:r>
          </w:p>
          <w:p w:rsidR="00300ED6" w:rsidRPr="00300ED6" w:rsidRDefault="00300ED6" w:rsidP="00300ED6">
            <w:pPr>
              <w:suppressAutoHyphens/>
              <w:spacing w:after="0" w:line="240" w:lineRule="auto"/>
              <w:rPr>
                <w:rFonts w:ascii="Times New Roman" w:hAnsi="Times New Roman"/>
                <w:sz w:val="20"/>
                <w:szCs w:val="20"/>
              </w:rPr>
            </w:pPr>
            <w:bookmarkStart w:id="15" w:name="Par546"/>
            <w:bookmarkEnd w:id="15"/>
            <w:proofErr w:type="gramStart"/>
            <w:r w:rsidRPr="00300ED6">
              <w:rPr>
                <w:rFonts w:ascii="Times New Roman" w:hAnsi="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00ED6">
              <w:rPr>
                <w:rFonts w:ascii="Times New Roman" w:hAnsi="Times New Roman"/>
                <w:sz w:val="20"/>
                <w:szCs w:val="20"/>
              </w:rPr>
              <w:t>выгодоприобретателями</w:t>
            </w:r>
            <w:proofErr w:type="spellEnd"/>
            <w:r w:rsidRPr="00300ED6">
              <w:rPr>
                <w:rFonts w:ascii="Times New Roman" w:hAnsi="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300ED6">
              <w:rPr>
                <w:rFonts w:ascii="Times New Roman" w:hAnsi="Times New Roman"/>
                <w:sz w:val="20"/>
                <w:szCs w:val="20"/>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ED6">
              <w:rPr>
                <w:rFonts w:ascii="Times New Roman" w:hAnsi="Times New Roman"/>
                <w:sz w:val="20"/>
                <w:szCs w:val="20"/>
              </w:rPr>
              <w:t>неполнородными</w:t>
            </w:r>
            <w:proofErr w:type="spellEnd"/>
            <w:r w:rsidRPr="00300ED6">
              <w:rPr>
                <w:rFonts w:ascii="Times New Roman" w:hAnsi="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00ED6">
              <w:rPr>
                <w:rFonts w:ascii="Times New Roman" w:hAnsi="Times New Roman"/>
                <w:sz w:val="20"/>
                <w:szCs w:val="20"/>
              </w:rPr>
              <w:t xml:space="preserve"> Под </w:t>
            </w:r>
            <w:proofErr w:type="spellStart"/>
            <w:r w:rsidRPr="00300ED6">
              <w:rPr>
                <w:rFonts w:ascii="Times New Roman" w:hAnsi="Times New Roman"/>
                <w:sz w:val="20"/>
                <w:szCs w:val="20"/>
              </w:rPr>
              <w:t>выгодоприобретателями</w:t>
            </w:r>
            <w:proofErr w:type="spellEnd"/>
            <w:r w:rsidRPr="00300ED6">
              <w:rPr>
                <w:rFonts w:ascii="Times New Roman" w:hAnsi="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8)</w:t>
            </w:r>
            <w:r w:rsidRPr="00300ED6">
              <w:rPr>
                <w:rFonts w:ascii="Times New Roman" w:hAnsi="Times New Roman"/>
                <w:i/>
                <w:sz w:val="20"/>
                <w:szCs w:val="20"/>
              </w:rPr>
              <w:t xml:space="preserve"> </w:t>
            </w:r>
            <w:r w:rsidRPr="00300ED6">
              <w:rPr>
                <w:rFonts w:ascii="Times New Roman" w:hAnsi="Times New Roman"/>
                <w:sz w:val="20"/>
                <w:szCs w:val="20"/>
              </w:rPr>
              <w:t xml:space="preserve">участник закупки не является </w:t>
            </w:r>
            <w:proofErr w:type="spellStart"/>
            <w:r w:rsidRPr="00300ED6">
              <w:rPr>
                <w:rFonts w:ascii="Times New Roman" w:hAnsi="Times New Roman"/>
                <w:sz w:val="20"/>
                <w:szCs w:val="20"/>
              </w:rPr>
              <w:t>офшорной</w:t>
            </w:r>
            <w:proofErr w:type="spellEnd"/>
            <w:r w:rsidRPr="00300ED6">
              <w:rPr>
                <w:rFonts w:ascii="Times New Roman" w:hAnsi="Times New Roman"/>
                <w:sz w:val="20"/>
                <w:szCs w:val="20"/>
              </w:rPr>
              <w:t xml:space="preserve"> компанией.</w:t>
            </w:r>
          </w:p>
        </w:tc>
      </w:tr>
      <w:tr w:rsidR="00300ED6" w:rsidRPr="00300ED6" w:rsidTr="000C5231">
        <w:tc>
          <w:tcPr>
            <w:tcW w:w="1008" w:type="dxa"/>
            <w:vMerge/>
            <w:tcBorders>
              <w:left w:val="single" w:sz="4" w:space="0" w:color="auto"/>
              <w:bottom w:val="single" w:sz="4" w:space="0" w:color="auto"/>
              <w:right w:val="single" w:sz="4" w:space="0" w:color="auto"/>
            </w:tcBorders>
          </w:tcPr>
          <w:p w:rsidR="00300ED6" w:rsidRPr="00300ED6" w:rsidRDefault="00300ED6" w:rsidP="00300ED6">
            <w:pPr>
              <w:pStyle w:val="3"/>
              <w:spacing w:before="0" w:beforeAutospacing="0" w:after="0" w:afterAutospacing="0"/>
              <w:jc w:val="center"/>
              <w:rPr>
                <w:b w:val="0"/>
                <w:bCs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proofErr w:type="gramStart"/>
            <w:r w:rsidRPr="00300ED6">
              <w:rPr>
                <w:rFonts w:ascii="Times New Roman" w:hAnsi="Times New Roman"/>
                <w:sz w:val="20"/>
                <w:szCs w:val="20"/>
              </w:rPr>
              <w:t>Установлены</w:t>
            </w:r>
            <w:proofErr w:type="gramEnd"/>
            <w:r w:rsidRPr="00300ED6">
              <w:rPr>
                <w:rFonts w:ascii="Times New Roman" w:hAnsi="Times New Roman"/>
                <w:sz w:val="20"/>
                <w:szCs w:val="20"/>
              </w:rPr>
              <w:t>:</w:t>
            </w:r>
          </w:p>
          <w:p w:rsidR="00300ED6" w:rsidRPr="00300ED6" w:rsidRDefault="00300ED6" w:rsidP="00300ED6">
            <w:pPr>
              <w:spacing w:after="0" w:line="240" w:lineRule="auto"/>
              <w:rPr>
                <w:rFonts w:ascii="Times New Roman" w:hAnsi="Times New Roman"/>
                <w:i/>
                <w:sz w:val="20"/>
                <w:szCs w:val="20"/>
              </w:rPr>
            </w:pPr>
            <w:r w:rsidRPr="00300ED6">
              <w:rPr>
                <w:rFonts w:ascii="Times New Roman" w:hAnsi="Times New Roman"/>
                <w:sz w:val="20"/>
                <w:szCs w:val="20"/>
              </w:rPr>
              <w:t>1)</w:t>
            </w:r>
            <w:r w:rsidRPr="00300ED6">
              <w:rPr>
                <w:rFonts w:ascii="Times New Roman" w:hAnsi="Times New Roman"/>
                <w:sz w:val="20"/>
                <w:szCs w:val="20"/>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00ED6" w:rsidRPr="00300ED6" w:rsidTr="000C5231">
        <w:tc>
          <w:tcPr>
            <w:tcW w:w="1008" w:type="dxa"/>
            <w:vMerge/>
            <w:tcBorders>
              <w:left w:val="single" w:sz="4" w:space="0" w:color="auto"/>
              <w:bottom w:val="single" w:sz="4" w:space="0" w:color="auto"/>
              <w:right w:val="single" w:sz="4" w:space="0" w:color="auto"/>
            </w:tcBorders>
          </w:tcPr>
          <w:p w:rsidR="00300ED6" w:rsidRPr="00300ED6" w:rsidRDefault="00300ED6" w:rsidP="00300ED6">
            <w:pPr>
              <w:pStyle w:val="3"/>
              <w:spacing w:before="0" w:beforeAutospacing="0" w:after="0" w:afterAutospacing="0"/>
              <w:jc w:val="center"/>
              <w:rPr>
                <w:b w:val="0"/>
                <w:bCs w:val="0"/>
                <w:sz w:val="20"/>
                <w:szCs w:val="20"/>
              </w:rPr>
            </w:pPr>
            <w:bookmarkStart w:id="16" w:name="_Ref169627087"/>
          </w:p>
        </w:tc>
        <w:bookmarkEnd w:id="16"/>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ad"/>
              <w:autoSpaceDE w:val="0"/>
              <w:autoSpaceDN w:val="0"/>
              <w:adjustRightInd w:val="0"/>
              <w:ind w:left="0"/>
              <w:rPr>
                <w:sz w:val="20"/>
                <w:szCs w:val="20"/>
              </w:rPr>
            </w:pPr>
            <w:r w:rsidRPr="00300ED6">
              <w:rPr>
                <w:sz w:val="20"/>
                <w:szCs w:val="20"/>
              </w:rPr>
              <w:t xml:space="preserve">не </w:t>
            </w:r>
            <w:proofErr w:type="gramStart"/>
            <w:r w:rsidRPr="00300ED6">
              <w:rPr>
                <w:sz w:val="20"/>
                <w:szCs w:val="20"/>
              </w:rPr>
              <w:t>установлены</w:t>
            </w:r>
            <w:proofErr w:type="gramEnd"/>
          </w:p>
        </w:tc>
      </w:tr>
      <w:tr w:rsidR="00300ED6" w:rsidRPr="00300ED6" w:rsidTr="000C5231">
        <w:tc>
          <w:tcPr>
            <w:tcW w:w="1008" w:type="dxa"/>
            <w:tcBorders>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adjustRightInd w:val="0"/>
              <w:spacing w:after="0" w:line="240" w:lineRule="auto"/>
              <w:ind w:firstLine="54"/>
              <w:rPr>
                <w:rFonts w:ascii="Times New Roman" w:hAnsi="Times New Roman"/>
                <w:sz w:val="20"/>
                <w:szCs w:val="20"/>
              </w:rPr>
            </w:pPr>
            <w:r w:rsidRPr="00300ED6">
              <w:rPr>
                <w:rFonts w:ascii="Times New Roman" w:hAnsi="Times New Roman"/>
                <w:sz w:val="20"/>
                <w:szCs w:val="20"/>
              </w:rPr>
              <w:t>не установлено.</w:t>
            </w:r>
          </w:p>
        </w:tc>
      </w:tr>
      <w:tr w:rsidR="00300ED6" w:rsidRPr="00300ED6" w:rsidTr="000C5231">
        <w:tc>
          <w:tcPr>
            <w:tcW w:w="1008" w:type="dxa"/>
            <w:tcBorders>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uppressAutoHyphens/>
              <w:autoSpaceDE w:val="0"/>
              <w:autoSpaceDN w:val="0"/>
              <w:adjustRightInd w:val="0"/>
              <w:spacing w:after="0" w:line="240" w:lineRule="auto"/>
              <w:outlineLvl w:val="1"/>
              <w:rPr>
                <w:rFonts w:ascii="Times New Roman" w:hAnsi="Times New Roman"/>
                <w:sz w:val="20"/>
                <w:szCs w:val="20"/>
              </w:rPr>
            </w:pPr>
            <w:r w:rsidRPr="00300ED6">
              <w:rPr>
                <w:rFonts w:ascii="Times New Roman" w:hAnsi="Times New Roman"/>
                <w:sz w:val="20"/>
                <w:szCs w:val="20"/>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00ED6" w:rsidRPr="00300ED6" w:rsidRDefault="00300ED6" w:rsidP="00300ED6">
            <w:pPr>
              <w:suppressAutoHyphens/>
              <w:autoSpaceDE w:val="0"/>
              <w:autoSpaceDN w:val="0"/>
              <w:adjustRightInd w:val="0"/>
              <w:spacing w:after="0" w:line="240" w:lineRule="auto"/>
              <w:outlineLvl w:val="1"/>
              <w:rPr>
                <w:rFonts w:ascii="Times New Roman" w:hAnsi="Times New Roman"/>
                <w:sz w:val="20"/>
                <w:szCs w:val="20"/>
              </w:rPr>
            </w:pPr>
            <w:r w:rsidRPr="00300ED6">
              <w:rPr>
                <w:rFonts w:ascii="Times New Roman" w:hAnsi="Times New Roman"/>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00ED6" w:rsidRPr="00300ED6" w:rsidRDefault="00300ED6" w:rsidP="00300ED6">
            <w:pPr>
              <w:suppressAutoHyphens/>
              <w:autoSpaceDE w:val="0"/>
              <w:autoSpaceDN w:val="0"/>
              <w:adjustRightInd w:val="0"/>
              <w:spacing w:after="0" w:line="240" w:lineRule="auto"/>
              <w:outlineLvl w:val="1"/>
              <w:rPr>
                <w:rFonts w:ascii="Times New Roman" w:hAnsi="Times New Roman"/>
                <w:sz w:val="20"/>
                <w:szCs w:val="20"/>
              </w:rPr>
            </w:pPr>
            <w:r w:rsidRPr="00300ED6">
              <w:rPr>
                <w:rFonts w:ascii="Times New Roman" w:hAnsi="Times New Roman"/>
                <w:sz w:val="20"/>
                <w:szCs w:val="20"/>
              </w:rPr>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00ED6">
              <w:rPr>
                <w:rFonts w:ascii="Times New Roman" w:hAnsi="Times New Roman"/>
                <w:sz w:val="20"/>
                <w:szCs w:val="20"/>
              </w:rPr>
              <w:t>позднее</w:t>
            </w:r>
            <w:proofErr w:type="gramEnd"/>
            <w:r w:rsidRPr="00300ED6">
              <w:rPr>
                <w:rFonts w:ascii="Times New Roman" w:hAnsi="Times New Roman"/>
                <w:sz w:val="20"/>
                <w:szCs w:val="20"/>
              </w:rPr>
              <w:t xml:space="preserve"> чем за три дня до даты окончания срока подачи заявок на участие в таком аукционе.</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Дата </w:t>
            </w:r>
            <w:proofErr w:type="gramStart"/>
            <w:r w:rsidRPr="00300ED6">
              <w:rPr>
                <w:rFonts w:ascii="Times New Roman" w:hAnsi="Times New Roman"/>
                <w:sz w:val="20"/>
                <w:szCs w:val="20"/>
              </w:rPr>
              <w:t>начала предоставления разъяснений положений документации</w:t>
            </w:r>
            <w:proofErr w:type="gramEnd"/>
            <w:r w:rsidRPr="00300ED6">
              <w:rPr>
                <w:rFonts w:ascii="Times New Roman" w:hAnsi="Times New Roman"/>
                <w:sz w:val="20"/>
                <w:szCs w:val="20"/>
              </w:rPr>
              <w:t xml:space="preserve"> об аукционе «07» марта 2018 года;</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дата </w:t>
            </w:r>
            <w:proofErr w:type="gramStart"/>
            <w:r w:rsidRPr="00300ED6">
              <w:rPr>
                <w:rFonts w:ascii="Times New Roman" w:hAnsi="Times New Roman"/>
                <w:sz w:val="20"/>
                <w:szCs w:val="20"/>
              </w:rPr>
              <w:t>окончания предоставления разъяснений положений документации</w:t>
            </w:r>
            <w:proofErr w:type="gramEnd"/>
            <w:r w:rsidRPr="00300ED6">
              <w:rPr>
                <w:rFonts w:ascii="Times New Roman" w:hAnsi="Times New Roman"/>
                <w:sz w:val="20"/>
                <w:szCs w:val="20"/>
              </w:rPr>
              <w:t xml:space="preserve"> об аукционе «21» марта 2018 года.</w:t>
            </w:r>
          </w:p>
          <w:p w:rsidR="00300ED6" w:rsidRPr="00300ED6" w:rsidRDefault="00300ED6" w:rsidP="00300ED6">
            <w:pPr>
              <w:autoSpaceDE w:val="0"/>
              <w:autoSpaceDN w:val="0"/>
              <w:adjustRightInd w:val="0"/>
              <w:spacing w:after="0" w:line="240" w:lineRule="auto"/>
              <w:ind w:firstLine="540"/>
              <w:rPr>
                <w:rFonts w:ascii="Times New Roman" w:hAnsi="Times New Roman"/>
                <w:i/>
                <w:sz w:val="20"/>
                <w:szCs w:val="20"/>
              </w:rPr>
            </w:pPr>
            <w:r w:rsidRPr="00300ED6">
              <w:rPr>
                <w:rFonts w:ascii="Times New Roman" w:hAnsi="Times New Roman"/>
                <w:i/>
                <w:sz w:val="20"/>
                <w:szCs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300ED6" w:rsidRPr="00300ED6" w:rsidRDefault="00300ED6" w:rsidP="00300ED6">
            <w:pPr>
              <w:autoSpaceDE w:val="0"/>
              <w:autoSpaceDN w:val="0"/>
              <w:adjustRightInd w:val="0"/>
              <w:spacing w:after="0" w:line="240" w:lineRule="auto"/>
              <w:ind w:firstLine="540"/>
              <w:rPr>
                <w:rFonts w:ascii="Times New Roman" w:hAnsi="Times New Roman"/>
                <w:sz w:val="20"/>
                <w:szCs w:val="20"/>
              </w:rPr>
            </w:pPr>
          </w:p>
        </w:tc>
      </w:tr>
      <w:tr w:rsidR="00300ED6" w:rsidRPr="00300ED6" w:rsidTr="000C5231">
        <w:trPr>
          <w:trHeight w:val="433"/>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17" w:name="_Ref166312503"/>
            <w:bookmarkStart w:id="18" w:name="_Ref166381471"/>
            <w:bookmarkEnd w:id="17"/>
          </w:p>
        </w:tc>
        <w:bookmarkEnd w:id="18"/>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08 часов 00 минут       «23» марта  2018 года.</w:t>
            </w:r>
          </w:p>
          <w:p w:rsidR="00300ED6" w:rsidRPr="00300ED6" w:rsidRDefault="00300ED6" w:rsidP="00300ED6">
            <w:pPr>
              <w:autoSpaceDE w:val="0"/>
              <w:autoSpaceDN w:val="0"/>
              <w:adjustRightInd w:val="0"/>
              <w:spacing w:after="0" w:line="240" w:lineRule="auto"/>
              <w:ind w:firstLine="540"/>
              <w:rPr>
                <w:rFonts w:ascii="Times New Roman" w:hAnsi="Times New Roman"/>
                <w:sz w:val="20"/>
                <w:szCs w:val="20"/>
              </w:rPr>
            </w:pPr>
          </w:p>
        </w:tc>
      </w:tr>
      <w:tr w:rsidR="00300ED6" w:rsidRPr="00300ED6" w:rsidTr="000C5231">
        <w:trPr>
          <w:trHeight w:val="1254"/>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19" w:name="_Ref167122920"/>
          </w:p>
        </w:tc>
        <w:bookmarkEnd w:id="19"/>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color w:val="000000"/>
                <w:sz w:val="20"/>
                <w:szCs w:val="20"/>
              </w:rPr>
              <w:t xml:space="preserve">Дата </w:t>
            </w:r>
            <w:proofErr w:type="gramStart"/>
            <w:r w:rsidRPr="00300ED6">
              <w:rPr>
                <w:rFonts w:ascii="Times New Roman" w:hAnsi="Times New Roman"/>
                <w:color w:val="000000"/>
                <w:sz w:val="20"/>
                <w:szCs w:val="20"/>
              </w:rPr>
              <w:t>окончания срока рассмотрения первых частей заявок</w:t>
            </w:r>
            <w:proofErr w:type="gramEnd"/>
            <w:r w:rsidRPr="00300ED6">
              <w:rPr>
                <w:rFonts w:ascii="Times New Roman" w:hAnsi="Times New Roman"/>
                <w:color w:val="000000"/>
                <w:sz w:val="20"/>
                <w:szCs w:val="2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«23»марта  2018 года</w:t>
            </w:r>
          </w:p>
          <w:p w:rsidR="00300ED6" w:rsidRPr="00300ED6" w:rsidRDefault="00300ED6" w:rsidP="00300ED6">
            <w:pPr>
              <w:autoSpaceDE w:val="0"/>
              <w:autoSpaceDN w:val="0"/>
              <w:adjustRightInd w:val="0"/>
              <w:spacing w:after="0" w:line="240" w:lineRule="auto"/>
              <w:ind w:firstLine="540"/>
              <w:rPr>
                <w:rFonts w:ascii="Times New Roman" w:hAnsi="Times New Roman"/>
                <w:sz w:val="20"/>
                <w:szCs w:val="20"/>
              </w:rPr>
            </w:pPr>
          </w:p>
        </w:tc>
      </w:tr>
      <w:tr w:rsidR="00300ED6" w:rsidRPr="00300ED6" w:rsidTr="000C5231">
        <w:trPr>
          <w:trHeight w:val="924"/>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20" w:name="_Ref167122905"/>
          </w:p>
        </w:tc>
        <w:bookmarkEnd w:id="20"/>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color w:val="000000"/>
                <w:sz w:val="20"/>
                <w:szCs w:val="20"/>
              </w:rPr>
            </w:pPr>
            <w:r w:rsidRPr="00300ED6">
              <w:rPr>
                <w:rFonts w:ascii="Times New Roman" w:hAnsi="Times New Roman"/>
                <w:color w:val="000000"/>
                <w:sz w:val="20"/>
                <w:szCs w:val="2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 «26» марта 2018 года</w:t>
            </w:r>
          </w:p>
          <w:p w:rsidR="00300ED6" w:rsidRPr="00300ED6" w:rsidRDefault="00300ED6" w:rsidP="00300ED6">
            <w:pPr>
              <w:autoSpaceDE w:val="0"/>
              <w:autoSpaceDN w:val="0"/>
              <w:adjustRightInd w:val="0"/>
              <w:spacing w:after="0" w:line="240" w:lineRule="auto"/>
              <w:ind w:firstLine="540"/>
              <w:rPr>
                <w:rFonts w:ascii="Times New Roman" w:hAnsi="Times New Roman"/>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21" w:name="_Ref166313061"/>
            <w:bookmarkEnd w:id="21"/>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aff6"/>
              <w:keepNext/>
              <w:keepLines/>
              <w:widowControl w:val="0"/>
              <w:suppressLineNumbers/>
              <w:suppressAutoHyphens/>
              <w:spacing w:after="0"/>
              <w:rPr>
                <w:sz w:val="20"/>
                <w:szCs w:val="20"/>
              </w:rPr>
            </w:pPr>
            <w:r w:rsidRPr="00300ED6">
              <w:rPr>
                <w:sz w:val="20"/>
                <w:szCs w:val="20"/>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Заявка на участие в электронном аукционе состоит из двух частей.</w:t>
            </w:r>
          </w:p>
          <w:p w:rsidR="00300ED6" w:rsidRPr="00300ED6" w:rsidRDefault="00300ED6" w:rsidP="00300ED6">
            <w:pPr>
              <w:tabs>
                <w:tab w:val="left" w:pos="-1620"/>
                <w:tab w:val="num" w:pos="432"/>
              </w:tabs>
              <w:spacing w:after="0" w:line="240" w:lineRule="auto"/>
              <w:rPr>
                <w:rFonts w:ascii="Times New Roman" w:hAnsi="Times New Roman"/>
                <w:sz w:val="20"/>
                <w:szCs w:val="20"/>
              </w:rPr>
            </w:pPr>
            <w:r w:rsidRPr="00300ED6">
              <w:rPr>
                <w:rFonts w:ascii="Times New Roman" w:hAnsi="Times New Roman"/>
                <w:i/>
                <w:sz w:val="20"/>
                <w:szCs w:val="20"/>
                <w:u w:val="single"/>
              </w:rPr>
              <w:t>Первая часть заявки</w:t>
            </w:r>
            <w:r w:rsidRPr="00300ED6">
              <w:rPr>
                <w:rFonts w:ascii="Times New Roman" w:hAnsi="Times New Roman"/>
                <w:sz w:val="20"/>
                <w:szCs w:val="20"/>
              </w:rPr>
              <w:t xml:space="preserve"> на участие в электронном аукционе должна содержать следующие сведения:</w:t>
            </w:r>
          </w:p>
          <w:p w:rsidR="00300ED6" w:rsidRPr="00300ED6" w:rsidRDefault="00300ED6" w:rsidP="00300ED6">
            <w:pPr>
              <w:spacing w:after="0" w:line="240" w:lineRule="auto"/>
              <w:ind w:firstLine="585"/>
              <w:rPr>
                <w:rFonts w:ascii="Times New Roman" w:hAnsi="Times New Roman"/>
                <w:sz w:val="20"/>
                <w:szCs w:val="20"/>
              </w:rPr>
            </w:pPr>
            <w:proofErr w:type="gramStart"/>
            <w:r w:rsidRPr="00300ED6">
              <w:rPr>
                <w:rFonts w:ascii="Times New Roman" w:hAnsi="Times New Roman"/>
                <w:sz w:val="20"/>
                <w:szCs w:val="20"/>
              </w:rPr>
              <w:t xml:space="preserve">а) согласие, в том числе согласие на использование товара, в отношении которого в части </w:t>
            </w:r>
            <w:fldSimple w:instr=" REF _Ref248728669 \r \h  \* MERGEFORMAT ">
              <w:r w:rsidRPr="00300ED6">
                <w:rPr>
                  <w:rFonts w:ascii="Times New Roman" w:hAnsi="Times New Roman"/>
                  <w:sz w:val="20"/>
                  <w:szCs w:val="20"/>
                </w:rPr>
                <w:t>III</w:t>
              </w:r>
            </w:fldSimple>
            <w:r w:rsidRPr="00300ED6">
              <w:rPr>
                <w:rFonts w:ascii="Times New Roman" w:hAnsi="Times New Roman"/>
                <w:sz w:val="20"/>
                <w:szCs w:val="20"/>
              </w:rPr>
              <w:t xml:space="preserve"> «</w:t>
            </w:r>
            <w:fldSimple w:instr=" REF _Ref248728669 \h  \* MERGEFORMAT ">
              <w:r w:rsidRPr="00300ED6">
                <w:rPr>
                  <w:rFonts w:ascii="Times New Roman" w:hAnsi="Times New Roman"/>
                  <w:sz w:val="20"/>
                  <w:szCs w:val="20"/>
                </w:rPr>
                <w:t>ТЕХНИЧЕСКОЕ ЗАДАНИЕ</w:t>
              </w:r>
            </w:fldSimple>
            <w:r w:rsidRPr="00300ED6">
              <w:rPr>
                <w:rFonts w:ascii="Times New Roman" w:hAnsi="Times New Roman"/>
                <w:sz w:val="20"/>
                <w:szCs w:val="20"/>
              </w:rPr>
              <w:t xml:space="preserve">» настоящей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300ED6">
              <w:rPr>
                <w:rFonts w:ascii="Times New Roman" w:hAnsi="Times New Roman"/>
                <w:sz w:val="20"/>
                <w:szCs w:val="20"/>
              </w:rPr>
              <w:lastRenderedPageBreak/>
              <w:t xml:space="preserve">промышленные образцы (при наличии), наименование страны происхождения товара, </w:t>
            </w:r>
            <w:proofErr w:type="gramEnd"/>
          </w:p>
          <w:p w:rsidR="00300ED6" w:rsidRPr="00300ED6" w:rsidRDefault="00300ED6" w:rsidP="00300ED6">
            <w:pPr>
              <w:spacing w:after="0" w:line="240" w:lineRule="auto"/>
              <w:ind w:firstLine="585"/>
              <w:rPr>
                <w:rFonts w:ascii="Times New Roman" w:hAnsi="Times New Roman"/>
                <w:sz w:val="20"/>
                <w:szCs w:val="20"/>
              </w:rPr>
            </w:pPr>
            <w:proofErr w:type="gramStart"/>
            <w:r w:rsidRPr="00300ED6">
              <w:rPr>
                <w:rFonts w:ascii="Times New Roman" w:hAnsi="Times New Roman"/>
                <w:sz w:val="20"/>
                <w:szCs w:val="20"/>
              </w:rPr>
              <w:t>либо согласие,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300ED6" w:rsidRPr="00300ED6" w:rsidRDefault="00300ED6" w:rsidP="00300ED6">
            <w:pPr>
              <w:spacing w:after="0" w:line="240" w:lineRule="auto"/>
              <w:ind w:firstLine="585"/>
              <w:rPr>
                <w:rFonts w:ascii="Times New Roman" w:hAnsi="Times New Roman"/>
                <w:sz w:val="20"/>
                <w:szCs w:val="20"/>
              </w:rPr>
            </w:pPr>
            <w:proofErr w:type="gramStart"/>
            <w:r w:rsidRPr="00300ED6">
              <w:rPr>
                <w:rFonts w:ascii="Times New Roman" w:hAnsi="Times New Roman"/>
                <w:sz w:val="20"/>
                <w:szCs w:val="20"/>
              </w:rPr>
              <w:t xml:space="preserve">б) согласие, а также конкретные показатели используемого товара, соответствующие значениям, установленным в части </w:t>
            </w:r>
            <w:fldSimple w:instr=" REF _Ref248728669 \r \h  \* MERGEFORMAT ">
              <w:r w:rsidRPr="00300ED6">
                <w:rPr>
                  <w:rFonts w:ascii="Times New Roman" w:hAnsi="Times New Roman"/>
                  <w:sz w:val="20"/>
                  <w:szCs w:val="20"/>
                </w:rPr>
                <w:t>III</w:t>
              </w:r>
            </w:fldSimple>
            <w:r w:rsidRPr="00300ED6">
              <w:rPr>
                <w:rFonts w:ascii="Times New Roman" w:hAnsi="Times New Roman"/>
                <w:sz w:val="20"/>
                <w:szCs w:val="20"/>
              </w:rPr>
              <w:t xml:space="preserve"> «</w:t>
            </w:r>
            <w:fldSimple w:instr=" REF _Ref248728669 \h  \* MERGEFORMAT ">
              <w:r w:rsidRPr="00300ED6">
                <w:rPr>
                  <w:rFonts w:ascii="Times New Roman" w:hAnsi="Times New Roman"/>
                  <w:sz w:val="20"/>
                  <w:szCs w:val="20"/>
                </w:rPr>
                <w:t>ТЕХНИЧЕСКОЕ ЗАДАНИЕ</w:t>
              </w:r>
            </w:fldSimple>
            <w:r w:rsidRPr="00300ED6">
              <w:rPr>
                <w:rFonts w:ascii="Times New Roman" w:hAnsi="Times New Roman"/>
                <w:sz w:val="20"/>
                <w:szCs w:val="20"/>
              </w:rPr>
              <w:t>»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i/>
                <w:sz w:val="20"/>
                <w:szCs w:val="20"/>
                <w:u w:val="single"/>
              </w:rPr>
              <w:t>Вторая часть заявки</w:t>
            </w:r>
            <w:r w:rsidRPr="00300ED6">
              <w:rPr>
                <w:rFonts w:ascii="Times New Roman" w:hAnsi="Times New Roman"/>
                <w:sz w:val="20"/>
                <w:szCs w:val="20"/>
              </w:rPr>
              <w:t xml:space="preserve"> на участие в электронном аукционе должна содержать следующие документы и информацию:</w:t>
            </w:r>
          </w:p>
          <w:p w:rsidR="00300ED6" w:rsidRPr="00300ED6" w:rsidRDefault="00300ED6" w:rsidP="00300ED6">
            <w:pPr>
              <w:autoSpaceDE w:val="0"/>
              <w:autoSpaceDN w:val="0"/>
              <w:adjustRightInd w:val="0"/>
              <w:spacing w:after="0" w:line="240" w:lineRule="auto"/>
              <w:rPr>
                <w:rFonts w:ascii="Times New Roman" w:hAnsi="Times New Roman"/>
                <w:sz w:val="20"/>
                <w:szCs w:val="20"/>
              </w:rPr>
            </w:pPr>
            <w:proofErr w:type="gramStart"/>
            <w:r w:rsidRPr="00300ED6">
              <w:rPr>
                <w:rFonts w:ascii="Times New Roman" w:hAnsi="Times New Roman"/>
                <w:sz w:val="20"/>
                <w:szCs w:val="20"/>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00ED6">
              <w:rPr>
                <w:rFonts w:ascii="Times New Roman" w:hAnsi="Times New Roman"/>
                <w:sz w:val="20"/>
                <w:szCs w:val="20"/>
              </w:rPr>
              <w:t xml:space="preserve"> исполнительного органа, лица, исполняющего функции единоличного исполнительного органа участника </w:t>
            </w:r>
            <w:r w:rsidRPr="00300ED6">
              <w:rPr>
                <w:rFonts w:ascii="Times New Roman" w:hAnsi="Times New Roman"/>
                <w:sz w:val="20"/>
                <w:szCs w:val="20"/>
              </w:rPr>
              <w:lastRenderedPageBreak/>
              <w:t>такого аукциона;</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2) документы, подтверждающие соответствие участника аукциона следующим требованиям:</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xml:space="preserve">- соответствие требованиям, </w:t>
            </w:r>
            <w:r w:rsidRPr="00300ED6">
              <w:rPr>
                <w:rFonts w:ascii="Times New Roman" w:hAnsi="Times New Roman"/>
                <w:bCs/>
                <w:sz w:val="20"/>
                <w:szCs w:val="20"/>
              </w:rPr>
              <w:t>установленным</w:t>
            </w:r>
            <w:r w:rsidRPr="00300ED6">
              <w:rPr>
                <w:rFonts w:ascii="Times New Roman" w:hAnsi="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00ED6">
              <w:rPr>
                <w:rFonts w:ascii="Times New Roman" w:hAnsi="Times New Roman"/>
                <w:bCs/>
                <w:sz w:val="20"/>
                <w:szCs w:val="20"/>
              </w:rPr>
              <w:t>ом</w:t>
            </w:r>
            <w:r w:rsidRPr="00300ED6">
              <w:rPr>
                <w:rFonts w:ascii="Times New Roman" w:hAnsi="Times New Roman"/>
                <w:sz w:val="20"/>
                <w:szCs w:val="20"/>
              </w:rPr>
              <w:t xml:space="preserve"> закупки: не требуется;</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декларация о соответствии участника аукциона следующим требованиям:</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xml:space="preserve">- </w:t>
            </w:r>
            <w:proofErr w:type="spellStart"/>
            <w:r w:rsidRPr="00300ED6">
              <w:rPr>
                <w:rFonts w:ascii="Times New Roman" w:hAnsi="Times New Roman"/>
                <w:sz w:val="20"/>
                <w:szCs w:val="20"/>
              </w:rPr>
              <w:t>непроведение</w:t>
            </w:r>
            <w:proofErr w:type="spellEnd"/>
            <w:r w:rsidRPr="00300ED6">
              <w:rPr>
                <w:rFonts w:ascii="Times New Roman" w:hAnsi="Times New Roman"/>
                <w:sz w:val="20"/>
                <w:szCs w:val="20"/>
              </w:rPr>
              <w:t xml:space="preserve"> ликвидации участника </w:t>
            </w:r>
            <w:r w:rsidRPr="00300ED6">
              <w:rPr>
                <w:rFonts w:ascii="Times New Roman" w:hAnsi="Times New Roman"/>
                <w:bCs/>
                <w:sz w:val="20"/>
                <w:szCs w:val="20"/>
              </w:rPr>
              <w:t>закупки -</w:t>
            </w:r>
            <w:r w:rsidRPr="00300ED6">
              <w:rPr>
                <w:rFonts w:ascii="Times New Roman" w:hAnsi="Times New Roman"/>
                <w:sz w:val="20"/>
                <w:szCs w:val="20"/>
              </w:rPr>
              <w:t xml:space="preserve"> юридического лица и отсутствие решения арбитражного суда о признании участника </w:t>
            </w:r>
            <w:r w:rsidRPr="00300ED6">
              <w:rPr>
                <w:rFonts w:ascii="Times New Roman" w:hAnsi="Times New Roman"/>
                <w:bCs/>
                <w:sz w:val="20"/>
                <w:szCs w:val="20"/>
              </w:rPr>
              <w:t>закупки</w:t>
            </w:r>
            <w:r w:rsidRPr="00300ED6">
              <w:rPr>
                <w:rFonts w:ascii="Times New Roman" w:hAnsi="Times New Roman"/>
                <w:sz w:val="20"/>
                <w:szCs w:val="20"/>
              </w:rPr>
              <w:t xml:space="preserve"> - юридического лица, индивидуального предпринимателя </w:t>
            </w:r>
            <w:r w:rsidRPr="00300ED6">
              <w:rPr>
                <w:rFonts w:ascii="Times New Roman" w:hAnsi="Times New Roman"/>
                <w:bCs/>
                <w:sz w:val="20"/>
                <w:szCs w:val="20"/>
              </w:rPr>
              <w:t>несостоятельным (</w:t>
            </w:r>
            <w:r w:rsidRPr="00300ED6">
              <w:rPr>
                <w:rFonts w:ascii="Times New Roman" w:hAnsi="Times New Roman"/>
                <w:sz w:val="20"/>
                <w:szCs w:val="20"/>
              </w:rPr>
              <w:t>банкротом</w:t>
            </w:r>
            <w:r w:rsidRPr="00300ED6">
              <w:rPr>
                <w:rFonts w:ascii="Times New Roman" w:hAnsi="Times New Roman"/>
                <w:bCs/>
                <w:sz w:val="20"/>
                <w:szCs w:val="20"/>
              </w:rPr>
              <w:t>)</w:t>
            </w:r>
            <w:r w:rsidRPr="00300ED6">
              <w:rPr>
                <w:rFonts w:ascii="Times New Roman" w:hAnsi="Times New Roman"/>
                <w:sz w:val="20"/>
                <w:szCs w:val="20"/>
              </w:rPr>
              <w:t xml:space="preserve"> и об открытии конкурсного производства;</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xml:space="preserve">- </w:t>
            </w:r>
            <w:proofErr w:type="spellStart"/>
            <w:r w:rsidRPr="00300ED6">
              <w:rPr>
                <w:rFonts w:ascii="Times New Roman" w:hAnsi="Times New Roman"/>
                <w:sz w:val="20"/>
                <w:szCs w:val="20"/>
              </w:rPr>
              <w:t>неприостановление</w:t>
            </w:r>
            <w:proofErr w:type="spellEnd"/>
            <w:r w:rsidRPr="00300ED6">
              <w:rPr>
                <w:rFonts w:ascii="Times New Roman" w:hAnsi="Times New Roman"/>
                <w:sz w:val="20"/>
                <w:szCs w:val="20"/>
              </w:rPr>
              <w:t xml:space="preserve"> деятельности участника </w:t>
            </w:r>
            <w:r w:rsidRPr="00300ED6">
              <w:rPr>
                <w:rFonts w:ascii="Times New Roman" w:hAnsi="Times New Roman"/>
                <w:bCs/>
                <w:sz w:val="20"/>
                <w:szCs w:val="20"/>
              </w:rPr>
              <w:t>закупки</w:t>
            </w:r>
            <w:r w:rsidRPr="00300ED6">
              <w:rPr>
                <w:rFonts w:ascii="Times New Roman" w:hAnsi="Times New Roman"/>
                <w:sz w:val="20"/>
                <w:szCs w:val="20"/>
              </w:rPr>
              <w:t xml:space="preserve"> в порядке, </w:t>
            </w:r>
            <w:r w:rsidRPr="00300ED6">
              <w:rPr>
                <w:rFonts w:ascii="Times New Roman" w:hAnsi="Times New Roman"/>
                <w:bCs/>
                <w:sz w:val="20"/>
                <w:szCs w:val="20"/>
              </w:rPr>
              <w:t>установленном</w:t>
            </w:r>
            <w:r w:rsidRPr="00300ED6">
              <w:rPr>
                <w:rFonts w:ascii="Times New Roman" w:hAnsi="Times New Roman"/>
                <w:sz w:val="20"/>
                <w:szCs w:val="20"/>
              </w:rPr>
              <w:t xml:space="preserve"> Кодексом Российской Федерации об административных правонарушениях, на день подачи заявки на участие в закупке;</w:t>
            </w:r>
          </w:p>
          <w:p w:rsidR="00300ED6" w:rsidRPr="00300ED6" w:rsidRDefault="00300ED6" w:rsidP="00300ED6">
            <w:pPr>
              <w:suppressAutoHyphens/>
              <w:spacing w:after="0" w:line="240" w:lineRule="auto"/>
              <w:rPr>
                <w:rFonts w:ascii="Times New Roman" w:hAnsi="Times New Roman"/>
                <w:sz w:val="20"/>
                <w:szCs w:val="20"/>
              </w:rPr>
            </w:pPr>
            <w:proofErr w:type="gramStart"/>
            <w:r w:rsidRPr="00300ED6">
              <w:rPr>
                <w:rFonts w:ascii="Times New Roman" w:hAnsi="Times New Roman"/>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0ED6">
              <w:rPr>
                <w:rFonts w:ascii="Times New Roman" w:hAnsi="Times New Roman"/>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0ED6">
              <w:rPr>
                <w:rFonts w:ascii="Times New Roman" w:hAnsi="Times New Roman"/>
                <w:sz w:val="20"/>
                <w:szCs w:val="20"/>
              </w:rPr>
              <w:t>указанных</w:t>
            </w:r>
            <w:proofErr w:type="gramEnd"/>
            <w:r w:rsidRPr="00300ED6">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0ED6" w:rsidRPr="00300ED6" w:rsidRDefault="00300ED6" w:rsidP="00300ED6">
            <w:pPr>
              <w:suppressAutoHyphens/>
              <w:spacing w:after="0" w:line="240" w:lineRule="auto"/>
              <w:rPr>
                <w:rFonts w:ascii="Times New Roman" w:hAnsi="Times New Roman"/>
                <w:sz w:val="20"/>
                <w:szCs w:val="20"/>
              </w:rPr>
            </w:pPr>
            <w:proofErr w:type="gramStart"/>
            <w:r w:rsidRPr="00300ED6">
              <w:rPr>
                <w:rFonts w:ascii="Times New Roman" w:hAnsi="Times New Roman"/>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w:t>
            </w:r>
            <w:r w:rsidRPr="00300ED6">
              <w:rPr>
                <w:rFonts w:ascii="Times New Roman" w:hAnsi="Times New Roman"/>
                <w:sz w:val="20"/>
                <w:szCs w:val="20"/>
              </w:rPr>
              <w:lastRenderedPageBreak/>
              <w:t>которых такая судимость погашена или снята), а также неприменение в отношении</w:t>
            </w:r>
            <w:proofErr w:type="gramEnd"/>
            <w:r w:rsidRPr="00300ED6">
              <w:rPr>
                <w:rFonts w:ascii="Times New Roman" w:hAnsi="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00ED6" w:rsidRPr="00300ED6" w:rsidRDefault="00300ED6" w:rsidP="00300ED6">
            <w:pPr>
              <w:suppressAutoHyphens/>
              <w:spacing w:after="0" w:line="240" w:lineRule="auto"/>
              <w:rPr>
                <w:rFonts w:ascii="Times New Roman" w:hAnsi="Times New Roman"/>
                <w:sz w:val="20"/>
                <w:szCs w:val="20"/>
              </w:rPr>
            </w:pPr>
            <w:r w:rsidRPr="00300ED6">
              <w:rPr>
                <w:rFonts w:ascii="Times New Roman" w:hAnsi="Times New Roman"/>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0ED6" w:rsidRPr="00300ED6" w:rsidRDefault="00300ED6" w:rsidP="00300ED6">
            <w:pPr>
              <w:suppressAutoHyphens/>
              <w:spacing w:after="0" w:line="240" w:lineRule="auto"/>
              <w:rPr>
                <w:rFonts w:ascii="Times New Roman" w:hAnsi="Times New Roman"/>
                <w:sz w:val="20"/>
                <w:szCs w:val="20"/>
              </w:rPr>
            </w:pPr>
            <w:proofErr w:type="gramStart"/>
            <w:r w:rsidRPr="00300ED6">
              <w:rPr>
                <w:rFonts w:ascii="Times New Roman" w:hAnsi="Times New Roman"/>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00ED6">
              <w:rPr>
                <w:rFonts w:ascii="Times New Roman" w:hAnsi="Times New Roman"/>
                <w:sz w:val="20"/>
                <w:szCs w:val="20"/>
              </w:rPr>
              <w:t>выгодоприобретателями</w:t>
            </w:r>
            <w:proofErr w:type="spellEnd"/>
            <w:r w:rsidRPr="00300ED6">
              <w:rPr>
                <w:rFonts w:ascii="Times New Roman" w:hAnsi="Times New Roman"/>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0ED6">
              <w:rPr>
                <w:rFonts w:ascii="Times New Roman" w:hAnsi="Times New Roman"/>
                <w:sz w:val="20"/>
                <w:szCs w:val="20"/>
              </w:rPr>
              <w:t xml:space="preserve"> </w:t>
            </w:r>
            <w:proofErr w:type="gramStart"/>
            <w:r w:rsidRPr="00300ED6">
              <w:rPr>
                <w:rFonts w:ascii="Times New Roman" w:hAnsi="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0ED6">
              <w:rPr>
                <w:rFonts w:ascii="Times New Roman" w:hAnsi="Times New Roman"/>
                <w:sz w:val="20"/>
                <w:szCs w:val="20"/>
              </w:rPr>
              <w:t>неполнородными</w:t>
            </w:r>
            <w:proofErr w:type="spellEnd"/>
            <w:r w:rsidRPr="00300ED6">
              <w:rPr>
                <w:rFonts w:ascii="Times New Roman" w:hAnsi="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300ED6">
              <w:rPr>
                <w:rFonts w:ascii="Times New Roman" w:hAnsi="Times New Roman"/>
                <w:sz w:val="20"/>
                <w:szCs w:val="20"/>
              </w:rPr>
              <w:t xml:space="preserve"> Под </w:t>
            </w:r>
            <w:proofErr w:type="spellStart"/>
            <w:r w:rsidRPr="00300ED6">
              <w:rPr>
                <w:rFonts w:ascii="Times New Roman" w:hAnsi="Times New Roman"/>
                <w:sz w:val="20"/>
                <w:szCs w:val="20"/>
              </w:rPr>
              <w:t>выгодоприобретателями</w:t>
            </w:r>
            <w:proofErr w:type="spellEnd"/>
            <w:r w:rsidRPr="00300ED6">
              <w:rPr>
                <w:rFonts w:ascii="Times New Roman" w:hAnsi="Times New Roman"/>
                <w:sz w:val="20"/>
                <w:szCs w:val="2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lastRenderedPageBreak/>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Pr="00300ED6">
              <w:rPr>
                <w:rFonts w:ascii="Times New Roman" w:hAnsi="Times New Roman"/>
                <w:b/>
                <w:sz w:val="20"/>
                <w:szCs w:val="20"/>
              </w:rPr>
              <w:t>/</w:t>
            </w:r>
            <w:r w:rsidRPr="00300ED6">
              <w:rPr>
                <w:rFonts w:ascii="Times New Roman" w:hAnsi="Times New Roman"/>
                <w:sz w:val="20"/>
                <w:szCs w:val="20"/>
              </w:rPr>
              <w:t>не требуется;</w:t>
            </w:r>
          </w:p>
          <w:p w:rsidR="00300ED6" w:rsidRPr="00300ED6" w:rsidRDefault="00300ED6" w:rsidP="00300ED6">
            <w:pPr>
              <w:autoSpaceDE w:val="0"/>
              <w:autoSpaceDN w:val="0"/>
              <w:adjustRightInd w:val="0"/>
              <w:spacing w:after="0" w:line="240" w:lineRule="auto"/>
              <w:rPr>
                <w:rFonts w:ascii="Times New Roman" w:hAnsi="Times New Roman"/>
                <w:sz w:val="20"/>
                <w:szCs w:val="20"/>
              </w:rPr>
            </w:pPr>
            <w:proofErr w:type="gramStart"/>
            <w:r w:rsidRPr="00300ED6">
              <w:rPr>
                <w:rFonts w:ascii="Times New Roman" w:hAnsi="Times New Roman"/>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00ED6">
              <w:rPr>
                <w:rFonts w:ascii="Times New Roman" w:hAnsi="Times New Roman"/>
                <w:sz w:val="20"/>
                <w:szCs w:val="20"/>
              </w:rPr>
              <w:t xml:space="preserve"> является крупной сделкой;</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 xml:space="preserve">5) документы, подтверждающие право участника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300ED6">
              <w:rPr>
                <w:rFonts w:ascii="Times New Roman" w:hAnsi="Times New Roman"/>
                <w:b/>
                <w:sz w:val="20"/>
                <w:szCs w:val="20"/>
              </w:rPr>
              <w:t>/</w:t>
            </w:r>
            <w:r w:rsidRPr="00300ED6">
              <w:rPr>
                <w:rFonts w:ascii="Times New Roman" w:hAnsi="Times New Roman"/>
                <w:sz w:val="20"/>
                <w:szCs w:val="20"/>
              </w:rPr>
              <w:t>не требуется</w:t>
            </w:r>
            <w:r w:rsidRPr="00300ED6">
              <w:rPr>
                <w:rFonts w:ascii="Times New Roman" w:hAnsi="Times New Roman"/>
                <w:b/>
                <w:sz w:val="20"/>
                <w:szCs w:val="20"/>
              </w:rPr>
              <w:t>;</w:t>
            </w:r>
          </w:p>
          <w:p w:rsidR="00300ED6" w:rsidRPr="00300ED6" w:rsidRDefault="00300ED6" w:rsidP="00300ED6">
            <w:pPr>
              <w:autoSpaceDE w:val="0"/>
              <w:autoSpaceDN w:val="0"/>
              <w:adjustRightInd w:val="0"/>
              <w:spacing w:after="0" w:line="240" w:lineRule="auto"/>
              <w:rPr>
                <w:rFonts w:ascii="Times New Roman" w:hAnsi="Times New Roman"/>
                <w:b/>
                <w:sz w:val="20"/>
                <w:szCs w:val="20"/>
              </w:rPr>
            </w:pPr>
            <w:proofErr w:type="gramStart"/>
            <w:r w:rsidRPr="00300ED6">
              <w:rPr>
                <w:rFonts w:ascii="Times New Roman" w:hAnsi="Times New Roman"/>
                <w:sz w:val="20"/>
                <w:szCs w:val="20"/>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Pr="00300ED6">
              <w:rPr>
                <w:rFonts w:ascii="Times New Roman" w:hAnsi="Times New Roman"/>
                <w:b/>
                <w:sz w:val="20"/>
                <w:szCs w:val="20"/>
              </w:rPr>
              <w:t>)/</w:t>
            </w:r>
            <w:r w:rsidRPr="00300ED6">
              <w:rPr>
                <w:rFonts w:ascii="Times New Roman" w:hAnsi="Times New Roman"/>
                <w:sz w:val="20"/>
                <w:szCs w:val="20"/>
              </w:rPr>
              <w:t>не требуется</w:t>
            </w:r>
            <w:r w:rsidRPr="00300ED6">
              <w:rPr>
                <w:rFonts w:ascii="Times New Roman" w:hAnsi="Times New Roman"/>
                <w:b/>
                <w:sz w:val="20"/>
                <w:szCs w:val="20"/>
              </w:rPr>
              <w:t>;</w:t>
            </w:r>
            <w:proofErr w:type="gramEnd"/>
          </w:p>
          <w:p w:rsidR="00300ED6" w:rsidRPr="00300ED6" w:rsidRDefault="00300ED6" w:rsidP="00300ED6">
            <w:pPr>
              <w:autoSpaceDE w:val="0"/>
              <w:autoSpaceDN w:val="0"/>
              <w:adjustRightInd w:val="0"/>
              <w:spacing w:after="0" w:line="240" w:lineRule="auto"/>
              <w:rPr>
                <w:rFonts w:ascii="Times New Roman" w:hAnsi="Times New Roman"/>
                <w:b/>
                <w:sz w:val="20"/>
                <w:szCs w:val="20"/>
              </w:rPr>
            </w:pPr>
            <w:r w:rsidRPr="00300ED6">
              <w:rPr>
                <w:rFonts w:ascii="Times New Roman" w:hAnsi="Times New Roman"/>
                <w:sz w:val="20"/>
                <w:szCs w:val="20"/>
              </w:rPr>
              <w:t xml:space="preserve">7) декларация о принадлежности участника закупки к субъектам малого предпринимательства или социально ориентированным некоммерческим </w:t>
            </w:r>
            <w:proofErr w:type="spellStart"/>
            <w:r w:rsidRPr="00300ED6">
              <w:rPr>
                <w:rFonts w:ascii="Times New Roman" w:hAnsi="Times New Roman"/>
                <w:sz w:val="20"/>
                <w:szCs w:val="20"/>
              </w:rPr>
              <w:t>организациям\</w:t>
            </w:r>
            <w:proofErr w:type="spellEnd"/>
            <w:r w:rsidRPr="00300ED6">
              <w:rPr>
                <w:rFonts w:ascii="Times New Roman" w:hAnsi="Times New Roman"/>
                <w:sz w:val="20"/>
                <w:szCs w:val="20"/>
              </w:rPr>
              <w:t xml:space="preserve"> требуется</w:t>
            </w:r>
          </w:p>
          <w:p w:rsidR="00300ED6" w:rsidRPr="00300ED6" w:rsidRDefault="00300ED6" w:rsidP="00300ED6">
            <w:pPr>
              <w:autoSpaceDE w:val="0"/>
              <w:autoSpaceDN w:val="0"/>
              <w:adjustRightInd w:val="0"/>
              <w:spacing w:after="0" w:line="240" w:lineRule="auto"/>
              <w:rPr>
                <w:rFonts w:ascii="Times New Roman" w:hAnsi="Times New Roman"/>
                <w:b/>
                <w:sz w:val="20"/>
                <w:szCs w:val="20"/>
              </w:rPr>
            </w:pPr>
            <w:r w:rsidRPr="00300ED6">
              <w:rPr>
                <w:rFonts w:ascii="Times New Roman" w:hAnsi="Times New Roman"/>
                <w:sz w:val="20"/>
                <w:szCs w:val="20"/>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proofErr w:type="spellStart"/>
            <w:r w:rsidRPr="00300ED6">
              <w:rPr>
                <w:rFonts w:ascii="Times New Roman" w:hAnsi="Times New Roman"/>
                <w:sz w:val="20"/>
                <w:szCs w:val="20"/>
              </w:rPr>
              <w:t>документов\</w:t>
            </w:r>
            <w:proofErr w:type="spellEnd"/>
            <w:r w:rsidRPr="00300ED6">
              <w:rPr>
                <w:rFonts w:ascii="Times New Roman" w:hAnsi="Times New Roman"/>
                <w:sz w:val="20"/>
                <w:szCs w:val="20"/>
              </w:rPr>
              <w:t xml:space="preserve"> не требуется</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aff6"/>
              <w:keepNext/>
              <w:keepLines/>
              <w:widowControl w:val="0"/>
              <w:suppressLineNumbers/>
              <w:suppressAutoHyphens/>
              <w:spacing w:after="0"/>
              <w:rPr>
                <w:sz w:val="20"/>
                <w:szCs w:val="20"/>
              </w:rPr>
            </w:pPr>
            <w:r w:rsidRPr="00300ED6">
              <w:rPr>
                <w:sz w:val="20"/>
                <w:szCs w:val="20"/>
              </w:rPr>
              <w:t>Инструкция по заполнению заявки на участие в электронном аукционе, рекомендуемая форма заявки</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Участник закупки вправе подать только одну заявку на участие в электронном аукционе.</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xml:space="preserve">Заявка на участие в электронном аукционе, подготовленная участником закупки, должна быть </w:t>
            </w:r>
            <w:proofErr w:type="gramStart"/>
            <w:r w:rsidRPr="00300ED6">
              <w:rPr>
                <w:rFonts w:ascii="Times New Roman" w:hAnsi="Times New Roman"/>
                <w:sz w:val="20"/>
                <w:szCs w:val="20"/>
                <w:lang w:val="en-US"/>
              </w:rPr>
              <w:t>c</w:t>
            </w:r>
            <w:proofErr w:type="gramEnd"/>
            <w:r w:rsidRPr="00300ED6">
              <w:rPr>
                <w:rFonts w:ascii="Times New Roman" w:hAnsi="Times New Roman"/>
                <w:sz w:val="20"/>
                <w:szCs w:val="20"/>
              </w:rPr>
              <w:t>оставлена на русском языке.</w:t>
            </w:r>
            <w:bookmarkStart w:id="22" w:name="_Ref119430333"/>
            <w:r w:rsidRPr="00300ED6">
              <w:rPr>
                <w:rFonts w:ascii="Times New Roman" w:hAnsi="Times New Roman"/>
                <w:sz w:val="20"/>
                <w:szCs w:val="20"/>
              </w:rPr>
              <w:t xml:space="preserve"> </w:t>
            </w:r>
            <w:bookmarkStart w:id="23" w:name="_Toc123405470"/>
            <w:bookmarkStart w:id="24" w:name="_Ref119429817"/>
            <w:bookmarkEnd w:id="22"/>
            <w:bookmarkEnd w:id="23"/>
            <w:bookmarkEnd w:id="24"/>
            <w:r w:rsidRPr="00300ED6">
              <w:rPr>
                <w:rFonts w:ascii="Times New Roman" w:hAnsi="Times New Roman"/>
                <w:sz w:val="20"/>
                <w:szCs w:val="20"/>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w:t>
            </w:r>
            <w:r w:rsidRPr="00300ED6">
              <w:rPr>
                <w:rFonts w:ascii="Times New Roman" w:hAnsi="Times New Roman"/>
                <w:sz w:val="20"/>
                <w:szCs w:val="20"/>
              </w:rPr>
              <w:lastRenderedPageBreak/>
              <w:t>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Все документы, входящие в состав заявки на участие в электронном аукционе, должны иметь четко читаемый текст.</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Сведения, содержащиеся в заявке на участие в электронном аукционе, не должны допускать двусмысленных толкований.</w:t>
            </w:r>
          </w:p>
          <w:p w:rsidR="00300ED6" w:rsidRPr="00300ED6" w:rsidRDefault="00300ED6" w:rsidP="00300ED6">
            <w:pPr>
              <w:autoSpaceDE w:val="0"/>
              <w:autoSpaceDN w:val="0"/>
              <w:spacing w:after="0" w:line="240" w:lineRule="auto"/>
              <w:rPr>
                <w:rFonts w:ascii="Times New Roman" w:hAnsi="Times New Roman"/>
                <w:b/>
                <w:bCs/>
                <w:sz w:val="20"/>
                <w:szCs w:val="20"/>
              </w:rPr>
            </w:pPr>
            <w:r w:rsidRPr="00300ED6">
              <w:rPr>
                <w:rFonts w:ascii="Times New Roman" w:hAnsi="Times New Roman"/>
                <w:b/>
                <w:bCs/>
                <w:sz w:val="20"/>
                <w:szCs w:val="20"/>
              </w:rPr>
              <w:t>Инструкция по заполнению первой части заявки на участие в открытом аукционе в электронной форме</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00ED6" w:rsidRPr="00300ED6" w:rsidRDefault="00300ED6" w:rsidP="00300ED6">
            <w:pPr>
              <w:autoSpaceDE w:val="0"/>
              <w:autoSpaceDN w:val="0"/>
              <w:spacing w:after="0" w:line="240" w:lineRule="auto"/>
              <w:rPr>
                <w:rFonts w:ascii="Times New Roman" w:hAnsi="Times New Roman"/>
                <w:color w:val="000000"/>
                <w:sz w:val="20"/>
                <w:szCs w:val="20"/>
              </w:rPr>
            </w:pPr>
            <w:r w:rsidRPr="00300ED6">
              <w:rPr>
                <w:rFonts w:ascii="Times New Roman" w:hAnsi="Times New Roman"/>
                <w:color w:val="000000"/>
                <w:sz w:val="20"/>
                <w:szCs w:val="20"/>
              </w:rPr>
              <w:t>В случае</w:t>
            </w:r>
            <w:proofErr w:type="gramStart"/>
            <w:r w:rsidRPr="00300ED6">
              <w:rPr>
                <w:rFonts w:ascii="Times New Roman" w:hAnsi="Times New Roman"/>
                <w:color w:val="000000"/>
                <w:sz w:val="20"/>
                <w:szCs w:val="20"/>
              </w:rPr>
              <w:t>,</w:t>
            </w:r>
            <w:proofErr w:type="gramEnd"/>
            <w:r w:rsidRPr="00300ED6">
              <w:rPr>
                <w:rFonts w:ascii="Times New Roman" w:hAnsi="Times New Roman"/>
                <w:color w:val="000000"/>
                <w:sz w:val="20"/>
                <w:szCs w:val="20"/>
              </w:rPr>
              <w:t xml:space="preserve"> если в </w:t>
            </w:r>
            <w:proofErr w:type="spellStart"/>
            <w:r w:rsidRPr="00300ED6">
              <w:rPr>
                <w:rFonts w:ascii="Times New Roman" w:hAnsi="Times New Roman"/>
                <w:color w:val="000000"/>
                <w:sz w:val="20"/>
                <w:szCs w:val="20"/>
              </w:rPr>
              <w:t>ГОСТе</w:t>
            </w:r>
            <w:proofErr w:type="spellEnd"/>
            <w:r w:rsidRPr="00300ED6">
              <w:rPr>
                <w:rFonts w:ascii="Times New Roman" w:hAnsi="Times New Roman"/>
                <w:color w:val="000000"/>
                <w:sz w:val="20"/>
                <w:szCs w:val="20"/>
              </w:rPr>
              <w:t>,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00ED6" w:rsidRPr="00300ED6" w:rsidRDefault="00300ED6" w:rsidP="00300ED6">
            <w:pPr>
              <w:autoSpaceDE w:val="0"/>
              <w:autoSpaceDN w:val="0"/>
              <w:spacing w:after="0" w:line="240" w:lineRule="auto"/>
              <w:rPr>
                <w:rFonts w:ascii="Times New Roman" w:hAnsi="Times New Roman"/>
                <w:color w:val="000000"/>
                <w:sz w:val="20"/>
                <w:szCs w:val="20"/>
              </w:rPr>
            </w:pPr>
            <w:r w:rsidRPr="00300ED6">
              <w:rPr>
                <w:rFonts w:ascii="Times New Roman" w:hAnsi="Times New Roman"/>
                <w:sz w:val="20"/>
                <w:szCs w:val="20"/>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00ED6">
              <w:rPr>
                <w:rFonts w:ascii="Times New Roman" w:hAnsi="Times New Roman"/>
                <w:i/>
                <w:iCs/>
                <w:sz w:val="20"/>
                <w:szCs w:val="20"/>
              </w:rPr>
              <w:t>«должен быть». При несоблюдении указанных требований заявка участника подлежит отклонению.</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Раздел I «конкретные значения»</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xml:space="preserve">Участник предлагает одно конкретное значение, за исключением описания диапазонных значений (Раздел </w:t>
            </w:r>
            <w:r w:rsidRPr="00300ED6">
              <w:rPr>
                <w:rFonts w:ascii="Times New Roman" w:hAnsi="Times New Roman"/>
                <w:sz w:val="20"/>
                <w:szCs w:val="20"/>
                <w:lang w:val="en-US"/>
              </w:rPr>
              <w:t>II</w:t>
            </w:r>
            <w:r w:rsidRPr="00300ED6">
              <w:rPr>
                <w:rFonts w:ascii="Times New Roman" w:hAnsi="Times New Roman"/>
                <w:sz w:val="20"/>
                <w:szCs w:val="20"/>
              </w:rPr>
              <w:t>), в случае применения заказчиком в техническом задании при описании значения показателя с использованием следующих слов (знаков):</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xml:space="preserve">- слов </w:t>
            </w:r>
            <w:r w:rsidRPr="00300ED6">
              <w:rPr>
                <w:rFonts w:ascii="Times New Roman" w:hAnsi="Times New Roman"/>
                <w:b/>
                <w:bCs/>
                <w:sz w:val="20"/>
                <w:szCs w:val="20"/>
              </w:rPr>
              <w:t>«не менее», «не ниже»</w:t>
            </w:r>
            <w:r w:rsidRPr="00300ED6">
              <w:rPr>
                <w:rFonts w:ascii="Times New Roman" w:hAnsi="Times New Roman"/>
                <w:sz w:val="20"/>
                <w:szCs w:val="20"/>
              </w:rPr>
              <w:t xml:space="preserve"> - участником предоставляется значение равное или превышающее указанное; </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слов</w:t>
            </w:r>
            <w:r w:rsidRPr="00300ED6">
              <w:rPr>
                <w:rFonts w:ascii="Times New Roman" w:hAnsi="Times New Roman"/>
                <w:b/>
                <w:bCs/>
                <w:color w:val="1F497D"/>
                <w:sz w:val="20"/>
                <w:szCs w:val="20"/>
              </w:rPr>
              <w:t xml:space="preserve"> </w:t>
            </w:r>
            <w:r w:rsidRPr="00300ED6">
              <w:rPr>
                <w:rFonts w:ascii="Times New Roman" w:hAnsi="Times New Roman"/>
                <w:b/>
                <w:bCs/>
                <w:sz w:val="20"/>
                <w:szCs w:val="20"/>
              </w:rPr>
              <w:t>«не более», «не выше»</w:t>
            </w:r>
            <w:r w:rsidRPr="00300ED6">
              <w:rPr>
                <w:rFonts w:ascii="Times New Roman" w:hAnsi="Times New Roman"/>
                <w:sz w:val="20"/>
                <w:szCs w:val="20"/>
              </w:rPr>
              <w:t xml:space="preserve"> - участником предоставляется значение равное или менее </w:t>
            </w:r>
            <w:proofErr w:type="gramStart"/>
            <w:r w:rsidRPr="00300ED6">
              <w:rPr>
                <w:rFonts w:ascii="Times New Roman" w:hAnsi="Times New Roman"/>
                <w:sz w:val="20"/>
                <w:szCs w:val="20"/>
              </w:rPr>
              <w:t>указанного</w:t>
            </w:r>
            <w:proofErr w:type="gramEnd"/>
            <w:r w:rsidRPr="00300ED6">
              <w:rPr>
                <w:rFonts w:ascii="Times New Roman" w:hAnsi="Times New Roman"/>
                <w:sz w:val="20"/>
                <w:szCs w:val="20"/>
              </w:rPr>
              <w:t xml:space="preserve">; </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слов</w:t>
            </w:r>
            <w:r w:rsidRPr="00300ED6">
              <w:rPr>
                <w:rFonts w:ascii="Times New Roman" w:hAnsi="Times New Roman"/>
                <w:b/>
                <w:bCs/>
                <w:color w:val="1F497D"/>
                <w:sz w:val="20"/>
                <w:szCs w:val="20"/>
              </w:rPr>
              <w:t xml:space="preserve"> </w:t>
            </w:r>
            <w:r w:rsidRPr="00300ED6">
              <w:rPr>
                <w:rFonts w:ascii="Times New Roman" w:hAnsi="Times New Roman"/>
                <w:b/>
                <w:bCs/>
                <w:sz w:val="20"/>
                <w:szCs w:val="20"/>
              </w:rPr>
              <w:t>«менее»,</w:t>
            </w:r>
            <w:r w:rsidRPr="00300ED6">
              <w:rPr>
                <w:rFonts w:ascii="Times New Roman" w:hAnsi="Times New Roman"/>
                <w:sz w:val="20"/>
                <w:szCs w:val="20"/>
              </w:rPr>
              <w:t xml:space="preserve"> </w:t>
            </w:r>
            <w:r w:rsidRPr="00300ED6">
              <w:rPr>
                <w:rFonts w:ascii="Times New Roman" w:hAnsi="Times New Roman"/>
                <w:b/>
                <w:bCs/>
                <w:sz w:val="20"/>
                <w:szCs w:val="20"/>
              </w:rPr>
              <w:t xml:space="preserve">«ниже» - </w:t>
            </w:r>
            <w:r w:rsidRPr="00300ED6">
              <w:rPr>
                <w:rFonts w:ascii="Times New Roman" w:hAnsi="Times New Roman"/>
                <w:sz w:val="20"/>
                <w:szCs w:val="20"/>
              </w:rPr>
              <w:t>участником предоставляется значение меньше указанного;</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слов</w:t>
            </w:r>
            <w:r w:rsidRPr="00300ED6">
              <w:rPr>
                <w:rFonts w:ascii="Times New Roman" w:hAnsi="Times New Roman"/>
                <w:b/>
                <w:bCs/>
                <w:color w:val="1F497D"/>
                <w:sz w:val="20"/>
                <w:szCs w:val="20"/>
              </w:rPr>
              <w:t xml:space="preserve"> </w:t>
            </w:r>
            <w:r w:rsidRPr="00300ED6">
              <w:rPr>
                <w:rFonts w:ascii="Times New Roman" w:hAnsi="Times New Roman"/>
                <w:b/>
                <w:bCs/>
                <w:sz w:val="20"/>
                <w:szCs w:val="20"/>
              </w:rPr>
              <w:t>«более», «выше», «свыше»</w:t>
            </w:r>
            <w:r w:rsidRPr="00300ED6">
              <w:rPr>
                <w:rFonts w:ascii="Times New Roman" w:hAnsi="Times New Roman"/>
                <w:sz w:val="20"/>
                <w:szCs w:val="20"/>
              </w:rPr>
              <w:t xml:space="preserve"> - участником предоставляется значение </w:t>
            </w:r>
            <w:r w:rsidRPr="00300ED6">
              <w:rPr>
                <w:rFonts w:ascii="Times New Roman" w:hAnsi="Times New Roman"/>
                <w:sz w:val="20"/>
                <w:szCs w:val="20"/>
              </w:rPr>
              <w:lastRenderedPageBreak/>
              <w:t xml:space="preserve">превышающее указанное; </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слов</w:t>
            </w:r>
            <w:r w:rsidRPr="00300ED6">
              <w:rPr>
                <w:rFonts w:ascii="Times New Roman" w:hAnsi="Times New Roman"/>
                <w:bCs/>
                <w:color w:val="1F497D"/>
                <w:sz w:val="20"/>
                <w:szCs w:val="20"/>
              </w:rPr>
              <w:t xml:space="preserve"> </w:t>
            </w:r>
            <w:r w:rsidRPr="00300ED6">
              <w:rPr>
                <w:rFonts w:ascii="Times New Roman" w:hAnsi="Times New Roman"/>
                <w:b/>
                <w:bCs/>
                <w:sz w:val="20"/>
                <w:szCs w:val="20"/>
              </w:rPr>
              <w:t xml:space="preserve">«не менее и не более», «не менее, не более», «не менее не более», «не менее; не более», «не менее/не более»   </w:t>
            </w:r>
            <w:r w:rsidRPr="00300ED6">
              <w:rPr>
                <w:rFonts w:ascii="Times New Roman" w:hAnsi="Times New Roman"/>
                <w:sz w:val="20"/>
                <w:szCs w:val="20"/>
              </w:rPr>
              <w:t> - участником предоставляется одно конкретное значение в рамках значений верхней и нижней границы;</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слов</w:t>
            </w:r>
            <w:r w:rsidRPr="00300ED6">
              <w:rPr>
                <w:rFonts w:ascii="Times New Roman" w:hAnsi="Times New Roman"/>
                <w:b/>
                <w:bCs/>
                <w:color w:val="1F497D"/>
                <w:sz w:val="20"/>
                <w:szCs w:val="20"/>
              </w:rPr>
              <w:t xml:space="preserve"> </w:t>
            </w:r>
            <w:r w:rsidRPr="00300ED6">
              <w:rPr>
                <w:rFonts w:ascii="Times New Roman" w:hAnsi="Times New Roman"/>
                <w:b/>
                <w:bCs/>
                <w:sz w:val="20"/>
                <w:szCs w:val="20"/>
              </w:rPr>
              <w:t>«до» -</w:t>
            </w:r>
            <w:r w:rsidRPr="00300ED6">
              <w:rPr>
                <w:rFonts w:ascii="Times New Roman" w:hAnsi="Times New Roman"/>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слов</w:t>
            </w:r>
            <w:r w:rsidRPr="00300ED6">
              <w:rPr>
                <w:rFonts w:ascii="Times New Roman" w:hAnsi="Times New Roman"/>
                <w:b/>
                <w:bCs/>
                <w:color w:val="1F497D"/>
                <w:sz w:val="20"/>
                <w:szCs w:val="20"/>
              </w:rPr>
              <w:t xml:space="preserve"> </w:t>
            </w:r>
            <w:r w:rsidRPr="00300ED6">
              <w:rPr>
                <w:rFonts w:ascii="Times New Roman" w:hAnsi="Times New Roman"/>
                <w:b/>
                <w:bCs/>
                <w:sz w:val="20"/>
                <w:szCs w:val="20"/>
              </w:rPr>
              <w:t xml:space="preserve">«от» - </w:t>
            </w:r>
            <w:r w:rsidRPr="00300ED6">
              <w:rPr>
                <w:rFonts w:ascii="Times New Roman" w:hAnsi="Times New Roman"/>
                <w:sz w:val="20"/>
                <w:szCs w:val="20"/>
              </w:rPr>
              <w:t>участником предоставляется указанное значение или превышающее его;</w:t>
            </w:r>
          </w:p>
          <w:p w:rsidR="00300ED6" w:rsidRPr="00300ED6" w:rsidRDefault="00300ED6" w:rsidP="00300ED6">
            <w:pPr>
              <w:autoSpaceDE w:val="0"/>
              <w:autoSpaceDN w:val="0"/>
              <w:spacing w:after="0" w:line="240" w:lineRule="auto"/>
              <w:rPr>
                <w:rFonts w:ascii="Times New Roman" w:hAnsi="Times New Roman"/>
                <w:sz w:val="20"/>
                <w:szCs w:val="20"/>
              </w:rPr>
            </w:pPr>
            <w:proofErr w:type="gramStart"/>
            <w:r w:rsidRPr="00300ED6">
              <w:rPr>
                <w:rFonts w:ascii="Times New Roman" w:hAnsi="Times New Roman"/>
                <w:sz w:val="20"/>
                <w:szCs w:val="20"/>
              </w:rPr>
              <w:t xml:space="preserve">- слов </w:t>
            </w:r>
            <w:r w:rsidRPr="00300ED6">
              <w:rPr>
                <w:rFonts w:ascii="Times New Roman" w:hAnsi="Times New Roman"/>
                <w:b/>
                <w:sz w:val="20"/>
                <w:szCs w:val="20"/>
              </w:rPr>
              <w:t>«от… до…»</w:t>
            </w:r>
            <w:r w:rsidRPr="00300ED6">
              <w:rPr>
                <w:rFonts w:ascii="Times New Roman" w:hAnsi="Times New Roman"/>
                <w:sz w:val="20"/>
                <w:szCs w:val="20"/>
              </w:rPr>
              <w:t xml:space="preserve"> - участником предоставляется одно конкретное значение в рамках значений;</w:t>
            </w:r>
            <w:proofErr w:type="gramEnd"/>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со знаком</w:t>
            </w:r>
            <w:r w:rsidRPr="00300ED6">
              <w:rPr>
                <w:rFonts w:ascii="Times New Roman" w:hAnsi="Times New Roman"/>
                <w:b/>
                <w:bCs/>
                <w:sz w:val="20"/>
                <w:szCs w:val="20"/>
              </w:rPr>
              <w:t xml:space="preserve"> «+/</w:t>
            </w:r>
            <w:proofErr w:type="gramStart"/>
            <w:r w:rsidRPr="00300ED6">
              <w:rPr>
                <w:rFonts w:ascii="Times New Roman" w:hAnsi="Times New Roman"/>
                <w:b/>
                <w:bCs/>
                <w:sz w:val="20"/>
                <w:szCs w:val="20"/>
              </w:rPr>
              <w:t>-»</w:t>
            </w:r>
            <w:proofErr w:type="gramEnd"/>
            <w:r w:rsidRPr="00300ED6">
              <w:rPr>
                <w:rFonts w:ascii="Times New Roman" w:hAnsi="Times New Roman"/>
                <w:sz w:val="20"/>
                <w:szCs w:val="20"/>
              </w:rPr>
              <w:t xml:space="preserve"> (например - погрешность) - участником предоставляется конкретное цифровое значение с указанием знака  «</w:t>
            </w:r>
            <w:r w:rsidRPr="00300ED6">
              <w:rPr>
                <w:rFonts w:ascii="Times New Roman" w:hAnsi="Times New Roman"/>
                <w:b/>
                <w:bCs/>
                <w:sz w:val="20"/>
                <w:szCs w:val="20"/>
              </w:rPr>
              <w:t>+/-</w:t>
            </w:r>
            <w:r w:rsidRPr="00300ED6">
              <w:rPr>
                <w:rFonts w:ascii="Times New Roman" w:hAnsi="Times New Roman"/>
                <w:sz w:val="20"/>
                <w:szCs w:val="20"/>
              </w:rPr>
              <w:t>»;</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xml:space="preserve">- знака </w:t>
            </w:r>
            <w:r w:rsidRPr="00300ED6">
              <w:rPr>
                <w:rFonts w:ascii="Times New Roman" w:hAnsi="Times New Roman"/>
                <w:b/>
                <w:sz w:val="20"/>
                <w:szCs w:val="20"/>
              </w:rPr>
              <w:t>«</w:t>
            </w:r>
            <w:proofErr w:type="gramStart"/>
            <w:r w:rsidRPr="00300ED6">
              <w:rPr>
                <w:rFonts w:ascii="Times New Roman" w:hAnsi="Times New Roman"/>
                <w:b/>
                <w:sz w:val="20"/>
                <w:szCs w:val="20"/>
              </w:rPr>
              <w:t>-</w:t>
            </w:r>
            <w:r w:rsidRPr="00300ED6">
              <w:rPr>
                <w:rFonts w:ascii="Times New Roman" w:hAnsi="Times New Roman"/>
                <w:b/>
                <w:bCs/>
                <w:sz w:val="20"/>
                <w:szCs w:val="20"/>
              </w:rPr>
              <w:t>»</w:t>
            </w:r>
            <w:proofErr w:type="gramEnd"/>
            <w:r w:rsidRPr="00300ED6">
              <w:rPr>
                <w:rFonts w:ascii="Times New Roman" w:hAnsi="Times New Roman"/>
                <w:sz w:val="20"/>
                <w:szCs w:val="20"/>
              </w:rPr>
              <w:t xml:space="preserve"> - участником предоставляется конкретное цифровое значение.</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В случае применение заказчиком в техническом задании перечислени</w:t>
            </w:r>
            <w:r w:rsidRPr="00300ED6">
              <w:rPr>
                <w:rFonts w:ascii="Times New Roman" w:hAnsi="Times New Roman"/>
                <w:color w:val="1F497D"/>
                <w:sz w:val="20"/>
                <w:szCs w:val="20"/>
              </w:rPr>
              <w:t>я</w:t>
            </w:r>
            <w:r w:rsidRPr="00300ED6">
              <w:rPr>
                <w:rFonts w:ascii="Times New Roman" w:hAnsi="Times New Roman"/>
                <w:sz w:val="20"/>
                <w:szCs w:val="20"/>
              </w:rPr>
              <w:t xml:space="preserve"> значений показателя через союз </w:t>
            </w:r>
            <w:r w:rsidRPr="00300ED6">
              <w:rPr>
                <w:rFonts w:ascii="Times New Roman" w:hAnsi="Times New Roman"/>
                <w:b/>
                <w:bCs/>
                <w:sz w:val="20"/>
                <w:szCs w:val="20"/>
              </w:rPr>
              <w:t>«и»</w:t>
            </w:r>
            <w:r w:rsidRPr="00300ED6">
              <w:rPr>
                <w:rFonts w:ascii="Times New Roman" w:hAnsi="Times New Roman"/>
                <w:sz w:val="20"/>
                <w:szCs w:val="20"/>
              </w:rPr>
              <w:t xml:space="preserve">, знаки </w:t>
            </w:r>
            <w:r w:rsidRPr="00300ED6">
              <w:rPr>
                <w:rFonts w:ascii="Times New Roman" w:hAnsi="Times New Roman"/>
                <w:b/>
                <w:bCs/>
                <w:sz w:val="20"/>
                <w:szCs w:val="20"/>
              </w:rPr>
              <w:t>«</w:t>
            </w:r>
            <w:proofErr w:type="gramStart"/>
            <w:r w:rsidRPr="00300ED6">
              <w:rPr>
                <w:rFonts w:ascii="Times New Roman" w:hAnsi="Times New Roman"/>
                <w:b/>
                <w:bCs/>
                <w:sz w:val="20"/>
                <w:szCs w:val="20"/>
              </w:rPr>
              <w:t>,»</w:t>
            </w:r>
            <w:proofErr w:type="gramEnd"/>
            <w:r w:rsidRPr="00300ED6">
              <w:rPr>
                <w:rFonts w:ascii="Times New Roman" w:hAnsi="Times New Roman"/>
                <w:b/>
                <w:bCs/>
                <w:sz w:val="20"/>
                <w:szCs w:val="20"/>
              </w:rPr>
              <w:t xml:space="preserve"> «;», «/» -</w:t>
            </w:r>
            <w:r w:rsidRPr="00300ED6">
              <w:rPr>
                <w:rFonts w:ascii="Times New Roman" w:hAnsi="Times New Roman"/>
                <w:sz w:val="20"/>
                <w:szCs w:val="20"/>
              </w:rPr>
              <w:t xml:space="preserve"> участник указывает все перечисленные значения показателя</w:t>
            </w:r>
            <w:r w:rsidRPr="00300ED6">
              <w:rPr>
                <w:rFonts w:ascii="Times New Roman" w:hAnsi="Times New Roman"/>
                <w:color w:val="1F497D"/>
                <w:sz w:val="20"/>
                <w:szCs w:val="20"/>
              </w:rPr>
              <w:t>, п</w:t>
            </w:r>
            <w:r w:rsidRPr="00300ED6">
              <w:rPr>
                <w:rFonts w:ascii="Times New Roman" w:hAnsi="Times New Roman"/>
                <w:sz w:val="20"/>
                <w:szCs w:val="20"/>
              </w:rPr>
              <w:t xml:space="preserve">ри использовании союзов </w:t>
            </w:r>
            <w:r w:rsidRPr="00300ED6">
              <w:rPr>
                <w:rFonts w:ascii="Times New Roman" w:hAnsi="Times New Roman"/>
                <w:b/>
                <w:bCs/>
                <w:sz w:val="20"/>
                <w:szCs w:val="20"/>
              </w:rPr>
              <w:t>«или»,</w:t>
            </w:r>
            <w:r w:rsidRPr="00300ED6">
              <w:rPr>
                <w:rFonts w:ascii="Times New Roman" w:hAnsi="Times New Roman"/>
                <w:sz w:val="20"/>
                <w:szCs w:val="20"/>
              </w:rPr>
              <w:t xml:space="preserve"> </w:t>
            </w:r>
            <w:r w:rsidRPr="00300ED6">
              <w:rPr>
                <w:rFonts w:ascii="Times New Roman" w:hAnsi="Times New Roman"/>
                <w:b/>
                <w:bCs/>
                <w:sz w:val="20"/>
                <w:szCs w:val="20"/>
              </w:rPr>
              <w:t xml:space="preserve">«либо» - </w:t>
            </w:r>
            <w:r w:rsidRPr="00300ED6">
              <w:rPr>
                <w:rFonts w:ascii="Times New Roman" w:hAnsi="Times New Roman"/>
                <w:sz w:val="20"/>
                <w:szCs w:val="20"/>
              </w:rPr>
              <w:t xml:space="preserve">участники выбирают одно из значений. При использовании </w:t>
            </w:r>
            <w:r w:rsidRPr="00300ED6">
              <w:rPr>
                <w:rFonts w:ascii="Times New Roman" w:hAnsi="Times New Roman"/>
                <w:b/>
                <w:bCs/>
                <w:sz w:val="20"/>
                <w:szCs w:val="20"/>
              </w:rPr>
              <w:t>«и (или)» -</w:t>
            </w:r>
            <w:r w:rsidRPr="00300ED6">
              <w:rPr>
                <w:rFonts w:ascii="Times New Roman" w:hAnsi="Times New Roman"/>
                <w:sz w:val="20"/>
                <w:szCs w:val="2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00ED6">
              <w:rPr>
                <w:rFonts w:ascii="Times New Roman" w:hAnsi="Times New Roman"/>
                <w:b/>
                <w:bCs/>
                <w:sz w:val="20"/>
                <w:szCs w:val="20"/>
              </w:rPr>
              <w:t>«и»</w:t>
            </w:r>
            <w:r w:rsidRPr="00300ED6">
              <w:rPr>
                <w:rFonts w:ascii="Times New Roman" w:hAnsi="Times New Roman"/>
                <w:sz w:val="20"/>
                <w:szCs w:val="20"/>
              </w:rPr>
              <w:t xml:space="preserve">, знаки </w:t>
            </w:r>
            <w:r w:rsidRPr="00300ED6">
              <w:rPr>
                <w:rFonts w:ascii="Times New Roman" w:hAnsi="Times New Roman"/>
                <w:b/>
                <w:bCs/>
                <w:sz w:val="20"/>
                <w:szCs w:val="20"/>
              </w:rPr>
              <w:t>«;» «,»</w:t>
            </w:r>
            <w:r w:rsidRPr="00300ED6">
              <w:rPr>
                <w:rFonts w:ascii="Times New Roman" w:hAnsi="Times New Roman"/>
                <w:sz w:val="20"/>
                <w:szCs w:val="20"/>
              </w:rPr>
              <w:t xml:space="preserve">. При одновременном использовании знаков </w:t>
            </w:r>
            <w:r w:rsidRPr="00300ED6">
              <w:rPr>
                <w:rFonts w:ascii="Times New Roman" w:hAnsi="Times New Roman"/>
                <w:b/>
                <w:bCs/>
                <w:sz w:val="20"/>
                <w:szCs w:val="20"/>
              </w:rPr>
              <w:t>«</w:t>
            </w:r>
            <w:proofErr w:type="gramStart"/>
            <w:r w:rsidRPr="00300ED6">
              <w:rPr>
                <w:rFonts w:ascii="Times New Roman" w:hAnsi="Times New Roman"/>
                <w:b/>
                <w:bCs/>
                <w:sz w:val="20"/>
                <w:szCs w:val="20"/>
              </w:rPr>
              <w:t>,»</w:t>
            </w:r>
            <w:proofErr w:type="gramEnd"/>
            <w:r w:rsidRPr="00300ED6">
              <w:rPr>
                <w:rFonts w:ascii="Times New Roman" w:hAnsi="Times New Roman"/>
                <w:bCs/>
                <w:sz w:val="20"/>
                <w:szCs w:val="20"/>
              </w:rPr>
              <w:t xml:space="preserve"> и союзов </w:t>
            </w:r>
            <w:r w:rsidRPr="00300ED6">
              <w:rPr>
                <w:rFonts w:ascii="Times New Roman" w:hAnsi="Times New Roman"/>
                <w:b/>
                <w:bCs/>
                <w:sz w:val="20"/>
                <w:szCs w:val="20"/>
              </w:rPr>
              <w:t>«или», «либо»</w:t>
            </w:r>
            <w:r w:rsidRPr="00300ED6">
              <w:rPr>
                <w:rFonts w:ascii="Times New Roman" w:hAnsi="Times New Roman"/>
                <w:bCs/>
                <w:sz w:val="20"/>
                <w:szCs w:val="20"/>
              </w:rPr>
              <w:t xml:space="preserve"> участник указывает все значения показателя до союза </w:t>
            </w:r>
            <w:r w:rsidRPr="00300ED6">
              <w:rPr>
                <w:rFonts w:ascii="Times New Roman" w:hAnsi="Times New Roman"/>
                <w:b/>
                <w:bCs/>
                <w:sz w:val="20"/>
                <w:szCs w:val="20"/>
              </w:rPr>
              <w:t>«или», «либо»</w:t>
            </w:r>
            <w:r w:rsidRPr="00300ED6">
              <w:rPr>
                <w:rFonts w:ascii="Times New Roman" w:hAnsi="Times New Roman"/>
                <w:bCs/>
                <w:sz w:val="20"/>
                <w:szCs w:val="20"/>
              </w:rPr>
              <w:t xml:space="preserve"> или значение указанное после союза </w:t>
            </w:r>
            <w:r w:rsidRPr="00300ED6">
              <w:rPr>
                <w:rFonts w:ascii="Times New Roman" w:hAnsi="Times New Roman"/>
                <w:b/>
                <w:bCs/>
                <w:sz w:val="20"/>
                <w:szCs w:val="20"/>
              </w:rPr>
              <w:t>«или», «либо»</w:t>
            </w:r>
            <w:r w:rsidRPr="00300ED6">
              <w:rPr>
                <w:rFonts w:ascii="Times New Roman" w:hAnsi="Times New Roman"/>
                <w:bCs/>
                <w:sz w:val="20"/>
                <w:szCs w:val="20"/>
              </w:rPr>
              <w:t xml:space="preserve"> (например: 1, 2, 3 или 4; участник предлагает: вариант1 – 1, 2, 3; вариант 2 – 4).</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Раздел II «диапазонные значения»</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В случае</w:t>
            </w:r>
            <w:proofErr w:type="gramStart"/>
            <w:r w:rsidRPr="00300ED6">
              <w:rPr>
                <w:rFonts w:ascii="Times New Roman" w:hAnsi="Times New Roman"/>
                <w:sz w:val="20"/>
                <w:szCs w:val="20"/>
              </w:rPr>
              <w:t>,</w:t>
            </w:r>
            <w:proofErr w:type="gramEnd"/>
            <w:r w:rsidRPr="00300ED6">
              <w:rPr>
                <w:rFonts w:ascii="Times New Roman" w:hAnsi="Times New Roman"/>
                <w:sz w:val="20"/>
                <w:szCs w:val="2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В случае применения заказчиком в техническом задании при описании диапазона:</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со знаком</w:t>
            </w:r>
            <w:r w:rsidRPr="00300ED6">
              <w:rPr>
                <w:rFonts w:ascii="Times New Roman" w:hAnsi="Times New Roman"/>
                <w:b/>
                <w:bCs/>
                <w:sz w:val="20"/>
                <w:szCs w:val="20"/>
              </w:rPr>
              <w:t xml:space="preserve"> «</w:t>
            </w:r>
            <w:proofErr w:type="gramStart"/>
            <w:r w:rsidRPr="00300ED6">
              <w:rPr>
                <w:rFonts w:ascii="Times New Roman" w:hAnsi="Times New Roman"/>
                <w:b/>
                <w:bCs/>
                <w:sz w:val="20"/>
                <w:szCs w:val="20"/>
              </w:rPr>
              <w:t>-»</w:t>
            </w:r>
            <w:proofErr w:type="gramEnd"/>
            <w:r w:rsidRPr="00300ED6">
              <w:rPr>
                <w:rFonts w:ascii="Times New Roman" w:hAnsi="Times New Roman"/>
                <w:b/>
                <w:bCs/>
                <w:sz w:val="20"/>
                <w:szCs w:val="20"/>
              </w:rPr>
              <w:t xml:space="preserve"> </w:t>
            </w:r>
            <w:r w:rsidRPr="00300ED6">
              <w:rPr>
                <w:rFonts w:ascii="Times New Roman" w:hAnsi="Times New Roman"/>
                <w:sz w:val="20"/>
                <w:szCs w:val="20"/>
              </w:rPr>
              <w:t xml:space="preserve">- участник в заявке  предлагает диапазонное значение, заданное техническим заданием (включаются верхние и нижние значения границ </w:t>
            </w:r>
            <w:r w:rsidRPr="00300ED6">
              <w:rPr>
                <w:rFonts w:ascii="Times New Roman" w:hAnsi="Times New Roman"/>
                <w:sz w:val="20"/>
                <w:szCs w:val="20"/>
              </w:rPr>
              <w:lastRenderedPageBreak/>
              <w:t xml:space="preserve">диапазона); </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со словами</w:t>
            </w:r>
            <w:r w:rsidRPr="00300ED6">
              <w:rPr>
                <w:rFonts w:ascii="Times New Roman" w:hAnsi="Times New Roman"/>
                <w:b/>
                <w:bCs/>
                <w:sz w:val="20"/>
                <w:szCs w:val="20"/>
              </w:rPr>
              <w:t xml:space="preserve"> «диапазон может быть расширен» -</w:t>
            </w:r>
            <w:r w:rsidRPr="00300ED6">
              <w:rPr>
                <w:rFonts w:ascii="Times New Roman" w:hAnsi="Times New Roman"/>
                <w:sz w:val="20"/>
                <w:szCs w:val="20"/>
              </w:rPr>
              <w:t xml:space="preserve">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300ED6" w:rsidRPr="00300ED6" w:rsidRDefault="00300ED6" w:rsidP="00300ED6">
            <w:pPr>
              <w:autoSpaceDE w:val="0"/>
              <w:autoSpaceDN w:val="0"/>
              <w:spacing w:after="0" w:line="240" w:lineRule="auto"/>
              <w:rPr>
                <w:rFonts w:ascii="Times New Roman" w:hAnsi="Times New Roman"/>
                <w:sz w:val="20"/>
                <w:szCs w:val="20"/>
              </w:rPr>
            </w:pPr>
            <w:proofErr w:type="gramStart"/>
            <w:r w:rsidRPr="00300ED6">
              <w:rPr>
                <w:rFonts w:ascii="Times New Roman" w:hAnsi="Times New Roman"/>
                <w:sz w:val="20"/>
                <w:szCs w:val="2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 xml:space="preserve">- при использовании в описании диапазона предлогов </w:t>
            </w:r>
            <w:r w:rsidRPr="00300ED6">
              <w:rPr>
                <w:rFonts w:ascii="Times New Roman" w:hAnsi="Times New Roman"/>
                <w:b/>
                <w:bCs/>
                <w:sz w:val="20"/>
                <w:szCs w:val="20"/>
              </w:rPr>
              <w:t>«от»</w:t>
            </w:r>
            <w:r w:rsidRPr="00300ED6">
              <w:rPr>
                <w:rFonts w:ascii="Times New Roman" w:hAnsi="Times New Roman"/>
                <w:sz w:val="20"/>
                <w:szCs w:val="20"/>
              </w:rPr>
              <w:t xml:space="preserve"> и </w:t>
            </w:r>
            <w:r w:rsidRPr="00300ED6">
              <w:rPr>
                <w:rFonts w:ascii="Times New Roman" w:hAnsi="Times New Roman"/>
                <w:b/>
                <w:bCs/>
                <w:sz w:val="20"/>
                <w:szCs w:val="20"/>
              </w:rPr>
              <w:t>«до»</w:t>
            </w:r>
            <w:r w:rsidRPr="00300ED6">
              <w:rPr>
                <w:rFonts w:ascii="Times New Roman" w:hAnsi="Times New Roman"/>
                <w:sz w:val="20"/>
                <w:szCs w:val="20"/>
              </w:rPr>
              <w:t xml:space="preserve"> предельные значения входят в диапазон,</w:t>
            </w:r>
            <w:r w:rsidRPr="00300ED6">
              <w:rPr>
                <w:rFonts w:ascii="Times New Roman" w:hAnsi="Times New Roman"/>
                <w:color w:val="1F497D"/>
                <w:sz w:val="20"/>
                <w:szCs w:val="20"/>
              </w:rPr>
              <w:t xml:space="preserve"> </w:t>
            </w:r>
            <w:r w:rsidRPr="00300ED6">
              <w:rPr>
                <w:rFonts w:ascii="Times New Roman" w:hAnsi="Times New Roman"/>
                <w:sz w:val="20"/>
                <w:szCs w:val="20"/>
              </w:rPr>
              <w:t xml:space="preserve">допускается использование знака </w:t>
            </w:r>
            <w:r w:rsidRPr="00300ED6">
              <w:rPr>
                <w:rFonts w:ascii="Times New Roman" w:hAnsi="Times New Roman"/>
                <w:b/>
                <w:bCs/>
                <w:sz w:val="20"/>
                <w:szCs w:val="20"/>
              </w:rPr>
              <w:t>«</w:t>
            </w:r>
            <w:proofErr w:type="gramStart"/>
            <w:r w:rsidRPr="00300ED6">
              <w:rPr>
                <w:rFonts w:ascii="Times New Roman" w:hAnsi="Times New Roman"/>
                <w:b/>
                <w:bCs/>
                <w:sz w:val="20"/>
                <w:szCs w:val="20"/>
              </w:rPr>
              <w:t>-»</w:t>
            </w:r>
            <w:proofErr w:type="gramEnd"/>
            <w:r w:rsidRPr="00300ED6">
              <w:rPr>
                <w:rFonts w:ascii="Times New Roman" w:hAnsi="Times New Roman"/>
                <w:sz w:val="20"/>
                <w:szCs w:val="20"/>
              </w:rPr>
              <w:t>.</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Раздел III «общие сведения»</w:t>
            </w:r>
          </w:p>
          <w:p w:rsidR="00300ED6" w:rsidRPr="00300ED6" w:rsidRDefault="00300ED6" w:rsidP="00300ED6">
            <w:pPr>
              <w:autoSpaceDE w:val="0"/>
              <w:autoSpaceDN w:val="0"/>
              <w:spacing w:after="0" w:line="240" w:lineRule="auto"/>
              <w:rPr>
                <w:rFonts w:ascii="Times New Roman" w:hAnsi="Times New Roman"/>
                <w:b/>
                <w:bCs/>
                <w:sz w:val="20"/>
                <w:szCs w:val="20"/>
              </w:rPr>
            </w:pPr>
            <w:r w:rsidRPr="00300ED6">
              <w:rPr>
                <w:rFonts w:ascii="Times New Roman" w:hAnsi="Times New Roman"/>
                <w:sz w:val="20"/>
                <w:szCs w:val="20"/>
              </w:rPr>
              <w:t>Если характеристики товара содержатся в колонке «Значения показателей, которые не могут изменяться (</w:t>
            </w:r>
            <w:proofErr w:type="gramStart"/>
            <w:r w:rsidRPr="00300ED6">
              <w:rPr>
                <w:rFonts w:ascii="Times New Roman" w:hAnsi="Times New Roman"/>
                <w:sz w:val="20"/>
                <w:szCs w:val="20"/>
              </w:rPr>
              <w:t>неизменяемое</w:t>
            </w:r>
            <w:proofErr w:type="gramEnd"/>
            <w:r w:rsidRPr="00300ED6">
              <w:rPr>
                <w:rFonts w:ascii="Times New Roman" w:hAnsi="Times New Roman"/>
                <w:sz w:val="20"/>
                <w:szCs w:val="20"/>
              </w:rPr>
              <w:t>)» – участник не вправе изменять указанные значения.</w:t>
            </w:r>
          </w:p>
          <w:p w:rsidR="00300ED6" w:rsidRPr="00300ED6" w:rsidRDefault="00300ED6" w:rsidP="00300ED6">
            <w:pPr>
              <w:autoSpaceDE w:val="0"/>
              <w:autoSpaceDN w:val="0"/>
              <w:spacing w:after="0" w:line="240" w:lineRule="auto"/>
              <w:rPr>
                <w:rFonts w:ascii="Times New Roman" w:hAnsi="Times New Roman"/>
                <w:sz w:val="20"/>
                <w:szCs w:val="20"/>
              </w:rPr>
            </w:pPr>
            <w:proofErr w:type="gramStart"/>
            <w:r w:rsidRPr="00300ED6">
              <w:rPr>
                <w:rFonts w:ascii="Times New Roman" w:hAnsi="Times New Roman"/>
                <w:sz w:val="20"/>
                <w:szCs w:val="2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00ED6">
              <w:rPr>
                <w:rFonts w:ascii="Times New Roman" w:hAnsi="Times New Roman"/>
                <w:sz w:val="20"/>
                <w:szCs w:val="20"/>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00ED6" w:rsidRPr="00300ED6" w:rsidRDefault="00300ED6" w:rsidP="00300ED6">
            <w:pPr>
              <w:autoSpaceDE w:val="0"/>
              <w:autoSpaceDN w:val="0"/>
              <w:spacing w:after="0" w:line="240" w:lineRule="auto"/>
              <w:rPr>
                <w:rFonts w:ascii="Times New Roman" w:hAnsi="Times New Roman"/>
                <w:sz w:val="20"/>
                <w:szCs w:val="20"/>
              </w:rPr>
            </w:pPr>
            <w:r w:rsidRPr="00300ED6">
              <w:rPr>
                <w:rFonts w:ascii="Times New Roman" w:hAnsi="Times New Roman"/>
                <w:sz w:val="20"/>
                <w:szCs w:val="20"/>
              </w:rPr>
              <w:t>При использовании заказчиком в части II «ТЕХНИЧЕСКОЕ ЗАДАНИЕ» вышеуказанных терминов участник предлагает цифровое значение.</w:t>
            </w:r>
          </w:p>
          <w:p w:rsidR="00300ED6" w:rsidRPr="00300ED6" w:rsidRDefault="00300ED6" w:rsidP="00300ED6">
            <w:pPr>
              <w:autoSpaceDE w:val="0"/>
              <w:autoSpaceDN w:val="0"/>
              <w:spacing w:after="0" w:line="240" w:lineRule="auto"/>
              <w:rPr>
                <w:rFonts w:ascii="Times New Roman" w:hAnsi="Times New Roman"/>
                <w:sz w:val="20"/>
                <w:szCs w:val="20"/>
              </w:rPr>
            </w:pPr>
            <w:proofErr w:type="gramStart"/>
            <w:r w:rsidRPr="00300ED6">
              <w:rPr>
                <w:rFonts w:ascii="Times New Roman" w:hAnsi="Times New Roman"/>
                <w:sz w:val="20"/>
                <w:szCs w:val="20"/>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300ED6">
              <w:rPr>
                <w:rFonts w:ascii="Times New Roman" w:hAnsi="Times New Roman"/>
                <w:sz w:val="20"/>
                <w:szCs w:val="20"/>
                <w:lang w:val="en-US"/>
              </w:rPr>
              <w:t>I</w:t>
            </w:r>
            <w:r w:rsidRPr="00300ED6">
              <w:rPr>
                <w:rFonts w:ascii="Times New Roman" w:hAnsi="Times New Roman"/>
                <w:sz w:val="20"/>
                <w:szCs w:val="20"/>
              </w:rPr>
              <w:t xml:space="preserve"> «СВЕДЕНИЯ О ПРОВОДИМОМ АУКЦИОНЕ В ЭЛЕКТРОННОЙ ФОРМЕ» документации об аукционе.</w:t>
            </w:r>
            <w:proofErr w:type="gramEnd"/>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w:t>
            </w:r>
            <w:r w:rsidRPr="00300ED6">
              <w:rPr>
                <w:rFonts w:ascii="Times New Roman" w:hAnsi="Times New Roman"/>
                <w:sz w:val="20"/>
                <w:szCs w:val="20"/>
              </w:rPr>
              <w:lastRenderedPageBreak/>
              <w:t>аукционе</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z w:val="20"/>
                <w:szCs w:val="20"/>
              </w:rPr>
            </w:pPr>
            <w:bookmarkStart w:id="25" w:name="_Ref166314817"/>
            <w:bookmarkStart w:id="26" w:name="_Ref166315159"/>
            <w:bookmarkEnd w:id="25"/>
            <w:bookmarkEnd w:id="26"/>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 xml:space="preserve">Обеспечение заявки на участие в аукционе предусмотрено в следующем размере:   6911,89 НДС не облагается </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Реквизиты счета для внесения денежных сре</w:t>
            </w:r>
            <w:proofErr w:type="gramStart"/>
            <w:r w:rsidRPr="00300ED6">
              <w:rPr>
                <w:rFonts w:ascii="Times New Roman" w:hAnsi="Times New Roman"/>
                <w:sz w:val="20"/>
                <w:szCs w:val="20"/>
              </w:rPr>
              <w:t>дств в к</w:t>
            </w:r>
            <w:proofErr w:type="gramEnd"/>
            <w:r w:rsidRPr="00300ED6">
              <w:rPr>
                <w:rFonts w:ascii="Times New Roman" w:hAnsi="Times New Roman"/>
                <w:sz w:val="20"/>
                <w:szCs w:val="20"/>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В течение пяти дней со дня получения проекта контракта от оператора электронной площадки </w:t>
            </w:r>
          </w:p>
          <w:p w:rsidR="00300ED6" w:rsidRPr="00300ED6" w:rsidRDefault="00300ED6" w:rsidP="00300ED6">
            <w:pPr>
              <w:spacing w:after="0" w:line="240" w:lineRule="auto"/>
              <w:rPr>
                <w:rFonts w:ascii="Times New Roman" w:hAnsi="Times New Roman"/>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Условия признания </w:t>
            </w:r>
            <w:r w:rsidRPr="00300ED6">
              <w:rPr>
                <w:rFonts w:ascii="Times New Roman" w:hAnsi="Times New Roman"/>
                <w:sz w:val="20"/>
                <w:szCs w:val="20"/>
              </w:rPr>
              <w:br/>
              <w:t>победителя электронного  аукциона или иного участника такого аукциона</w:t>
            </w:r>
            <w:r w:rsidRPr="00300ED6" w:rsidDel="00527812">
              <w:rPr>
                <w:rFonts w:ascii="Times New Roman" w:hAnsi="Times New Roman"/>
                <w:sz w:val="20"/>
                <w:szCs w:val="20"/>
              </w:rPr>
              <w:t xml:space="preserve"> </w:t>
            </w:r>
            <w:proofErr w:type="gramStart"/>
            <w:r w:rsidRPr="00300ED6">
              <w:rPr>
                <w:rFonts w:ascii="Times New Roman" w:hAnsi="Times New Roman"/>
                <w:sz w:val="20"/>
                <w:szCs w:val="20"/>
              </w:rPr>
              <w:t>уклонившимися</w:t>
            </w:r>
            <w:proofErr w:type="gramEnd"/>
            <w:r w:rsidRPr="00300ED6">
              <w:rPr>
                <w:rFonts w:ascii="Times New Roman" w:hAnsi="Times New Roman"/>
                <w:sz w:val="20"/>
                <w:szCs w:val="20"/>
              </w:rPr>
              <w:t xml:space="preserve"> от заключения контракта</w:t>
            </w:r>
            <w:r w:rsidRPr="00300ED6" w:rsidDel="003D12B3">
              <w:rPr>
                <w:rFonts w:ascii="Times New Roman" w:hAnsi="Times New Roman"/>
                <w:sz w:val="20"/>
                <w:szCs w:val="20"/>
              </w:rPr>
              <w:t xml:space="preserve"> </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proofErr w:type="gramStart"/>
            <w:r w:rsidRPr="00300ED6">
              <w:rPr>
                <w:rFonts w:ascii="Times New Roman" w:hAnsi="Times New Roman"/>
                <w:sz w:val="20"/>
                <w:szCs w:val="20"/>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00ED6">
              <w:rPr>
                <w:rFonts w:ascii="Times New Roman" w:hAnsi="Times New Roman"/>
                <w:sz w:val="20"/>
                <w:szCs w:val="20"/>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27" w:name="_Ref166315233"/>
            <w:bookmarkStart w:id="28" w:name="_Ref166315600"/>
            <w:bookmarkStart w:id="29" w:name="_Ref166337491"/>
            <w:bookmarkEnd w:id="27"/>
            <w:bookmarkEnd w:id="28"/>
          </w:p>
        </w:tc>
        <w:bookmarkEnd w:id="29"/>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300ED6">
              <w:rPr>
                <w:rFonts w:ascii="Times New Roman" w:hAnsi="Times New Roman"/>
                <w:sz w:val="20"/>
                <w:szCs w:val="20"/>
              </w:rPr>
              <w:lastRenderedPageBreak/>
              <w:t>исполнения контракта</w:t>
            </w:r>
            <w:r w:rsidRPr="00300ED6" w:rsidDel="009F5EA9">
              <w:rPr>
                <w:rFonts w:ascii="Times New Roman" w:hAnsi="Times New Roman"/>
                <w:sz w:val="20"/>
                <w:szCs w:val="20"/>
              </w:rPr>
              <w:t xml:space="preserve"> </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lastRenderedPageBreak/>
              <w:t>Размер обеспечения исполнения контракта составляет</w:t>
            </w:r>
            <w:r w:rsidRPr="00300ED6">
              <w:rPr>
                <w:bCs w:val="0"/>
                <w:sz w:val="20"/>
                <w:szCs w:val="20"/>
              </w:rPr>
              <w:t xml:space="preserve"> </w:t>
            </w:r>
            <w:r w:rsidRPr="00300ED6">
              <w:rPr>
                <w:b w:val="0"/>
                <w:bCs w:val="0"/>
                <w:sz w:val="20"/>
                <w:szCs w:val="20"/>
              </w:rPr>
              <w:t>34559,46</w:t>
            </w:r>
            <w:r w:rsidRPr="00300ED6">
              <w:rPr>
                <w:sz w:val="20"/>
                <w:szCs w:val="20"/>
              </w:rPr>
              <w:t xml:space="preserve"> </w:t>
            </w:r>
            <w:r w:rsidRPr="00300ED6">
              <w:rPr>
                <w:b w:val="0"/>
                <w:bCs w:val="0"/>
                <w:sz w:val="20"/>
                <w:szCs w:val="20"/>
              </w:rPr>
              <w:t>рублей.</w:t>
            </w:r>
          </w:p>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00ED6" w:rsidRPr="00300ED6" w:rsidRDefault="00300ED6" w:rsidP="00300ED6">
            <w:pPr>
              <w:pStyle w:val="3"/>
              <w:spacing w:before="0" w:beforeAutospacing="0" w:after="0" w:afterAutospacing="0"/>
              <w:rPr>
                <w:b w:val="0"/>
                <w:bCs w:val="0"/>
                <w:sz w:val="20"/>
                <w:szCs w:val="20"/>
              </w:rPr>
            </w:pPr>
            <w:bookmarkStart w:id="30" w:name="_Ref166350695"/>
            <w:r w:rsidRPr="00300ED6">
              <w:rPr>
                <w:b w:val="0"/>
                <w:bCs w:val="0"/>
                <w:sz w:val="20"/>
                <w:szCs w:val="2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w:t>
            </w:r>
            <w:smartTag w:uri="urn:schemas-microsoft-com:office:smarttags" w:element="metricconverter">
              <w:smartTagPr>
                <w:attr w:name="ProductID" w:val="2013 г"/>
              </w:smartTagPr>
              <w:r w:rsidRPr="00300ED6">
                <w:rPr>
                  <w:b w:val="0"/>
                  <w:bCs w:val="0"/>
                  <w:sz w:val="20"/>
                  <w:szCs w:val="20"/>
                </w:rPr>
                <w:t>2013 г</w:t>
              </w:r>
            </w:smartTag>
            <w:r w:rsidRPr="00300ED6">
              <w:rPr>
                <w:b w:val="0"/>
                <w:bCs w:val="0"/>
                <w:sz w:val="20"/>
                <w:szCs w:val="20"/>
              </w:rPr>
              <w:t xml:space="preserve">. №1005 (с учетом изменений и </w:t>
            </w:r>
            <w:r w:rsidRPr="00300ED6">
              <w:rPr>
                <w:b w:val="0"/>
                <w:bCs w:val="0"/>
                <w:sz w:val="20"/>
                <w:szCs w:val="20"/>
              </w:rPr>
              <w:lastRenderedPageBreak/>
              <w:t>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0"/>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t>Срок действия банковской гарантии должен превышать срок действия контракта не менее чем на один месяц.</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t>Обеспечение исполнения контракта должно быть предоставлено одновременно с подписанным экземпляром контракта.</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Положения настоящей документации об обеспечении исполнения контракта не применяются в случае:</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1) заключения контракта с участником закупки, который является государственным или муниципальным казенным учреждением;</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2) осуществления закупки услуги по предоставлению кредита;</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3) заключения бюджетным учреждением контракта, предметом которого является выдача банковской гарантии.</w:t>
            </w:r>
          </w:p>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00ED6" w:rsidRPr="00300ED6" w:rsidRDefault="00300ED6" w:rsidP="00300ED6">
            <w:pPr>
              <w:autoSpaceDE w:val="0"/>
              <w:autoSpaceDN w:val="0"/>
              <w:adjustRightInd w:val="0"/>
              <w:spacing w:after="0" w:line="240" w:lineRule="auto"/>
              <w:ind w:firstLine="540"/>
              <w:rPr>
                <w:rFonts w:ascii="Times New Roman" w:hAnsi="Times New Roman"/>
                <w:sz w:val="20"/>
                <w:szCs w:val="20"/>
              </w:rPr>
            </w:pPr>
            <w:r w:rsidRPr="00300ED6">
              <w:rPr>
                <w:rFonts w:ascii="Times New Roman" w:hAnsi="Times New Roman"/>
                <w:sz w:val="20"/>
                <w:szCs w:val="20"/>
              </w:rPr>
              <w:t>1. Банковская гарантия должна быть безотзывной;</w:t>
            </w:r>
          </w:p>
          <w:p w:rsidR="00300ED6" w:rsidRPr="00300ED6" w:rsidRDefault="00300ED6" w:rsidP="00300ED6">
            <w:pPr>
              <w:autoSpaceDE w:val="0"/>
              <w:autoSpaceDN w:val="0"/>
              <w:adjustRightInd w:val="0"/>
              <w:spacing w:after="0" w:line="240" w:lineRule="auto"/>
              <w:ind w:firstLine="540"/>
              <w:rPr>
                <w:rFonts w:ascii="Times New Roman" w:hAnsi="Times New Roman"/>
                <w:sz w:val="20"/>
                <w:szCs w:val="20"/>
              </w:rPr>
            </w:pPr>
            <w:r w:rsidRPr="00300ED6">
              <w:rPr>
                <w:rFonts w:ascii="Times New Roman" w:hAnsi="Times New Roman"/>
                <w:sz w:val="20"/>
                <w:szCs w:val="20"/>
              </w:rPr>
              <w:t xml:space="preserve">2.  Банковская гарантия должна содержать: </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1) сумму банковской гарантии, подлежащую уплате гарантом заказчику в случае ненадлежащего исполнения обязатель</w:t>
            </w:r>
            <w:proofErr w:type="gramStart"/>
            <w:r w:rsidRPr="00300ED6">
              <w:rPr>
                <w:rFonts w:ascii="Times New Roman" w:hAnsi="Times New Roman"/>
                <w:sz w:val="20"/>
                <w:szCs w:val="20"/>
              </w:rPr>
              <w:t>ств пр</w:t>
            </w:r>
            <w:proofErr w:type="gramEnd"/>
            <w:r w:rsidRPr="00300ED6">
              <w:rPr>
                <w:rFonts w:ascii="Times New Roman" w:hAnsi="Times New Roman"/>
                <w:sz w:val="20"/>
                <w:szCs w:val="20"/>
              </w:rPr>
              <w:t xml:space="preserve">инципалом в соответствии со </w:t>
            </w:r>
            <w:hyperlink r:id="rId9" w:history="1">
              <w:r w:rsidRPr="00300ED6">
                <w:rPr>
                  <w:rFonts w:ascii="Times New Roman" w:hAnsi="Times New Roman"/>
                  <w:sz w:val="20"/>
                  <w:szCs w:val="20"/>
                </w:rPr>
                <w:t>статьей 96</w:t>
              </w:r>
            </w:hyperlink>
            <w:r w:rsidRPr="00300ED6">
              <w:rPr>
                <w:rFonts w:ascii="Times New Roman" w:hAnsi="Times New Roman"/>
                <w:sz w:val="20"/>
                <w:szCs w:val="20"/>
              </w:rPr>
              <w:t xml:space="preserve"> настоящего Федерального закона;</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2) обязательства принципала, надлежащее исполнение которых обеспечивается банковской гарантией;</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lastRenderedPageBreak/>
              <w:t>6) срок действия банковской гарантии;</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 xml:space="preserve">8) установленный Правительством Российской Федерации </w:t>
            </w:r>
            <w:hyperlink r:id="rId10" w:history="1">
              <w:r w:rsidRPr="00300ED6">
                <w:rPr>
                  <w:rFonts w:ascii="Times New Roman" w:hAnsi="Times New Roman"/>
                  <w:sz w:val="20"/>
                  <w:szCs w:val="20"/>
                </w:rPr>
                <w:t>перечень</w:t>
              </w:r>
            </w:hyperlink>
            <w:r w:rsidRPr="00300ED6">
              <w:rPr>
                <w:rFonts w:ascii="Times New Roman" w:hAnsi="Times New Roman"/>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00ED6" w:rsidRPr="00300ED6" w:rsidRDefault="00300ED6" w:rsidP="00300ED6">
            <w:pPr>
              <w:autoSpaceDE w:val="0"/>
              <w:autoSpaceDN w:val="0"/>
              <w:adjustRightInd w:val="0"/>
              <w:spacing w:after="0" w:line="240" w:lineRule="auto"/>
              <w:rPr>
                <w:rFonts w:ascii="Times New Roman" w:hAnsi="Times New Roman"/>
                <w:sz w:val="20"/>
                <w:szCs w:val="20"/>
              </w:rPr>
            </w:pPr>
            <w:r w:rsidRPr="00300ED6">
              <w:rPr>
                <w:rFonts w:ascii="Times New Roman" w:hAnsi="Times New Roman"/>
                <w:sz w:val="20"/>
                <w:szCs w:val="2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00ED6" w:rsidRPr="00300ED6" w:rsidRDefault="00300ED6" w:rsidP="00300ED6">
            <w:pPr>
              <w:pStyle w:val="3"/>
              <w:spacing w:before="0" w:beforeAutospacing="0" w:after="0" w:afterAutospacing="0"/>
              <w:rPr>
                <w:b w:val="0"/>
                <w:bCs w:val="0"/>
                <w:sz w:val="20"/>
                <w:szCs w:val="20"/>
              </w:rPr>
            </w:pPr>
            <w:bookmarkStart w:id="31" w:name="_Ref166350767"/>
            <w:bookmarkStart w:id="32" w:name="OLE_LINK21"/>
            <w:r w:rsidRPr="00300ED6">
              <w:rPr>
                <w:b w:val="0"/>
                <w:bCs w:val="0"/>
                <w:sz w:val="20"/>
                <w:szCs w:val="20"/>
              </w:rPr>
              <w:t>Требования к обеспечению исполнения контракта, предоставляемому в виде денежных средств:</w:t>
            </w:r>
          </w:p>
          <w:p w:rsidR="00300ED6" w:rsidRPr="00300ED6" w:rsidRDefault="00300ED6" w:rsidP="00300ED6">
            <w:pPr>
              <w:pStyle w:val="3"/>
              <w:numPr>
                <w:ilvl w:val="0"/>
                <w:numId w:val="13"/>
              </w:numPr>
              <w:spacing w:before="0" w:beforeAutospacing="0" w:after="0" w:afterAutospacing="0"/>
              <w:ind w:left="0" w:firstLine="196"/>
              <w:rPr>
                <w:b w:val="0"/>
                <w:bCs w:val="0"/>
                <w:sz w:val="20"/>
                <w:szCs w:val="20"/>
              </w:rPr>
            </w:pPr>
            <w:r w:rsidRPr="00300ED6">
              <w:rPr>
                <w:b w:val="0"/>
                <w:bCs w:val="0"/>
                <w:sz w:val="20"/>
                <w:szCs w:val="2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1"/>
          </w:p>
          <w:p w:rsidR="00300ED6" w:rsidRPr="00300ED6" w:rsidRDefault="00300ED6" w:rsidP="00300ED6">
            <w:pPr>
              <w:pStyle w:val="3"/>
              <w:numPr>
                <w:ilvl w:val="0"/>
                <w:numId w:val="13"/>
              </w:numPr>
              <w:spacing w:before="0" w:beforeAutospacing="0" w:after="0" w:afterAutospacing="0"/>
              <w:ind w:left="0" w:firstLine="196"/>
              <w:rPr>
                <w:b w:val="0"/>
                <w:bCs w:val="0"/>
                <w:sz w:val="20"/>
                <w:szCs w:val="20"/>
              </w:rPr>
            </w:pPr>
            <w:r w:rsidRPr="00300ED6">
              <w:rPr>
                <w:b w:val="0"/>
                <w:bCs w:val="0"/>
                <w:sz w:val="20"/>
                <w:szCs w:val="2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00ED6" w:rsidRPr="00300ED6" w:rsidRDefault="00300ED6" w:rsidP="00300ED6">
            <w:pPr>
              <w:pStyle w:val="3"/>
              <w:numPr>
                <w:ilvl w:val="0"/>
                <w:numId w:val="13"/>
              </w:numPr>
              <w:spacing w:before="0" w:beforeAutospacing="0" w:after="0" w:afterAutospacing="0"/>
              <w:ind w:left="0" w:firstLine="196"/>
              <w:rPr>
                <w:b w:val="0"/>
                <w:bCs w:val="0"/>
                <w:sz w:val="20"/>
                <w:szCs w:val="20"/>
              </w:rPr>
            </w:pPr>
            <w:r w:rsidRPr="00300ED6">
              <w:rPr>
                <w:b w:val="0"/>
                <w:bCs w:val="0"/>
                <w:sz w:val="20"/>
                <w:szCs w:val="2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00ED6">
              <w:rPr>
                <w:b w:val="0"/>
                <w:bCs w:val="0"/>
                <w:sz w:val="20"/>
                <w:szCs w:val="20"/>
              </w:rPr>
              <w:t>дств сч</w:t>
            </w:r>
            <w:proofErr w:type="gramEnd"/>
            <w:r w:rsidRPr="00300ED6">
              <w:rPr>
                <w:b w:val="0"/>
                <w:bCs w:val="0"/>
                <w:sz w:val="20"/>
                <w:szCs w:val="20"/>
              </w:rPr>
              <w:t xml:space="preserve">итается </w:t>
            </w:r>
            <w:proofErr w:type="spellStart"/>
            <w:r w:rsidRPr="00300ED6">
              <w:rPr>
                <w:b w:val="0"/>
                <w:bCs w:val="0"/>
                <w:sz w:val="20"/>
                <w:szCs w:val="20"/>
              </w:rPr>
              <w:t>непредоставленным</w:t>
            </w:r>
            <w:proofErr w:type="spellEnd"/>
            <w:r w:rsidRPr="00300ED6">
              <w:rPr>
                <w:b w:val="0"/>
                <w:bCs w:val="0"/>
                <w:sz w:val="20"/>
                <w:szCs w:val="20"/>
              </w:rPr>
              <w:t>;</w:t>
            </w:r>
          </w:p>
          <w:p w:rsidR="00300ED6" w:rsidRPr="00300ED6" w:rsidRDefault="00300ED6" w:rsidP="00300ED6">
            <w:pPr>
              <w:pStyle w:val="3"/>
              <w:numPr>
                <w:ilvl w:val="0"/>
                <w:numId w:val="13"/>
              </w:numPr>
              <w:spacing w:before="0" w:beforeAutospacing="0" w:after="0" w:afterAutospacing="0"/>
              <w:ind w:left="0" w:firstLine="196"/>
              <w:rPr>
                <w:b w:val="0"/>
                <w:bCs w:val="0"/>
                <w:sz w:val="20"/>
                <w:szCs w:val="20"/>
              </w:rPr>
            </w:pPr>
            <w:r w:rsidRPr="00300ED6">
              <w:rPr>
                <w:b w:val="0"/>
                <w:bCs w:val="0"/>
                <w:sz w:val="20"/>
                <w:szCs w:val="20"/>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fldSimple w:instr=" REF _Ref353189530 \r \h  \* MERGEFORMAT ">
              <w:r w:rsidRPr="00300ED6">
                <w:rPr>
                  <w:b w:val="0"/>
                  <w:bCs w:val="0"/>
                  <w:sz w:val="20"/>
                  <w:szCs w:val="20"/>
                </w:rPr>
                <w:t>IV</w:t>
              </w:r>
            </w:fldSimple>
            <w:r w:rsidRPr="00300ED6">
              <w:rPr>
                <w:b w:val="0"/>
                <w:bCs w:val="0"/>
                <w:sz w:val="20"/>
                <w:szCs w:val="20"/>
              </w:rPr>
              <w:t xml:space="preserve"> «</w:t>
            </w:r>
            <w:fldSimple w:instr=" REF _Ref353189530 \h  \* MERGEFORMAT ">
              <w:r w:rsidRPr="00300ED6">
                <w:rPr>
                  <w:b w:val="0"/>
                  <w:bCs w:val="0"/>
                  <w:sz w:val="20"/>
                  <w:szCs w:val="20"/>
                </w:rPr>
                <w:t>ПРОЕКТ КОНТРАКТА</w:t>
              </w:r>
            </w:fldSimple>
            <w:r w:rsidRPr="00300ED6">
              <w:rPr>
                <w:b w:val="0"/>
                <w:bCs w:val="0"/>
                <w:sz w:val="20"/>
                <w:szCs w:val="20"/>
              </w:rPr>
              <w:t>»); денежные средства возвращаются по реквизитам, указанным поставщиком (подрядчиком, исполнителем) в письменном требовании.</w:t>
            </w:r>
          </w:p>
          <w:bookmarkEnd w:id="32"/>
          <w:p w:rsidR="00300ED6" w:rsidRPr="00300ED6" w:rsidRDefault="00300ED6" w:rsidP="00300ED6">
            <w:pPr>
              <w:pStyle w:val="3"/>
              <w:spacing w:before="0" w:beforeAutospacing="0" w:after="0" w:afterAutospacing="0"/>
              <w:rPr>
                <w:b w:val="0"/>
                <w:bCs w:val="0"/>
                <w:sz w:val="20"/>
                <w:szCs w:val="20"/>
              </w:rPr>
            </w:pPr>
            <w:r w:rsidRPr="00300ED6">
              <w:rPr>
                <w:b w:val="0"/>
                <w:bCs w:val="0"/>
                <w:sz w:val="20"/>
                <w:szCs w:val="2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napToGrid w:val="0"/>
                <w:sz w:val="20"/>
                <w:szCs w:val="20"/>
              </w:rPr>
            </w:pPr>
            <w:bookmarkStart w:id="33" w:name="_Ref166315737"/>
          </w:p>
        </w:tc>
        <w:bookmarkEnd w:id="33"/>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Реквизиты счета для </w:t>
            </w:r>
            <w:r w:rsidRPr="00300ED6">
              <w:rPr>
                <w:rFonts w:ascii="Times New Roman" w:hAnsi="Times New Roman"/>
                <w:sz w:val="20"/>
                <w:szCs w:val="20"/>
              </w:rPr>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widowControl w:val="0"/>
              <w:spacing w:after="0" w:line="240" w:lineRule="auto"/>
              <w:rPr>
                <w:rFonts w:ascii="Times New Roman" w:hAnsi="Times New Roman"/>
                <w:sz w:val="20"/>
                <w:szCs w:val="20"/>
              </w:rPr>
            </w:pPr>
            <w:r w:rsidRPr="00300ED6">
              <w:rPr>
                <w:rFonts w:ascii="Times New Roman" w:hAnsi="Times New Roman"/>
                <w:b/>
                <w:bCs/>
                <w:sz w:val="20"/>
                <w:szCs w:val="20"/>
              </w:rPr>
              <w:lastRenderedPageBreak/>
              <w:t xml:space="preserve">Получатель: </w:t>
            </w:r>
            <w:r w:rsidRPr="00300ED6">
              <w:rPr>
                <w:rFonts w:ascii="Times New Roman" w:hAnsi="Times New Roman"/>
                <w:sz w:val="20"/>
                <w:szCs w:val="20"/>
              </w:rPr>
              <w:t xml:space="preserve">УФК по Чувашской Республике (Администрация Кульгешского </w:t>
            </w:r>
            <w:r w:rsidRPr="00300ED6">
              <w:rPr>
                <w:rFonts w:ascii="Times New Roman" w:hAnsi="Times New Roman"/>
                <w:sz w:val="20"/>
                <w:szCs w:val="20"/>
              </w:rPr>
              <w:lastRenderedPageBreak/>
              <w:t>сельского поселения Урмарского района Чувашской Республики)</w:t>
            </w:r>
          </w:p>
          <w:p w:rsidR="00300ED6" w:rsidRPr="00300ED6" w:rsidRDefault="00300ED6" w:rsidP="00300ED6">
            <w:pPr>
              <w:widowControl w:val="0"/>
              <w:spacing w:after="0" w:line="240" w:lineRule="auto"/>
              <w:rPr>
                <w:rFonts w:ascii="Times New Roman" w:hAnsi="Times New Roman"/>
                <w:sz w:val="20"/>
                <w:szCs w:val="20"/>
              </w:rPr>
            </w:pPr>
            <w:r w:rsidRPr="00300ED6">
              <w:rPr>
                <w:rFonts w:ascii="Times New Roman" w:hAnsi="Times New Roman"/>
                <w:sz w:val="20"/>
                <w:szCs w:val="20"/>
              </w:rPr>
              <w:t>ИНН 2114902694;   КПП 211401001</w:t>
            </w:r>
          </w:p>
          <w:p w:rsidR="00300ED6" w:rsidRPr="00300ED6" w:rsidRDefault="00300ED6" w:rsidP="00300ED6">
            <w:pPr>
              <w:widowControl w:val="0"/>
              <w:spacing w:after="0" w:line="240" w:lineRule="auto"/>
              <w:rPr>
                <w:rFonts w:ascii="Times New Roman" w:hAnsi="Times New Roman"/>
                <w:sz w:val="20"/>
                <w:szCs w:val="20"/>
              </w:rPr>
            </w:pPr>
            <w:proofErr w:type="gramStart"/>
            <w:r w:rsidRPr="00300ED6">
              <w:rPr>
                <w:rFonts w:ascii="Times New Roman" w:hAnsi="Times New Roman"/>
                <w:sz w:val="20"/>
                <w:szCs w:val="20"/>
              </w:rPr>
              <w:t>л</w:t>
            </w:r>
            <w:proofErr w:type="gramEnd"/>
            <w:r w:rsidRPr="00300ED6">
              <w:rPr>
                <w:rFonts w:ascii="Times New Roman" w:hAnsi="Times New Roman"/>
                <w:sz w:val="20"/>
                <w:szCs w:val="20"/>
              </w:rPr>
              <w:t>/с 05153002520 в Управлении Федерального казначейства по Чувашской Республике</w:t>
            </w:r>
          </w:p>
          <w:p w:rsidR="00300ED6" w:rsidRPr="00300ED6" w:rsidRDefault="00300ED6" w:rsidP="00300ED6">
            <w:pPr>
              <w:widowControl w:val="0"/>
              <w:spacing w:after="0" w:line="240" w:lineRule="auto"/>
              <w:rPr>
                <w:rFonts w:ascii="Times New Roman" w:hAnsi="Times New Roman"/>
                <w:sz w:val="20"/>
                <w:szCs w:val="20"/>
              </w:rPr>
            </w:pPr>
            <w:proofErr w:type="spellStart"/>
            <w:proofErr w:type="gramStart"/>
            <w:r w:rsidRPr="00300ED6">
              <w:rPr>
                <w:rFonts w:ascii="Times New Roman" w:hAnsi="Times New Roman"/>
                <w:sz w:val="20"/>
                <w:szCs w:val="20"/>
              </w:rPr>
              <w:t>р</w:t>
            </w:r>
            <w:proofErr w:type="spellEnd"/>
            <w:proofErr w:type="gramEnd"/>
            <w:r w:rsidRPr="00300ED6">
              <w:rPr>
                <w:rFonts w:ascii="Times New Roman" w:hAnsi="Times New Roman"/>
                <w:sz w:val="20"/>
                <w:szCs w:val="20"/>
              </w:rPr>
              <w:t>/с 40302810197063000046 в отделении НБ Чувашской Республики Банка России г. Чебоксары</w:t>
            </w:r>
          </w:p>
          <w:p w:rsidR="00300ED6" w:rsidRPr="00300ED6" w:rsidRDefault="00300ED6" w:rsidP="00300ED6">
            <w:pPr>
              <w:widowControl w:val="0"/>
              <w:spacing w:after="0" w:line="240" w:lineRule="auto"/>
              <w:rPr>
                <w:rFonts w:ascii="Times New Roman" w:hAnsi="Times New Roman"/>
                <w:b/>
                <w:bCs/>
                <w:sz w:val="20"/>
                <w:szCs w:val="20"/>
              </w:rPr>
            </w:pPr>
            <w:r w:rsidRPr="00300ED6">
              <w:rPr>
                <w:rFonts w:ascii="Times New Roman" w:hAnsi="Times New Roman"/>
                <w:sz w:val="20"/>
                <w:szCs w:val="20"/>
              </w:rPr>
              <w:t>БИК 049706001</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napToGrid w:val="0"/>
                <w:sz w:val="20"/>
                <w:szCs w:val="20"/>
              </w:rPr>
            </w:pPr>
            <w:bookmarkStart w:id="34" w:name="_Ref166340053"/>
          </w:p>
        </w:tc>
        <w:bookmarkEnd w:id="34"/>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Снижение цены контракта без изменения предусмотренных контрактом количества товаров, объема работы </w:t>
            </w:r>
            <w:r w:rsidRPr="00300ED6">
              <w:rPr>
                <w:rFonts w:ascii="Times New Roman" w:hAnsi="Times New Roman"/>
                <w:bCs/>
                <w:sz w:val="20"/>
                <w:szCs w:val="20"/>
              </w:rPr>
              <w:t>или</w:t>
            </w:r>
            <w:r w:rsidRPr="00300ED6">
              <w:rPr>
                <w:rFonts w:ascii="Times New Roman" w:hAnsi="Times New Roman"/>
                <w:sz w:val="20"/>
                <w:szCs w:val="20"/>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Допускается </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Допускается </w:t>
            </w:r>
          </w:p>
          <w:p w:rsidR="00300ED6" w:rsidRPr="00300ED6" w:rsidRDefault="00300ED6" w:rsidP="00300ED6">
            <w:pPr>
              <w:spacing w:after="0" w:line="240" w:lineRule="auto"/>
              <w:rPr>
                <w:rFonts w:ascii="Times New Roman" w:hAnsi="Times New Roman"/>
                <w:sz w:val="20"/>
                <w:szCs w:val="20"/>
              </w:rPr>
            </w:pP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не предусмотрено</w:t>
            </w:r>
          </w:p>
        </w:tc>
      </w:tr>
      <w:tr w:rsidR="00300ED6" w:rsidRPr="00300ED6" w:rsidTr="000C5231">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napToGrid w:val="0"/>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Возможность  одностороннего отказа </w:t>
            </w:r>
            <w:r w:rsidRPr="00300ED6">
              <w:rPr>
                <w:rFonts w:ascii="Times New Roman" w:hAnsi="Times New Roman"/>
                <w:sz w:val="20"/>
                <w:szCs w:val="20"/>
              </w:rPr>
              <w:lastRenderedPageBreak/>
              <w:t>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lastRenderedPageBreak/>
              <w:t>допускается в соответствии с гражданским законодательством Российской Федерации.</w:t>
            </w:r>
          </w:p>
        </w:tc>
      </w:tr>
      <w:tr w:rsidR="00300ED6" w:rsidRPr="00300ED6" w:rsidTr="000C5231">
        <w:trPr>
          <w:trHeight w:val="1158"/>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bookmarkStart w:id="35" w:name="_Ref177795013"/>
          </w:p>
        </w:tc>
        <w:bookmarkEnd w:id="35"/>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a9"/>
              <w:spacing w:before="0" w:beforeAutospacing="0" w:after="0" w:afterAutospacing="0"/>
              <w:rPr>
                <w:sz w:val="20"/>
                <w:szCs w:val="20"/>
              </w:rPr>
            </w:pPr>
            <w:r w:rsidRPr="00300ED6">
              <w:rPr>
                <w:sz w:val="20"/>
                <w:szCs w:val="20"/>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не установлено. </w:t>
            </w:r>
          </w:p>
          <w:p w:rsidR="00300ED6" w:rsidRPr="00300ED6" w:rsidRDefault="00300ED6" w:rsidP="00300ED6">
            <w:pPr>
              <w:spacing w:after="0" w:line="240" w:lineRule="auto"/>
              <w:rPr>
                <w:rFonts w:ascii="Times New Roman" w:hAnsi="Times New Roman"/>
                <w:sz w:val="20"/>
                <w:szCs w:val="20"/>
              </w:rPr>
            </w:pPr>
          </w:p>
        </w:tc>
      </w:tr>
      <w:tr w:rsidR="00300ED6" w:rsidRPr="00300ED6" w:rsidTr="000C5231">
        <w:trPr>
          <w:trHeight w:val="291"/>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a9"/>
              <w:spacing w:before="0" w:beforeAutospacing="0" w:after="0" w:afterAutospacing="0"/>
              <w:rPr>
                <w:sz w:val="20"/>
                <w:szCs w:val="20"/>
              </w:rPr>
            </w:pPr>
            <w:r w:rsidRPr="00300ED6">
              <w:rPr>
                <w:sz w:val="20"/>
                <w:szCs w:val="20"/>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не установлено. </w:t>
            </w:r>
          </w:p>
          <w:p w:rsidR="00300ED6" w:rsidRPr="00300ED6" w:rsidRDefault="00300ED6" w:rsidP="00300ED6">
            <w:pPr>
              <w:spacing w:after="0" w:line="240" w:lineRule="auto"/>
              <w:rPr>
                <w:rFonts w:ascii="Times New Roman" w:hAnsi="Times New Roman"/>
                <w:sz w:val="20"/>
                <w:szCs w:val="20"/>
              </w:rPr>
            </w:pPr>
          </w:p>
        </w:tc>
      </w:tr>
      <w:tr w:rsidR="00300ED6" w:rsidRPr="00300ED6" w:rsidTr="000C5231">
        <w:trPr>
          <w:trHeight w:val="2615"/>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keepNext/>
              <w:keepLines/>
              <w:widowControl w:val="0"/>
              <w:suppressLineNumbers/>
              <w:suppressAutoHyphens/>
              <w:spacing w:after="0" w:line="240" w:lineRule="auto"/>
              <w:rPr>
                <w:rFonts w:ascii="Times New Roman" w:hAnsi="Times New Roman"/>
                <w:sz w:val="20"/>
                <w:szCs w:val="20"/>
              </w:rPr>
            </w:pPr>
            <w:r w:rsidRPr="00300ED6">
              <w:rPr>
                <w:rFonts w:ascii="Times New Roman" w:hAnsi="Times New Roman"/>
                <w:sz w:val="20"/>
                <w:szCs w:val="20"/>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Преимущества для субъектов малого предпринимательства, социально ориентированных некоммерческих организаций - предоставляются.</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00ED6">
              <w:rPr>
                <w:rFonts w:ascii="Times New Roman" w:hAnsi="Times New Roman"/>
                <w:i/>
                <w:sz w:val="20"/>
                <w:szCs w:val="20"/>
              </w:rPr>
              <w:t>/</w:t>
            </w:r>
            <w:r w:rsidRPr="00300ED6">
              <w:rPr>
                <w:rFonts w:ascii="Times New Roman" w:hAnsi="Times New Roman"/>
                <w:sz w:val="20"/>
                <w:szCs w:val="20"/>
              </w:rPr>
              <w:t xml:space="preserve">не предоставляются. </w:t>
            </w:r>
          </w:p>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00ED6">
              <w:rPr>
                <w:rFonts w:ascii="Times New Roman" w:hAnsi="Times New Roman"/>
                <w:sz w:val="20"/>
                <w:szCs w:val="20"/>
                <w:vertAlign w:val="superscript"/>
              </w:rPr>
              <w:t>.</w:t>
            </w:r>
            <w:r w:rsidRPr="00300ED6">
              <w:rPr>
                <w:rFonts w:ascii="Times New Roman" w:hAnsi="Times New Roman"/>
                <w:sz w:val="20"/>
                <w:szCs w:val="20"/>
              </w:rPr>
              <w:t xml:space="preserve"> </w:t>
            </w:r>
          </w:p>
          <w:p w:rsidR="00300ED6" w:rsidRPr="00300ED6" w:rsidRDefault="00300ED6" w:rsidP="00300ED6">
            <w:pPr>
              <w:spacing w:after="0" w:line="240" w:lineRule="auto"/>
              <w:rPr>
                <w:rFonts w:ascii="Times New Roman" w:hAnsi="Times New Roman"/>
                <w:sz w:val="20"/>
                <w:szCs w:val="20"/>
              </w:rPr>
            </w:pPr>
          </w:p>
        </w:tc>
      </w:tr>
      <w:tr w:rsidR="00300ED6" w:rsidRPr="00300ED6" w:rsidTr="000C5231">
        <w:trPr>
          <w:trHeight w:val="3268"/>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widowControl w:val="0"/>
              <w:suppressLineNumbers/>
              <w:suppressAutoHyphens/>
              <w:spacing w:after="0" w:line="240" w:lineRule="auto"/>
              <w:rPr>
                <w:rFonts w:ascii="Times New Roman" w:hAnsi="Times New Roman"/>
                <w:sz w:val="20"/>
                <w:szCs w:val="20"/>
              </w:rPr>
            </w:pPr>
            <w:proofErr w:type="gramStart"/>
            <w:r w:rsidRPr="00300ED6">
              <w:rPr>
                <w:rFonts w:ascii="Times New Roman" w:hAnsi="Times New Roman"/>
                <w:sz w:val="20"/>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 xml:space="preserve">Не </w:t>
            </w:r>
            <w:proofErr w:type="gramStart"/>
            <w:r w:rsidRPr="00300ED6">
              <w:rPr>
                <w:rFonts w:ascii="Times New Roman" w:hAnsi="Times New Roman"/>
                <w:sz w:val="20"/>
                <w:szCs w:val="20"/>
              </w:rPr>
              <w:t>установлены</w:t>
            </w:r>
            <w:proofErr w:type="gramEnd"/>
          </w:p>
        </w:tc>
      </w:tr>
      <w:tr w:rsidR="00300ED6" w:rsidRPr="00300ED6" w:rsidTr="000C5231">
        <w:trPr>
          <w:trHeight w:val="1723"/>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Del="00D8448F" w:rsidRDefault="00300ED6" w:rsidP="00300ED6">
            <w:pPr>
              <w:suppressAutoHyphens/>
              <w:autoSpaceDE w:val="0"/>
              <w:autoSpaceDN w:val="0"/>
              <w:adjustRightInd w:val="0"/>
              <w:spacing w:after="0" w:line="240" w:lineRule="auto"/>
              <w:outlineLvl w:val="1"/>
              <w:rPr>
                <w:rFonts w:ascii="Times New Roman" w:hAnsi="Times New Roman"/>
                <w:sz w:val="20"/>
                <w:szCs w:val="20"/>
              </w:rPr>
            </w:pPr>
            <w:r w:rsidRPr="00300ED6">
              <w:rPr>
                <w:rFonts w:ascii="Times New Roman" w:hAnsi="Times New Roman"/>
                <w:sz w:val="20"/>
                <w:szCs w:val="20"/>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pacing w:after="0" w:line="240" w:lineRule="auto"/>
              <w:rPr>
                <w:rFonts w:ascii="Times New Roman" w:hAnsi="Times New Roman"/>
                <w:sz w:val="20"/>
                <w:szCs w:val="20"/>
              </w:rPr>
            </w:pPr>
            <w:r w:rsidRPr="00300ED6">
              <w:rPr>
                <w:rFonts w:ascii="Times New Roman" w:hAnsi="Times New Roman"/>
                <w:sz w:val="20"/>
                <w:szCs w:val="20"/>
              </w:rPr>
              <w:t>Банковское сопровождение не предусмотрено</w:t>
            </w:r>
          </w:p>
        </w:tc>
      </w:tr>
      <w:tr w:rsidR="00300ED6" w:rsidRPr="00300ED6" w:rsidTr="000C5231">
        <w:trPr>
          <w:trHeight w:val="1723"/>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uppressAutoHyphens/>
              <w:autoSpaceDE w:val="0"/>
              <w:autoSpaceDN w:val="0"/>
              <w:adjustRightInd w:val="0"/>
              <w:spacing w:after="0" w:line="240" w:lineRule="auto"/>
              <w:outlineLvl w:val="1"/>
              <w:rPr>
                <w:rFonts w:ascii="Times New Roman" w:hAnsi="Times New Roman"/>
                <w:sz w:val="20"/>
                <w:szCs w:val="20"/>
              </w:rPr>
            </w:pPr>
            <w:r w:rsidRPr="00300ED6">
              <w:rPr>
                <w:rFonts w:ascii="Times New Roman" w:hAnsi="Times New Roman"/>
                <w:sz w:val="20"/>
                <w:szCs w:val="20"/>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ConsPlusNormal"/>
              <w:ind w:firstLine="33"/>
              <w:jc w:val="both"/>
              <w:rPr>
                <w:rFonts w:ascii="Times New Roman" w:hAnsi="Times New Roman" w:cs="Times New Roman"/>
              </w:rPr>
            </w:pPr>
            <w:proofErr w:type="gramStart"/>
            <w:r w:rsidRPr="00300ED6">
              <w:rPr>
                <w:rFonts w:ascii="Times New Roman" w:hAnsi="Times New Roman" w:cs="Times New Roman"/>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00ED6">
              <w:rPr>
                <w:rFonts w:ascii="Times New Roman" w:hAnsi="Times New Roman" w:cs="Times New Roman"/>
              </w:rPr>
              <w:t xml:space="preserve"> менее чем в размере аванса (если контрактом предусмотрена выплата аванса).</w:t>
            </w:r>
          </w:p>
          <w:p w:rsidR="00300ED6" w:rsidRPr="00300ED6" w:rsidRDefault="00300ED6" w:rsidP="00300ED6">
            <w:pPr>
              <w:pStyle w:val="ConsPlusNormal"/>
              <w:ind w:firstLine="33"/>
              <w:jc w:val="both"/>
              <w:rPr>
                <w:rFonts w:ascii="Times New Roman" w:hAnsi="Times New Roman" w:cs="Times New Roman"/>
              </w:rPr>
            </w:pPr>
            <w:bookmarkStart w:id="36" w:name="Par528"/>
            <w:bookmarkEnd w:id="36"/>
            <w:proofErr w:type="gramStart"/>
            <w:r w:rsidRPr="00300ED6">
              <w:rPr>
                <w:rFonts w:ascii="Times New Roman" w:hAnsi="Times New Roman" w:cs="Times New Roman"/>
              </w:rPr>
              <w:t>б) Если начальная (максимальная) цена контракта составляет пятнадцать миллионов рублей и</w:t>
            </w:r>
            <w:r w:rsidRPr="00300ED6">
              <w:rPr>
                <w:rFonts w:ascii="Times New Roman" w:hAnsi="Times New Roman" w:cs="Times New Roman"/>
                <w:i/>
              </w:rPr>
              <w:t xml:space="preserve"> </w:t>
            </w:r>
            <w:r w:rsidRPr="00300ED6">
              <w:rPr>
                <w:rFonts w:ascii="Times New Roman" w:hAnsi="Times New Roman" w:cs="Times New Roman"/>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300ED6">
              <w:rPr>
                <w:rFonts w:ascii="Times New Roman" w:hAnsi="Times New Roman" w:cs="Times New Roman"/>
              </w:rPr>
              <w:lastRenderedPageBreak/>
              <w:t>обеспечения исполнения контракта, указанный в документации об аукционе, но не</w:t>
            </w:r>
            <w:proofErr w:type="gramEnd"/>
            <w:r w:rsidRPr="00300ED6">
              <w:rPr>
                <w:rFonts w:ascii="Times New Roman" w:hAnsi="Times New Roman" w:cs="Times New Roman"/>
              </w:rPr>
              <w:t xml:space="preserve"> менее чем в размере аванса (если контрактом предусмотрена выплата аванса</w:t>
            </w:r>
            <w:proofErr w:type="gramStart"/>
            <w:r w:rsidRPr="00300ED6">
              <w:rPr>
                <w:rFonts w:ascii="Times New Roman" w:hAnsi="Times New Roman" w:cs="Times New Roman"/>
              </w:rPr>
              <w:t xml:space="preserve">)., </w:t>
            </w:r>
            <w:proofErr w:type="gramEnd"/>
            <w:r w:rsidRPr="00300ED6">
              <w:rPr>
                <w:rFonts w:ascii="Times New Roman" w:hAnsi="Times New Roman" w:cs="Times New Roman"/>
              </w:rPr>
              <w:t>или информации, подтверждающей добросовестность такого участника на дату подачи заявки.</w:t>
            </w:r>
          </w:p>
          <w:p w:rsidR="00300ED6" w:rsidRPr="00300ED6" w:rsidRDefault="00300ED6" w:rsidP="00300ED6">
            <w:pPr>
              <w:pStyle w:val="ConsPlusNormal"/>
              <w:ind w:firstLine="33"/>
              <w:jc w:val="both"/>
              <w:rPr>
                <w:rFonts w:ascii="Times New Roman" w:hAnsi="Times New Roman" w:cs="Times New Roman"/>
              </w:rPr>
            </w:pPr>
            <w:bookmarkStart w:id="37" w:name="Par529"/>
            <w:bookmarkEnd w:id="37"/>
            <w:proofErr w:type="gramStart"/>
            <w:r w:rsidRPr="00300ED6">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00ED6">
              <w:rPr>
                <w:rFonts w:ascii="Times New Roman" w:hAnsi="Times New Roman" w:cs="Times New Roman"/>
              </w:rPr>
              <w:t xml:space="preserve"> </w:t>
            </w:r>
            <w:proofErr w:type="gramStart"/>
            <w:r w:rsidRPr="00300ED6">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00ED6">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300ED6" w:rsidRPr="00300ED6" w:rsidRDefault="00300ED6" w:rsidP="00300ED6">
            <w:pPr>
              <w:pStyle w:val="ConsPlusNormal"/>
              <w:ind w:firstLine="33"/>
              <w:jc w:val="both"/>
              <w:rPr>
                <w:rFonts w:ascii="Times New Roman" w:hAnsi="Times New Roman" w:cs="Times New Roman"/>
              </w:rPr>
            </w:pPr>
            <w:r w:rsidRPr="00300ED6">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00ED6" w:rsidRPr="00300ED6" w:rsidRDefault="00300ED6" w:rsidP="00300ED6">
            <w:pPr>
              <w:pStyle w:val="ConsPlusNormal"/>
              <w:ind w:firstLine="33"/>
              <w:jc w:val="both"/>
              <w:rPr>
                <w:rFonts w:ascii="Times New Roman" w:hAnsi="Times New Roman" w:cs="Times New Roman"/>
              </w:rPr>
            </w:pPr>
            <w:proofErr w:type="spellStart"/>
            <w:r w:rsidRPr="00300ED6">
              <w:rPr>
                <w:rFonts w:ascii="Times New Roman" w:hAnsi="Times New Roman" w:cs="Times New Roman"/>
              </w:rPr>
              <w:t>д</w:t>
            </w:r>
            <w:proofErr w:type="spellEnd"/>
            <w:r w:rsidRPr="00300ED6">
              <w:rPr>
                <w:rFonts w:ascii="Times New Roman" w:hAnsi="Times New Roman" w:cs="Times New Roman"/>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w:t>
            </w:r>
            <w:r w:rsidRPr="00300ED6">
              <w:rPr>
                <w:rFonts w:ascii="Times New Roman" w:hAnsi="Times New Roman" w:cs="Times New Roman"/>
              </w:rPr>
              <w:lastRenderedPageBreak/>
              <w:t>дня, следующего за днем подписания указанного протокола.</w:t>
            </w:r>
          </w:p>
          <w:p w:rsidR="00300ED6" w:rsidRPr="00300ED6" w:rsidRDefault="00300ED6" w:rsidP="00300ED6">
            <w:pPr>
              <w:pStyle w:val="ConsPlusNormal"/>
              <w:jc w:val="both"/>
              <w:rPr>
                <w:rFonts w:ascii="Times New Roman" w:hAnsi="Times New Roman" w:cs="Times New Roman"/>
              </w:rPr>
            </w:pPr>
            <w:bookmarkStart w:id="38" w:name="Par533"/>
            <w:bookmarkStart w:id="39" w:name="Par537"/>
            <w:bookmarkEnd w:id="38"/>
            <w:bookmarkEnd w:id="39"/>
          </w:p>
        </w:tc>
      </w:tr>
      <w:tr w:rsidR="00300ED6" w:rsidRPr="00300ED6" w:rsidTr="000C5231">
        <w:trPr>
          <w:trHeight w:val="1723"/>
        </w:trPr>
        <w:tc>
          <w:tcPr>
            <w:tcW w:w="1008"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numPr>
                <w:ilvl w:val="0"/>
                <w:numId w:val="12"/>
              </w:numPr>
              <w:spacing w:after="0" w:line="240" w:lineRule="auto"/>
              <w:ind w:left="0"/>
              <w:jc w:val="center"/>
              <w:rPr>
                <w:rFonts w:ascii="Times New Roman" w:hAnsi="Times New Roman"/>
                <w:b/>
                <w:bCs/>
                <w:sz w:val="20"/>
                <w:szCs w:val="20"/>
              </w:rPr>
            </w:pPr>
          </w:p>
        </w:tc>
        <w:tc>
          <w:tcPr>
            <w:tcW w:w="2361"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suppressAutoHyphens/>
              <w:autoSpaceDE w:val="0"/>
              <w:autoSpaceDN w:val="0"/>
              <w:adjustRightInd w:val="0"/>
              <w:spacing w:after="0" w:line="240" w:lineRule="auto"/>
              <w:outlineLvl w:val="1"/>
              <w:rPr>
                <w:rFonts w:ascii="Times New Roman" w:hAnsi="Times New Roman"/>
                <w:sz w:val="20"/>
                <w:szCs w:val="20"/>
              </w:rPr>
            </w:pPr>
            <w:r w:rsidRPr="00300ED6">
              <w:rPr>
                <w:rFonts w:ascii="Times New Roman" w:hAnsi="Times New Roman"/>
                <w:sz w:val="20"/>
                <w:szCs w:val="20"/>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300ED6" w:rsidRPr="00300ED6" w:rsidRDefault="00300ED6" w:rsidP="00300ED6">
            <w:pPr>
              <w:pStyle w:val="ConsPlusNormal"/>
              <w:ind w:firstLine="33"/>
              <w:jc w:val="both"/>
              <w:rPr>
                <w:rFonts w:ascii="Times New Roman" w:hAnsi="Times New Roman" w:cs="Times New Roman"/>
              </w:rPr>
            </w:pPr>
            <w:r w:rsidRPr="00300ED6">
              <w:rPr>
                <w:rFonts w:ascii="Times New Roman" w:hAnsi="Times New Roman" w:cs="Times New Roman"/>
              </w:rPr>
              <w:t>Информация об ограничениях указана в пунктах 7, 38 и 39 настоящего раздела</w:t>
            </w:r>
          </w:p>
        </w:tc>
      </w:tr>
    </w:tbl>
    <w:p w:rsidR="00300ED6" w:rsidRPr="00300ED6" w:rsidRDefault="00300ED6" w:rsidP="00300ED6">
      <w:pPr>
        <w:pStyle w:val="ConsPlusNormal"/>
        <w:tabs>
          <w:tab w:val="left" w:pos="360"/>
        </w:tabs>
        <w:rPr>
          <w:rFonts w:ascii="Times New Roman" w:hAnsi="Times New Roman" w:cs="Times New Roman"/>
          <w:b/>
          <w:bCs/>
        </w:rPr>
      </w:pPr>
    </w:p>
    <w:p w:rsidR="00393035" w:rsidRDefault="00300ED6" w:rsidP="00300ED6">
      <w:pPr>
        <w:pStyle w:val="ConsPlusNormal"/>
        <w:widowControl/>
        <w:numPr>
          <w:ilvl w:val="1"/>
          <w:numId w:val="11"/>
        </w:numPr>
        <w:tabs>
          <w:tab w:val="left" w:pos="360"/>
        </w:tabs>
        <w:suppressAutoHyphens w:val="0"/>
        <w:autoSpaceDE w:val="0"/>
        <w:autoSpaceDN w:val="0"/>
        <w:adjustRightInd w:val="0"/>
        <w:ind w:left="0" w:firstLine="0"/>
        <w:jc w:val="center"/>
        <w:rPr>
          <w:rFonts w:ascii="Times New Roman" w:hAnsi="Times New Roman" w:cs="Times New Roman"/>
          <w:b/>
          <w:bCs/>
        </w:rPr>
        <w:sectPr w:rsidR="00393035" w:rsidSect="00393035">
          <w:footerReference w:type="even" r:id="rId11"/>
          <w:footerReference w:type="default" r:id="rId12"/>
          <w:pgSz w:w="16838" w:h="11906" w:orient="landscape"/>
          <w:pgMar w:top="851" w:right="1134" w:bottom="1701" w:left="1134" w:header="709" w:footer="709" w:gutter="0"/>
          <w:cols w:space="708"/>
          <w:docGrid w:linePitch="360"/>
        </w:sectPr>
      </w:pPr>
      <w:bookmarkStart w:id="40" w:name="_Ref248562452"/>
      <w:r w:rsidRPr="00300ED6">
        <w:rPr>
          <w:rFonts w:ascii="Times New Roman" w:hAnsi="Times New Roman" w:cs="Times New Roman"/>
          <w:b/>
          <w:bCs/>
        </w:rPr>
        <w:br w:type="page"/>
      </w:r>
      <w:bookmarkStart w:id="41" w:name="_Ref248728669"/>
    </w:p>
    <w:p w:rsidR="00300ED6" w:rsidRPr="00300ED6" w:rsidRDefault="00300ED6" w:rsidP="00393035">
      <w:pPr>
        <w:pStyle w:val="ConsPlusNormal"/>
        <w:widowControl/>
        <w:numPr>
          <w:ilvl w:val="1"/>
          <w:numId w:val="11"/>
        </w:numPr>
        <w:tabs>
          <w:tab w:val="left" w:pos="360"/>
        </w:tabs>
        <w:suppressAutoHyphens w:val="0"/>
        <w:autoSpaceDE w:val="0"/>
        <w:autoSpaceDN w:val="0"/>
        <w:adjustRightInd w:val="0"/>
        <w:ind w:left="0" w:firstLine="0"/>
        <w:jc w:val="center"/>
        <w:rPr>
          <w:rFonts w:ascii="Times New Roman" w:hAnsi="Times New Roman" w:cs="Times New Roman"/>
          <w:b/>
          <w:bCs/>
        </w:rPr>
      </w:pPr>
      <w:r w:rsidRPr="00300ED6">
        <w:rPr>
          <w:rFonts w:ascii="Times New Roman" w:hAnsi="Times New Roman" w:cs="Times New Roman"/>
          <w:b/>
          <w:bCs/>
        </w:rPr>
        <w:lastRenderedPageBreak/>
        <w:t>ТЕХНИЧЕСКОЕ ЗАДАНИЕ</w:t>
      </w:r>
      <w:bookmarkStart w:id="42" w:name="_Ref248562863"/>
      <w:bookmarkEnd w:id="40"/>
      <w:bookmarkEnd w:id="41"/>
    </w:p>
    <w:p w:rsidR="00300ED6" w:rsidRPr="00300ED6" w:rsidRDefault="00300ED6" w:rsidP="00393035">
      <w:pPr>
        <w:autoSpaceDE w:val="0"/>
        <w:autoSpaceDN w:val="0"/>
        <w:adjustRightInd w:val="0"/>
        <w:spacing w:after="0" w:line="240" w:lineRule="auto"/>
        <w:rPr>
          <w:rFonts w:ascii="Times New Roman" w:hAnsi="Times New Roman"/>
          <w:i/>
          <w:iCs/>
          <w:sz w:val="20"/>
          <w:szCs w:val="20"/>
        </w:rPr>
      </w:pPr>
    </w:p>
    <w:p w:rsidR="00300ED6" w:rsidRPr="00300ED6" w:rsidRDefault="00300ED6" w:rsidP="00393035">
      <w:pPr>
        <w:widowControl w:val="0"/>
        <w:suppressAutoHyphens/>
        <w:spacing w:after="0" w:line="240" w:lineRule="auto"/>
        <w:ind w:firstLine="709"/>
        <w:jc w:val="center"/>
        <w:rPr>
          <w:rFonts w:ascii="Times New Roman" w:hAnsi="Times New Roman"/>
          <w:bCs/>
          <w:i/>
          <w:sz w:val="20"/>
          <w:szCs w:val="20"/>
        </w:rPr>
      </w:pPr>
      <w:r w:rsidRPr="00300ED6">
        <w:rPr>
          <w:rFonts w:ascii="Times New Roman" w:hAnsi="Times New Roman"/>
          <w:bCs/>
          <w:i/>
          <w:sz w:val="20"/>
          <w:szCs w:val="20"/>
        </w:rPr>
        <w:t>(Размещено отдельным файлом и является неотъемлемой частью документации об аукционе)</w:t>
      </w:r>
    </w:p>
    <w:p w:rsidR="00300ED6" w:rsidRPr="00300ED6" w:rsidRDefault="00300ED6" w:rsidP="00393035">
      <w:pPr>
        <w:widowControl w:val="0"/>
        <w:suppressAutoHyphens/>
        <w:spacing w:after="0" w:line="240" w:lineRule="auto"/>
        <w:ind w:firstLine="709"/>
        <w:rPr>
          <w:rFonts w:ascii="Times New Roman" w:hAnsi="Times New Roman"/>
          <w:i/>
          <w:sz w:val="20"/>
          <w:szCs w:val="20"/>
        </w:rPr>
      </w:pPr>
    </w:p>
    <w:p w:rsidR="00300ED6" w:rsidRPr="00300ED6" w:rsidRDefault="00300ED6" w:rsidP="00393035">
      <w:pPr>
        <w:pStyle w:val="ConsPlusNormal"/>
        <w:widowControl/>
        <w:numPr>
          <w:ilvl w:val="1"/>
          <w:numId w:val="11"/>
        </w:numPr>
        <w:tabs>
          <w:tab w:val="left" w:pos="360"/>
        </w:tabs>
        <w:suppressAutoHyphens w:val="0"/>
        <w:autoSpaceDE w:val="0"/>
        <w:autoSpaceDN w:val="0"/>
        <w:adjustRightInd w:val="0"/>
        <w:ind w:left="0" w:firstLine="0"/>
        <w:jc w:val="center"/>
        <w:rPr>
          <w:rFonts w:ascii="Times New Roman" w:hAnsi="Times New Roman" w:cs="Times New Roman"/>
          <w:b/>
          <w:bCs/>
        </w:rPr>
      </w:pPr>
      <w:bookmarkStart w:id="43" w:name="_Ref353189530"/>
      <w:r w:rsidRPr="00300ED6">
        <w:rPr>
          <w:rFonts w:ascii="Times New Roman" w:hAnsi="Times New Roman" w:cs="Times New Roman"/>
          <w:b/>
          <w:bCs/>
        </w:rPr>
        <w:t>ПРОЕКТ КОНТРАКТА</w:t>
      </w:r>
      <w:bookmarkEnd w:id="42"/>
      <w:bookmarkEnd w:id="43"/>
    </w:p>
    <w:p w:rsidR="00300ED6" w:rsidRPr="00300ED6" w:rsidRDefault="00300ED6" w:rsidP="00393035">
      <w:pPr>
        <w:widowControl w:val="0"/>
        <w:suppressAutoHyphens/>
        <w:spacing w:after="0" w:line="240" w:lineRule="auto"/>
        <w:ind w:firstLine="709"/>
        <w:jc w:val="center"/>
        <w:rPr>
          <w:rFonts w:ascii="Times New Roman" w:hAnsi="Times New Roman"/>
          <w:bCs/>
          <w:i/>
          <w:sz w:val="20"/>
          <w:szCs w:val="20"/>
        </w:rPr>
      </w:pPr>
      <w:r w:rsidRPr="00300ED6">
        <w:rPr>
          <w:rFonts w:ascii="Times New Roman" w:hAnsi="Times New Roman"/>
          <w:bCs/>
          <w:i/>
          <w:sz w:val="20"/>
          <w:szCs w:val="20"/>
        </w:rPr>
        <w:t>(Размещено отдельным файлом и является неотъемлемой частью документации об аукционе)</w:t>
      </w:r>
    </w:p>
    <w:p w:rsidR="00300ED6" w:rsidRPr="00300ED6" w:rsidRDefault="00300ED6" w:rsidP="00393035">
      <w:pPr>
        <w:pStyle w:val="ConsPlusNormal"/>
        <w:tabs>
          <w:tab w:val="left" w:pos="360"/>
        </w:tabs>
        <w:rPr>
          <w:rFonts w:ascii="Times New Roman" w:hAnsi="Times New Roman" w:cs="Times New Roman"/>
          <w:b/>
          <w:bCs/>
        </w:rPr>
      </w:pPr>
    </w:p>
    <w:p w:rsidR="00300ED6" w:rsidRPr="00300ED6" w:rsidRDefault="00300ED6" w:rsidP="00393035">
      <w:pPr>
        <w:pStyle w:val="ConsPlusNormal"/>
        <w:widowControl/>
        <w:numPr>
          <w:ilvl w:val="1"/>
          <w:numId w:val="11"/>
        </w:numPr>
        <w:tabs>
          <w:tab w:val="left" w:pos="360"/>
        </w:tabs>
        <w:suppressAutoHyphens w:val="0"/>
        <w:autoSpaceDE w:val="0"/>
        <w:autoSpaceDN w:val="0"/>
        <w:adjustRightInd w:val="0"/>
        <w:ind w:left="0"/>
        <w:jc w:val="center"/>
        <w:rPr>
          <w:rFonts w:ascii="Times New Roman" w:hAnsi="Times New Roman" w:cs="Times New Roman"/>
          <w:b/>
          <w:bCs/>
        </w:rPr>
      </w:pPr>
      <w:bookmarkStart w:id="44" w:name="_Ref353191193"/>
      <w:r w:rsidRPr="00300ED6">
        <w:rPr>
          <w:rFonts w:ascii="Times New Roman" w:hAnsi="Times New Roman" w:cs="Times New Roman"/>
          <w:b/>
          <w:bCs/>
        </w:rPr>
        <w:t>ОБОСНОВАНИЕ НАЧАЛЬНОЙ (МАКСИМАЛЬНОЙ) ЦЕНЫ КОНТРАКТА</w:t>
      </w:r>
      <w:bookmarkEnd w:id="44"/>
    </w:p>
    <w:p w:rsidR="00300ED6" w:rsidRPr="00300ED6" w:rsidRDefault="00300ED6" w:rsidP="00393035">
      <w:pPr>
        <w:widowControl w:val="0"/>
        <w:suppressAutoHyphens/>
        <w:spacing w:after="0" w:line="240" w:lineRule="auto"/>
        <w:ind w:firstLine="709"/>
        <w:rPr>
          <w:rFonts w:ascii="Times New Roman" w:hAnsi="Times New Roman"/>
          <w:b/>
          <w:bCs/>
          <w:sz w:val="20"/>
          <w:szCs w:val="20"/>
        </w:rPr>
      </w:pPr>
      <w:r w:rsidRPr="00300ED6">
        <w:rPr>
          <w:rFonts w:ascii="Times New Roman" w:hAnsi="Times New Roman"/>
          <w:sz w:val="20"/>
          <w:szCs w:val="20"/>
        </w:rPr>
        <w:t xml:space="preserve">Начальная (максимальная) цена контракта определена проектно-сметным методом в соответствии с Приказом Минэкономразвития России от 02.10.2013г. № 567«Об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Смета, являющаяся неотъемлемой частью настоящей документации, размещена отдельным файлом в составе документов по предмету электронного аукциона на официальном сайте </w:t>
      </w:r>
      <w:proofErr w:type="spellStart"/>
      <w:r w:rsidRPr="00300ED6">
        <w:rPr>
          <w:rFonts w:ascii="Times New Roman" w:hAnsi="Times New Roman"/>
          <w:sz w:val="20"/>
          <w:szCs w:val="20"/>
        </w:rPr>
        <w:t>www.zakupki.gov.ru</w:t>
      </w:r>
      <w:proofErr w:type="spellEnd"/>
      <w:r w:rsidRPr="00300ED6">
        <w:rPr>
          <w:rFonts w:ascii="Times New Roman" w:hAnsi="Times New Roman"/>
          <w:sz w:val="20"/>
          <w:szCs w:val="20"/>
        </w:rPr>
        <w:t>.</w:t>
      </w:r>
    </w:p>
    <w:p w:rsidR="00300ED6" w:rsidRPr="00300ED6" w:rsidRDefault="00300ED6" w:rsidP="00393035">
      <w:pPr>
        <w:spacing w:after="0" w:line="240" w:lineRule="auto"/>
        <w:rPr>
          <w:rFonts w:ascii="Times New Roman" w:hAnsi="Times New Roman"/>
          <w:sz w:val="20"/>
          <w:szCs w:val="20"/>
        </w:rPr>
      </w:pPr>
    </w:p>
    <w:p w:rsidR="00300ED6" w:rsidRPr="00300ED6" w:rsidRDefault="00300ED6" w:rsidP="00393035">
      <w:pPr>
        <w:spacing w:after="0" w:line="240" w:lineRule="auto"/>
        <w:rPr>
          <w:rFonts w:ascii="Times New Roman" w:hAnsi="Times New Roman"/>
          <w:sz w:val="20"/>
          <w:szCs w:val="20"/>
        </w:rPr>
      </w:pPr>
    </w:p>
    <w:p w:rsidR="00300ED6" w:rsidRPr="00300ED6" w:rsidRDefault="00300ED6" w:rsidP="00393035">
      <w:pPr>
        <w:spacing w:after="0" w:line="240" w:lineRule="auto"/>
        <w:ind w:firstLine="708"/>
        <w:jc w:val="center"/>
        <w:outlineLvl w:val="0"/>
        <w:rPr>
          <w:rFonts w:ascii="Times New Roman" w:hAnsi="Times New Roman"/>
          <w:sz w:val="20"/>
          <w:szCs w:val="20"/>
        </w:rPr>
      </w:pPr>
      <w:r w:rsidRPr="00300ED6">
        <w:rPr>
          <w:rFonts w:ascii="Times New Roman" w:hAnsi="Times New Roman"/>
          <w:b/>
          <w:bCs/>
          <w:kern w:val="36"/>
          <w:sz w:val="20"/>
          <w:szCs w:val="20"/>
        </w:rPr>
        <w:t>II.</w:t>
      </w:r>
      <w:r w:rsidRPr="00300ED6">
        <w:rPr>
          <w:rFonts w:ascii="Times New Roman" w:hAnsi="Times New Roman"/>
          <w:b/>
          <w:bCs/>
          <w:kern w:val="36"/>
          <w:sz w:val="20"/>
          <w:szCs w:val="20"/>
        </w:rPr>
        <w:tab/>
        <w:t>ТЕХНИЧЕСКОЕ ЗАДАНИЕ</w:t>
      </w:r>
      <w:r w:rsidRPr="00300ED6">
        <w:rPr>
          <w:rFonts w:ascii="Times New Roman" w:hAnsi="Times New Roman"/>
          <w:sz w:val="20"/>
          <w:szCs w:val="20"/>
        </w:rPr>
        <w:t xml:space="preserve"> </w:t>
      </w:r>
    </w:p>
    <w:p w:rsidR="00300ED6" w:rsidRPr="00300ED6" w:rsidRDefault="00300ED6" w:rsidP="00393035">
      <w:pPr>
        <w:keepNext/>
        <w:keepLines/>
        <w:widowControl w:val="0"/>
        <w:suppressLineNumbers/>
        <w:suppressAutoHyphens/>
        <w:spacing w:after="0" w:line="240" w:lineRule="auto"/>
        <w:jc w:val="center"/>
        <w:rPr>
          <w:rFonts w:ascii="Times New Roman" w:hAnsi="Times New Roman"/>
          <w:b/>
          <w:bCs/>
          <w:sz w:val="20"/>
          <w:szCs w:val="20"/>
        </w:rPr>
      </w:pPr>
      <w:r w:rsidRPr="00300ED6">
        <w:rPr>
          <w:rFonts w:ascii="Times New Roman" w:hAnsi="Times New Roman"/>
          <w:bCs/>
          <w:sz w:val="20"/>
          <w:szCs w:val="20"/>
        </w:rPr>
        <w:t xml:space="preserve">выполнение работ по ремонту </w:t>
      </w:r>
      <w:r w:rsidRPr="00300ED6">
        <w:rPr>
          <w:rFonts w:ascii="Times New Roman" w:hAnsi="Times New Roman"/>
          <w:sz w:val="20"/>
          <w:szCs w:val="20"/>
        </w:rPr>
        <w:t>мемориального памятника героям Великой Отечественной войны в д. Кульгеши Урмарского района Чувашской Республики</w:t>
      </w:r>
    </w:p>
    <w:p w:rsidR="00300ED6" w:rsidRPr="00300ED6" w:rsidRDefault="00300ED6" w:rsidP="00393035">
      <w:pPr>
        <w:spacing w:after="0" w:line="240" w:lineRule="auto"/>
        <w:ind w:firstLine="708"/>
        <w:jc w:val="center"/>
        <w:outlineLvl w:val="0"/>
        <w:rPr>
          <w:rFonts w:ascii="Times New Roman" w:hAnsi="Times New Roman"/>
          <w:sz w:val="20"/>
          <w:szCs w:val="20"/>
        </w:rPr>
      </w:pPr>
    </w:p>
    <w:p w:rsidR="00300ED6" w:rsidRPr="00300ED6" w:rsidRDefault="00300ED6" w:rsidP="00393035">
      <w:pPr>
        <w:keepNext/>
        <w:keepLines/>
        <w:widowControl w:val="0"/>
        <w:suppressLineNumbers/>
        <w:suppressAutoHyphens/>
        <w:spacing w:after="0" w:line="240" w:lineRule="auto"/>
        <w:jc w:val="center"/>
        <w:rPr>
          <w:rFonts w:ascii="Times New Roman" w:hAnsi="Times New Roman"/>
          <w:b/>
          <w:bCs/>
          <w:sz w:val="20"/>
          <w:szCs w:val="20"/>
        </w:rPr>
      </w:pPr>
      <w:r w:rsidRPr="00300ED6">
        <w:rPr>
          <w:rFonts w:ascii="Times New Roman" w:hAnsi="Times New Roman"/>
          <w:sz w:val="20"/>
          <w:szCs w:val="20"/>
        </w:rPr>
        <w:t xml:space="preserve">Перечень и объем работ по выполнению ремонта мемориального памятника </w:t>
      </w:r>
      <w:r w:rsidRPr="00300ED6">
        <w:rPr>
          <w:rFonts w:ascii="Times New Roman" w:hAnsi="Times New Roman"/>
          <w:bCs/>
          <w:kern w:val="36"/>
          <w:sz w:val="20"/>
          <w:szCs w:val="20"/>
        </w:rPr>
        <w:t xml:space="preserve">по ул. </w:t>
      </w:r>
      <w:proofErr w:type="gramStart"/>
      <w:r w:rsidRPr="00300ED6">
        <w:rPr>
          <w:rFonts w:ascii="Times New Roman" w:hAnsi="Times New Roman"/>
          <w:bCs/>
          <w:kern w:val="36"/>
          <w:sz w:val="20"/>
          <w:szCs w:val="20"/>
        </w:rPr>
        <w:t>Школьная</w:t>
      </w:r>
      <w:proofErr w:type="gramEnd"/>
      <w:r w:rsidRPr="00300ED6">
        <w:rPr>
          <w:rFonts w:ascii="Times New Roman" w:hAnsi="Times New Roman"/>
          <w:bCs/>
          <w:kern w:val="36"/>
          <w:sz w:val="20"/>
          <w:szCs w:val="20"/>
        </w:rPr>
        <w:t xml:space="preserve"> в д. Кульгеши</w:t>
      </w:r>
      <w:r w:rsidRPr="00300ED6">
        <w:rPr>
          <w:rFonts w:ascii="Times New Roman" w:hAnsi="Times New Roman"/>
          <w:sz w:val="20"/>
          <w:szCs w:val="20"/>
        </w:rPr>
        <w:t xml:space="preserve"> Урмарского района Чувашской Республики</w:t>
      </w:r>
    </w:p>
    <w:p w:rsidR="00300ED6" w:rsidRPr="00300ED6" w:rsidRDefault="00300ED6" w:rsidP="00393035">
      <w:pPr>
        <w:spacing w:after="0" w:line="240" w:lineRule="auto"/>
        <w:ind w:firstLine="708"/>
        <w:jc w:val="center"/>
        <w:outlineLvl w:val="0"/>
        <w:rPr>
          <w:rFonts w:ascii="Times New Roman" w:hAnsi="Times New Roman"/>
          <w:bCs/>
          <w:kern w:val="3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5520"/>
        <w:gridCol w:w="1995"/>
        <w:gridCol w:w="1599"/>
      </w:tblGrid>
      <w:tr w:rsidR="00300ED6" w:rsidRPr="00300ED6" w:rsidTr="000C5231">
        <w:tc>
          <w:tcPr>
            <w:tcW w:w="483"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r w:rsidRPr="00300ED6">
              <w:rPr>
                <w:rFonts w:ascii="Times New Roman" w:hAnsi="Times New Roman"/>
                <w:bCs/>
                <w:kern w:val="36"/>
                <w:sz w:val="20"/>
                <w:szCs w:val="20"/>
              </w:rPr>
              <w:t>№</w:t>
            </w:r>
          </w:p>
          <w:p w:rsidR="00300ED6" w:rsidRPr="00300ED6" w:rsidRDefault="00300ED6" w:rsidP="00393035">
            <w:pPr>
              <w:spacing w:after="0" w:line="240" w:lineRule="auto"/>
              <w:outlineLvl w:val="0"/>
              <w:rPr>
                <w:rFonts w:ascii="Times New Roman" w:hAnsi="Times New Roman"/>
                <w:bCs/>
                <w:kern w:val="36"/>
                <w:sz w:val="20"/>
                <w:szCs w:val="20"/>
              </w:rPr>
            </w:pPr>
            <w:proofErr w:type="spellStart"/>
            <w:r w:rsidRPr="00300ED6">
              <w:rPr>
                <w:rFonts w:ascii="Times New Roman" w:hAnsi="Times New Roman"/>
                <w:bCs/>
                <w:kern w:val="36"/>
                <w:sz w:val="20"/>
                <w:szCs w:val="20"/>
              </w:rPr>
              <w:t>п\</w:t>
            </w:r>
            <w:proofErr w:type="gramStart"/>
            <w:r w:rsidRPr="00300ED6">
              <w:rPr>
                <w:rFonts w:ascii="Times New Roman" w:hAnsi="Times New Roman"/>
                <w:bCs/>
                <w:kern w:val="36"/>
                <w:sz w:val="20"/>
                <w:szCs w:val="20"/>
              </w:rPr>
              <w:t>п</w:t>
            </w:r>
            <w:proofErr w:type="spellEnd"/>
            <w:proofErr w:type="gramEnd"/>
          </w:p>
        </w:tc>
        <w:tc>
          <w:tcPr>
            <w:tcW w:w="6074" w:type="dxa"/>
            <w:shd w:val="clear" w:color="auto" w:fill="auto"/>
          </w:tcPr>
          <w:p w:rsidR="00300ED6" w:rsidRPr="00300ED6" w:rsidRDefault="00300ED6" w:rsidP="00393035">
            <w:pPr>
              <w:spacing w:after="0" w:line="240" w:lineRule="auto"/>
              <w:jc w:val="center"/>
              <w:outlineLvl w:val="0"/>
              <w:rPr>
                <w:rFonts w:ascii="Times New Roman" w:hAnsi="Times New Roman"/>
                <w:bCs/>
                <w:kern w:val="36"/>
                <w:sz w:val="20"/>
                <w:szCs w:val="20"/>
              </w:rPr>
            </w:pPr>
            <w:r w:rsidRPr="00300ED6">
              <w:rPr>
                <w:rFonts w:ascii="Times New Roman" w:hAnsi="Times New Roman"/>
                <w:bCs/>
                <w:kern w:val="36"/>
                <w:sz w:val="20"/>
                <w:szCs w:val="20"/>
              </w:rPr>
              <w:t>Наименование работ</w:t>
            </w:r>
          </w:p>
        </w:tc>
        <w:tc>
          <w:tcPr>
            <w:tcW w:w="2178"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proofErr w:type="spellStart"/>
            <w:r w:rsidRPr="00300ED6">
              <w:rPr>
                <w:rFonts w:ascii="Times New Roman" w:hAnsi="Times New Roman"/>
                <w:bCs/>
                <w:kern w:val="36"/>
                <w:sz w:val="20"/>
                <w:szCs w:val="20"/>
              </w:rPr>
              <w:t>Ед</w:t>
            </w:r>
            <w:proofErr w:type="gramStart"/>
            <w:r w:rsidRPr="00300ED6">
              <w:rPr>
                <w:rFonts w:ascii="Times New Roman" w:hAnsi="Times New Roman"/>
                <w:bCs/>
                <w:kern w:val="36"/>
                <w:sz w:val="20"/>
                <w:szCs w:val="20"/>
              </w:rPr>
              <w:t>.и</w:t>
            </w:r>
            <w:proofErr w:type="gramEnd"/>
            <w:r w:rsidRPr="00300ED6">
              <w:rPr>
                <w:rFonts w:ascii="Times New Roman" w:hAnsi="Times New Roman"/>
                <w:bCs/>
                <w:kern w:val="36"/>
                <w:sz w:val="20"/>
                <w:szCs w:val="20"/>
              </w:rPr>
              <w:t>зм</w:t>
            </w:r>
            <w:proofErr w:type="spellEnd"/>
            <w:r w:rsidRPr="00300ED6">
              <w:rPr>
                <w:rFonts w:ascii="Times New Roman" w:hAnsi="Times New Roman"/>
                <w:bCs/>
                <w:kern w:val="36"/>
                <w:sz w:val="20"/>
                <w:szCs w:val="20"/>
              </w:rPr>
              <w:t>.</w:t>
            </w:r>
          </w:p>
        </w:tc>
        <w:tc>
          <w:tcPr>
            <w:tcW w:w="1742"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r w:rsidRPr="00300ED6">
              <w:rPr>
                <w:rFonts w:ascii="Times New Roman" w:hAnsi="Times New Roman"/>
                <w:bCs/>
                <w:kern w:val="36"/>
                <w:sz w:val="20"/>
                <w:szCs w:val="20"/>
              </w:rPr>
              <w:t>Кол-во</w:t>
            </w:r>
          </w:p>
        </w:tc>
      </w:tr>
      <w:tr w:rsidR="00300ED6" w:rsidRPr="00300ED6" w:rsidTr="002B5CFD">
        <w:trPr>
          <w:trHeight w:val="1407"/>
        </w:trPr>
        <w:tc>
          <w:tcPr>
            <w:tcW w:w="483"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r w:rsidRPr="00300ED6">
              <w:rPr>
                <w:rFonts w:ascii="Times New Roman" w:hAnsi="Times New Roman"/>
                <w:bCs/>
                <w:kern w:val="36"/>
                <w:sz w:val="20"/>
                <w:szCs w:val="20"/>
              </w:rPr>
              <w:t>1</w:t>
            </w:r>
          </w:p>
        </w:tc>
        <w:tc>
          <w:tcPr>
            <w:tcW w:w="6074" w:type="dxa"/>
            <w:shd w:val="clear" w:color="auto" w:fill="auto"/>
          </w:tcPr>
          <w:tbl>
            <w:tblPr>
              <w:tblW w:w="0" w:type="auto"/>
              <w:tblCellSpacing w:w="0" w:type="dxa"/>
              <w:tblCellMar>
                <w:top w:w="15" w:type="dxa"/>
                <w:left w:w="15" w:type="dxa"/>
                <w:bottom w:w="15" w:type="dxa"/>
                <w:right w:w="15" w:type="dxa"/>
              </w:tblCellMar>
              <w:tblLook w:val="04A0"/>
            </w:tblPr>
            <w:tblGrid>
              <w:gridCol w:w="5304"/>
            </w:tblGrid>
            <w:tr w:rsidR="00300ED6" w:rsidRPr="00300ED6" w:rsidTr="000C5231">
              <w:trPr>
                <w:trHeight w:val="1957"/>
                <w:tblCellSpacing w:w="0" w:type="dxa"/>
              </w:trPr>
              <w:tc>
                <w:tcPr>
                  <w:tcW w:w="5746" w:type="dxa"/>
                  <w:vAlign w:val="center"/>
                  <w:hideMark/>
                </w:tcPr>
                <w:p w:rsidR="00300ED6" w:rsidRPr="00300ED6" w:rsidRDefault="00300ED6" w:rsidP="002B5CFD">
                  <w:pPr>
                    <w:spacing w:after="0" w:line="240" w:lineRule="auto"/>
                    <w:rPr>
                      <w:rFonts w:ascii="Times New Roman" w:hAnsi="Times New Roman"/>
                      <w:color w:val="000000"/>
                      <w:sz w:val="20"/>
                      <w:szCs w:val="20"/>
                    </w:rPr>
                  </w:pPr>
                  <w:r w:rsidRPr="00300ED6">
                    <w:rPr>
                      <w:rFonts w:ascii="Times New Roman" w:hAnsi="Times New Roman"/>
                      <w:sz w:val="20"/>
                      <w:szCs w:val="20"/>
                    </w:rPr>
                    <w:t>Облицовка поверхностей полированными плитами толщиной 10 мм из мрамора и травертина при числе плит в 1 м2 до 8</w:t>
                  </w:r>
                </w:p>
              </w:tc>
            </w:tr>
          </w:tbl>
          <w:p w:rsidR="00300ED6" w:rsidRPr="00300ED6" w:rsidRDefault="00300ED6" w:rsidP="00393035">
            <w:pPr>
              <w:spacing w:after="0" w:line="240" w:lineRule="auto"/>
              <w:outlineLvl w:val="0"/>
              <w:rPr>
                <w:rFonts w:ascii="Times New Roman" w:hAnsi="Times New Roman"/>
                <w:bCs/>
                <w:kern w:val="36"/>
                <w:sz w:val="20"/>
                <w:szCs w:val="20"/>
              </w:rPr>
            </w:pPr>
          </w:p>
        </w:tc>
        <w:tc>
          <w:tcPr>
            <w:tcW w:w="2178" w:type="dxa"/>
            <w:shd w:val="clear" w:color="auto" w:fill="auto"/>
            <w:vAlign w:val="center"/>
          </w:tcPr>
          <w:tbl>
            <w:tblPr>
              <w:tblW w:w="1777" w:type="dxa"/>
              <w:tblCellSpacing w:w="0" w:type="dxa"/>
              <w:tblCellMar>
                <w:top w:w="15" w:type="dxa"/>
                <w:left w:w="15" w:type="dxa"/>
                <w:bottom w:w="15" w:type="dxa"/>
                <w:right w:w="15" w:type="dxa"/>
              </w:tblCellMar>
              <w:tblLook w:val="04A0"/>
            </w:tblPr>
            <w:tblGrid>
              <w:gridCol w:w="1777"/>
            </w:tblGrid>
            <w:tr w:rsidR="00300ED6" w:rsidRPr="00300ED6" w:rsidTr="000C5231">
              <w:trPr>
                <w:trHeight w:val="2017"/>
                <w:tblCellSpacing w:w="0" w:type="dxa"/>
              </w:trPr>
              <w:tc>
                <w:tcPr>
                  <w:tcW w:w="1777"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100 М</w:t>
                  </w:r>
                  <w:proofErr w:type="gramStart"/>
                  <w:r w:rsidRPr="00300ED6">
                    <w:rPr>
                      <w:rFonts w:ascii="Times New Roman" w:hAnsi="Times New Roman"/>
                      <w:color w:val="000000"/>
                      <w:sz w:val="20"/>
                      <w:szCs w:val="20"/>
                    </w:rPr>
                    <w:t>2</w:t>
                  </w:r>
                  <w:proofErr w:type="gramEnd"/>
                  <w:r w:rsidRPr="00300ED6">
                    <w:rPr>
                      <w:rFonts w:ascii="Times New Roman" w:hAnsi="Times New Roman"/>
                      <w:color w:val="000000"/>
                      <w:sz w:val="20"/>
                      <w:szCs w:val="20"/>
                    </w:rPr>
                    <w:t xml:space="preserve"> ПОВЕРХНОСТИ ОБЛИЦОВКИ</w:t>
                  </w:r>
                </w:p>
                <w:p w:rsidR="00300ED6" w:rsidRPr="00300ED6" w:rsidRDefault="00300ED6" w:rsidP="00393035">
                  <w:pPr>
                    <w:spacing w:after="0" w:line="240" w:lineRule="auto"/>
                    <w:jc w:val="right"/>
                    <w:rPr>
                      <w:rFonts w:ascii="Times New Roman" w:hAnsi="Times New Roman"/>
                      <w:color w:val="000000"/>
                      <w:sz w:val="20"/>
                      <w:szCs w:val="20"/>
                    </w:rPr>
                  </w:pPr>
                </w:p>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sz w:val="20"/>
                <w:szCs w:val="20"/>
              </w:rPr>
              <w:t xml:space="preserve"> </w:t>
            </w:r>
          </w:p>
        </w:tc>
        <w:tc>
          <w:tcPr>
            <w:tcW w:w="1742" w:type="dxa"/>
            <w:shd w:val="clear" w:color="auto" w:fill="auto"/>
          </w:tcPr>
          <w:tbl>
            <w:tblPr>
              <w:tblW w:w="1392" w:type="dxa"/>
              <w:tblCellSpacing w:w="0" w:type="dxa"/>
              <w:tblCellMar>
                <w:top w:w="15" w:type="dxa"/>
                <w:left w:w="15" w:type="dxa"/>
                <w:bottom w:w="15" w:type="dxa"/>
                <w:right w:w="15" w:type="dxa"/>
              </w:tblCellMar>
              <w:tblLook w:val="04A0"/>
            </w:tblPr>
            <w:tblGrid>
              <w:gridCol w:w="1392"/>
            </w:tblGrid>
            <w:tr w:rsidR="00300ED6" w:rsidRPr="00300ED6" w:rsidTr="000C5231">
              <w:trPr>
                <w:trHeight w:val="1855"/>
                <w:tblCellSpacing w:w="0" w:type="dxa"/>
              </w:trPr>
              <w:tc>
                <w:tcPr>
                  <w:tcW w:w="1392"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0,275</w:t>
                  </w:r>
                </w:p>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outlineLvl w:val="0"/>
              <w:rPr>
                <w:rFonts w:ascii="Times New Roman" w:hAnsi="Times New Roman"/>
                <w:bCs/>
                <w:kern w:val="36"/>
                <w:sz w:val="20"/>
                <w:szCs w:val="20"/>
              </w:rPr>
            </w:pPr>
          </w:p>
        </w:tc>
      </w:tr>
      <w:tr w:rsidR="00300ED6" w:rsidRPr="00300ED6" w:rsidTr="000C5231">
        <w:tc>
          <w:tcPr>
            <w:tcW w:w="483"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r w:rsidRPr="00300ED6">
              <w:rPr>
                <w:rFonts w:ascii="Times New Roman" w:hAnsi="Times New Roman"/>
                <w:bCs/>
                <w:kern w:val="36"/>
                <w:sz w:val="20"/>
                <w:szCs w:val="20"/>
              </w:rPr>
              <w:t>2</w:t>
            </w:r>
          </w:p>
        </w:tc>
        <w:tc>
          <w:tcPr>
            <w:tcW w:w="6074" w:type="dxa"/>
            <w:shd w:val="clear" w:color="auto" w:fill="auto"/>
          </w:tcPr>
          <w:tbl>
            <w:tblPr>
              <w:tblW w:w="5926" w:type="dxa"/>
              <w:tblCellSpacing w:w="0" w:type="dxa"/>
              <w:tblCellMar>
                <w:top w:w="15" w:type="dxa"/>
                <w:left w:w="15" w:type="dxa"/>
                <w:bottom w:w="15" w:type="dxa"/>
                <w:right w:w="15" w:type="dxa"/>
              </w:tblCellMar>
              <w:tblLook w:val="04A0"/>
            </w:tblPr>
            <w:tblGrid>
              <w:gridCol w:w="5926"/>
            </w:tblGrid>
            <w:tr w:rsidR="00300ED6" w:rsidRPr="00300ED6" w:rsidTr="000C5231">
              <w:trPr>
                <w:trHeight w:val="2305"/>
                <w:tblCellSpacing w:w="0" w:type="dxa"/>
              </w:trPr>
              <w:tc>
                <w:tcPr>
                  <w:tcW w:w="5926" w:type="dxa"/>
                  <w:vAlign w:val="center"/>
                  <w:hideMark/>
                </w:tcPr>
                <w:p w:rsidR="00300ED6" w:rsidRPr="00300ED6" w:rsidRDefault="00300ED6" w:rsidP="00393035">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Устройство подстилающих и выравнивающих слоев оснований из песка</w:t>
                  </w:r>
                </w:p>
                <w:p w:rsidR="00300ED6" w:rsidRPr="00300ED6" w:rsidRDefault="00300ED6" w:rsidP="00393035">
                  <w:pPr>
                    <w:spacing w:after="0" w:line="240" w:lineRule="auto"/>
                    <w:rPr>
                      <w:rFonts w:ascii="Times New Roman" w:hAnsi="Times New Roman"/>
                      <w:color w:val="000000"/>
                      <w:sz w:val="20"/>
                      <w:szCs w:val="20"/>
                    </w:rPr>
                  </w:pPr>
                </w:p>
              </w:tc>
            </w:tr>
          </w:tbl>
          <w:p w:rsidR="00300ED6" w:rsidRPr="00300ED6" w:rsidRDefault="00300ED6" w:rsidP="00393035">
            <w:pPr>
              <w:spacing w:after="0" w:line="240" w:lineRule="auto"/>
              <w:rPr>
                <w:rFonts w:ascii="Times New Roman" w:hAnsi="Times New Roman"/>
                <w:sz w:val="20"/>
                <w:szCs w:val="20"/>
              </w:rPr>
            </w:pPr>
          </w:p>
        </w:tc>
        <w:tc>
          <w:tcPr>
            <w:tcW w:w="2178" w:type="dxa"/>
            <w:shd w:val="clear" w:color="auto" w:fill="auto"/>
            <w:vAlign w:val="center"/>
          </w:tcPr>
          <w:tbl>
            <w:tblPr>
              <w:tblW w:w="1985" w:type="dxa"/>
              <w:tblCellSpacing w:w="0" w:type="dxa"/>
              <w:tblCellMar>
                <w:top w:w="15" w:type="dxa"/>
                <w:left w:w="15" w:type="dxa"/>
                <w:bottom w:w="15" w:type="dxa"/>
                <w:right w:w="15" w:type="dxa"/>
              </w:tblCellMar>
              <w:tblLook w:val="04A0"/>
            </w:tblPr>
            <w:tblGrid>
              <w:gridCol w:w="1985"/>
            </w:tblGrid>
            <w:tr w:rsidR="00300ED6" w:rsidRPr="00300ED6" w:rsidTr="000C5231">
              <w:trPr>
                <w:trHeight w:val="1518"/>
                <w:tblCellSpacing w:w="0" w:type="dxa"/>
              </w:trPr>
              <w:tc>
                <w:tcPr>
                  <w:tcW w:w="1985"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100 м3 материала основания (в плотном теле)</w:t>
                  </w:r>
                </w:p>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jc w:val="right"/>
              <w:rPr>
                <w:rFonts w:ascii="Times New Roman" w:hAnsi="Times New Roman"/>
                <w:color w:val="000000"/>
                <w:sz w:val="20"/>
                <w:szCs w:val="20"/>
              </w:rPr>
            </w:pPr>
          </w:p>
        </w:tc>
        <w:tc>
          <w:tcPr>
            <w:tcW w:w="1742" w:type="dxa"/>
            <w:shd w:val="clear" w:color="auto" w:fill="auto"/>
          </w:tcPr>
          <w:tbl>
            <w:tblPr>
              <w:tblW w:w="1543" w:type="dxa"/>
              <w:tblCellSpacing w:w="0" w:type="dxa"/>
              <w:tblCellMar>
                <w:top w:w="15" w:type="dxa"/>
                <w:left w:w="15" w:type="dxa"/>
                <w:bottom w:w="15" w:type="dxa"/>
                <w:right w:w="15" w:type="dxa"/>
              </w:tblCellMar>
              <w:tblLook w:val="04A0"/>
            </w:tblPr>
            <w:tblGrid>
              <w:gridCol w:w="1543"/>
            </w:tblGrid>
            <w:tr w:rsidR="00300ED6" w:rsidRPr="00300ED6" w:rsidTr="000C5231">
              <w:trPr>
                <w:trHeight w:val="2181"/>
                <w:tblCellSpacing w:w="0" w:type="dxa"/>
              </w:trPr>
              <w:tc>
                <w:tcPr>
                  <w:tcW w:w="1543"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0,72</w:t>
                  </w:r>
                </w:p>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rPr>
                <w:rFonts w:ascii="Times New Roman" w:hAnsi="Times New Roman"/>
                <w:sz w:val="20"/>
                <w:szCs w:val="20"/>
              </w:rPr>
            </w:pPr>
          </w:p>
        </w:tc>
      </w:tr>
      <w:tr w:rsidR="00300ED6" w:rsidRPr="00300ED6" w:rsidTr="000C5231">
        <w:tc>
          <w:tcPr>
            <w:tcW w:w="483"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r w:rsidRPr="00300ED6">
              <w:rPr>
                <w:rFonts w:ascii="Times New Roman" w:hAnsi="Times New Roman"/>
                <w:bCs/>
                <w:kern w:val="36"/>
                <w:sz w:val="20"/>
                <w:szCs w:val="20"/>
              </w:rPr>
              <w:t>3</w:t>
            </w:r>
          </w:p>
        </w:tc>
        <w:tc>
          <w:tcPr>
            <w:tcW w:w="6074" w:type="dxa"/>
            <w:shd w:val="clear" w:color="auto" w:fill="auto"/>
          </w:tcPr>
          <w:tbl>
            <w:tblPr>
              <w:tblW w:w="5821" w:type="dxa"/>
              <w:tblCellSpacing w:w="0" w:type="dxa"/>
              <w:tblCellMar>
                <w:top w:w="15" w:type="dxa"/>
                <w:left w:w="15" w:type="dxa"/>
                <w:bottom w:w="15" w:type="dxa"/>
                <w:right w:w="15" w:type="dxa"/>
              </w:tblCellMar>
              <w:tblLook w:val="04A0"/>
            </w:tblPr>
            <w:tblGrid>
              <w:gridCol w:w="5821"/>
            </w:tblGrid>
            <w:tr w:rsidR="00300ED6" w:rsidRPr="00300ED6" w:rsidTr="000C5231">
              <w:trPr>
                <w:trHeight w:val="420"/>
                <w:tblCellSpacing w:w="0" w:type="dxa"/>
              </w:trPr>
              <w:tc>
                <w:tcPr>
                  <w:tcW w:w="5821" w:type="dxa"/>
                  <w:vAlign w:val="center"/>
                  <w:hideMark/>
                </w:tcPr>
                <w:p w:rsidR="00300ED6" w:rsidRPr="00300ED6" w:rsidRDefault="00300ED6" w:rsidP="00393035">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Устройство покрытий из тротуарной плитки, количество плитки при укладке на 1 м</w:t>
                  </w:r>
                  <w:proofErr w:type="gramStart"/>
                  <w:r w:rsidRPr="00300ED6">
                    <w:rPr>
                      <w:rFonts w:ascii="Times New Roman" w:hAnsi="Times New Roman"/>
                      <w:color w:val="000000"/>
                      <w:sz w:val="20"/>
                      <w:szCs w:val="20"/>
                    </w:rPr>
                    <w:t>2</w:t>
                  </w:r>
                  <w:proofErr w:type="gramEnd"/>
                  <w:r w:rsidRPr="00300ED6">
                    <w:rPr>
                      <w:rFonts w:ascii="Times New Roman" w:hAnsi="Times New Roman"/>
                      <w:color w:val="000000"/>
                      <w:sz w:val="20"/>
                      <w:szCs w:val="20"/>
                    </w:rPr>
                    <w:t xml:space="preserve"> 55 шт.</w:t>
                  </w:r>
                </w:p>
              </w:tc>
            </w:tr>
          </w:tbl>
          <w:p w:rsidR="00300ED6" w:rsidRPr="00300ED6" w:rsidRDefault="00300ED6" w:rsidP="00393035">
            <w:pPr>
              <w:spacing w:after="0" w:line="240" w:lineRule="auto"/>
              <w:rPr>
                <w:rFonts w:ascii="Times New Roman" w:hAnsi="Times New Roman"/>
                <w:sz w:val="20"/>
                <w:szCs w:val="20"/>
              </w:rPr>
            </w:pPr>
          </w:p>
        </w:tc>
        <w:tc>
          <w:tcPr>
            <w:tcW w:w="2178" w:type="dxa"/>
            <w:shd w:val="clear" w:color="auto" w:fill="auto"/>
            <w:vAlign w:val="center"/>
          </w:tcPr>
          <w:tbl>
            <w:tblPr>
              <w:tblW w:w="1969" w:type="dxa"/>
              <w:tblCellSpacing w:w="0" w:type="dxa"/>
              <w:tblCellMar>
                <w:top w:w="15" w:type="dxa"/>
                <w:left w:w="15" w:type="dxa"/>
                <w:bottom w:w="15" w:type="dxa"/>
                <w:right w:w="15" w:type="dxa"/>
              </w:tblCellMar>
              <w:tblLook w:val="04A0"/>
            </w:tblPr>
            <w:tblGrid>
              <w:gridCol w:w="1969"/>
            </w:tblGrid>
            <w:tr w:rsidR="00300ED6" w:rsidRPr="00300ED6" w:rsidTr="000C5231">
              <w:trPr>
                <w:trHeight w:val="398"/>
                <w:tblCellSpacing w:w="0" w:type="dxa"/>
              </w:trPr>
              <w:tc>
                <w:tcPr>
                  <w:tcW w:w="1969"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10 м</w:t>
                  </w:r>
                  <w:proofErr w:type="gramStart"/>
                  <w:r w:rsidRPr="00300ED6">
                    <w:rPr>
                      <w:rFonts w:ascii="Times New Roman" w:hAnsi="Times New Roman"/>
                      <w:color w:val="000000"/>
                      <w:sz w:val="20"/>
                      <w:szCs w:val="20"/>
                    </w:rPr>
                    <w:t>2</w:t>
                  </w:r>
                  <w:proofErr w:type="gramEnd"/>
                </w:p>
              </w:tc>
            </w:tr>
            <w:tr w:rsidR="00300ED6" w:rsidRPr="00300ED6" w:rsidTr="000C5231">
              <w:trPr>
                <w:trHeight w:val="210"/>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10"/>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10"/>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10"/>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jc w:val="right"/>
              <w:rPr>
                <w:rFonts w:ascii="Times New Roman" w:hAnsi="Times New Roman"/>
                <w:color w:val="000000"/>
                <w:sz w:val="20"/>
                <w:szCs w:val="20"/>
              </w:rPr>
            </w:pPr>
          </w:p>
        </w:tc>
        <w:tc>
          <w:tcPr>
            <w:tcW w:w="1742" w:type="dxa"/>
            <w:shd w:val="clear" w:color="auto" w:fill="auto"/>
          </w:tcPr>
          <w:tbl>
            <w:tblPr>
              <w:tblW w:w="1516" w:type="dxa"/>
              <w:tblCellSpacing w:w="0" w:type="dxa"/>
              <w:tblCellMar>
                <w:top w:w="15" w:type="dxa"/>
                <w:left w:w="15" w:type="dxa"/>
                <w:bottom w:w="15" w:type="dxa"/>
                <w:right w:w="15" w:type="dxa"/>
              </w:tblCellMar>
              <w:tblLook w:val="04A0"/>
            </w:tblPr>
            <w:tblGrid>
              <w:gridCol w:w="1516"/>
            </w:tblGrid>
            <w:tr w:rsidR="00300ED6" w:rsidRPr="00300ED6" w:rsidTr="000C5231">
              <w:trPr>
                <w:trHeight w:val="464"/>
                <w:tblCellSpacing w:w="0" w:type="dxa"/>
              </w:trPr>
              <w:tc>
                <w:tcPr>
                  <w:tcW w:w="1516"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34,7</w:t>
                  </w:r>
                </w:p>
              </w:tc>
            </w:tr>
            <w:tr w:rsidR="00300ED6" w:rsidRPr="00300ED6" w:rsidTr="000C5231">
              <w:trPr>
                <w:trHeight w:val="24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4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4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4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rPr>
                <w:rFonts w:ascii="Times New Roman" w:hAnsi="Times New Roman"/>
                <w:sz w:val="20"/>
                <w:szCs w:val="20"/>
              </w:rPr>
            </w:pPr>
          </w:p>
        </w:tc>
      </w:tr>
      <w:tr w:rsidR="00300ED6" w:rsidRPr="00300ED6" w:rsidTr="002B5CFD">
        <w:trPr>
          <w:trHeight w:val="688"/>
        </w:trPr>
        <w:tc>
          <w:tcPr>
            <w:tcW w:w="483" w:type="dxa"/>
            <w:shd w:val="clear" w:color="auto" w:fill="auto"/>
          </w:tcPr>
          <w:p w:rsidR="00300ED6" w:rsidRPr="00300ED6" w:rsidRDefault="00300ED6" w:rsidP="00393035">
            <w:pPr>
              <w:spacing w:after="0" w:line="240" w:lineRule="auto"/>
              <w:outlineLvl w:val="0"/>
              <w:rPr>
                <w:rFonts w:ascii="Times New Roman" w:hAnsi="Times New Roman"/>
                <w:bCs/>
                <w:kern w:val="36"/>
                <w:sz w:val="20"/>
                <w:szCs w:val="20"/>
              </w:rPr>
            </w:pPr>
            <w:r w:rsidRPr="00300ED6">
              <w:rPr>
                <w:rFonts w:ascii="Times New Roman" w:hAnsi="Times New Roman"/>
                <w:bCs/>
                <w:kern w:val="36"/>
                <w:sz w:val="20"/>
                <w:szCs w:val="20"/>
              </w:rPr>
              <w:t>4</w:t>
            </w:r>
          </w:p>
        </w:tc>
        <w:tc>
          <w:tcPr>
            <w:tcW w:w="6074" w:type="dxa"/>
            <w:shd w:val="clear" w:color="auto" w:fill="auto"/>
          </w:tcPr>
          <w:tbl>
            <w:tblPr>
              <w:tblW w:w="0" w:type="auto"/>
              <w:tblCellSpacing w:w="0" w:type="dxa"/>
              <w:tblCellMar>
                <w:top w:w="15" w:type="dxa"/>
                <w:left w:w="15" w:type="dxa"/>
                <w:bottom w:w="15" w:type="dxa"/>
                <w:right w:w="15" w:type="dxa"/>
              </w:tblCellMar>
              <w:tblLook w:val="04A0"/>
            </w:tblPr>
            <w:tblGrid>
              <w:gridCol w:w="5304"/>
            </w:tblGrid>
            <w:tr w:rsidR="00300ED6" w:rsidRPr="00300ED6" w:rsidTr="000C5231">
              <w:trPr>
                <w:trHeight w:val="795"/>
                <w:tblCellSpacing w:w="0" w:type="dxa"/>
              </w:trPr>
              <w:tc>
                <w:tcPr>
                  <w:tcW w:w="5520" w:type="dxa"/>
                  <w:vAlign w:val="center"/>
                  <w:hideMark/>
                </w:tcPr>
                <w:p w:rsidR="00300ED6" w:rsidRPr="00300ED6" w:rsidRDefault="00300ED6" w:rsidP="00393035">
                  <w:pPr>
                    <w:spacing w:after="0" w:line="240" w:lineRule="auto"/>
                    <w:rPr>
                      <w:rFonts w:ascii="Times New Roman" w:hAnsi="Times New Roman"/>
                      <w:color w:val="000000"/>
                      <w:sz w:val="20"/>
                      <w:szCs w:val="20"/>
                    </w:rPr>
                  </w:pPr>
                  <w:r w:rsidRPr="00300ED6">
                    <w:rPr>
                      <w:rFonts w:ascii="Times New Roman" w:hAnsi="Times New Roman"/>
                      <w:color w:val="000000"/>
                      <w:sz w:val="20"/>
                      <w:szCs w:val="20"/>
                    </w:rPr>
                    <w:t>Установка бортовых камней бетонных при других видах покрытий</w:t>
                  </w:r>
                </w:p>
              </w:tc>
            </w:tr>
          </w:tbl>
          <w:p w:rsidR="00300ED6" w:rsidRPr="00300ED6" w:rsidRDefault="00300ED6" w:rsidP="00393035">
            <w:pPr>
              <w:spacing w:after="0" w:line="240" w:lineRule="auto"/>
              <w:rPr>
                <w:rFonts w:ascii="Times New Roman" w:hAnsi="Times New Roman"/>
                <w:sz w:val="20"/>
                <w:szCs w:val="20"/>
              </w:rPr>
            </w:pPr>
          </w:p>
        </w:tc>
        <w:tc>
          <w:tcPr>
            <w:tcW w:w="2178" w:type="dxa"/>
            <w:shd w:val="clear" w:color="auto" w:fill="auto"/>
            <w:vAlign w:val="center"/>
          </w:tcPr>
          <w:tbl>
            <w:tblPr>
              <w:tblW w:w="0" w:type="auto"/>
              <w:tblCellSpacing w:w="0" w:type="dxa"/>
              <w:tblCellMar>
                <w:top w:w="15" w:type="dxa"/>
                <w:left w:w="15" w:type="dxa"/>
                <w:bottom w:w="15" w:type="dxa"/>
                <w:right w:w="15" w:type="dxa"/>
              </w:tblCellMar>
              <w:tblLook w:val="04A0"/>
            </w:tblPr>
            <w:tblGrid>
              <w:gridCol w:w="1515"/>
            </w:tblGrid>
            <w:tr w:rsidR="00300ED6" w:rsidRPr="00300ED6" w:rsidTr="000C5231">
              <w:trPr>
                <w:trHeight w:val="795"/>
                <w:tblCellSpacing w:w="0" w:type="dxa"/>
              </w:trPr>
              <w:tc>
                <w:tcPr>
                  <w:tcW w:w="1515"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100 м бортового камня</w:t>
                  </w: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jc w:val="right"/>
              <w:rPr>
                <w:rFonts w:ascii="Times New Roman" w:hAnsi="Times New Roman"/>
                <w:color w:val="000000"/>
                <w:sz w:val="20"/>
                <w:szCs w:val="20"/>
              </w:rPr>
            </w:pPr>
          </w:p>
        </w:tc>
        <w:tc>
          <w:tcPr>
            <w:tcW w:w="1742" w:type="dxa"/>
            <w:shd w:val="clear" w:color="auto" w:fill="auto"/>
          </w:tcPr>
          <w:tbl>
            <w:tblPr>
              <w:tblW w:w="0" w:type="auto"/>
              <w:tblCellSpacing w:w="0" w:type="dxa"/>
              <w:tblCellMar>
                <w:top w:w="15" w:type="dxa"/>
                <w:left w:w="15" w:type="dxa"/>
                <w:bottom w:w="15" w:type="dxa"/>
                <w:right w:w="15" w:type="dxa"/>
              </w:tblCellMar>
              <w:tblLook w:val="04A0"/>
            </w:tblPr>
            <w:tblGrid>
              <w:gridCol w:w="1383"/>
            </w:tblGrid>
            <w:tr w:rsidR="00300ED6" w:rsidRPr="00300ED6" w:rsidTr="000C5231">
              <w:trPr>
                <w:trHeight w:val="795"/>
                <w:tblCellSpacing w:w="0" w:type="dxa"/>
              </w:trPr>
              <w:tc>
                <w:tcPr>
                  <w:tcW w:w="1410" w:type="dxa"/>
                  <w:vAlign w:val="center"/>
                  <w:hideMark/>
                </w:tcPr>
                <w:p w:rsidR="00300ED6" w:rsidRPr="00300ED6" w:rsidRDefault="00300ED6" w:rsidP="00393035">
                  <w:pPr>
                    <w:spacing w:after="0" w:line="240" w:lineRule="auto"/>
                    <w:jc w:val="right"/>
                    <w:rPr>
                      <w:rFonts w:ascii="Times New Roman" w:hAnsi="Times New Roman"/>
                      <w:color w:val="000000"/>
                      <w:sz w:val="20"/>
                      <w:szCs w:val="20"/>
                    </w:rPr>
                  </w:pPr>
                  <w:r w:rsidRPr="00300ED6">
                    <w:rPr>
                      <w:rFonts w:ascii="Times New Roman" w:hAnsi="Times New Roman"/>
                      <w:color w:val="000000"/>
                      <w:sz w:val="20"/>
                      <w:szCs w:val="20"/>
                    </w:rPr>
                    <w:t>0,76</w:t>
                  </w: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r w:rsidR="00300ED6" w:rsidRPr="00300ED6" w:rsidTr="000C5231">
              <w:trPr>
                <w:trHeight w:val="285"/>
                <w:tblCellSpacing w:w="0" w:type="dxa"/>
              </w:trPr>
              <w:tc>
                <w:tcPr>
                  <w:tcW w:w="0" w:type="auto"/>
                  <w:vAlign w:val="center"/>
                  <w:hideMark/>
                </w:tcPr>
                <w:p w:rsidR="00300ED6" w:rsidRPr="00300ED6" w:rsidRDefault="00300ED6" w:rsidP="00393035">
                  <w:pPr>
                    <w:spacing w:after="0" w:line="240" w:lineRule="auto"/>
                    <w:jc w:val="right"/>
                    <w:rPr>
                      <w:rFonts w:ascii="Times New Roman" w:hAnsi="Times New Roman"/>
                      <w:color w:val="000000"/>
                      <w:sz w:val="20"/>
                      <w:szCs w:val="20"/>
                    </w:rPr>
                  </w:pPr>
                </w:p>
              </w:tc>
            </w:tr>
          </w:tbl>
          <w:p w:rsidR="00300ED6" w:rsidRPr="00300ED6" w:rsidRDefault="00300ED6" w:rsidP="00393035">
            <w:pPr>
              <w:spacing w:after="0" w:line="240" w:lineRule="auto"/>
              <w:rPr>
                <w:rFonts w:ascii="Times New Roman" w:hAnsi="Times New Roman"/>
                <w:sz w:val="20"/>
                <w:szCs w:val="20"/>
              </w:rPr>
            </w:pPr>
          </w:p>
        </w:tc>
      </w:tr>
    </w:tbl>
    <w:p w:rsidR="00300ED6" w:rsidRPr="00300ED6" w:rsidRDefault="00300ED6" w:rsidP="00393035">
      <w:pPr>
        <w:spacing w:after="0" w:line="240" w:lineRule="auto"/>
        <w:rPr>
          <w:rFonts w:ascii="Times New Roman" w:hAnsi="Times New Roman"/>
          <w:bCs/>
          <w:sz w:val="20"/>
          <w:szCs w:val="20"/>
        </w:rPr>
      </w:pPr>
      <w:r w:rsidRPr="00300ED6">
        <w:rPr>
          <w:rFonts w:ascii="Times New Roman" w:hAnsi="Times New Roman"/>
          <w:i/>
          <w:iCs/>
          <w:sz w:val="20"/>
          <w:szCs w:val="20"/>
        </w:rPr>
        <w:br w:type="page"/>
      </w:r>
      <w:r w:rsidRPr="00300ED6">
        <w:rPr>
          <w:rFonts w:ascii="Times New Roman" w:hAnsi="Times New Roman"/>
          <w:bCs/>
          <w:sz w:val="20"/>
          <w:szCs w:val="20"/>
        </w:rPr>
        <w:lastRenderedPageBreak/>
        <w:t>Требования к качественным, техническим характеристикам товаров (основных строительных материалов), используемых для выполнения работ</w:t>
      </w:r>
    </w:p>
    <w:p w:rsidR="00300ED6" w:rsidRPr="00300ED6" w:rsidRDefault="00300ED6" w:rsidP="00393035">
      <w:pPr>
        <w:shd w:val="clear" w:color="auto" w:fill="FFFFFF"/>
        <w:spacing w:after="0" w:line="240" w:lineRule="auto"/>
        <w:ind w:firstLine="540"/>
        <w:jc w:val="center"/>
        <w:rPr>
          <w:rFonts w:ascii="Times New Roman" w:hAnsi="Times New Roman"/>
          <w:bCs/>
          <w:sz w:val="20"/>
          <w:szCs w:val="20"/>
        </w:rPr>
      </w:pPr>
    </w:p>
    <w:tbl>
      <w:tblPr>
        <w:tblW w:w="9749"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
        <w:gridCol w:w="3004"/>
        <w:gridCol w:w="12"/>
        <w:gridCol w:w="6269"/>
      </w:tblGrid>
      <w:tr w:rsidR="00300ED6" w:rsidRPr="00300ED6" w:rsidTr="000C5231">
        <w:trPr>
          <w:trHeight w:val="59"/>
        </w:trPr>
        <w:tc>
          <w:tcPr>
            <w:tcW w:w="464" w:type="dxa"/>
          </w:tcPr>
          <w:p w:rsidR="00300ED6" w:rsidRPr="00300ED6" w:rsidRDefault="00300ED6" w:rsidP="00393035">
            <w:pPr>
              <w:widowControl w:val="0"/>
              <w:spacing w:after="0" w:line="240" w:lineRule="auto"/>
              <w:jc w:val="center"/>
              <w:rPr>
                <w:rFonts w:ascii="Times New Roman" w:hAnsi="Times New Roman"/>
                <w:sz w:val="20"/>
                <w:szCs w:val="20"/>
              </w:rPr>
            </w:pPr>
            <w:r w:rsidRPr="00300ED6">
              <w:rPr>
                <w:rFonts w:ascii="Times New Roman" w:hAnsi="Times New Roman"/>
                <w:sz w:val="20"/>
                <w:szCs w:val="20"/>
              </w:rPr>
              <w:t>№</w:t>
            </w:r>
          </w:p>
          <w:p w:rsidR="00300ED6" w:rsidRPr="00300ED6" w:rsidRDefault="00300ED6" w:rsidP="00393035">
            <w:pPr>
              <w:spacing w:after="0" w:line="240" w:lineRule="auto"/>
              <w:rPr>
                <w:rFonts w:ascii="Times New Roman" w:hAnsi="Times New Roman"/>
                <w:sz w:val="20"/>
                <w:szCs w:val="20"/>
              </w:rPr>
            </w:pPr>
            <w:proofErr w:type="spellStart"/>
            <w:proofErr w:type="gramStart"/>
            <w:r w:rsidRPr="00300ED6">
              <w:rPr>
                <w:rFonts w:ascii="Times New Roman" w:hAnsi="Times New Roman"/>
                <w:sz w:val="20"/>
                <w:szCs w:val="20"/>
              </w:rPr>
              <w:t>п</w:t>
            </w:r>
            <w:proofErr w:type="spellEnd"/>
            <w:proofErr w:type="gramEnd"/>
            <w:r w:rsidRPr="00300ED6">
              <w:rPr>
                <w:rFonts w:ascii="Times New Roman" w:hAnsi="Times New Roman"/>
                <w:sz w:val="20"/>
                <w:szCs w:val="20"/>
              </w:rPr>
              <w:t>/</w:t>
            </w:r>
            <w:proofErr w:type="spellStart"/>
            <w:r w:rsidRPr="00300ED6">
              <w:rPr>
                <w:rFonts w:ascii="Times New Roman" w:hAnsi="Times New Roman"/>
                <w:sz w:val="20"/>
                <w:szCs w:val="20"/>
              </w:rPr>
              <w:t>п</w:t>
            </w:r>
            <w:proofErr w:type="spellEnd"/>
          </w:p>
        </w:tc>
        <w:tc>
          <w:tcPr>
            <w:tcW w:w="3004" w:type="dxa"/>
          </w:tcPr>
          <w:p w:rsidR="00300ED6" w:rsidRPr="00300ED6" w:rsidRDefault="00300ED6" w:rsidP="00393035">
            <w:pPr>
              <w:widowControl w:val="0"/>
              <w:spacing w:after="0" w:line="240" w:lineRule="auto"/>
              <w:jc w:val="center"/>
              <w:rPr>
                <w:rFonts w:ascii="Times New Roman" w:hAnsi="Times New Roman"/>
                <w:sz w:val="20"/>
                <w:szCs w:val="20"/>
              </w:rPr>
            </w:pPr>
            <w:r w:rsidRPr="00300ED6">
              <w:rPr>
                <w:rFonts w:ascii="Times New Roman" w:hAnsi="Times New Roman"/>
                <w:sz w:val="20"/>
                <w:szCs w:val="20"/>
              </w:rPr>
              <w:t>Наименование товара (материалов и оборудования)</w:t>
            </w:r>
          </w:p>
        </w:tc>
        <w:tc>
          <w:tcPr>
            <w:tcW w:w="6281" w:type="dxa"/>
            <w:gridSpan w:val="2"/>
          </w:tcPr>
          <w:p w:rsidR="00300ED6" w:rsidRPr="00300ED6" w:rsidRDefault="00300ED6" w:rsidP="00393035">
            <w:pPr>
              <w:widowControl w:val="0"/>
              <w:spacing w:after="0" w:line="240" w:lineRule="auto"/>
              <w:jc w:val="center"/>
              <w:rPr>
                <w:rFonts w:ascii="Times New Roman" w:hAnsi="Times New Roman"/>
                <w:sz w:val="20"/>
                <w:szCs w:val="20"/>
              </w:rPr>
            </w:pPr>
            <w:r w:rsidRPr="00300ED6">
              <w:rPr>
                <w:rFonts w:ascii="Times New Roman" w:hAnsi="Times New Roman"/>
                <w:sz w:val="20"/>
                <w:szCs w:val="20"/>
              </w:rPr>
              <w:t xml:space="preserve">Требования к техническим характеристикам товаров </w:t>
            </w:r>
          </w:p>
          <w:p w:rsidR="00300ED6" w:rsidRPr="00300ED6" w:rsidRDefault="00300ED6" w:rsidP="00393035">
            <w:pPr>
              <w:widowControl w:val="0"/>
              <w:spacing w:after="0" w:line="240" w:lineRule="auto"/>
              <w:jc w:val="center"/>
              <w:rPr>
                <w:rFonts w:ascii="Times New Roman" w:hAnsi="Times New Roman"/>
                <w:sz w:val="20"/>
                <w:szCs w:val="20"/>
              </w:rPr>
            </w:pPr>
            <w:r w:rsidRPr="00300ED6">
              <w:rPr>
                <w:rFonts w:ascii="Times New Roman" w:hAnsi="Times New Roman"/>
                <w:sz w:val="20"/>
                <w:szCs w:val="20"/>
              </w:rPr>
              <w:t>(материалов и оборудования)</w:t>
            </w:r>
          </w:p>
        </w:tc>
      </w:tr>
      <w:tr w:rsidR="00300ED6" w:rsidRPr="00300ED6" w:rsidTr="000C5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193"/>
        </w:trPr>
        <w:tc>
          <w:tcPr>
            <w:tcW w:w="464" w:type="dxa"/>
          </w:tcPr>
          <w:p w:rsidR="00300ED6" w:rsidRPr="00300ED6" w:rsidRDefault="00300ED6" w:rsidP="00393035">
            <w:pPr>
              <w:widowControl w:val="0"/>
              <w:numPr>
                <w:ilvl w:val="0"/>
                <w:numId w:val="14"/>
              </w:numPr>
              <w:autoSpaceDE w:val="0"/>
              <w:autoSpaceDN w:val="0"/>
              <w:adjustRightInd w:val="0"/>
              <w:spacing w:after="0" w:line="240" w:lineRule="auto"/>
              <w:ind w:left="0" w:hanging="578"/>
              <w:rPr>
                <w:rFonts w:ascii="Times New Roman" w:hAnsi="Times New Roman"/>
                <w:bCs/>
                <w:sz w:val="20"/>
                <w:szCs w:val="20"/>
              </w:rPr>
            </w:pPr>
          </w:p>
        </w:tc>
        <w:tc>
          <w:tcPr>
            <w:tcW w:w="3016" w:type="dxa"/>
            <w:gridSpan w:val="2"/>
          </w:tcPr>
          <w:p w:rsidR="00300ED6" w:rsidRPr="00300ED6" w:rsidRDefault="00300ED6" w:rsidP="00393035">
            <w:pPr>
              <w:spacing w:after="0" w:line="240" w:lineRule="auto"/>
              <w:rPr>
                <w:rFonts w:ascii="Times New Roman" w:hAnsi="Times New Roman"/>
                <w:sz w:val="20"/>
                <w:szCs w:val="20"/>
              </w:rPr>
            </w:pPr>
            <w:r w:rsidRPr="00300ED6">
              <w:rPr>
                <w:rFonts w:ascii="Times New Roman" w:hAnsi="Times New Roman"/>
                <w:sz w:val="20"/>
                <w:szCs w:val="20"/>
              </w:rPr>
              <w:t xml:space="preserve">Изделия архитектурно-строительные из мрамора, </w:t>
            </w:r>
            <w:proofErr w:type="spellStart"/>
            <w:r w:rsidRPr="00300ED6">
              <w:rPr>
                <w:rFonts w:ascii="Times New Roman" w:hAnsi="Times New Roman"/>
                <w:sz w:val="20"/>
                <w:szCs w:val="20"/>
              </w:rPr>
              <w:t>мраморизованного</w:t>
            </w:r>
            <w:proofErr w:type="spellEnd"/>
            <w:r w:rsidRPr="00300ED6">
              <w:rPr>
                <w:rFonts w:ascii="Times New Roman" w:hAnsi="Times New Roman"/>
                <w:sz w:val="20"/>
                <w:szCs w:val="20"/>
              </w:rPr>
              <w:t xml:space="preserve"> известняка</w:t>
            </w:r>
          </w:p>
        </w:tc>
        <w:tc>
          <w:tcPr>
            <w:tcW w:w="6269" w:type="dxa"/>
          </w:tcPr>
          <w:p w:rsidR="00300ED6" w:rsidRPr="00300ED6" w:rsidRDefault="00300ED6" w:rsidP="00393035">
            <w:pPr>
              <w:widowControl w:val="0"/>
              <w:spacing w:after="0" w:line="240" w:lineRule="auto"/>
              <w:rPr>
                <w:rFonts w:ascii="Times New Roman" w:hAnsi="Times New Roman"/>
                <w:sz w:val="20"/>
                <w:szCs w:val="20"/>
              </w:rPr>
            </w:pPr>
            <w:r w:rsidRPr="00300ED6">
              <w:rPr>
                <w:rFonts w:ascii="Times New Roman" w:hAnsi="Times New Roman"/>
                <w:sz w:val="20"/>
                <w:szCs w:val="20"/>
              </w:rPr>
              <w:t>Изделия должны соответствовать ГОСТ 9479-2011 «Блоки из горных пород для производства облицовочных, архитектурно-строительных, мемориальных и других изделий. Технические условия».</w:t>
            </w:r>
          </w:p>
          <w:p w:rsidR="00300ED6" w:rsidRPr="00300ED6" w:rsidRDefault="00300ED6" w:rsidP="00393035">
            <w:pPr>
              <w:widowControl w:val="0"/>
              <w:spacing w:after="0" w:line="240" w:lineRule="auto"/>
              <w:rPr>
                <w:rFonts w:ascii="Times New Roman" w:hAnsi="Times New Roman"/>
                <w:sz w:val="20"/>
                <w:szCs w:val="20"/>
              </w:rPr>
            </w:pPr>
            <w:r w:rsidRPr="00300ED6">
              <w:rPr>
                <w:rFonts w:ascii="Times New Roman" w:hAnsi="Times New Roman"/>
                <w:sz w:val="20"/>
                <w:szCs w:val="20"/>
              </w:rPr>
              <w:t xml:space="preserve"> Должны изготавливаться из мрамора и соответствовать 2 группе. Номинальные размеры плит должны быть: длина от 200 мм до 1500 мм</w:t>
            </w:r>
            <w:proofErr w:type="gramStart"/>
            <w:r w:rsidRPr="00300ED6">
              <w:rPr>
                <w:rFonts w:ascii="Times New Roman" w:hAnsi="Times New Roman"/>
                <w:sz w:val="20"/>
                <w:szCs w:val="20"/>
              </w:rPr>
              <w:t xml:space="preserve">., </w:t>
            </w:r>
            <w:proofErr w:type="gramEnd"/>
            <w:r w:rsidRPr="00300ED6">
              <w:rPr>
                <w:rFonts w:ascii="Times New Roman" w:hAnsi="Times New Roman"/>
                <w:sz w:val="20"/>
                <w:szCs w:val="20"/>
              </w:rPr>
              <w:t xml:space="preserve">ширина от 200 мм., до 120 мм. Толщина 20 мм. Плиты должны иметь ровную лицевую поверхность, без трещин, выпуклостей, сколов инородных включений. Цвет – черный.  </w:t>
            </w:r>
          </w:p>
        </w:tc>
      </w:tr>
    </w:tbl>
    <w:p w:rsidR="00300ED6" w:rsidRPr="00300ED6" w:rsidRDefault="00300ED6" w:rsidP="00393035">
      <w:pPr>
        <w:spacing w:after="0" w:line="240" w:lineRule="auto"/>
        <w:jc w:val="center"/>
        <w:rPr>
          <w:rFonts w:ascii="Times New Roman" w:hAnsi="Times New Roman"/>
          <w:i/>
          <w:iCs/>
          <w:sz w:val="20"/>
          <w:szCs w:val="20"/>
        </w:rPr>
      </w:pPr>
    </w:p>
    <w:p w:rsidR="00414685" w:rsidRDefault="00300ED6" w:rsidP="00393035">
      <w:pPr>
        <w:spacing w:after="0" w:line="240" w:lineRule="auto"/>
        <w:rPr>
          <w:rFonts w:ascii="Times New Roman" w:hAnsi="Times New Roman"/>
          <w:bCs/>
          <w:iCs/>
          <w:sz w:val="20"/>
          <w:szCs w:val="20"/>
        </w:rPr>
      </w:pPr>
      <w:proofErr w:type="gramStart"/>
      <w:r w:rsidRPr="00300ED6">
        <w:rPr>
          <w:rFonts w:ascii="Times New Roman" w:hAnsi="Times New Roman"/>
          <w:bCs/>
          <w:iCs/>
          <w:sz w:val="20"/>
          <w:szCs w:val="20"/>
        </w:rPr>
        <w:t>Вышеуказанные требования к качеству материалов заданы только в отношении наиболее значимых для заказчика материалов, качество остальных материалов содержащихся в сметах и проектной части документации должно отвечать требованиям соответствующих нормативных документов (</w:t>
      </w:r>
      <w:proofErr w:type="spellStart"/>
      <w:r w:rsidRPr="00300ED6">
        <w:rPr>
          <w:rFonts w:ascii="Times New Roman" w:hAnsi="Times New Roman"/>
          <w:bCs/>
          <w:iCs/>
          <w:sz w:val="20"/>
          <w:szCs w:val="20"/>
        </w:rPr>
        <w:t>ГОСТов</w:t>
      </w:r>
      <w:proofErr w:type="spellEnd"/>
      <w:r w:rsidRPr="00300ED6">
        <w:rPr>
          <w:rFonts w:ascii="Times New Roman" w:hAnsi="Times New Roman"/>
          <w:bCs/>
          <w:iCs/>
          <w:sz w:val="20"/>
          <w:szCs w:val="20"/>
        </w:rPr>
        <w:t xml:space="preserve">, ТУ и </w:t>
      </w:r>
      <w:r w:rsidR="00393035">
        <w:rPr>
          <w:rFonts w:ascii="Times New Roman" w:hAnsi="Times New Roman"/>
          <w:bCs/>
          <w:iCs/>
          <w:sz w:val="20"/>
          <w:szCs w:val="20"/>
        </w:rPr>
        <w:t xml:space="preserve"> </w:t>
      </w:r>
      <w:proofErr w:type="gramEnd"/>
    </w:p>
    <w:p w:rsidR="00393035" w:rsidRDefault="00393035" w:rsidP="00393035">
      <w:pPr>
        <w:spacing w:after="0" w:line="240" w:lineRule="auto"/>
        <w:rPr>
          <w:rFonts w:ascii="Times New Roman" w:hAnsi="Times New Roman"/>
          <w:b/>
        </w:rPr>
      </w:pPr>
    </w:p>
    <w:p w:rsidR="00414685" w:rsidRDefault="00393035" w:rsidP="00414685">
      <w:pPr>
        <w:tabs>
          <w:tab w:val="left" w:pos="4140"/>
        </w:tabs>
        <w:spacing w:after="0" w:line="240" w:lineRule="auto"/>
        <w:jc w:val="center"/>
        <w:rPr>
          <w:rFonts w:ascii="Times New Roman" w:hAnsi="Times New Roman"/>
          <w:b/>
        </w:rPr>
      </w:pPr>
      <w:r>
        <w:rPr>
          <w:rFonts w:ascii="Times New Roman" w:hAnsi="Times New Roman"/>
          <w:b/>
        </w:rPr>
        <w:t xml:space="preserve"> Распоряжение</w:t>
      </w:r>
      <w:r w:rsidR="00414685">
        <w:rPr>
          <w:rFonts w:ascii="Times New Roman" w:hAnsi="Times New Roman"/>
          <w:b/>
        </w:rPr>
        <w:t xml:space="preserve"> администрации Кульг</w:t>
      </w:r>
      <w:r>
        <w:rPr>
          <w:rFonts w:ascii="Times New Roman" w:hAnsi="Times New Roman"/>
          <w:b/>
        </w:rPr>
        <w:t>ешского сельского поселения № 02р</w:t>
      </w:r>
      <w:r w:rsidR="00414685">
        <w:rPr>
          <w:rFonts w:ascii="Times New Roman" w:hAnsi="Times New Roman"/>
          <w:b/>
        </w:rPr>
        <w:t xml:space="preserve"> от 1</w:t>
      </w:r>
      <w:r>
        <w:rPr>
          <w:rFonts w:ascii="Times New Roman" w:hAnsi="Times New Roman"/>
          <w:b/>
        </w:rPr>
        <w:t>5</w:t>
      </w:r>
      <w:r w:rsidR="00414685">
        <w:rPr>
          <w:rFonts w:ascii="Times New Roman" w:hAnsi="Times New Roman"/>
          <w:b/>
        </w:rPr>
        <w:t>.0</w:t>
      </w:r>
      <w:r>
        <w:rPr>
          <w:rFonts w:ascii="Times New Roman" w:hAnsi="Times New Roman"/>
          <w:b/>
        </w:rPr>
        <w:t>3</w:t>
      </w:r>
      <w:r w:rsidR="00414685">
        <w:rPr>
          <w:rFonts w:ascii="Times New Roman" w:hAnsi="Times New Roman"/>
          <w:b/>
        </w:rPr>
        <w:t>.2018г.</w:t>
      </w:r>
    </w:p>
    <w:p w:rsidR="00393035" w:rsidRPr="00393035" w:rsidRDefault="00393035" w:rsidP="00393035">
      <w:pPr>
        <w:spacing w:after="0" w:line="240" w:lineRule="auto"/>
        <w:jc w:val="both"/>
        <w:rPr>
          <w:rFonts w:ascii="Times New Roman" w:hAnsi="Times New Roman"/>
          <w:b/>
          <w:bCs/>
          <w:sz w:val="20"/>
          <w:szCs w:val="20"/>
        </w:rPr>
      </w:pPr>
      <w:proofErr w:type="gramStart"/>
      <w:r w:rsidRPr="00393035">
        <w:rPr>
          <w:rFonts w:ascii="Times New Roman" w:hAnsi="Times New Roman"/>
          <w:sz w:val="20"/>
          <w:szCs w:val="20"/>
        </w:rPr>
        <w:t xml:space="preserve">О внесении изменений в документацию об электронном аукционе </w:t>
      </w:r>
      <w:r w:rsidRPr="00393035">
        <w:rPr>
          <w:rFonts w:ascii="Times New Roman" w:hAnsi="Times New Roman"/>
          <w:bCs/>
          <w:sz w:val="20"/>
          <w:szCs w:val="20"/>
        </w:rPr>
        <w:t>на право заключения контракта на выполнение</w:t>
      </w:r>
      <w:proofErr w:type="gramEnd"/>
      <w:r w:rsidRPr="00393035">
        <w:rPr>
          <w:rFonts w:ascii="Times New Roman" w:hAnsi="Times New Roman"/>
          <w:bCs/>
          <w:sz w:val="20"/>
          <w:szCs w:val="20"/>
        </w:rPr>
        <w:t xml:space="preserve"> работ по ремонту </w:t>
      </w:r>
      <w:r w:rsidRPr="00393035">
        <w:rPr>
          <w:rFonts w:ascii="Times New Roman" w:hAnsi="Times New Roman"/>
          <w:sz w:val="20"/>
          <w:szCs w:val="20"/>
        </w:rPr>
        <w:t>мемориального памятника героям Великой Отечественной войны в д. Кульгеши Урмарского района Чувашской Республики извещение № 0115300011918000001.</w:t>
      </w:r>
    </w:p>
    <w:p w:rsidR="00393035" w:rsidRPr="00393035" w:rsidRDefault="00393035" w:rsidP="00393035">
      <w:pPr>
        <w:spacing w:after="0" w:line="240" w:lineRule="auto"/>
        <w:jc w:val="both"/>
        <w:rPr>
          <w:rFonts w:ascii="Times New Roman" w:hAnsi="Times New Roman"/>
          <w:sz w:val="20"/>
          <w:szCs w:val="20"/>
        </w:rPr>
      </w:pPr>
    </w:p>
    <w:p w:rsidR="00393035" w:rsidRPr="00393035" w:rsidRDefault="00393035" w:rsidP="00393035">
      <w:pPr>
        <w:spacing w:after="0" w:line="240" w:lineRule="auto"/>
        <w:jc w:val="both"/>
        <w:rPr>
          <w:rFonts w:ascii="Times New Roman" w:hAnsi="Times New Roman"/>
          <w:sz w:val="20"/>
          <w:szCs w:val="20"/>
        </w:rPr>
      </w:pPr>
      <w:r w:rsidRPr="00393035">
        <w:rPr>
          <w:rFonts w:ascii="Times New Roman" w:hAnsi="Times New Roman"/>
          <w:sz w:val="20"/>
          <w:szCs w:val="20"/>
        </w:rPr>
        <w:t>Внесены следующие изменения в документацию</w:t>
      </w:r>
    </w:p>
    <w:p w:rsidR="00393035" w:rsidRPr="00393035" w:rsidRDefault="00393035" w:rsidP="00393035">
      <w:pPr>
        <w:spacing w:after="0" w:line="240" w:lineRule="auto"/>
        <w:jc w:val="both"/>
        <w:rPr>
          <w:rFonts w:ascii="Times New Roman" w:hAnsi="Times New Roman"/>
          <w:sz w:val="20"/>
          <w:szCs w:val="20"/>
        </w:rPr>
      </w:pPr>
    </w:p>
    <w:p w:rsidR="00393035" w:rsidRPr="00393035" w:rsidRDefault="00393035" w:rsidP="00393035">
      <w:pPr>
        <w:spacing w:after="0" w:line="240" w:lineRule="auto"/>
        <w:jc w:val="both"/>
        <w:rPr>
          <w:rFonts w:ascii="Times New Roman" w:hAnsi="Times New Roman"/>
          <w:bCs/>
          <w:sz w:val="20"/>
          <w:szCs w:val="20"/>
        </w:rPr>
      </w:pPr>
      <w:r w:rsidRPr="00393035">
        <w:rPr>
          <w:rFonts w:ascii="Times New Roman" w:hAnsi="Times New Roman"/>
          <w:sz w:val="20"/>
          <w:szCs w:val="20"/>
        </w:rPr>
        <w:t>Требования к качественным, техническим характеристикам товаров (основных строительных материалов), используемых для выполнения работ раздела II.ТЕХНИЧЕСКОЕ ЗАДАНИЕ  выполнение работ по ремонту мемориального памятника героям Великой Отечественной войны в д. Кульгеши Урмарского района Чувашской Республики изложены в следующей редакции:</w:t>
      </w:r>
    </w:p>
    <w:p w:rsidR="00393035" w:rsidRPr="00393035" w:rsidRDefault="00393035" w:rsidP="00393035">
      <w:pPr>
        <w:shd w:val="clear" w:color="auto" w:fill="FFFFFF"/>
        <w:spacing w:after="0" w:line="240" w:lineRule="auto"/>
        <w:ind w:firstLine="540"/>
        <w:jc w:val="center"/>
        <w:rPr>
          <w:rFonts w:ascii="Times New Roman" w:hAnsi="Times New Roman"/>
          <w:bCs/>
          <w:sz w:val="20"/>
          <w:szCs w:val="20"/>
        </w:rPr>
      </w:pPr>
    </w:p>
    <w:tbl>
      <w:tblPr>
        <w:tblW w:w="9749"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
        <w:gridCol w:w="3004"/>
        <w:gridCol w:w="12"/>
        <w:gridCol w:w="6269"/>
      </w:tblGrid>
      <w:tr w:rsidR="00393035" w:rsidRPr="00393035" w:rsidTr="000C5231">
        <w:trPr>
          <w:trHeight w:val="59"/>
        </w:trPr>
        <w:tc>
          <w:tcPr>
            <w:tcW w:w="464" w:type="dxa"/>
          </w:tcPr>
          <w:p w:rsidR="00393035" w:rsidRPr="00393035" w:rsidRDefault="00393035" w:rsidP="00393035">
            <w:pPr>
              <w:widowControl w:val="0"/>
              <w:spacing w:after="0" w:line="240" w:lineRule="auto"/>
              <w:jc w:val="center"/>
              <w:rPr>
                <w:rFonts w:ascii="Times New Roman" w:hAnsi="Times New Roman"/>
                <w:sz w:val="20"/>
                <w:szCs w:val="20"/>
              </w:rPr>
            </w:pPr>
            <w:r w:rsidRPr="00393035">
              <w:rPr>
                <w:rFonts w:ascii="Times New Roman" w:hAnsi="Times New Roman"/>
                <w:sz w:val="20"/>
                <w:szCs w:val="20"/>
              </w:rPr>
              <w:t>№</w:t>
            </w:r>
          </w:p>
          <w:p w:rsidR="00393035" w:rsidRPr="00393035" w:rsidRDefault="00393035" w:rsidP="00393035">
            <w:pPr>
              <w:spacing w:after="0" w:line="240" w:lineRule="auto"/>
              <w:rPr>
                <w:rFonts w:ascii="Times New Roman" w:hAnsi="Times New Roman"/>
                <w:sz w:val="20"/>
                <w:szCs w:val="20"/>
              </w:rPr>
            </w:pPr>
            <w:proofErr w:type="spellStart"/>
            <w:proofErr w:type="gramStart"/>
            <w:r w:rsidRPr="00393035">
              <w:rPr>
                <w:rFonts w:ascii="Times New Roman" w:hAnsi="Times New Roman"/>
                <w:sz w:val="20"/>
                <w:szCs w:val="20"/>
              </w:rPr>
              <w:t>п</w:t>
            </w:r>
            <w:proofErr w:type="spellEnd"/>
            <w:proofErr w:type="gramEnd"/>
            <w:r w:rsidRPr="00393035">
              <w:rPr>
                <w:rFonts w:ascii="Times New Roman" w:hAnsi="Times New Roman"/>
                <w:sz w:val="20"/>
                <w:szCs w:val="20"/>
              </w:rPr>
              <w:t>/</w:t>
            </w:r>
            <w:proofErr w:type="spellStart"/>
            <w:r w:rsidRPr="00393035">
              <w:rPr>
                <w:rFonts w:ascii="Times New Roman" w:hAnsi="Times New Roman"/>
                <w:sz w:val="20"/>
                <w:szCs w:val="20"/>
              </w:rPr>
              <w:t>п</w:t>
            </w:r>
            <w:proofErr w:type="spellEnd"/>
          </w:p>
        </w:tc>
        <w:tc>
          <w:tcPr>
            <w:tcW w:w="3004" w:type="dxa"/>
          </w:tcPr>
          <w:p w:rsidR="00393035" w:rsidRPr="00393035" w:rsidRDefault="00393035" w:rsidP="00393035">
            <w:pPr>
              <w:widowControl w:val="0"/>
              <w:spacing w:after="0" w:line="240" w:lineRule="auto"/>
              <w:jc w:val="center"/>
              <w:rPr>
                <w:rFonts w:ascii="Times New Roman" w:hAnsi="Times New Roman"/>
                <w:sz w:val="20"/>
                <w:szCs w:val="20"/>
              </w:rPr>
            </w:pPr>
            <w:r w:rsidRPr="00393035">
              <w:rPr>
                <w:rFonts w:ascii="Times New Roman" w:hAnsi="Times New Roman"/>
                <w:sz w:val="20"/>
                <w:szCs w:val="20"/>
              </w:rPr>
              <w:t>Наименование товара (материалов и оборудования)</w:t>
            </w:r>
          </w:p>
        </w:tc>
        <w:tc>
          <w:tcPr>
            <w:tcW w:w="6281" w:type="dxa"/>
            <w:gridSpan w:val="2"/>
          </w:tcPr>
          <w:p w:rsidR="00393035" w:rsidRPr="00393035" w:rsidRDefault="00393035" w:rsidP="00393035">
            <w:pPr>
              <w:widowControl w:val="0"/>
              <w:spacing w:after="0" w:line="240" w:lineRule="auto"/>
              <w:jc w:val="center"/>
              <w:rPr>
                <w:rFonts w:ascii="Times New Roman" w:hAnsi="Times New Roman"/>
                <w:sz w:val="20"/>
                <w:szCs w:val="20"/>
              </w:rPr>
            </w:pPr>
            <w:r w:rsidRPr="00393035">
              <w:rPr>
                <w:rFonts w:ascii="Times New Roman" w:hAnsi="Times New Roman"/>
                <w:sz w:val="20"/>
                <w:szCs w:val="20"/>
              </w:rPr>
              <w:t xml:space="preserve">Требования к техническим характеристикам товаров </w:t>
            </w:r>
          </w:p>
          <w:p w:rsidR="00393035" w:rsidRPr="00393035" w:rsidRDefault="00393035" w:rsidP="00393035">
            <w:pPr>
              <w:widowControl w:val="0"/>
              <w:spacing w:after="0" w:line="240" w:lineRule="auto"/>
              <w:jc w:val="center"/>
              <w:rPr>
                <w:rFonts w:ascii="Times New Roman" w:hAnsi="Times New Roman"/>
                <w:sz w:val="20"/>
                <w:szCs w:val="20"/>
              </w:rPr>
            </w:pPr>
            <w:r w:rsidRPr="00393035">
              <w:rPr>
                <w:rFonts w:ascii="Times New Roman" w:hAnsi="Times New Roman"/>
                <w:sz w:val="20"/>
                <w:szCs w:val="20"/>
              </w:rPr>
              <w:t>(материалов и оборудования)</w:t>
            </w:r>
          </w:p>
        </w:tc>
      </w:tr>
      <w:tr w:rsidR="00393035" w:rsidRPr="00393035" w:rsidTr="000C5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193"/>
        </w:trPr>
        <w:tc>
          <w:tcPr>
            <w:tcW w:w="464" w:type="dxa"/>
          </w:tcPr>
          <w:p w:rsidR="00393035" w:rsidRPr="00393035" w:rsidRDefault="00393035" w:rsidP="00393035">
            <w:pPr>
              <w:widowControl w:val="0"/>
              <w:numPr>
                <w:ilvl w:val="0"/>
                <w:numId w:val="14"/>
              </w:numPr>
              <w:autoSpaceDE w:val="0"/>
              <w:autoSpaceDN w:val="0"/>
              <w:adjustRightInd w:val="0"/>
              <w:spacing w:after="0" w:line="240" w:lineRule="auto"/>
              <w:ind w:left="0" w:hanging="578"/>
              <w:rPr>
                <w:rFonts w:ascii="Times New Roman" w:hAnsi="Times New Roman"/>
                <w:bCs/>
                <w:sz w:val="20"/>
                <w:szCs w:val="20"/>
              </w:rPr>
            </w:pPr>
          </w:p>
        </w:tc>
        <w:tc>
          <w:tcPr>
            <w:tcW w:w="3016" w:type="dxa"/>
            <w:gridSpan w:val="2"/>
          </w:tcPr>
          <w:p w:rsidR="00393035" w:rsidRPr="00393035" w:rsidRDefault="00393035" w:rsidP="00393035">
            <w:pPr>
              <w:spacing w:after="0" w:line="240" w:lineRule="auto"/>
              <w:rPr>
                <w:rFonts w:ascii="Times New Roman" w:hAnsi="Times New Roman"/>
                <w:sz w:val="20"/>
                <w:szCs w:val="20"/>
              </w:rPr>
            </w:pPr>
            <w:r w:rsidRPr="00393035">
              <w:rPr>
                <w:rFonts w:ascii="Times New Roman" w:hAnsi="Times New Roman"/>
                <w:sz w:val="20"/>
                <w:szCs w:val="20"/>
              </w:rPr>
              <w:t xml:space="preserve">Изделия архитектурно-строительные из мрамора, </w:t>
            </w:r>
            <w:proofErr w:type="spellStart"/>
            <w:r w:rsidRPr="00393035">
              <w:rPr>
                <w:rFonts w:ascii="Times New Roman" w:hAnsi="Times New Roman"/>
                <w:sz w:val="20"/>
                <w:szCs w:val="20"/>
              </w:rPr>
              <w:t>мраморизованного</w:t>
            </w:r>
            <w:proofErr w:type="spellEnd"/>
            <w:r w:rsidRPr="00393035">
              <w:rPr>
                <w:rFonts w:ascii="Times New Roman" w:hAnsi="Times New Roman"/>
                <w:sz w:val="20"/>
                <w:szCs w:val="20"/>
              </w:rPr>
              <w:t xml:space="preserve"> известняка</w:t>
            </w:r>
          </w:p>
        </w:tc>
        <w:tc>
          <w:tcPr>
            <w:tcW w:w="6269" w:type="dxa"/>
          </w:tcPr>
          <w:p w:rsidR="00393035" w:rsidRPr="00393035" w:rsidRDefault="00393035" w:rsidP="00393035">
            <w:pPr>
              <w:widowControl w:val="0"/>
              <w:spacing w:after="0" w:line="240" w:lineRule="auto"/>
              <w:rPr>
                <w:rFonts w:ascii="Times New Roman" w:hAnsi="Times New Roman"/>
                <w:sz w:val="20"/>
                <w:szCs w:val="20"/>
              </w:rPr>
            </w:pPr>
            <w:r w:rsidRPr="00393035">
              <w:rPr>
                <w:rFonts w:ascii="Times New Roman" w:hAnsi="Times New Roman"/>
                <w:sz w:val="20"/>
                <w:szCs w:val="20"/>
              </w:rPr>
              <w:t>Изделия должны соответствовать ГОСТ 9479-2011 «Блоки из горных пород для производства облицовочных, архитектурно-строительных, мемориальных и других изделий. Технические условия».</w:t>
            </w:r>
          </w:p>
          <w:p w:rsidR="00393035" w:rsidRPr="00393035" w:rsidRDefault="00393035" w:rsidP="00393035">
            <w:pPr>
              <w:widowControl w:val="0"/>
              <w:spacing w:after="0" w:line="240" w:lineRule="auto"/>
              <w:rPr>
                <w:rFonts w:ascii="Times New Roman" w:hAnsi="Times New Roman"/>
                <w:sz w:val="20"/>
                <w:szCs w:val="20"/>
              </w:rPr>
            </w:pPr>
            <w:r w:rsidRPr="00393035">
              <w:rPr>
                <w:rFonts w:ascii="Times New Roman" w:hAnsi="Times New Roman"/>
                <w:sz w:val="20"/>
                <w:szCs w:val="20"/>
              </w:rPr>
              <w:t xml:space="preserve"> Должны изготавливаться из мрамора и соответствовать 2 группе. Номинальные размеры плит должны быть: длина от 200 мм до 1500 мм</w:t>
            </w:r>
            <w:proofErr w:type="gramStart"/>
            <w:r w:rsidRPr="00393035">
              <w:rPr>
                <w:rFonts w:ascii="Times New Roman" w:hAnsi="Times New Roman"/>
                <w:sz w:val="20"/>
                <w:szCs w:val="20"/>
              </w:rPr>
              <w:t xml:space="preserve">., </w:t>
            </w:r>
            <w:proofErr w:type="gramEnd"/>
            <w:r w:rsidRPr="00393035">
              <w:rPr>
                <w:rFonts w:ascii="Times New Roman" w:hAnsi="Times New Roman"/>
                <w:sz w:val="20"/>
                <w:szCs w:val="20"/>
              </w:rPr>
              <w:t xml:space="preserve">ширина от 200 мм., до 1200 мм. Толщина 20 мм. Плиты должны иметь ровную лицевую поверхность, без трещин, выпуклостей, сколов инородных включений. Цвет – черный.  </w:t>
            </w:r>
          </w:p>
        </w:tc>
      </w:tr>
    </w:tbl>
    <w:p w:rsidR="00393035" w:rsidRPr="00393035" w:rsidRDefault="00393035" w:rsidP="00393035">
      <w:pPr>
        <w:spacing w:after="0" w:line="240" w:lineRule="auto"/>
        <w:jc w:val="center"/>
        <w:rPr>
          <w:rFonts w:ascii="Times New Roman" w:hAnsi="Times New Roman"/>
          <w:i/>
          <w:iCs/>
          <w:sz w:val="20"/>
          <w:szCs w:val="20"/>
        </w:rPr>
      </w:pPr>
    </w:p>
    <w:p w:rsidR="00393035" w:rsidRPr="00393035" w:rsidRDefault="00393035" w:rsidP="00393035">
      <w:pPr>
        <w:spacing w:after="0" w:line="240" w:lineRule="auto"/>
        <w:jc w:val="both"/>
        <w:rPr>
          <w:rFonts w:ascii="Times New Roman" w:hAnsi="Times New Roman"/>
          <w:bCs/>
          <w:iCs/>
          <w:sz w:val="20"/>
          <w:szCs w:val="20"/>
        </w:rPr>
      </w:pPr>
      <w:proofErr w:type="gramStart"/>
      <w:r w:rsidRPr="00393035">
        <w:rPr>
          <w:rFonts w:ascii="Times New Roman" w:hAnsi="Times New Roman"/>
          <w:bCs/>
          <w:iCs/>
          <w:sz w:val="20"/>
          <w:szCs w:val="20"/>
        </w:rPr>
        <w:t>Вышеуказанные требования к качеству материалов заданы только в отношении наиболее значимых для заказчика материалов, качество остальных материалов содержащихся в сметах и проектной части документации должно отвечать требованиям соответствующих нормативных документов (</w:t>
      </w:r>
      <w:proofErr w:type="spellStart"/>
      <w:r w:rsidRPr="00393035">
        <w:rPr>
          <w:rFonts w:ascii="Times New Roman" w:hAnsi="Times New Roman"/>
          <w:bCs/>
          <w:iCs/>
          <w:sz w:val="20"/>
          <w:szCs w:val="20"/>
        </w:rPr>
        <w:t>ГОСТов</w:t>
      </w:r>
      <w:proofErr w:type="spellEnd"/>
      <w:r w:rsidRPr="00393035">
        <w:rPr>
          <w:rFonts w:ascii="Times New Roman" w:hAnsi="Times New Roman"/>
          <w:bCs/>
          <w:iCs/>
          <w:sz w:val="20"/>
          <w:szCs w:val="20"/>
        </w:rPr>
        <w:t xml:space="preserve">, ТУ и </w:t>
      </w:r>
      <w:r>
        <w:rPr>
          <w:rFonts w:ascii="Times New Roman" w:hAnsi="Times New Roman"/>
          <w:bCs/>
          <w:iCs/>
          <w:sz w:val="20"/>
          <w:szCs w:val="20"/>
        </w:rPr>
        <w:t xml:space="preserve"> </w:t>
      </w:r>
      <w:r w:rsidRPr="00393035">
        <w:rPr>
          <w:rFonts w:ascii="Times New Roman" w:hAnsi="Times New Roman"/>
          <w:bCs/>
          <w:iCs/>
          <w:sz w:val="20"/>
          <w:szCs w:val="20"/>
        </w:rPr>
        <w:t xml:space="preserve"> </w:t>
      </w:r>
      <w:proofErr w:type="gramEnd"/>
    </w:p>
    <w:p w:rsidR="00393035" w:rsidRPr="00393035" w:rsidRDefault="00393035" w:rsidP="00393035">
      <w:pPr>
        <w:spacing w:after="0" w:line="240" w:lineRule="auto"/>
        <w:jc w:val="both"/>
        <w:rPr>
          <w:rFonts w:ascii="Times New Roman" w:hAnsi="Times New Roman"/>
          <w:sz w:val="20"/>
          <w:szCs w:val="20"/>
        </w:rPr>
      </w:pPr>
      <w:r w:rsidRPr="00393035">
        <w:rPr>
          <w:rFonts w:ascii="Times New Roman" w:hAnsi="Times New Roman"/>
          <w:sz w:val="20"/>
          <w:szCs w:val="20"/>
        </w:rPr>
        <w:t>Глава Кульгешского сельского поселения                                                                     О.С. Кузьмин</w:t>
      </w:r>
    </w:p>
    <w:p w:rsidR="00414685" w:rsidRDefault="00414685" w:rsidP="00414685">
      <w:pPr>
        <w:spacing w:after="0" w:line="240" w:lineRule="auto"/>
      </w:pPr>
    </w:p>
    <w:tbl>
      <w:tblPr>
        <w:tblpPr w:leftFromText="181" w:rightFromText="181" w:bottomFromText="200" w:vertAnchor="text" w:horzAnchor="margin" w:tblpXSpec="center" w:tblpY="1332"/>
        <w:tblW w:w="10368" w:type="dxa"/>
        <w:shd w:val="clear" w:color="auto" w:fill="C0C0C0"/>
        <w:tblCellMar>
          <w:left w:w="0" w:type="dxa"/>
          <w:right w:w="0" w:type="dxa"/>
        </w:tblCellMar>
        <w:tblLook w:val="04A0"/>
      </w:tblPr>
      <w:tblGrid>
        <w:gridCol w:w="4248"/>
        <w:gridCol w:w="2880"/>
        <w:gridCol w:w="3240"/>
      </w:tblGrid>
      <w:tr w:rsidR="00414685" w:rsidTr="00414685">
        <w:trPr>
          <w:trHeight w:val="1607"/>
        </w:trPr>
        <w:tc>
          <w:tcPr>
            <w:tcW w:w="4248" w:type="dxa"/>
            <w:shd w:val="clear" w:color="auto" w:fill="C0C0C0"/>
            <w:tcMar>
              <w:top w:w="0" w:type="dxa"/>
              <w:left w:w="108" w:type="dxa"/>
              <w:bottom w:w="0" w:type="dxa"/>
              <w:right w:w="108" w:type="dxa"/>
            </w:tcMar>
          </w:tcPr>
          <w:p w:rsidR="00414685" w:rsidRDefault="00414685" w:rsidP="00414685">
            <w:pPr>
              <w:spacing w:after="0" w:line="240" w:lineRule="auto"/>
              <w:ind w:right="-51" w:firstLine="540"/>
              <w:jc w:val="center"/>
              <w:rPr>
                <w:rFonts w:ascii="Times New Roman" w:hAnsi="Times New Roman"/>
                <w:sz w:val="20"/>
                <w:szCs w:val="20"/>
                <w:lang w:eastAsia="en-US"/>
              </w:rPr>
            </w:pP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414685" w:rsidRDefault="00414685" w:rsidP="00414685">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414685" w:rsidRDefault="00414685" w:rsidP="00414685">
      <w:pPr>
        <w:spacing w:after="0" w:line="240" w:lineRule="auto"/>
      </w:pPr>
    </w:p>
    <w:p w:rsidR="00414685" w:rsidRDefault="00414685" w:rsidP="00414685">
      <w:pPr>
        <w:spacing w:after="0" w:line="240" w:lineRule="auto"/>
      </w:pPr>
    </w:p>
    <w:tbl>
      <w:tblPr>
        <w:tblpPr w:leftFromText="181" w:rightFromText="181" w:bottomFromText="200" w:vertAnchor="text" w:horzAnchor="margin" w:tblpXSpec="center" w:tblpY="1332"/>
        <w:tblW w:w="10368" w:type="dxa"/>
        <w:shd w:val="clear" w:color="auto" w:fill="C0C0C0"/>
        <w:tblCellMar>
          <w:left w:w="0" w:type="dxa"/>
          <w:right w:w="0" w:type="dxa"/>
        </w:tblCellMar>
        <w:tblLook w:val="04A0"/>
      </w:tblPr>
      <w:tblGrid>
        <w:gridCol w:w="4248"/>
        <w:gridCol w:w="2880"/>
        <w:gridCol w:w="3240"/>
      </w:tblGrid>
      <w:tr w:rsidR="00414685" w:rsidTr="00414685">
        <w:trPr>
          <w:trHeight w:val="1607"/>
        </w:trPr>
        <w:tc>
          <w:tcPr>
            <w:tcW w:w="4248" w:type="dxa"/>
            <w:shd w:val="clear" w:color="auto" w:fill="C0C0C0"/>
            <w:tcMar>
              <w:top w:w="0" w:type="dxa"/>
              <w:left w:w="108" w:type="dxa"/>
              <w:bottom w:w="0" w:type="dxa"/>
              <w:right w:w="108" w:type="dxa"/>
            </w:tcMar>
          </w:tcPr>
          <w:p w:rsidR="00414685" w:rsidRDefault="00414685" w:rsidP="00414685">
            <w:pPr>
              <w:spacing w:after="0" w:line="240" w:lineRule="auto"/>
              <w:ind w:right="-51" w:firstLine="540"/>
              <w:jc w:val="center"/>
              <w:rPr>
                <w:rFonts w:ascii="Times New Roman" w:hAnsi="Times New Roman"/>
                <w:sz w:val="20"/>
                <w:szCs w:val="20"/>
                <w:lang w:eastAsia="en-US"/>
              </w:rPr>
            </w:pP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414685" w:rsidRDefault="00414685" w:rsidP="00414685">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414685" w:rsidRDefault="00414685" w:rsidP="00414685">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414685" w:rsidRDefault="00414685" w:rsidP="00414685">
      <w:pPr>
        <w:spacing w:after="0" w:line="240" w:lineRule="auto"/>
      </w:pPr>
    </w:p>
    <w:p w:rsidR="00414685" w:rsidRDefault="00414685" w:rsidP="00414685">
      <w:pPr>
        <w:spacing w:after="0" w:line="240" w:lineRule="auto"/>
      </w:pPr>
    </w:p>
    <w:p w:rsidR="008D6041" w:rsidRDefault="008D6041"/>
    <w:sectPr w:rsidR="008D6041" w:rsidSect="008D60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BB6" w:rsidRDefault="00B73BB6" w:rsidP="005F4991">
      <w:pPr>
        <w:spacing w:after="0" w:line="240" w:lineRule="auto"/>
      </w:pPr>
      <w:r>
        <w:separator/>
      </w:r>
    </w:p>
  </w:endnote>
  <w:endnote w:type="continuationSeparator" w:id="0">
    <w:p w:rsidR="00B73BB6" w:rsidRDefault="00B73BB6" w:rsidP="005F4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ahoma">
    <w:panose1 w:val="020B0604030504040204"/>
    <w:charset w:val="CC"/>
    <w:family w:val="swiss"/>
    <w:notTrueType/>
    <w:pitch w:val="variable"/>
    <w:sig w:usb0="00000201" w:usb1="00000000" w:usb2="00000000" w:usb3="00000000" w:csb0="00000004"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BF" w:rsidRDefault="00B82514">
    <w:pPr>
      <w:pStyle w:val="a4"/>
      <w:framePr w:wrap="around" w:vAnchor="text" w:hAnchor="margin" w:xAlign="right" w:y="1"/>
      <w:rPr>
        <w:rStyle w:val="a3"/>
      </w:rPr>
    </w:pPr>
    <w:r>
      <w:rPr>
        <w:rStyle w:val="a3"/>
      </w:rPr>
      <w:fldChar w:fldCharType="begin"/>
    </w:r>
    <w:r w:rsidR="002261BF">
      <w:rPr>
        <w:rStyle w:val="a3"/>
      </w:rPr>
      <w:instrText xml:space="preserve">PAGE  </w:instrText>
    </w:r>
    <w:r>
      <w:rPr>
        <w:rStyle w:val="a3"/>
      </w:rPr>
      <w:fldChar w:fldCharType="separate"/>
    </w:r>
    <w:r w:rsidR="00300ED6">
      <w:rPr>
        <w:rStyle w:val="a3"/>
        <w:noProof/>
      </w:rPr>
      <w:t>3</w:t>
    </w:r>
    <w:r>
      <w:rPr>
        <w:rStyle w:val="a3"/>
      </w:rPr>
      <w:fldChar w:fldCharType="end"/>
    </w:r>
  </w:p>
  <w:p w:rsidR="002261BF" w:rsidRDefault="002261B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BF" w:rsidRDefault="00B82514">
    <w:pPr>
      <w:pStyle w:val="a4"/>
      <w:framePr w:wrap="around" w:vAnchor="text" w:hAnchor="margin" w:xAlign="right" w:y="1"/>
      <w:rPr>
        <w:rStyle w:val="a3"/>
      </w:rPr>
    </w:pPr>
    <w:r>
      <w:rPr>
        <w:rStyle w:val="a3"/>
      </w:rPr>
      <w:fldChar w:fldCharType="begin"/>
    </w:r>
    <w:r w:rsidR="002261BF">
      <w:rPr>
        <w:rStyle w:val="a3"/>
      </w:rPr>
      <w:instrText xml:space="preserve">PAGE  </w:instrText>
    </w:r>
    <w:r>
      <w:rPr>
        <w:rStyle w:val="a3"/>
      </w:rPr>
      <w:fldChar w:fldCharType="separate"/>
    </w:r>
    <w:r w:rsidR="005B1D77">
      <w:rPr>
        <w:rStyle w:val="a3"/>
        <w:noProof/>
      </w:rPr>
      <w:t>16</w:t>
    </w:r>
    <w:r>
      <w:rPr>
        <w:rStyle w:val="a3"/>
      </w:rPr>
      <w:fldChar w:fldCharType="end"/>
    </w:r>
  </w:p>
  <w:p w:rsidR="002261BF" w:rsidRDefault="002261B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BB6" w:rsidRDefault="00B73BB6" w:rsidP="005F4991">
      <w:pPr>
        <w:spacing w:after="0" w:line="240" w:lineRule="auto"/>
      </w:pPr>
      <w:r>
        <w:separator/>
      </w:r>
    </w:p>
  </w:footnote>
  <w:footnote w:type="continuationSeparator" w:id="0">
    <w:p w:rsidR="00B73BB6" w:rsidRDefault="00B73BB6" w:rsidP="005F49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413"/>
        </w:tabs>
        <w:ind w:left="341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FD4A29"/>
    <w:multiLevelType w:val="multilevel"/>
    <w:tmpl w:val="1B62DFE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5">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6">
    <w:nsid w:val="1D201D65"/>
    <w:multiLevelType w:val="multilevel"/>
    <w:tmpl w:val="F722723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EA643E"/>
    <w:multiLevelType w:val="hybridMultilevel"/>
    <w:tmpl w:val="C5724B44"/>
    <w:lvl w:ilvl="0" w:tplc="D55220E6">
      <w:start w:val="1"/>
      <w:numFmt w:val="decimal"/>
      <w:lvlText w:val="%1."/>
      <w:lvlJc w:val="left"/>
      <w:pPr>
        <w:ind w:left="360" w:hanging="360"/>
      </w:pPr>
      <w:rPr>
        <w:color w:val="auto"/>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D03D11"/>
    <w:multiLevelType w:val="multilevel"/>
    <w:tmpl w:val="AF26AF6E"/>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EB2AA6"/>
    <w:multiLevelType w:val="multilevel"/>
    <w:tmpl w:val="C2DCF4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4925FA"/>
    <w:multiLevelType w:val="multilevel"/>
    <w:tmpl w:val="49E4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3F56DD"/>
    <w:multiLevelType w:val="multilevel"/>
    <w:tmpl w:val="C178A39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3">
    <w:nsid w:val="7B9844B6"/>
    <w:multiLevelType w:val="hybridMultilevel"/>
    <w:tmpl w:val="9BF47236"/>
    <w:lvl w:ilvl="0" w:tplc="E204556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6"/>
  </w:num>
  <w:num w:numId="5">
    <w:abstractNumId w:val="8"/>
  </w:num>
  <w:num w:numId="6">
    <w:abstractNumId w:val="13"/>
  </w:num>
  <w:num w:numId="7">
    <w:abstractNumId w:val="5"/>
  </w:num>
  <w:num w:numId="8">
    <w:abstractNumId w:val="4"/>
  </w:num>
  <w:num w:numId="9">
    <w:abstractNumId w:val="12"/>
  </w:num>
  <w:num w:numId="10">
    <w:abstractNumId w:val="11"/>
  </w:num>
  <w:num w:numId="11">
    <w:abstractNumId w:val="0"/>
  </w:num>
  <w:num w:numId="12">
    <w:abstractNumId w:val="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4685"/>
    <w:rsid w:val="002261BF"/>
    <w:rsid w:val="002B5CFD"/>
    <w:rsid w:val="00300ED6"/>
    <w:rsid w:val="00393035"/>
    <w:rsid w:val="00414685"/>
    <w:rsid w:val="00422926"/>
    <w:rsid w:val="005B1D77"/>
    <w:rsid w:val="005F4991"/>
    <w:rsid w:val="008D6041"/>
    <w:rsid w:val="00961D84"/>
    <w:rsid w:val="00B73BB6"/>
    <w:rsid w:val="00B82514"/>
    <w:rsid w:val="00F30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page number" w:uiPriority="0"/>
    <w:lsdException w:name="toa heading"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85"/>
    <w:pPr>
      <w:spacing w:after="200" w:line="276" w:lineRule="auto"/>
      <w:jc w:val="left"/>
    </w:pPr>
    <w:rPr>
      <w:rFonts w:ascii="Calibri" w:eastAsia="Times New Roman" w:hAnsi="Calibri" w:cs="Times New Roman"/>
      <w:lang w:eastAsia="ru-RU"/>
    </w:rPr>
  </w:style>
  <w:style w:type="paragraph" w:styleId="1">
    <w:name w:val="heading 1"/>
    <w:basedOn w:val="a"/>
    <w:link w:val="10"/>
    <w:qFormat/>
    <w:rsid w:val="0041468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rsid w:val="00226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261BF"/>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2261B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2261BF"/>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2261BF"/>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2261BF"/>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6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261BF"/>
    <w:rPr>
      <w:rFonts w:asciiTheme="majorHAnsi" w:eastAsiaTheme="majorEastAsia" w:hAnsiTheme="majorHAnsi" w:cstheme="majorBidi"/>
      <w:b/>
      <w:bCs/>
      <w:color w:val="4F81BD" w:themeColor="accent1"/>
      <w:sz w:val="26"/>
      <w:szCs w:val="26"/>
      <w:lang w:eastAsia="ru-RU"/>
    </w:rPr>
  </w:style>
  <w:style w:type="character" w:styleId="a3">
    <w:name w:val="page number"/>
    <w:basedOn w:val="a0"/>
    <w:rsid w:val="00414685"/>
  </w:style>
  <w:style w:type="paragraph" w:styleId="a4">
    <w:name w:val="footer"/>
    <w:basedOn w:val="a"/>
    <w:link w:val="a5"/>
    <w:rsid w:val="00414685"/>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5">
    <w:name w:val="Нижний колонтитул Знак"/>
    <w:basedOn w:val="a0"/>
    <w:link w:val="a4"/>
    <w:rsid w:val="00414685"/>
    <w:rPr>
      <w:rFonts w:ascii="Times New Roman" w:eastAsia="Times New Roman" w:hAnsi="Times New Roman" w:cs="Times New Roman"/>
      <w:kern w:val="1"/>
      <w:sz w:val="24"/>
      <w:szCs w:val="24"/>
      <w:lang w:val="en-AU" w:eastAsia="ar-SA"/>
    </w:rPr>
  </w:style>
  <w:style w:type="paragraph" w:styleId="21">
    <w:name w:val="Body Text Indent 2"/>
    <w:aliases w:val=" Знак1,Знак1"/>
    <w:basedOn w:val="a"/>
    <w:link w:val="22"/>
    <w:rsid w:val="00414685"/>
    <w:pPr>
      <w:spacing w:after="0" w:line="240" w:lineRule="auto"/>
      <w:ind w:firstLine="720"/>
      <w:jc w:val="right"/>
    </w:pPr>
    <w:rPr>
      <w:rFonts w:ascii="Times New Roman" w:hAnsi="Times New Roman"/>
      <w:sz w:val="26"/>
      <w:szCs w:val="20"/>
    </w:rPr>
  </w:style>
  <w:style w:type="character" w:customStyle="1" w:styleId="22">
    <w:name w:val="Основной текст с отступом 2 Знак"/>
    <w:aliases w:val=" Знак1 Знак,Знак1 Знак"/>
    <w:basedOn w:val="a0"/>
    <w:link w:val="21"/>
    <w:rsid w:val="00414685"/>
    <w:rPr>
      <w:rFonts w:ascii="Times New Roman" w:eastAsia="Times New Roman" w:hAnsi="Times New Roman" w:cs="Times New Roman"/>
      <w:sz w:val="26"/>
      <w:szCs w:val="20"/>
      <w:lang w:eastAsia="ru-RU"/>
    </w:rPr>
  </w:style>
  <w:style w:type="paragraph" w:styleId="a6">
    <w:name w:val="header"/>
    <w:aliases w:val=" Знак Знак"/>
    <w:basedOn w:val="a"/>
    <w:link w:val="a7"/>
    <w:rsid w:val="00414685"/>
    <w:pPr>
      <w:spacing w:before="100" w:beforeAutospacing="1" w:after="100" w:afterAutospacing="1" w:line="240" w:lineRule="auto"/>
    </w:pPr>
    <w:rPr>
      <w:rFonts w:ascii="Times New Roman" w:hAnsi="Times New Roman"/>
      <w:sz w:val="24"/>
      <w:szCs w:val="24"/>
    </w:rPr>
  </w:style>
  <w:style w:type="character" w:customStyle="1" w:styleId="a7">
    <w:name w:val="Верхний колонтитул Знак"/>
    <w:aliases w:val=" Знак Знак Знак"/>
    <w:basedOn w:val="a0"/>
    <w:link w:val="a6"/>
    <w:rsid w:val="00414685"/>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4685"/>
  </w:style>
  <w:style w:type="character" w:customStyle="1" w:styleId="a10">
    <w:name w:val="a1"/>
    <w:basedOn w:val="a0"/>
    <w:rsid w:val="00414685"/>
  </w:style>
  <w:style w:type="character" w:customStyle="1" w:styleId="a00">
    <w:name w:val="a0"/>
    <w:basedOn w:val="a0"/>
    <w:rsid w:val="00414685"/>
  </w:style>
  <w:style w:type="paragraph" w:customStyle="1" w:styleId="ConsPlusCell">
    <w:name w:val="ConsPlusCell"/>
    <w:rsid w:val="00414685"/>
    <w:pPr>
      <w:widowControl w:val="0"/>
      <w:autoSpaceDE w:val="0"/>
      <w:autoSpaceDN w:val="0"/>
      <w:adjustRightInd w:val="0"/>
      <w:jc w:val="left"/>
    </w:pPr>
    <w:rPr>
      <w:rFonts w:ascii="Calibri" w:eastAsia="Calibri" w:hAnsi="Calibri" w:cs="Calibri"/>
      <w:lang w:eastAsia="ru-RU"/>
    </w:rPr>
  </w:style>
  <w:style w:type="paragraph" w:customStyle="1" w:styleId="ConsPlusNormal">
    <w:name w:val="ConsPlusNormal"/>
    <w:rsid w:val="00414685"/>
    <w:pPr>
      <w:widowControl w:val="0"/>
      <w:suppressAutoHyphens/>
      <w:ind w:firstLine="720"/>
      <w:jc w:val="left"/>
    </w:pPr>
    <w:rPr>
      <w:rFonts w:ascii="Arial" w:eastAsia="Times New Roman" w:hAnsi="Arial" w:cs="Arial"/>
      <w:kern w:val="1"/>
      <w:sz w:val="20"/>
      <w:szCs w:val="20"/>
      <w:lang w:eastAsia="ru-RU"/>
    </w:rPr>
  </w:style>
  <w:style w:type="character" w:customStyle="1" w:styleId="a8">
    <w:name w:val="Цветовое выделение"/>
    <w:rsid w:val="00414685"/>
    <w:rPr>
      <w:b/>
      <w:bCs w:val="0"/>
      <w:color w:val="26282F"/>
      <w:sz w:val="26"/>
    </w:rPr>
  </w:style>
  <w:style w:type="paragraph" w:styleId="a9">
    <w:name w:val="Normal (Web)"/>
    <w:basedOn w:val="a"/>
    <w:link w:val="aa"/>
    <w:qFormat/>
    <w:rsid w:val="00414685"/>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basedOn w:val="a0"/>
    <w:link w:val="a9"/>
    <w:locked/>
    <w:rsid w:val="00414685"/>
    <w:rPr>
      <w:rFonts w:ascii="Times New Roman" w:eastAsia="Times New Roman" w:hAnsi="Times New Roman" w:cs="Times New Roman"/>
      <w:sz w:val="24"/>
      <w:szCs w:val="24"/>
      <w:lang w:eastAsia="ru-RU"/>
    </w:rPr>
  </w:style>
  <w:style w:type="character" w:styleId="ab">
    <w:name w:val="Hyperlink"/>
    <w:basedOn w:val="a0"/>
    <w:uiPriority w:val="99"/>
    <w:rsid w:val="00414685"/>
    <w:rPr>
      <w:color w:val="0000FF"/>
      <w:u w:val="single"/>
    </w:rPr>
  </w:style>
  <w:style w:type="paragraph" w:customStyle="1" w:styleId="ConsPlusTitle">
    <w:name w:val="ConsPlusTitle"/>
    <w:rsid w:val="00414685"/>
    <w:pPr>
      <w:widowControl w:val="0"/>
      <w:suppressAutoHyphens/>
      <w:autoSpaceDE w:val="0"/>
      <w:jc w:val="left"/>
    </w:pPr>
    <w:rPr>
      <w:rFonts w:ascii="Calibri" w:eastAsia="Arial" w:hAnsi="Calibri" w:cs="Calibri"/>
      <w:b/>
      <w:bCs/>
      <w:lang w:eastAsia="ar-SA"/>
    </w:rPr>
  </w:style>
  <w:style w:type="paragraph" w:customStyle="1" w:styleId="ac">
    <w:name w:val="Таблицы (моноширинный)"/>
    <w:basedOn w:val="a"/>
    <w:next w:val="a"/>
    <w:rsid w:val="00414685"/>
    <w:pPr>
      <w:suppressAutoHyphens/>
      <w:autoSpaceDE w:val="0"/>
      <w:spacing w:after="0" w:line="240" w:lineRule="auto"/>
      <w:jc w:val="both"/>
    </w:pPr>
    <w:rPr>
      <w:rFonts w:ascii="Courier New" w:hAnsi="Courier New" w:cs="Courier New"/>
      <w:sz w:val="20"/>
      <w:szCs w:val="20"/>
      <w:lang w:eastAsia="ar-SA"/>
    </w:rPr>
  </w:style>
  <w:style w:type="paragraph" w:styleId="ad">
    <w:name w:val="List Paragraph"/>
    <w:basedOn w:val="a"/>
    <w:uiPriority w:val="99"/>
    <w:qFormat/>
    <w:rsid w:val="00414685"/>
    <w:pPr>
      <w:spacing w:after="0" w:line="240" w:lineRule="auto"/>
      <w:ind w:left="720"/>
      <w:contextualSpacing/>
    </w:pPr>
    <w:rPr>
      <w:rFonts w:ascii="Times New Roman" w:hAnsi="Times New Roman"/>
      <w:sz w:val="24"/>
      <w:szCs w:val="24"/>
    </w:rPr>
  </w:style>
  <w:style w:type="character" w:styleId="ae">
    <w:name w:val="Strong"/>
    <w:basedOn w:val="a0"/>
    <w:qFormat/>
    <w:rsid w:val="00414685"/>
    <w:rPr>
      <w:b/>
      <w:bCs/>
    </w:rPr>
  </w:style>
  <w:style w:type="character" w:customStyle="1" w:styleId="af">
    <w:name w:val="Основной текст_"/>
    <w:basedOn w:val="a0"/>
    <w:link w:val="11"/>
    <w:rsid w:val="00414685"/>
    <w:rPr>
      <w:sz w:val="27"/>
      <w:szCs w:val="27"/>
      <w:shd w:val="clear" w:color="auto" w:fill="FFFFFF"/>
    </w:rPr>
  </w:style>
  <w:style w:type="paragraph" w:customStyle="1" w:styleId="11">
    <w:name w:val="Основной текст1"/>
    <w:basedOn w:val="a"/>
    <w:link w:val="af"/>
    <w:rsid w:val="00414685"/>
    <w:pPr>
      <w:shd w:val="clear" w:color="auto" w:fill="FFFFFF"/>
      <w:spacing w:after="600" w:line="317" w:lineRule="exact"/>
    </w:pPr>
    <w:rPr>
      <w:rFonts w:asciiTheme="minorHAnsi" w:eastAsiaTheme="minorHAnsi" w:hAnsiTheme="minorHAnsi" w:cstheme="minorBidi"/>
      <w:sz w:val="27"/>
      <w:szCs w:val="27"/>
      <w:lang w:eastAsia="en-US"/>
    </w:rPr>
  </w:style>
  <w:style w:type="paragraph" w:customStyle="1" w:styleId="af0">
    <w:name w:val="Базовый"/>
    <w:rsid w:val="00414685"/>
    <w:pPr>
      <w:suppressAutoHyphens/>
      <w:spacing w:after="200" w:line="276" w:lineRule="auto"/>
      <w:jc w:val="left"/>
    </w:pPr>
    <w:rPr>
      <w:rFonts w:ascii="Calibri" w:eastAsia="DejaVu Sans" w:hAnsi="Calibri" w:cs="Calibri"/>
      <w:color w:val="00000A"/>
    </w:rPr>
  </w:style>
  <w:style w:type="character" w:customStyle="1" w:styleId="23">
    <w:name w:val="Основной текст (2)_"/>
    <w:basedOn w:val="a0"/>
    <w:link w:val="24"/>
    <w:rsid w:val="00414685"/>
    <w:rPr>
      <w:rFonts w:eastAsia="Times New Roman" w:hAnsi="Times New Roman" w:cs="Times New Roman"/>
      <w:i/>
      <w:iCs/>
      <w:spacing w:val="-1"/>
      <w:sz w:val="21"/>
      <w:szCs w:val="21"/>
      <w:shd w:val="clear" w:color="auto" w:fill="FFFFFF"/>
    </w:rPr>
  </w:style>
  <w:style w:type="paragraph" w:customStyle="1" w:styleId="24">
    <w:name w:val="Основной текст (2)"/>
    <w:basedOn w:val="a"/>
    <w:link w:val="23"/>
    <w:rsid w:val="00414685"/>
    <w:pPr>
      <w:widowControl w:val="0"/>
      <w:shd w:val="clear" w:color="auto" w:fill="FFFFFF"/>
      <w:spacing w:after="240" w:line="298" w:lineRule="exact"/>
      <w:jc w:val="both"/>
    </w:pPr>
    <w:rPr>
      <w:rFonts w:asciiTheme="minorHAnsi" w:hAnsi="Times New Roman"/>
      <w:i/>
      <w:iCs/>
      <w:spacing w:val="-1"/>
      <w:sz w:val="21"/>
      <w:szCs w:val="21"/>
      <w:lang w:eastAsia="en-US"/>
    </w:rPr>
  </w:style>
  <w:style w:type="paragraph" w:styleId="af1">
    <w:name w:val="Title"/>
    <w:basedOn w:val="a"/>
    <w:link w:val="af2"/>
    <w:qFormat/>
    <w:rsid w:val="00414685"/>
    <w:pPr>
      <w:spacing w:after="0" w:line="240" w:lineRule="auto"/>
      <w:jc w:val="center"/>
    </w:pPr>
    <w:rPr>
      <w:rFonts w:ascii="Times New Roman" w:hAnsi="Times New Roman"/>
      <w:b/>
      <w:bCs/>
      <w:sz w:val="24"/>
      <w:szCs w:val="24"/>
    </w:rPr>
  </w:style>
  <w:style w:type="character" w:customStyle="1" w:styleId="af2">
    <w:name w:val="Название Знак"/>
    <w:basedOn w:val="a0"/>
    <w:link w:val="af1"/>
    <w:rsid w:val="00414685"/>
    <w:rPr>
      <w:rFonts w:ascii="Times New Roman" w:eastAsia="Times New Roman" w:hAnsi="Times New Roman" w:cs="Times New Roman"/>
      <w:b/>
      <w:bCs/>
      <w:sz w:val="24"/>
      <w:szCs w:val="24"/>
      <w:lang w:eastAsia="ru-RU"/>
    </w:rPr>
  </w:style>
  <w:style w:type="paragraph" w:styleId="af3">
    <w:name w:val="Body Text Indent"/>
    <w:aliases w:val="Основной текст 1,Нумерованный список !!,Надин стиль,Body Text Indent,Основной текст с отступом Знак Знак"/>
    <w:basedOn w:val="a"/>
    <w:link w:val="af4"/>
    <w:unhideWhenUsed/>
    <w:rsid w:val="00414685"/>
    <w:pPr>
      <w:spacing w:after="120" w:line="240" w:lineRule="auto"/>
      <w:ind w:left="283"/>
    </w:pPr>
    <w:rPr>
      <w:rFonts w:ascii="Times New Roman" w:hAnsi="Times New Roman"/>
      <w:sz w:val="24"/>
      <w:szCs w:val="24"/>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3"/>
    <w:rsid w:val="00414685"/>
    <w:rPr>
      <w:rFonts w:ascii="Times New Roman" w:eastAsia="Times New Roman" w:hAnsi="Times New Roman" w:cs="Times New Roman"/>
      <w:sz w:val="24"/>
      <w:szCs w:val="24"/>
      <w:lang w:eastAsia="ru-RU"/>
    </w:rPr>
  </w:style>
  <w:style w:type="paragraph" w:styleId="25">
    <w:name w:val="Body Text 2"/>
    <w:basedOn w:val="a"/>
    <w:link w:val="26"/>
    <w:unhideWhenUsed/>
    <w:rsid w:val="00414685"/>
    <w:pPr>
      <w:spacing w:after="120" w:line="480" w:lineRule="auto"/>
    </w:pPr>
    <w:rPr>
      <w:rFonts w:ascii="Times New Roman" w:hAnsi="Times New Roman"/>
      <w:sz w:val="24"/>
      <w:szCs w:val="24"/>
    </w:rPr>
  </w:style>
  <w:style w:type="character" w:customStyle="1" w:styleId="26">
    <w:name w:val="Основной текст 2 Знак"/>
    <w:basedOn w:val="a0"/>
    <w:link w:val="25"/>
    <w:rsid w:val="00414685"/>
    <w:rPr>
      <w:rFonts w:ascii="Times New Roman" w:eastAsia="Times New Roman" w:hAnsi="Times New Roman" w:cs="Times New Roman"/>
      <w:sz w:val="24"/>
      <w:szCs w:val="24"/>
      <w:lang w:eastAsia="ru-RU"/>
    </w:rPr>
  </w:style>
  <w:style w:type="paragraph" w:styleId="31">
    <w:name w:val="Body Text Indent 3"/>
    <w:basedOn w:val="a"/>
    <w:link w:val="32"/>
    <w:unhideWhenUsed/>
    <w:rsid w:val="00414685"/>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414685"/>
    <w:rPr>
      <w:rFonts w:ascii="Times New Roman" w:eastAsia="Times New Roman" w:hAnsi="Times New Roman" w:cs="Times New Roman"/>
      <w:sz w:val="16"/>
      <w:szCs w:val="16"/>
      <w:lang w:eastAsia="ru-RU"/>
    </w:rPr>
  </w:style>
  <w:style w:type="paragraph" w:styleId="33">
    <w:name w:val="Body Text 3"/>
    <w:basedOn w:val="a"/>
    <w:link w:val="34"/>
    <w:unhideWhenUsed/>
    <w:rsid w:val="00414685"/>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414685"/>
    <w:rPr>
      <w:rFonts w:ascii="Times New Roman" w:eastAsia="Times New Roman" w:hAnsi="Times New Roman" w:cs="Times New Roman"/>
      <w:sz w:val="16"/>
      <w:szCs w:val="16"/>
      <w:lang w:eastAsia="ru-RU"/>
    </w:rPr>
  </w:style>
  <w:style w:type="paragraph" w:styleId="af5">
    <w:name w:val="Body Text"/>
    <w:basedOn w:val="a"/>
    <w:link w:val="af6"/>
    <w:unhideWhenUsed/>
    <w:rsid w:val="00414685"/>
    <w:pPr>
      <w:spacing w:after="120" w:line="240" w:lineRule="auto"/>
    </w:pPr>
    <w:rPr>
      <w:rFonts w:ascii="Times New Roman" w:hAnsi="Times New Roman"/>
      <w:sz w:val="24"/>
      <w:szCs w:val="24"/>
    </w:rPr>
  </w:style>
  <w:style w:type="character" w:customStyle="1" w:styleId="af6">
    <w:name w:val="Основной текст Знак"/>
    <w:basedOn w:val="a0"/>
    <w:link w:val="af5"/>
    <w:rsid w:val="00414685"/>
    <w:rPr>
      <w:rFonts w:ascii="Times New Roman" w:eastAsia="Times New Roman" w:hAnsi="Times New Roman" w:cs="Times New Roman"/>
      <w:sz w:val="24"/>
      <w:szCs w:val="24"/>
      <w:lang w:eastAsia="ru-RU"/>
    </w:rPr>
  </w:style>
  <w:style w:type="paragraph" w:customStyle="1" w:styleId="Default">
    <w:name w:val="Default"/>
    <w:rsid w:val="00414685"/>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35">
    <w:name w:val="Абзац списка3"/>
    <w:basedOn w:val="a"/>
    <w:rsid w:val="00414685"/>
    <w:pPr>
      <w:autoSpaceDE w:val="0"/>
      <w:autoSpaceDN w:val="0"/>
      <w:spacing w:after="0" w:line="240" w:lineRule="auto"/>
      <w:ind w:left="720"/>
    </w:pPr>
    <w:rPr>
      <w:rFonts w:ascii="Times New Roman" w:hAnsi="Times New Roman"/>
      <w:sz w:val="20"/>
      <w:szCs w:val="20"/>
    </w:rPr>
  </w:style>
  <w:style w:type="character" w:customStyle="1" w:styleId="30">
    <w:name w:val="Заголовок 3 Знак"/>
    <w:basedOn w:val="a0"/>
    <w:link w:val="3"/>
    <w:rsid w:val="002261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2261B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61BF"/>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2261BF"/>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2261BF"/>
    <w:rPr>
      <w:rFonts w:ascii="Times New Roman" w:eastAsia="Times New Roman" w:hAnsi="Times New Roman" w:cs="Times New Roman"/>
      <w:sz w:val="24"/>
      <w:szCs w:val="24"/>
      <w:lang w:eastAsia="ru-RU"/>
    </w:rPr>
  </w:style>
  <w:style w:type="character" w:customStyle="1" w:styleId="z-">
    <w:name w:val="z-Начало формы Знак"/>
    <w:basedOn w:val="a0"/>
    <w:link w:val="z-0"/>
    <w:uiPriority w:val="99"/>
    <w:semiHidden/>
    <w:rsid w:val="002261BF"/>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2261BF"/>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2261BF"/>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2261BF"/>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2261BF"/>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2261BF"/>
    <w:rPr>
      <w:rFonts w:ascii="Arial" w:eastAsia="Times New Roman" w:hAnsi="Arial" w:cs="Arial"/>
      <w:vanish/>
      <w:sz w:val="16"/>
      <w:szCs w:val="16"/>
      <w:lang w:eastAsia="ru-RU"/>
    </w:rPr>
  </w:style>
  <w:style w:type="character" w:customStyle="1" w:styleId="af7">
    <w:name w:val="Текст выноски Знак"/>
    <w:basedOn w:val="a0"/>
    <w:link w:val="af8"/>
    <w:rsid w:val="002261BF"/>
    <w:rPr>
      <w:rFonts w:ascii="Tahoma" w:eastAsia="Calibri" w:hAnsi="Tahoma" w:cs="Tahoma"/>
      <w:sz w:val="16"/>
      <w:szCs w:val="16"/>
    </w:rPr>
  </w:style>
  <w:style w:type="paragraph" w:styleId="af8">
    <w:name w:val="Balloon Text"/>
    <w:basedOn w:val="a"/>
    <w:link w:val="af7"/>
    <w:unhideWhenUsed/>
    <w:rsid w:val="002261BF"/>
    <w:pPr>
      <w:spacing w:after="0" w:line="240" w:lineRule="auto"/>
    </w:pPr>
    <w:rPr>
      <w:rFonts w:ascii="Tahoma" w:eastAsia="Calibri" w:hAnsi="Tahoma" w:cs="Tahoma"/>
      <w:sz w:val="16"/>
      <w:szCs w:val="16"/>
      <w:lang w:eastAsia="en-US"/>
    </w:rPr>
  </w:style>
  <w:style w:type="character" w:customStyle="1" w:styleId="12">
    <w:name w:val="Текст выноски Знак1"/>
    <w:basedOn w:val="a0"/>
    <w:link w:val="af8"/>
    <w:rsid w:val="002261BF"/>
    <w:rPr>
      <w:rFonts w:ascii="Tahoma" w:eastAsia="Times New Roman" w:hAnsi="Tahoma" w:cs="Tahoma"/>
      <w:sz w:val="16"/>
      <w:szCs w:val="16"/>
      <w:lang w:eastAsia="ru-RU"/>
    </w:rPr>
  </w:style>
  <w:style w:type="character" w:customStyle="1" w:styleId="af9">
    <w:name w:val="Схема документа Знак"/>
    <w:link w:val="afa"/>
    <w:semiHidden/>
    <w:locked/>
    <w:rsid w:val="002261BF"/>
    <w:rPr>
      <w:rFonts w:ascii="Tahoma" w:hAnsi="Tahoma"/>
      <w:shd w:val="clear" w:color="auto" w:fill="000080"/>
    </w:rPr>
  </w:style>
  <w:style w:type="paragraph" w:styleId="afa">
    <w:name w:val="Document Map"/>
    <w:basedOn w:val="a"/>
    <w:link w:val="af9"/>
    <w:semiHidden/>
    <w:rsid w:val="002261BF"/>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3">
    <w:name w:val="Схема документа Знак1"/>
    <w:basedOn w:val="a0"/>
    <w:link w:val="afa"/>
    <w:rsid w:val="002261BF"/>
    <w:rPr>
      <w:rFonts w:ascii="Tahoma" w:eastAsia="Times New Roman" w:hAnsi="Tahoma" w:cs="Tahoma"/>
      <w:sz w:val="16"/>
      <w:szCs w:val="16"/>
      <w:lang w:eastAsia="ru-RU"/>
    </w:rPr>
  </w:style>
  <w:style w:type="character" w:customStyle="1" w:styleId="HTML">
    <w:name w:val="Стандартный HTML Знак"/>
    <w:basedOn w:val="a0"/>
    <w:link w:val="HTML0"/>
    <w:rsid w:val="002261BF"/>
    <w:rPr>
      <w:rFonts w:ascii="Courier New" w:eastAsia="Times New Roman" w:hAnsi="Courier New" w:cs="Times New Roman"/>
      <w:sz w:val="20"/>
      <w:szCs w:val="20"/>
      <w:lang w:eastAsia="ru-RU"/>
    </w:rPr>
  </w:style>
  <w:style w:type="paragraph" w:styleId="HTML0">
    <w:name w:val="HTML Preformatted"/>
    <w:basedOn w:val="a"/>
    <w:link w:val="HTML"/>
    <w:rsid w:val="00226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S">
    <w:name w:val="S_Обычный"/>
    <w:basedOn w:val="a"/>
    <w:link w:val="S0"/>
    <w:rsid w:val="002261BF"/>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2261BF"/>
    <w:rPr>
      <w:rFonts w:ascii="Times New Roman" w:eastAsia="Times New Roman" w:hAnsi="Times New Roman" w:cs="Times New Roman"/>
      <w:color w:val="000000"/>
      <w:sz w:val="24"/>
      <w:szCs w:val="20"/>
      <w:lang w:eastAsia="ar-SA"/>
    </w:rPr>
  </w:style>
  <w:style w:type="character" w:customStyle="1" w:styleId="afb">
    <w:name w:val="Текст примечания Знак"/>
    <w:basedOn w:val="a0"/>
    <w:link w:val="afc"/>
    <w:uiPriority w:val="99"/>
    <w:rsid w:val="002261BF"/>
    <w:rPr>
      <w:rFonts w:ascii="Times New Roman" w:eastAsia="Times New Roman" w:hAnsi="Times New Roman" w:cs="Times New Roman"/>
      <w:sz w:val="20"/>
      <w:szCs w:val="20"/>
      <w:lang w:eastAsia="ar-SA"/>
    </w:rPr>
  </w:style>
  <w:style w:type="paragraph" w:styleId="afc">
    <w:name w:val="annotation text"/>
    <w:basedOn w:val="a"/>
    <w:link w:val="afb"/>
    <w:uiPriority w:val="99"/>
    <w:rsid w:val="002261BF"/>
    <w:pPr>
      <w:suppressAutoHyphens/>
      <w:snapToGrid w:val="0"/>
      <w:spacing w:after="0" w:line="240" w:lineRule="auto"/>
    </w:pPr>
    <w:rPr>
      <w:rFonts w:ascii="Times New Roman" w:hAnsi="Times New Roman"/>
      <w:sz w:val="20"/>
      <w:szCs w:val="20"/>
      <w:lang w:eastAsia="ar-SA"/>
    </w:rPr>
  </w:style>
  <w:style w:type="character" w:customStyle="1" w:styleId="afd">
    <w:name w:val="Тема примечания Знак"/>
    <w:basedOn w:val="afb"/>
    <w:link w:val="afe"/>
    <w:rsid w:val="002261BF"/>
    <w:rPr>
      <w:b/>
      <w:bCs/>
    </w:rPr>
  </w:style>
  <w:style w:type="paragraph" w:styleId="afe">
    <w:name w:val="annotation subject"/>
    <w:basedOn w:val="afc"/>
    <w:next w:val="afc"/>
    <w:link w:val="afd"/>
    <w:rsid w:val="002261BF"/>
    <w:rPr>
      <w:b/>
      <w:bCs/>
    </w:rPr>
  </w:style>
  <w:style w:type="character" w:customStyle="1" w:styleId="aff">
    <w:name w:val="Текст сноски Знак"/>
    <w:basedOn w:val="a0"/>
    <w:link w:val="aff0"/>
    <w:rsid w:val="002261BF"/>
    <w:rPr>
      <w:rFonts w:ascii="Times New Roman" w:eastAsia="Times New Roman" w:hAnsi="Times New Roman" w:cs="Times New Roman"/>
      <w:sz w:val="20"/>
      <w:szCs w:val="20"/>
      <w:lang w:eastAsia="ar-SA"/>
    </w:rPr>
  </w:style>
  <w:style w:type="paragraph" w:styleId="aff0">
    <w:name w:val="footnote text"/>
    <w:basedOn w:val="a"/>
    <w:link w:val="aff"/>
    <w:rsid w:val="002261BF"/>
    <w:pPr>
      <w:suppressAutoHyphens/>
      <w:snapToGrid w:val="0"/>
      <w:spacing w:after="0" w:line="240" w:lineRule="auto"/>
    </w:pPr>
    <w:rPr>
      <w:rFonts w:ascii="Times New Roman" w:hAnsi="Times New Roman"/>
      <w:sz w:val="20"/>
      <w:szCs w:val="20"/>
      <w:lang w:eastAsia="ar-SA"/>
    </w:rPr>
  </w:style>
  <w:style w:type="paragraph" w:customStyle="1" w:styleId="aff1">
    <w:name w:val="Абзац"/>
    <w:basedOn w:val="a"/>
    <w:link w:val="aff2"/>
    <w:rsid w:val="002261BF"/>
    <w:pPr>
      <w:spacing w:after="0" w:line="360" w:lineRule="auto"/>
      <w:ind w:firstLine="567"/>
      <w:jc w:val="both"/>
    </w:pPr>
    <w:rPr>
      <w:rFonts w:ascii="Times New Roman" w:hAnsi="Times New Roman"/>
      <w:sz w:val="24"/>
      <w:szCs w:val="20"/>
    </w:rPr>
  </w:style>
  <w:style w:type="character" w:customStyle="1" w:styleId="aff2">
    <w:name w:val="Абзац Знак"/>
    <w:link w:val="aff1"/>
    <w:locked/>
    <w:rsid w:val="002261BF"/>
    <w:rPr>
      <w:rFonts w:ascii="Times New Roman" w:eastAsia="Times New Roman" w:hAnsi="Times New Roman" w:cs="Times New Roman"/>
      <w:sz w:val="24"/>
      <w:szCs w:val="20"/>
      <w:lang w:eastAsia="ru-RU"/>
    </w:rPr>
  </w:style>
  <w:style w:type="character" w:customStyle="1" w:styleId="aff3">
    <w:name w:val="Текст Знак"/>
    <w:basedOn w:val="a0"/>
    <w:link w:val="aff4"/>
    <w:rsid w:val="002261BF"/>
    <w:rPr>
      <w:rFonts w:ascii="Courier New" w:eastAsia="Times New Roman" w:hAnsi="Courier New" w:cs="Courier New"/>
      <w:sz w:val="20"/>
      <w:szCs w:val="20"/>
      <w:lang w:eastAsia="ru-RU"/>
    </w:rPr>
  </w:style>
  <w:style w:type="paragraph" w:styleId="aff4">
    <w:name w:val="Plain Text"/>
    <w:basedOn w:val="a"/>
    <w:link w:val="aff3"/>
    <w:rsid w:val="002261BF"/>
    <w:pPr>
      <w:spacing w:after="0" w:line="240" w:lineRule="auto"/>
      <w:ind w:firstLine="567"/>
      <w:jc w:val="both"/>
    </w:pPr>
    <w:rPr>
      <w:rFonts w:ascii="Courier New" w:hAnsi="Courier New" w:cs="Courier New"/>
      <w:sz w:val="20"/>
      <w:szCs w:val="20"/>
    </w:rPr>
  </w:style>
  <w:style w:type="paragraph" w:styleId="aff5">
    <w:name w:val="No Spacing"/>
    <w:uiPriority w:val="1"/>
    <w:qFormat/>
    <w:rsid w:val="002261BF"/>
    <w:pPr>
      <w:jc w:val="left"/>
    </w:pPr>
    <w:rPr>
      <w:rFonts w:ascii="Calibri" w:eastAsia="Calibri" w:hAnsi="Calibri" w:cs="Times New Roman"/>
    </w:rPr>
  </w:style>
  <w:style w:type="paragraph" w:styleId="aff6">
    <w:name w:val="Date"/>
    <w:basedOn w:val="a"/>
    <w:next w:val="a"/>
    <w:link w:val="aff7"/>
    <w:rsid w:val="00300ED6"/>
    <w:pPr>
      <w:spacing w:after="60" w:line="240" w:lineRule="auto"/>
      <w:jc w:val="both"/>
    </w:pPr>
    <w:rPr>
      <w:rFonts w:ascii="Times New Roman" w:hAnsi="Times New Roman"/>
      <w:sz w:val="24"/>
      <w:szCs w:val="24"/>
    </w:rPr>
  </w:style>
  <w:style w:type="character" w:customStyle="1" w:styleId="aff7">
    <w:name w:val="Дата Знак"/>
    <w:basedOn w:val="a0"/>
    <w:link w:val="aff6"/>
    <w:rsid w:val="00300ED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p.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EA4EA430BD10083FB776E793E044AA57D864857729F829BE0099366B214pF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B4AD8D930238F7B31D588C7097510AC56834F7EDCC7E2B5A386D307D50D128C2096D93CFFC637ED36B4AG" TargetMode="External"/><Relationship Id="rId4" Type="http://schemas.openxmlformats.org/officeDocument/2006/relationships/webSettings" Target="webSetting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12087</Words>
  <Characters>68900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7</cp:revision>
  <dcterms:created xsi:type="dcterms:W3CDTF">2018-03-29T08:31:00Z</dcterms:created>
  <dcterms:modified xsi:type="dcterms:W3CDTF">2018-03-29T09:51:00Z</dcterms:modified>
</cp:coreProperties>
</file>