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2C4755" w:rsidTr="0016226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55" w:rsidRPr="00577778" w:rsidRDefault="002C4755" w:rsidP="00577778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</w:pPr>
            <w:r w:rsidRPr="00577778"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5" w:rsidRDefault="002C4755" w:rsidP="0057777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C4755" w:rsidRDefault="002C4755" w:rsidP="0057777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  <w:p w:rsidR="002C4755" w:rsidRDefault="00AF2799" w:rsidP="0057777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 ок</w:t>
            </w:r>
            <w:r w:rsidR="002C4755">
              <w:rPr>
                <w:rFonts w:ascii="Times New Roman" w:hAnsi="Times New Roman"/>
                <w:lang w:eastAsia="en-US"/>
              </w:rPr>
              <w:t xml:space="preserve">тября  </w:t>
            </w:r>
          </w:p>
          <w:p w:rsidR="002C4755" w:rsidRDefault="00104154" w:rsidP="0057777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№18 (143</w:t>
            </w:r>
            <w:r w:rsidR="002C4755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C4755" w:rsidTr="0016226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55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55" w:rsidRDefault="002C4755" w:rsidP="00577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C4755" w:rsidRDefault="002C4755" w:rsidP="00577778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2C4755" w:rsidTr="00577778">
        <w:trPr>
          <w:trHeight w:val="191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55" w:rsidRPr="00577778" w:rsidRDefault="002C4755" w:rsidP="00577778">
            <w:pPr>
              <w:tabs>
                <w:tab w:val="left" w:pos="4890"/>
              </w:tabs>
              <w:spacing w:after="0" w:line="240" w:lineRule="auto"/>
              <w:ind w:right="-51" w:firstLine="426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577778"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2C4755" w:rsidRPr="00577778" w:rsidRDefault="002C4755" w:rsidP="0057777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315" w:firstLine="426"/>
              <w:jc w:val="both"/>
              <w:rPr>
                <w:rFonts w:ascii="Times New Roman" w:hAnsi="Times New Roman"/>
                <w:i/>
              </w:rPr>
            </w:pPr>
            <w:r w:rsidRPr="00577778">
              <w:rPr>
                <w:rFonts w:ascii="Times New Roman" w:hAnsi="Times New Roman"/>
                <w:i/>
              </w:rPr>
              <w:t>Решение Собрания депутатов Кульгешского сельского поселения №7 от 13.10.2015г. «О частичной замене дотации на выравнивание бюджетной обеспеченности Кульгешского сельского поселения Урмарского района Чувашской Республики дополнительным нормативом отчислений от налога на доходы физических лиц»</w:t>
            </w:r>
          </w:p>
          <w:p w:rsidR="002C4755" w:rsidRPr="00577778" w:rsidRDefault="002C4755" w:rsidP="00577778">
            <w:pPr>
              <w:tabs>
                <w:tab w:val="left" w:pos="4536"/>
              </w:tabs>
              <w:spacing w:after="0" w:line="240" w:lineRule="auto"/>
              <w:ind w:right="315" w:firstLine="426"/>
              <w:jc w:val="both"/>
              <w:rPr>
                <w:rFonts w:ascii="Times New Roman" w:hAnsi="Times New Roman"/>
                <w:i/>
              </w:rPr>
            </w:pPr>
            <w:r w:rsidRPr="00577778">
              <w:rPr>
                <w:rFonts w:ascii="Times New Roman" w:hAnsi="Times New Roman"/>
                <w:i/>
              </w:rPr>
              <w:t>2.Решение Собрания депутатов Кульгешского сельского поселения №7.1 от 13.10.2015г. «О депутатской группе «Единая Россия» в  Собрании депутатов Кульгешского сельского поселения Урмарского района Чувашской Республики»</w:t>
            </w:r>
          </w:p>
        </w:tc>
      </w:tr>
    </w:tbl>
    <w:p w:rsidR="002C4755" w:rsidRDefault="002C4755" w:rsidP="00577778">
      <w:pPr>
        <w:spacing w:after="0" w:line="240" w:lineRule="auto"/>
      </w:pPr>
    </w:p>
    <w:p w:rsidR="002C4755" w:rsidRDefault="002C4755" w:rsidP="00577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№7 от 13.10.2015г.</w:t>
      </w:r>
    </w:p>
    <w:p w:rsidR="002C4755" w:rsidRPr="00577778" w:rsidRDefault="002C4755" w:rsidP="00577778">
      <w:pPr>
        <w:tabs>
          <w:tab w:val="left" w:pos="5387"/>
        </w:tabs>
        <w:spacing w:after="0" w:line="240" w:lineRule="auto"/>
        <w:ind w:right="5385"/>
        <w:jc w:val="both"/>
        <w:rPr>
          <w:rFonts w:ascii="TimesET" w:hAnsi="TimesET"/>
          <w:sz w:val="20"/>
          <w:szCs w:val="20"/>
        </w:rPr>
      </w:pPr>
      <w:r w:rsidRPr="00577778">
        <w:rPr>
          <w:rFonts w:ascii="TimesET" w:hAnsi="TimesET"/>
          <w:sz w:val="20"/>
          <w:szCs w:val="20"/>
        </w:rPr>
        <w:t>О частичной замене дотации на выравнивание бюджетной обеспеченности Кульгешского сельского поселения Урмарского района Чувашской Республики дополнительным нормативом отчислений от налога на доходы физических лиц</w:t>
      </w:r>
    </w:p>
    <w:p w:rsidR="002C4755" w:rsidRPr="00577778" w:rsidRDefault="002C4755" w:rsidP="00577778">
      <w:pPr>
        <w:tabs>
          <w:tab w:val="left" w:pos="-426"/>
        </w:tabs>
        <w:spacing w:after="0" w:line="240" w:lineRule="auto"/>
        <w:ind w:right="-1"/>
        <w:jc w:val="both"/>
        <w:rPr>
          <w:rFonts w:ascii="TimesET" w:hAnsi="TimesET"/>
          <w:sz w:val="20"/>
          <w:szCs w:val="20"/>
        </w:rPr>
      </w:pPr>
      <w:r w:rsidRPr="00577778">
        <w:rPr>
          <w:rFonts w:ascii="TimesET" w:hAnsi="TimesET"/>
          <w:sz w:val="20"/>
          <w:szCs w:val="20"/>
        </w:rPr>
        <w:tab/>
        <w:t xml:space="preserve">В соответствии с пунктом 5 статьи 138 и пунктом 4 статьи 137 Бюджетного кодекса Российской Федерации, пунктом 10 статьи 13 и пунктом 12 статьи 17.3 Закона Чувашской Республики от 23.07.2001 №36 «О регулировании бюджетных правоотношений в Чувашской Республике» </w:t>
      </w:r>
    </w:p>
    <w:p w:rsidR="002C4755" w:rsidRPr="00577778" w:rsidRDefault="002C4755" w:rsidP="00577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577778">
        <w:rPr>
          <w:rFonts w:ascii="Times New Roman" w:hAnsi="Times New Roman"/>
          <w:b/>
          <w:sz w:val="20"/>
          <w:szCs w:val="20"/>
        </w:rPr>
        <w:t>Собрание депутатов Кульгешского сельского поселения</w:t>
      </w:r>
    </w:p>
    <w:p w:rsidR="002C4755" w:rsidRPr="00577778" w:rsidRDefault="002C4755" w:rsidP="00577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ET" w:hAnsi="TimesET"/>
          <w:sz w:val="20"/>
          <w:szCs w:val="20"/>
        </w:rPr>
      </w:pPr>
      <w:r w:rsidRPr="00577778">
        <w:rPr>
          <w:rFonts w:ascii="Times New Roman" w:hAnsi="Times New Roman"/>
          <w:b/>
          <w:sz w:val="20"/>
          <w:szCs w:val="20"/>
        </w:rPr>
        <w:t>РЕШИЛО:</w:t>
      </w:r>
    </w:p>
    <w:p w:rsidR="002C4755" w:rsidRPr="00577778" w:rsidRDefault="002C4755" w:rsidP="00577778">
      <w:pPr>
        <w:tabs>
          <w:tab w:val="left" w:pos="709"/>
        </w:tabs>
        <w:spacing w:after="0" w:line="240" w:lineRule="auto"/>
        <w:ind w:right="-1"/>
        <w:jc w:val="both"/>
        <w:rPr>
          <w:rFonts w:ascii="TimesET" w:hAnsi="TimesET"/>
          <w:sz w:val="20"/>
          <w:szCs w:val="20"/>
          <w:lang w:eastAsia="en-US"/>
        </w:rPr>
      </w:pPr>
      <w:r w:rsidRPr="00577778">
        <w:rPr>
          <w:rFonts w:ascii="TimesET" w:hAnsi="TimesET"/>
          <w:i/>
          <w:sz w:val="20"/>
          <w:szCs w:val="20"/>
        </w:rPr>
        <w:tab/>
      </w:r>
      <w:r w:rsidRPr="00577778">
        <w:rPr>
          <w:rFonts w:ascii="TimesET" w:hAnsi="TimesET"/>
          <w:sz w:val="20"/>
          <w:szCs w:val="20"/>
        </w:rPr>
        <w:t xml:space="preserve">1. </w:t>
      </w:r>
      <w:proofErr w:type="gramStart"/>
      <w:r w:rsidRPr="00577778">
        <w:rPr>
          <w:rFonts w:ascii="TimesET" w:hAnsi="TimesET"/>
          <w:sz w:val="20"/>
          <w:szCs w:val="20"/>
        </w:rPr>
        <w:t>Д</w:t>
      </w:r>
      <w:r w:rsidRPr="00577778">
        <w:rPr>
          <w:rFonts w:ascii="TimesET" w:hAnsi="TimesET"/>
          <w:sz w:val="20"/>
          <w:szCs w:val="20"/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Pr="00577778">
        <w:rPr>
          <w:rFonts w:ascii="TimesET" w:hAnsi="TimesET"/>
          <w:sz w:val="20"/>
          <w:szCs w:val="20"/>
        </w:rPr>
        <w:t>Кульгешского сельского поселения Урмарского района Чувашской Республики</w:t>
      </w:r>
      <w:r w:rsidRPr="00577778">
        <w:rPr>
          <w:rFonts w:ascii="TimesET" w:hAnsi="TimesET"/>
          <w:sz w:val="20"/>
          <w:szCs w:val="20"/>
          <w:lang w:eastAsia="en-US"/>
        </w:rPr>
        <w:t xml:space="preserve">, планируемой к утверждению в республиканском бюджете Чувашской Республики на 2016 год, дополнительным нормативом отчислений от налога на доходы физических лиц в бюджет </w:t>
      </w:r>
      <w:r w:rsidRPr="00577778">
        <w:rPr>
          <w:rFonts w:ascii="TimesET" w:hAnsi="TimesET"/>
          <w:sz w:val="20"/>
          <w:szCs w:val="20"/>
        </w:rPr>
        <w:t>Кульгешского сельского поселения Урмарского района Чувашской Республики</w:t>
      </w:r>
      <w:r w:rsidRPr="00577778">
        <w:rPr>
          <w:rFonts w:ascii="TimesET" w:hAnsi="TimesET"/>
          <w:sz w:val="20"/>
          <w:szCs w:val="20"/>
          <w:lang w:eastAsia="en-US"/>
        </w:rPr>
        <w:t xml:space="preserve"> от объема поступлений, подлежащего зачислению в консолидированный бюджет Чувашской Республики от указанного</w:t>
      </w:r>
      <w:proofErr w:type="gramEnd"/>
      <w:r w:rsidRPr="00577778">
        <w:rPr>
          <w:rFonts w:ascii="TimesET" w:hAnsi="TimesET"/>
          <w:sz w:val="20"/>
          <w:szCs w:val="20"/>
          <w:lang w:eastAsia="en-US"/>
        </w:rPr>
        <w:t xml:space="preserve"> налога.</w:t>
      </w:r>
    </w:p>
    <w:p w:rsidR="002C4755" w:rsidRPr="00577778" w:rsidRDefault="002C4755" w:rsidP="00577778">
      <w:pPr>
        <w:pStyle w:val="a5"/>
        <w:spacing w:after="0" w:line="240" w:lineRule="auto"/>
        <w:ind w:left="0" w:firstLine="708"/>
        <w:jc w:val="both"/>
        <w:rPr>
          <w:rFonts w:ascii="TimesET" w:hAnsi="TimesET"/>
          <w:sz w:val="20"/>
          <w:szCs w:val="20"/>
          <w:lang w:eastAsia="en-US"/>
        </w:rPr>
      </w:pPr>
      <w:r w:rsidRPr="00577778">
        <w:rPr>
          <w:rFonts w:ascii="TimesET" w:hAnsi="TimesET"/>
          <w:sz w:val="20"/>
          <w:szCs w:val="20"/>
          <w:lang w:eastAsia="en-US"/>
        </w:rPr>
        <w:t>2. Настоящее решение вступает в силу со дня его официального опубликования.</w:t>
      </w:r>
    </w:p>
    <w:p w:rsidR="002C4755" w:rsidRPr="00577778" w:rsidRDefault="002C4755" w:rsidP="00577778">
      <w:pPr>
        <w:pStyle w:val="2"/>
        <w:tabs>
          <w:tab w:val="left" w:pos="8265"/>
        </w:tabs>
        <w:ind w:firstLine="709"/>
        <w:rPr>
          <w:rFonts w:ascii="TimesET" w:hAnsi="TimesET"/>
          <w:sz w:val="20"/>
        </w:rPr>
      </w:pPr>
      <w:r w:rsidRPr="00577778">
        <w:rPr>
          <w:sz w:val="20"/>
        </w:rPr>
        <w:tab/>
      </w:r>
    </w:p>
    <w:p w:rsidR="002C4755" w:rsidRPr="00577778" w:rsidRDefault="002C4755" w:rsidP="00577778">
      <w:pPr>
        <w:autoSpaceDE w:val="0"/>
        <w:autoSpaceDN w:val="0"/>
        <w:adjustRightInd w:val="0"/>
        <w:spacing w:after="0" w:line="240" w:lineRule="auto"/>
        <w:rPr>
          <w:rFonts w:ascii="TimesET" w:eastAsia="Calibri" w:hAnsi="TimesET" w:cs="Courier New CYR"/>
          <w:sz w:val="20"/>
          <w:szCs w:val="20"/>
        </w:rPr>
      </w:pPr>
      <w:r w:rsidRPr="00577778">
        <w:rPr>
          <w:rFonts w:ascii="TimesET" w:eastAsia="Calibri" w:hAnsi="TimesET" w:cs="Courier New CYR"/>
          <w:sz w:val="20"/>
          <w:szCs w:val="20"/>
        </w:rPr>
        <w:t>Председатель Собрания депутатов</w:t>
      </w:r>
    </w:p>
    <w:p w:rsidR="002C4755" w:rsidRPr="00577778" w:rsidRDefault="002C4755" w:rsidP="0057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7778">
        <w:rPr>
          <w:rFonts w:ascii="TimesET" w:eastAsia="Calibri" w:hAnsi="TimesET" w:cs="Courier New CYR"/>
          <w:sz w:val="20"/>
          <w:szCs w:val="20"/>
        </w:rPr>
        <w:t>Кульгешского сельского поселения                                                                                  В.Н.Борцов</w:t>
      </w:r>
      <w:r w:rsidRPr="0057777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755" w:rsidRPr="00577778" w:rsidRDefault="002C4755" w:rsidP="00577778">
      <w:pPr>
        <w:pStyle w:val="a4"/>
        <w:ind w:firstLine="567"/>
        <w:rPr>
          <w:rFonts w:ascii="Times New Roman" w:hAnsi="Times New Roman"/>
          <w:sz w:val="20"/>
          <w:szCs w:val="20"/>
        </w:rPr>
      </w:pPr>
    </w:p>
    <w:p w:rsidR="002C4755" w:rsidRDefault="002C4755" w:rsidP="00577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№7.1 от 13.10.2015г.</w:t>
      </w:r>
    </w:p>
    <w:p w:rsidR="002C4755" w:rsidRPr="00577778" w:rsidRDefault="002C4755" w:rsidP="00577778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sz w:val="20"/>
          <w:szCs w:val="20"/>
        </w:rPr>
        <w:t>О депутатской группе «Единая Россия» в  Собрании депутатов Кульгешского сельского поселения Урмарского района Чувашской Республики</w:t>
      </w:r>
    </w:p>
    <w:p w:rsidR="002C4755" w:rsidRPr="00577778" w:rsidRDefault="002C4755" w:rsidP="00577778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0"/>
          <w:szCs w:val="20"/>
        </w:rPr>
      </w:pPr>
    </w:p>
    <w:p w:rsidR="002C4755" w:rsidRPr="00577778" w:rsidRDefault="002C4755" w:rsidP="00577778">
      <w:pPr>
        <w:tabs>
          <w:tab w:val="left" w:pos="9356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sz w:val="20"/>
          <w:szCs w:val="20"/>
        </w:rPr>
        <w:t xml:space="preserve">        Приняв во внимание решение организационного собрания депутатской группы от  13 октября 2015 года  «О создании депутатской группы «Единая Россия» в Собрании депутатов Кульгешского сельского поселения Урмарского района Чувашской Республики» </w:t>
      </w:r>
    </w:p>
    <w:p w:rsidR="002C4755" w:rsidRPr="00577778" w:rsidRDefault="002C4755" w:rsidP="00577778">
      <w:pPr>
        <w:tabs>
          <w:tab w:val="left" w:pos="9356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b/>
          <w:sz w:val="20"/>
          <w:szCs w:val="20"/>
        </w:rPr>
        <w:t>Собрание депутатов Кульгешского сельского поселения Урмарского района  Чувашской Республики</w:t>
      </w:r>
    </w:p>
    <w:p w:rsidR="002C4755" w:rsidRPr="00577778" w:rsidRDefault="002C4755" w:rsidP="00577778">
      <w:pPr>
        <w:tabs>
          <w:tab w:val="left" w:pos="9498"/>
        </w:tabs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577778">
        <w:rPr>
          <w:rFonts w:ascii="Times New Roman" w:hAnsi="Times New Roman"/>
          <w:b/>
          <w:sz w:val="20"/>
          <w:szCs w:val="20"/>
        </w:rPr>
        <w:t xml:space="preserve">         РЕШИЛО:</w:t>
      </w:r>
    </w:p>
    <w:p w:rsidR="002C4755" w:rsidRPr="00577778" w:rsidRDefault="002C4755" w:rsidP="00577778">
      <w:pPr>
        <w:tabs>
          <w:tab w:val="left" w:pos="9498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sz w:val="20"/>
          <w:szCs w:val="20"/>
        </w:rPr>
        <w:t xml:space="preserve">         Принять к сведению информацию Павлова Н.А. – управляющего делами – начальника отдела организационно-контрольной  и кадровой работы администрации Урмарского района  «О создании депутатской группы «Единая Россия» в Собрании депутатов Кульгешского сельского поселения Урмарского района Чувашской Республики».</w:t>
      </w:r>
    </w:p>
    <w:p w:rsidR="002C4755" w:rsidRPr="00577778" w:rsidRDefault="002C4755" w:rsidP="00577778">
      <w:pPr>
        <w:tabs>
          <w:tab w:val="left" w:pos="9498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2C4755" w:rsidRPr="00577778" w:rsidRDefault="002C4755" w:rsidP="00577778">
      <w:pPr>
        <w:tabs>
          <w:tab w:val="left" w:pos="9498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sz w:val="20"/>
          <w:szCs w:val="20"/>
        </w:rPr>
        <w:t xml:space="preserve">Председатель Собрания депутатов </w:t>
      </w:r>
    </w:p>
    <w:p w:rsidR="002C4755" w:rsidRPr="00577778" w:rsidRDefault="002C4755" w:rsidP="00577778">
      <w:pPr>
        <w:tabs>
          <w:tab w:val="left" w:pos="9498"/>
        </w:tabs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77778">
        <w:rPr>
          <w:rFonts w:ascii="Times New Roman" w:hAnsi="Times New Roman"/>
          <w:sz w:val="20"/>
          <w:szCs w:val="20"/>
        </w:rPr>
        <w:t xml:space="preserve">Кульгешского сельского поселения </w:t>
      </w:r>
    </w:p>
    <w:p w:rsidR="002C4755" w:rsidRPr="00754236" w:rsidRDefault="002C4755" w:rsidP="00577778">
      <w:pPr>
        <w:pStyle w:val="a4"/>
        <w:rPr>
          <w:rFonts w:ascii="Times New Roman" w:hAnsi="Times New Roman"/>
          <w:sz w:val="24"/>
          <w:szCs w:val="24"/>
        </w:rPr>
      </w:pPr>
      <w:r w:rsidRPr="00577778">
        <w:rPr>
          <w:rFonts w:ascii="Times New Roman" w:hAnsi="Times New Roman"/>
          <w:sz w:val="20"/>
          <w:szCs w:val="20"/>
        </w:rPr>
        <w:t>Урмарского района Чувашской Республики                                                                   В.Н.Борцов</w:t>
      </w:r>
      <w:r w:rsidRPr="00754236">
        <w:rPr>
          <w:rFonts w:ascii="Times New Roman" w:hAnsi="Times New Roman"/>
        </w:rPr>
        <w:tab/>
      </w:r>
      <w:r w:rsidRPr="00754236">
        <w:rPr>
          <w:rFonts w:ascii="Times New Roman" w:hAnsi="Times New Roman"/>
        </w:rPr>
        <w:tab/>
      </w:r>
    </w:p>
    <w:p w:rsidR="002C4755" w:rsidRPr="00754236" w:rsidRDefault="002C4755" w:rsidP="00577778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C4755" w:rsidRDefault="002C4755" w:rsidP="00577778">
      <w:pPr>
        <w:spacing w:after="0" w:line="240" w:lineRule="auto"/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2C4755" w:rsidRPr="00262C02" w:rsidTr="0016226B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2C4755" w:rsidRPr="00262C02" w:rsidRDefault="002C4755" w:rsidP="0057777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147B36" w:rsidRDefault="00147B36" w:rsidP="00577778">
      <w:pPr>
        <w:spacing w:after="0" w:line="240" w:lineRule="auto"/>
      </w:pPr>
    </w:p>
    <w:sectPr w:rsidR="00147B36" w:rsidSect="0057777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309C"/>
    <w:multiLevelType w:val="hybridMultilevel"/>
    <w:tmpl w:val="D736ECDA"/>
    <w:lvl w:ilvl="0" w:tplc="1C5665C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55"/>
    <w:rsid w:val="00104154"/>
    <w:rsid w:val="00147B36"/>
    <w:rsid w:val="002C4755"/>
    <w:rsid w:val="00577778"/>
    <w:rsid w:val="00714C4C"/>
    <w:rsid w:val="007E59C3"/>
    <w:rsid w:val="00AF2799"/>
    <w:rsid w:val="00B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C475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C4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C47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475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2C4755"/>
    <w:pPr>
      <w:ind w:left="720"/>
      <w:contextualSpacing/>
    </w:pPr>
  </w:style>
  <w:style w:type="paragraph" w:styleId="2">
    <w:name w:val="Body Text Indent 2"/>
    <w:basedOn w:val="a"/>
    <w:link w:val="20"/>
    <w:rsid w:val="002C4755"/>
    <w:pPr>
      <w:spacing w:after="0" w:line="240" w:lineRule="auto"/>
      <w:ind w:left="623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7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7</cp:revision>
  <cp:lastPrinted>2016-01-18T10:11:00Z</cp:lastPrinted>
  <dcterms:created xsi:type="dcterms:W3CDTF">2015-10-23T11:44:00Z</dcterms:created>
  <dcterms:modified xsi:type="dcterms:W3CDTF">2016-01-18T10:11:00Z</dcterms:modified>
</cp:coreProperties>
</file>