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3"/>
        <w:gridCol w:w="1620"/>
      </w:tblGrid>
      <w:tr w:rsidR="00412E89" w:rsidTr="00412E89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89" w:rsidRDefault="00412E89">
            <w:pPr>
              <w:tabs>
                <w:tab w:val="left" w:pos="3882"/>
              </w:tabs>
              <w:spacing w:after="0" w:line="240" w:lineRule="auto"/>
              <w:ind w:right="-51"/>
              <w:jc w:val="center"/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</w:pPr>
            <w:r>
              <w:rPr>
                <w:rFonts w:ascii="Times New Roman" w:eastAsia="Gungsuh" w:hAnsi="Times New Roman"/>
                <w:b/>
                <w:i/>
                <w:sz w:val="80"/>
                <w:szCs w:val="80"/>
                <w:lang w:eastAsia="en-US"/>
              </w:rPr>
              <w:t>Кульгешский вестник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89" w:rsidRDefault="00412E8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12E89" w:rsidRDefault="00412E89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2015</w:t>
            </w:r>
          </w:p>
          <w:p w:rsidR="00412E89" w:rsidRDefault="003641A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  <w:r w:rsidR="00412E89">
              <w:rPr>
                <w:rFonts w:ascii="Times New Roman" w:hAnsi="Times New Roman"/>
                <w:lang w:eastAsia="en-US"/>
              </w:rPr>
              <w:t xml:space="preserve"> августа  </w:t>
            </w:r>
          </w:p>
          <w:p w:rsidR="00412E89" w:rsidRDefault="00412E89" w:rsidP="003641A2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№1</w:t>
            </w:r>
            <w:r w:rsidR="003641A2">
              <w:rPr>
                <w:rFonts w:ascii="Times New Roman" w:hAnsi="Times New Roman"/>
                <w:lang w:eastAsia="en-US"/>
              </w:rPr>
              <w:t>3</w:t>
            </w:r>
            <w:r>
              <w:rPr>
                <w:rFonts w:ascii="Times New Roman" w:hAnsi="Times New Roman"/>
                <w:lang w:eastAsia="en-US"/>
              </w:rPr>
              <w:t xml:space="preserve"> (13</w:t>
            </w:r>
            <w:r w:rsidR="003641A2">
              <w:rPr>
                <w:rFonts w:ascii="Times New Roman" w:hAnsi="Times New Roman"/>
                <w:lang w:eastAsia="en-US"/>
              </w:rPr>
              <w:t>8</w:t>
            </w:r>
            <w:r>
              <w:rPr>
                <w:rFonts w:ascii="Times New Roman" w:hAnsi="Times New Roman"/>
                <w:lang w:eastAsia="en-US"/>
              </w:rPr>
              <w:t>)</w:t>
            </w:r>
          </w:p>
        </w:tc>
      </w:tr>
      <w:tr w:rsidR="00412E89" w:rsidTr="00412E89"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89" w:rsidRDefault="00412E89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highlight w:val="darkGray"/>
                <w:lang w:eastAsia="en-US"/>
              </w:rPr>
            </w:pPr>
            <w:r>
              <w:rPr>
                <w:rFonts w:ascii="Times New Roman" w:hAnsi="Times New Roman"/>
                <w:highlight w:val="darkGray"/>
                <w:lang w:eastAsia="en-US"/>
              </w:rPr>
              <w:t xml:space="preserve">Газета основана 4 мая 2006года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E89" w:rsidRDefault="00412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12E89" w:rsidRDefault="00412E89" w:rsidP="00412E89">
      <w:pPr>
        <w:spacing w:after="0" w:line="240" w:lineRule="auto"/>
        <w:ind w:right="-51" w:firstLine="540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70"/>
      </w:tblGrid>
      <w:tr w:rsidR="00412E89" w:rsidTr="00412E89">
        <w:trPr>
          <w:trHeight w:val="27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89" w:rsidRPr="00412E89" w:rsidRDefault="00412E89" w:rsidP="00412E89">
            <w:pPr>
              <w:tabs>
                <w:tab w:val="left" w:pos="4890"/>
              </w:tabs>
              <w:spacing w:after="0" w:line="240" w:lineRule="auto"/>
              <w:ind w:left="142" w:right="-51" w:firstLine="284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412E89">
              <w:rPr>
                <w:rFonts w:ascii="Times New Roman" w:hAnsi="Times New Roman"/>
                <w:i/>
                <w:lang w:eastAsia="en-US"/>
              </w:rPr>
              <w:t>В номере:</w:t>
            </w:r>
          </w:p>
          <w:p w:rsidR="00412E89" w:rsidRPr="006F44A6" w:rsidRDefault="00412E89" w:rsidP="006F44A6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12E89">
              <w:rPr>
                <w:rFonts w:ascii="Times New Roman" w:hAnsi="Times New Roman"/>
                <w:i/>
                <w:lang w:eastAsia="en-US"/>
              </w:rPr>
              <w:t xml:space="preserve"> 1. </w:t>
            </w:r>
            <w:r w:rsidRPr="00412E89">
              <w:rPr>
                <w:rFonts w:ascii="Times New Roman" w:hAnsi="Times New Roman"/>
                <w:i/>
                <w:sz w:val="24"/>
                <w:szCs w:val="24"/>
              </w:rPr>
              <w:t>Постановление администрации Кульгешского сельского поселения №62 от 12.08.2015г.</w:t>
            </w:r>
            <w:r w:rsidRPr="00412E89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</w:t>
            </w:r>
            <w:r w:rsidRPr="00412E89">
              <w:rPr>
                <w:rFonts w:ascii="Times New Roman" w:hAnsi="Times New Roman"/>
                <w:i/>
              </w:rPr>
              <w:t xml:space="preserve">О </w:t>
            </w:r>
            <w:r w:rsidRPr="006F44A6">
              <w:rPr>
                <w:rFonts w:ascii="Times New Roman" w:hAnsi="Times New Roman"/>
                <w:i/>
              </w:rPr>
              <w:t xml:space="preserve">предоставлении земельного участка в аренду ИП КФХ </w:t>
            </w:r>
            <w:proofErr w:type="spellStart"/>
            <w:r w:rsidRPr="006F44A6">
              <w:rPr>
                <w:rFonts w:ascii="Times New Roman" w:hAnsi="Times New Roman"/>
                <w:i/>
              </w:rPr>
              <w:t>Ямукова</w:t>
            </w:r>
            <w:proofErr w:type="spellEnd"/>
            <w:r w:rsidRPr="006F44A6">
              <w:rPr>
                <w:rFonts w:ascii="Times New Roman" w:hAnsi="Times New Roman"/>
                <w:i/>
              </w:rPr>
              <w:t xml:space="preserve"> Геннадия Николаевича»</w:t>
            </w:r>
          </w:p>
          <w:p w:rsidR="00412E89" w:rsidRPr="006F44A6" w:rsidRDefault="00412E89" w:rsidP="006F44A6">
            <w:pPr>
              <w:pStyle w:val="ab"/>
              <w:jc w:val="both"/>
              <w:rPr>
                <w:rFonts w:ascii="Times New Roman" w:hAnsi="Times New Roman"/>
                <w:bCs/>
                <w:i/>
              </w:rPr>
            </w:pPr>
            <w:r w:rsidRPr="006F44A6">
              <w:rPr>
                <w:rFonts w:ascii="Times New Roman" w:hAnsi="Times New Roman"/>
                <w:bCs/>
                <w:i/>
              </w:rPr>
              <w:t>2.</w:t>
            </w:r>
            <w:r w:rsidRPr="006F44A6">
              <w:rPr>
                <w:rFonts w:ascii="Times New Roman" w:hAnsi="Times New Roman"/>
                <w:i/>
              </w:rPr>
              <w:t xml:space="preserve"> </w:t>
            </w:r>
            <w:r w:rsidRPr="006F44A6">
              <w:rPr>
                <w:rFonts w:ascii="Times New Roman" w:hAnsi="Times New Roman"/>
                <w:i/>
                <w:sz w:val="24"/>
                <w:szCs w:val="24"/>
              </w:rPr>
              <w:t>Решение Собрания депутатов Кульгешского сельского поселения №136 от 19.08.2015г. «</w:t>
            </w:r>
            <w:r w:rsidRPr="006F44A6">
              <w:rPr>
                <w:rFonts w:ascii="Times New Roman" w:hAnsi="Times New Roman"/>
                <w:i/>
              </w:rPr>
              <w:t xml:space="preserve">О внесении изменений в Устав Кульгешского сельского поселения </w:t>
            </w:r>
            <w:r w:rsidRPr="006F44A6">
              <w:rPr>
                <w:rFonts w:ascii="Times New Roman" w:hAnsi="Times New Roman"/>
                <w:bCs/>
                <w:i/>
              </w:rPr>
              <w:t>Урмарского района Чувашской Республики</w:t>
            </w:r>
            <w:r w:rsidR="003641A2" w:rsidRPr="006F44A6">
              <w:rPr>
                <w:rFonts w:ascii="Times New Roman" w:hAnsi="Times New Roman"/>
                <w:bCs/>
                <w:i/>
              </w:rPr>
              <w:t>»</w:t>
            </w:r>
          </w:p>
          <w:p w:rsidR="006F44A6" w:rsidRPr="006F44A6" w:rsidRDefault="006F44A6" w:rsidP="006F44A6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6F44A6">
              <w:rPr>
                <w:rFonts w:ascii="Times New Roman" w:hAnsi="Times New Roman"/>
                <w:bCs/>
                <w:i/>
              </w:rPr>
              <w:t>3.</w:t>
            </w:r>
            <w:r w:rsidRPr="006F44A6">
              <w:rPr>
                <w:rFonts w:ascii="Times New Roman" w:hAnsi="Times New Roman"/>
                <w:i/>
                <w:sz w:val="24"/>
                <w:szCs w:val="24"/>
              </w:rPr>
              <w:t xml:space="preserve"> Решение Собрания депутатов Кульгешского сельского поселения №13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  <w:r w:rsidRPr="006F44A6">
              <w:rPr>
                <w:rFonts w:ascii="Times New Roman" w:hAnsi="Times New Roman"/>
                <w:i/>
                <w:sz w:val="24"/>
                <w:szCs w:val="24"/>
              </w:rPr>
              <w:t xml:space="preserve"> от 19.08.2015г. «</w:t>
            </w:r>
            <w:r w:rsidRPr="006F44A6">
              <w:rPr>
                <w:rFonts w:ascii="Times New Roman" w:hAnsi="Times New Roman"/>
                <w:bCs/>
                <w:i/>
              </w:rPr>
              <w:t>Об утверждении Порядка проведения конкурса по отбору кандидатур на должность главы Кульгешского сельского поселения»</w:t>
            </w:r>
          </w:p>
        </w:tc>
      </w:tr>
    </w:tbl>
    <w:p w:rsidR="00412E89" w:rsidRDefault="00412E89" w:rsidP="00412E89">
      <w:pPr>
        <w:spacing w:after="0" w:line="240" w:lineRule="auto"/>
        <w:jc w:val="center"/>
        <w:rPr>
          <w:rFonts w:ascii="Times New Roman" w:hAnsi="Times New Roman"/>
        </w:rPr>
      </w:pPr>
    </w:p>
    <w:p w:rsidR="00412E89" w:rsidRDefault="00412E89" w:rsidP="00412E8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Постановление администрации Кульгешского сельского поселения №62 от 12.08.2015г.</w:t>
      </w:r>
      <w:r>
        <w:rPr>
          <w:rFonts w:ascii="Times New Roman" w:hAnsi="Times New Roman"/>
        </w:rPr>
        <w:t xml:space="preserve"> </w:t>
      </w:r>
    </w:p>
    <w:p w:rsidR="00412E89" w:rsidRPr="003744D9" w:rsidRDefault="00412E89" w:rsidP="00412E89">
      <w:pPr>
        <w:spacing w:after="0" w:line="240" w:lineRule="auto"/>
      </w:pPr>
      <w:r>
        <w:rPr>
          <w:rFonts w:ascii="Times New Roman" w:hAnsi="Times New Roman"/>
        </w:rPr>
        <w:t xml:space="preserve">  </w:t>
      </w:r>
    </w:p>
    <w:p w:rsidR="00412E89" w:rsidRPr="00412E89" w:rsidRDefault="00412E89" w:rsidP="00412E89">
      <w:pPr>
        <w:spacing w:after="0" w:line="240" w:lineRule="auto"/>
        <w:ind w:right="582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О предоставлении земельного участка в аренду ИП КФХ </w:t>
      </w:r>
      <w:proofErr w:type="spellStart"/>
      <w:r w:rsidRPr="00412E89">
        <w:rPr>
          <w:rFonts w:ascii="Times New Roman" w:hAnsi="Times New Roman"/>
        </w:rPr>
        <w:t>Ямукова</w:t>
      </w:r>
      <w:proofErr w:type="spellEnd"/>
      <w:r w:rsidRPr="00412E89">
        <w:rPr>
          <w:rFonts w:ascii="Times New Roman" w:hAnsi="Times New Roman"/>
        </w:rPr>
        <w:t xml:space="preserve"> Геннадия Николаевича</w:t>
      </w:r>
    </w:p>
    <w:p w:rsidR="00412E89" w:rsidRPr="00412E89" w:rsidRDefault="00412E89" w:rsidP="00412E89">
      <w:pPr>
        <w:spacing w:after="0" w:line="240" w:lineRule="auto"/>
        <w:ind w:right="5034" w:firstLine="567"/>
        <w:jc w:val="both"/>
        <w:rPr>
          <w:rFonts w:ascii="Times New Roman" w:hAnsi="Times New Roman"/>
        </w:rPr>
      </w:pPr>
    </w:p>
    <w:p w:rsidR="00412E89" w:rsidRPr="00412E89" w:rsidRDefault="00412E89" w:rsidP="00412E89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  <w:color w:val="000000"/>
        </w:rPr>
        <w:t xml:space="preserve">Рассмотрев заявление ИП главы крестьянского фермерского хозяйства </w:t>
      </w:r>
      <w:proofErr w:type="spellStart"/>
      <w:r w:rsidRPr="00412E89">
        <w:rPr>
          <w:rFonts w:ascii="Times New Roman" w:hAnsi="Times New Roman"/>
          <w:color w:val="000000"/>
        </w:rPr>
        <w:t>Ямукова</w:t>
      </w:r>
      <w:proofErr w:type="spellEnd"/>
      <w:r w:rsidRPr="00412E89">
        <w:rPr>
          <w:rFonts w:ascii="Times New Roman" w:hAnsi="Times New Roman"/>
          <w:color w:val="000000"/>
        </w:rPr>
        <w:t xml:space="preserve"> Геннадия Николаевича  о предоставлении земельного участка в аренду, руководствуясь ст. 34 Земельного кодекса Российской Федерации</w:t>
      </w:r>
      <w:r w:rsidRPr="00412E89">
        <w:rPr>
          <w:rFonts w:ascii="Times New Roman" w:hAnsi="Times New Roman"/>
        </w:rPr>
        <w:t xml:space="preserve"> и п.2 ст. 10 Федерального закона от 24 июля 2002г. №101-ФЗ  «Об обороте земель сельскохозяйственного назначения»</w:t>
      </w:r>
    </w:p>
    <w:p w:rsidR="00412E89" w:rsidRPr="00412E89" w:rsidRDefault="00412E89" w:rsidP="00412E89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>Администрация Кульгешского сельского поселения Урмарского района</w:t>
      </w:r>
    </w:p>
    <w:p w:rsidR="00412E89" w:rsidRPr="00412E89" w:rsidRDefault="00412E89" w:rsidP="00412E89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>ПОСТАНОВЛЯЕТ:</w:t>
      </w:r>
    </w:p>
    <w:p w:rsidR="00412E89" w:rsidRPr="00412E89" w:rsidRDefault="00412E89" w:rsidP="00412E89">
      <w:pPr>
        <w:spacing w:after="0" w:line="240" w:lineRule="auto"/>
        <w:ind w:firstLine="300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1. Предоставить в аренду ИП крестьянскому фермерскому хозяйству </w:t>
      </w:r>
      <w:proofErr w:type="spellStart"/>
      <w:r w:rsidRPr="00412E89">
        <w:rPr>
          <w:rFonts w:ascii="Times New Roman" w:hAnsi="Times New Roman"/>
        </w:rPr>
        <w:t>Ямукова</w:t>
      </w:r>
      <w:proofErr w:type="spellEnd"/>
      <w:r w:rsidRPr="00412E89">
        <w:rPr>
          <w:rFonts w:ascii="Times New Roman" w:hAnsi="Times New Roman"/>
        </w:rPr>
        <w:t xml:space="preserve"> Геннадия Николаевича земельный участок из </w:t>
      </w:r>
      <w:r w:rsidRPr="00412E89">
        <w:rPr>
          <w:rFonts w:ascii="Times New Roman" w:hAnsi="Times New Roman"/>
          <w:color w:val="000000"/>
        </w:rPr>
        <w:t>передачи земельного участка, категория земель: земли сельскохозяйственного назначения, разрешенное использование: для сельскохозяйственного производства,  площадью 2346000 кв. м. с кадастровым номером 21:19:050101:92, имеющего местоположение: Чувашская Республика - Чувашия, Урмарский р-н, Кульгешское сельское поселение</w:t>
      </w:r>
      <w:r w:rsidRPr="00412E89">
        <w:rPr>
          <w:rFonts w:ascii="Times New Roman" w:hAnsi="Times New Roman"/>
        </w:rPr>
        <w:t>, для ведения сельскохозяйственного производства, сроком на 25 лет, в границах, указанных в кадастровом паспорте земельного участка, прилагаемом к настоящему постановлению.</w:t>
      </w:r>
    </w:p>
    <w:p w:rsidR="00412E89" w:rsidRPr="00412E89" w:rsidRDefault="00412E89" w:rsidP="00412E89">
      <w:pPr>
        <w:spacing w:after="0" w:line="240" w:lineRule="auto"/>
        <w:ind w:right="-1" w:firstLine="56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2. Специалисту – эксперту администрации Кульгешского сельского поселения Урмарского района подготовить договор аренды на земельный участок с </w:t>
      </w:r>
      <w:proofErr w:type="gramStart"/>
      <w:r w:rsidRPr="00412E89">
        <w:rPr>
          <w:rFonts w:ascii="Times New Roman" w:hAnsi="Times New Roman"/>
        </w:rPr>
        <w:t>К(</w:t>
      </w:r>
      <w:proofErr w:type="gramEnd"/>
      <w:r w:rsidRPr="00412E89">
        <w:rPr>
          <w:rFonts w:ascii="Times New Roman" w:hAnsi="Times New Roman"/>
        </w:rPr>
        <w:t xml:space="preserve">Ф)Х </w:t>
      </w:r>
      <w:proofErr w:type="spellStart"/>
      <w:r w:rsidRPr="00412E89">
        <w:rPr>
          <w:rFonts w:ascii="Times New Roman" w:hAnsi="Times New Roman"/>
        </w:rPr>
        <w:t>Ямукова</w:t>
      </w:r>
      <w:proofErr w:type="spellEnd"/>
      <w:r w:rsidRPr="00412E89">
        <w:rPr>
          <w:rFonts w:ascii="Times New Roman" w:hAnsi="Times New Roman"/>
        </w:rPr>
        <w:t xml:space="preserve"> Геннадия Николаевича.</w:t>
      </w:r>
    </w:p>
    <w:p w:rsidR="00412E89" w:rsidRPr="00412E89" w:rsidRDefault="00412E89" w:rsidP="00412E89">
      <w:pPr>
        <w:spacing w:after="0" w:line="240" w:lineRule="auto"/>
        <w:ind w:right="-2" w:firstLine="567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3. </w:t>
      </w:r>
      <w:proofErr w:type="gramStart"/>
      <w:r w:rsidRPr="00412E89">
        <w:rPr>
          <w:rFonts w:ascii="Times New Roman" w:hAnsi="Times New Roman"/>
        </w:rPr>
        <w:t xml:space="preserve">Разъяснить главе ИП КФХ  </w:t>
      </w:r>
      <w:proofErr w:type="spellStart"/>
      <w:r w:rsidRPr="00412E89">
        <w:rPr>
          <w:rFonts w:ascii="Times New Roman" w:hAnsi="Times New Roman"/>
        </w:rPr>
        <w:t>Ямукова</w:t>
      </w:r>
      <w:proofErr w:type="spellEnd"/>
      <w:r w:rsidRPr="00412E89">
        <w:rPr>
          <w:rFonts w:ascii="Times New Roman" w:hAnsi="Times New Roman"/>
        </w:rPr>
        <w:t xml:space="preserve"> Геннадия Николаевича о необходимости проведения государственной регистрации права аренды на земельный участок в соответствии  с Федеральным законом от 21.07.97г. №122-ФЗ «О государственной регистрации прав на недвижимое имущество и сделок с ним» в </w:t>
      </w:r>
      <w:proofErr w:type="spellStart"/>
      <w:r w:rsidRPr="00412E89">
        <w:rPr>
          <w:rFonts w:ascii="Times New Roman" w:hAnsi="Times New Roman"/>
        </w:rPr>
        <w:t>Урмарском</w:t>
      </w:r>
      <w:proofErr w:type="spellEnd"/>
      <w:r w:rsidRPr="00412E89">
        <w:rPr>
          <w:rFonts w:ascii="Times New Roman" w:hAnsi="Times New Roman"/>
        </w:rPr>
        <w:t xml:space="preserve"> отделе Управления Федеральной службы государственной регистрации, кадастра и картографии по Чувашской Республике. </w:t>
      </w:r>
      <w:proofErr w:type="gramEnd"/>
    </w:p>
    <w:p w:rsidR="00412E89" w:rsidRPr="00412E89" w:rsidRDefault="00412E89" w:rsidP="00412E89">
      <w:pPr>
        <w:pStyle w:val="22"/>
        <w:spacing w:after="0" w:line="240" w:lineRule="auto"/>
        <w:ind w:left="0" w:right="-2" w:firstLine="567"/>
        <w:jc w:val="both"/>
        <w:rPr>
          <w:sz w:val="22"/>
          <w:szCs w:val="22"/>
        </w:rPr>
      </w:pPr>
      <w:r w:rsidRPr="00412E89">
        <w:rPr>
          <w:sz w:val="22"/>
          <w:szCs w:val="22"/>
        </w:rPr>
        <w:t xml:space="preserve">4.   </w:t>
      </w:r>
      <w:proofErr w:type="gramStart"/>
      <w:r w:rsidRPr="00412E89">
        <w:rPr>
          <w:sz w:val="22"/>
          <w:szCs w:val="22"/>
        </w:rPr>
        <w:t>Контроль за</w:t>
      </w:r>
      <w:proofErr w:type="gramEnd"/>
      <w:r w:rsidRPr="00412E89">
        <w:rPr>
          <w:sz w:val="22"/>
          <w:szCs w:val="22"/>
        </w:rPr>
        <w:t xml:space="preserve"> исполнением данного постановления оставляю за собой.</w:t>
      </w:r>
    </w:p>
    <w:p w:rsidR="00412E89" w:rsidRPr="00412E89" w:rsidRDefault="00412E89" w:rsidP="00412E89">
      <w:pPr>
        <w:pStyle w:val="22"/>
        <w:spacing w:after="0" w:line="240" w:lineRule="auto"/>
        <w:ind w:right="-2"/>
        <w:jc w:val="both"/>
        <w:rPr>
          <w:sz w:val="22"/>
          <w:szCs w:val="22"/>
        </w:rPr>
      </w:pPr>
      <w:r w:rsidRPr="00412E89">
        <w:rPr>
          <w:sz w:val="22"/>
          <w:szCs w:val="22"/>
        </w:rPr>
        <w:t xml:space="preserve">          </w:t>
      </w:r>
    </w:p>
    <w:p w:rsidR="00412E89" w:rsidRPr="00412E89" w:rsidRDefault="00412E89" w:rsidP="00412E89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>Глава  Кульгешского сельского поселения</w:t>
      </w:r>
    </w:p>
    <w:p w:rsidR="00412E89" w:rsidRPr="00412E89" w:rsidRDefault="00412E89" w:rsidP="00412E89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>Урмарского района                                                                                                            В.Н. Борцов</w:t>
      </w:r>
    </w:p>
    <w:p w:rsidR="00412E89" w:rsidRDefault="00412E89" w:rsidP="00412E89">
      <w:pPr>
        <w:spacing w:after="0" w:line="240" w:lineRule="auto"/>
      </w:pPr>
    </w:p>
    <w:p w:rsidR="00412E89" w:rsidRDefault="00412E89" w:rsidP="00412E89">
      <w:pPr>
        <w:spacing w:after="0" w:line="240" w:lineRule="auto"/>
      </w:pPr>
    </w:p>
    <w:p w:rsidR="00412E89" w:rsidRDefault="00412E89" w:rsidP="00412E8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№136 от 19.08.2015г.</w:t>
      </w:r>
    </w:p>
    <w:p w:rsidR="00412E89" w:rsidRPr="00412E89" w:rsidRDefault="00412E89" w:rsidP="00412E89">
      <w:pPr>
        <w:pStyle w:val="ab"/>
        <w:ind w:firstLine="567"/>
        <w:jc w:val="center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 </w:t>
      </w:r>
    </w:p>
    <w:p w:rsidR="00412E89" w:rsidRPr="00412E89" w:rsidRDefault="00412E89" w:rsidP="00412E89">
      <w:pPr>
        <w:pStyle w:val="ab"/>
        <w:ind w:right="6520"/>
        <w:jc w:val="both"/>
        <w:rPr>
          <w:rFonts w:ascii="Times New Roman" w:hAnsi="Times New Roman"/>
          <w:bCs/>
        </w:rPr>
      </w:pPr>
      <w:r w:rsidRPr="00412E89">
        <w:rPr>
          <w:rFonts w:ascii="Times New Roman" w:hAnsi="Times New Roman"/>
        </w:rPr>
        <w:t xml:space="preserve">О внесении изменений в Устав Кульгешского сельского поселения </w:t>
      </w:r>
      <w:r w:rsidRPr="00412E89">
        <w:rPr>
          <w:rFonts w:ascii="Times New Roman" w:hAnsi="Times New Roman"/>
          <w:bCs/>
        </w:rPr>
        <w:t>Урмарского района Чувашской Республики</w:t>
      </w:r>
    </w:p>
    <w:p w:rsidR="00412E89" w:rsidRPr="00412E89" w:rsidRDefault="00412E89" w:rsidP="00412E89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412E89" w:rsidRPr="00412E89" w:rsidRDefault="00412E89" w:rsidP="00412E8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В целях приведения Устава Кульгешского сельского поселения Урмарского района Чувашской Республики в соответствие требованиям Федерального закона от 06.10.2003 года № 131-ФЗ "Об общих принципах организации местного самоуправления в Российской Федерации" </w:t>
      </w:r>
    </w:p>
    <w:p w:rsidR="00412E89" w:rsidRPr="00412E89" w:rsidRDefault="00412E89" w:rsidP="00412E8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</w:rPr>
      </w:pPr>
      <w:r w:rsidRPr="00412E89">
        <w:rPr>
          <w:rFonts w:ascii="Times New Roman" w:hAnsi="Times New Roman"/>
          <w:b/>
          <w:bCs/>
        </w:rPr>
        <w:t xml:space="preserve">Собрание депутатов Кульгешского сельского поселения Урмарского района Чувашской Республики </w:t>
      </w:r>
    </w:p>
    <w:p w:rsidR="00412E89" w:rsidRPr="00412E89" w:rsidRDefault="00412E89" w:rsidP="00412E89">
      <w:pPr>
        <w:tabs>
          <w:tab w:val="left" w:pos="15"/>
        </w:tabs>
        <w:spacing w:after="0" w:line="240" w:lineRule="auto"/>
        <w:rPr>
          <w:rFonts w:ascii="Times New Roman" w:hAnsi="Times New Roman"/>
          <w:b/>
        </w:rPr>
      </w:pPr>
      <w:r w:rsidRPr="00412E89">
        <w:rPr>
          <w:rFonts w:ascii="Times New Roman" w:hAnsi="Times New Roman"/>
        </w:rPr>
        <w:lastRenderedPageBreak/>
        <w:t xml:space="preserve">       </w:t>
      </w:r>
      <w:r w:rsidRPr="00412E89">
        <w:rPr>
          <w:rFonts w:ascii="Times New Roman" w:hAnsi="Times New Roman"/>
        </w:rPr>
        <w:tab/>
      </w:r>
      <w:r w:rsidRPr="00412E89">
        <w:rPr>
          <w:rFonts w:ascii="Times New Roman" w:hAnsi="Times New Roman"/>
          <w:b/>
        </w:rPr>
        <w:t xml:space="preserve">РЕШИЛО:  </w:t>
      </w:r>
    </w:p>
    <w:p w:rsidR="00412E89" w:rsidRPr="00412E89" w:rsidRDefault="00412E89" w:rsidP="00412E89">
      <w:pPr>
        <w:tabs>
          <w:tab w:val="left" w:pos="15"/>
        </w:tabs>
        <w:spacing w:after="0" w:line="240" w:lineRule="auto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</w:rPr>
        <w:tab/>
      </w:r>
      <w:r w:rsidRPr="00412E89">
        <w:rPr>
          <w:rFonts w:ascii="Times New Roman" w:hAnsi="Times New Roman"/>
        </w:rPr>
        <w:tab/>
        <w:t xml:space="preserve">1.  </w:t>
      </w:r>
      <w:proofErr w:type="gramStart"/>
      <w:r w:rsidRPr="00412E89">
        <w:rPr>
          <w:rFonts w:ascii="Times New Roman" w:hAnsi="Times New Roman"/>
        </w:rPr>
        <w:t xml:space="preserve">Внести в Устав Кульгешского сельского поселения Урмарского района Чувашской Республики, принятый решением Собрания депутатов Кульгешского сельского поселения Урмарского района Чувашской Республики </w:t>
      </w:r>
      <w:r w:rsidRPr="00412E89">
        <w:rPr>
          <w:rFonts w:ascii="Times New Roman" w:hAnsi="Times New Roman"/>
          <w:bCs/>
        </w:rPr>
        <w:t>от 8 июля 2011 года №24 (</w:t>
      </w:r>
      <w:r w:rsidRPr="00412E89">
        <w:rPr>
          <w:rFonts w:ascii="Times New Roman" w:hAnsi="Times New Roman"/>
          <w:bCs/>
          <w:lang w:val="en-US"/>
        </w:rPr>
        <w:t>c</w:t>
      </w:r>
      <w:r w:rsidRPr="00412E89">
        <w:rPr>
          <w:rFonts w:ascii="Times New Roman" w:hAnsi="Times New Roman"/>
          <w:bCs/>
        </w:rPr>
        <w:t xml:space="preserve"> изменениями, внесенными Решениями Собраний депутатов Кульгешского сельского поселения Урмарского района Чувашской Республики  от 13 июня 2012 года №48, от 07 декабря 2012 года  №55, от 25.04.2013 года №68, от 01.11.2013г №83</w:t>
      </w:r>
      <w:proofErr w:type="gramEnd"/>
      <w:r w:rsidRPr="00412E89">
        <w:rPr>
          <w:rFonts w:ascii="Times New Roman" w:hAnsi="Times New Roman"/>
        </w:rPr>
        <w:t xml:space="preserve">, </w:t>
      </w:r>
      <w:proofErr w:type="gramStart"/>
      <w:r w:rsidRPr="00412E89">
        <w:rPr>
          <w:rFonts w:ascii="Times New Roman" w:hAnsi="Times New Roman"/>
        </w:rPr>
        <w:t xml:space="preserve">06 июня 2014г. №103, от 22 ноября </w:t>
      </w:r>
      <w:smartTag w:uri="urn:schemas-microsoft-com:office:smarttags" w:element="metricconverter">
        <w:smartTagPr>
          <w:attr w:name="ProductID" w:val="2014 г"/>
        </w:smartTagPr>
        <w:r w:rsidRPr="00412E89">
          <w:rPr>
            <w:rFonts w:ascii="Times New Roman" w:hAnsi="Times New Roman"/>
          </w:rPr>
          <w:t>2014 г</w:t>
        </w:r>
      </w:smartTag>
      <w:r w:rsidRPr="00412E89">
        <w:rPr>
          <w:rFonts w:ascii="Times New Roman" w:hAnsi="Times New Roman"/>
        </w:rPr>
        <w:t xml:space="preserve">. №111, </w:t>
      </w:r>
      <w:r w:rsidRPr="00412E89">
        <w:rPr>
          <w:rFonts w:ascii="Times New Roman" w:hAnsi="Times New Roman"/>
          <w:bCs/>
        </w:rPr>
        <w:t xml:space="preserve">от 16 июня </w:t>
      </w:r>
      <w:smartTag w:uri="urn:schemas-microsoft-com:office:smarttags" w:element="metricconverter">
        <w:smartTagPr>
          <w:attr w:name="ProductID" w:val="2015 г"/>
        </w:smartTagPr>
        <w:r w:rsidRPr="00412E89">
          <w:rPr>
            <w:rFonts w:ascii="Times New Roman" w:hAnsi="Times New Roman"/>
            <w:bCs/>
          </w:rPr>
          <w:t>2015 г</w:t>
        </w:r>
      </w:smartTag>
      <w:r w:rsidRPr="00412E89">
        <w:rPr>
          <w:rFonts w:ascii="Times New Roman" w:hAnsi="Times New Roman"/>
          <w:bCs/>
        </w:rPr>
        <w:t>. № 128</w:t>
      </w:r>
      <w:r w:rsidRPr="00412E89">
        <w:rPr>
          <w:rFonts w:ascii="Times New Roman" w:hAnsi="Times New Roman"/>
        </w:rPr>
        <w:t>) (далее – Устав), следующие изменения:</w:t>
      </w:r>
      <w:proofErr w:type="gramEnd"/>
    </w:p>
    <w:p w:rsidR="00412E89" w:rsidRPr="00412E89" w:rsidRDefault="00412E89" w:rsidP="00412E89">
      <w:pPr>
        <w:spacing w:after="0" w:line="240" w:lineRule="auto"/>
        <w:jc w:val="both"/>
        <w:rPr>
          <w:rFonts w:ascii="Times New Roman" w:hAnsi="Times New Roman"/>
        </w:rPr>
      </w:pPr>
      <w:r w:rsidRPr="00412E89">
        <w:rPr>
          <w:rFonts w:ascii="Times New Roman" w:hAnsi="Times New Roman"/>
          <w:bCs/>
        </w:rPr>
        <w:t xml:space="preserve">           1.1</w:t>
      </w:r>
      <w:r w:rsidRPr="00412E89">
        <w:rPr>
          <w:rFonts w:ascii="Times New Roman" w:hAnsi="Times New Roman"/>
        </w:rPr>
        <w:t>. Часть 2 статьи 21 Устава изложить в следующей редакции:</w:t>
      </w:r>
    </w:p>
    <w:p w:rsidR="00412E89" w:rsidRPr="00412E89" w:rsidRDefault="00412E89" w:rsidP="00412E8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2E89">
        <w:rPr>
          <w:rFonts w:ascii="Times New Roman" w:hAnsi="Times New Roman" w:cs="Times New Roman"/>
          <w:sz w:val="22"/>
          <w:szCs w:val="22"/>
        </w:rPr>
        <w:t>«2. Глава Кульгешского сельского поселения избирается Собранием депутатов Кульгешского сельского поселения из числа кандидатов, представленных конкурсной комиссией по результатам конкурса, на срок полномочий Собрания депутатов Кульгешского сельского поселения, принявшего решение  о его избрании, но не менее чем на два года.</w:t>
      </w:r>
    </w:p>
    <w:p w:rsidR="00412E89" w:rsidRPr="00412E89" w:rsidRDefault="00412E89" w:rsidP="00412E8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12E89">
        <w:rPr>
          <w:rFonts w:ascii="Times New Roman" w:hAnsi="Times New Roman" w:cs="Times New Roman"/>
          <w:sz w:val="22"/>
          <w:szCs w:val="22"/>
        </w:rPr>
        <w:t>Избранный глава Кульгешского сельского поселения возглавляет администрацию Кульгешского сельского поселения</w:t>
      </w:r>
      <w:proofErr w:type="gramStart"/>
      <w:r w:rsidRPr="00412E89">
        <w:rPr>
          <w:rFonts w:ascii="Times New Roman" w:hAnsi="Times New Roman" w:cs="Times New Roman"/>
          <w:sz w:val="22"/>
          <w:szCs w:val="22"/>
        </w:rPr>
        <w:t>.».</w:t>
      </w:r>
      <w:proofErr w:type="gramEnd"/>
    </w:p>
    <w:p w:rsidR="00412E89" w:rsidRPr="00412E89" w:rsidRDefault="00412E89" w:rsidP="00412E89">
      <w:pPr>
        <w:pStyle w:val="21"/>
        <w:ind w:firstLine="720"/>
        <w:rPr>
          <w:sz w:val="22"/>
          <w:szCs w:val="22"/>
        </w:rPr>
      </w:pPr>
      <w:r w:rsidRPr="00412E89">
        <w:rPr>
          <w:sz w:val="22"/>
          <w:szCs w:val="22"/>
        </w:rPr>
        <w:t>2. Настоящее решение вступает в силу после его государственной регистрации и официального опубликования.</w:t>
      </w:r>
    </w:p>
    <w:p w:rsidR="00412E89" w:rsidRPr="00412E89" w:rsidRDefault="00412E89" w:rsidP="00412E89">
      <w:pPr>
        <w:pStyle w:val="21"/>
        <w:ind w:firstLine="720"/>
        <w:rPr>
          <w:sz w:val="22"/>
          <w:szCs w:val="22"/>
        </w:rPr>
      </w:pPr>
    </w:p>
    <w:p w:rsidR="00412E89" w:rsidRPr="00412E89" w:rsidRDefault="00412E89" w:rsidP="00412E89">
      <w:pPr>
        <w:pStyle w:val="ab"/>
        <w:rPr>
          <w:rFonts w:ascii="Times New Roman" w:hAnsi="Times New Roman"/>
        </w:rPr>
      </w:pPr>
      <w:r w:rsidRPr="00412E89">
        <w:rPr>
          <w:rFonts w:ascii="Times New Roman" w:hAnsi="Times New Roman"/>
        </w:rPr>
        <w:t xml:space="preserve">Глава Кульгешского сельского поселения </w:t>
      </w:r>
    </w:p>
    <w:p w:rsidR="00412E89" w:rsidRDefault="00412E89" w:rsidP="00412E89">
      <w:pPr>
        <w:spacing w:after="0" w:line="240" w:lineRule="auto"/>
        <w:rPr>
          <w:rFonts w:ascii="Times New Roman" w:hAnsi="Times New Roman"/>
        </w:rPr>
      </w:pPr>
      <w:r w:rsidRPr="00412E89">
        <w:rPr>
          <w:rFonts w:ascii="Times New Roman" w:hAnsi="Times New Roman"/>
        </w:rPr>
        <w:t>Урмарского района Чувашской Республики                                                                  В.Н.Борцов</w:t>
      </w:r>
    </w:p>
    <w:p w:rsidR="006F44A6" w:rsidRDefault="006F44A6" w:rsidP="00412E89">
      <w:pPr>
        <w:spacing w:after="0" w:line="240" w:lineRule="auto"/>
        <w:rPr>
          <w:rFonts w:ascii="Times New Roman" w:hAnsi="Times New Roman"/>
        </w:rPr>
      </w:pPr>
    </w:p>
    <w:p w:rsidR="006F44A6" w:rsidRDefault="006F44A6" w:rsidP="00412E89">
      <w:pPr>
        <w:spacing w:after="0" w:line="240" w:lineRule="auto"/>
        <w:rPr>
          <w:rFonts w:ascii="Times New Roman" w:hAnsi="Times New Roman"/>
        </w:rPr>
      </w:pPr>
    </w:p>
    <w:p w:rsidR="00675BB0" w:rsidRDefault="006F44A6" w:rsidP="00412E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Собрания депутатов Кульгешского сельского поселения №137 от 19.08.2015г.</w:t>
      </w:r>
    </w:p>
    <w:p w:rsidR="006F44A6" w:rsidRPr="006F44A6" w:rsidRDefault="006F44A6" w:rsidP="006F44A6">
      <w:pPr>
        <w:pStyle w:val="ab"/>
        <w:ind w:firstLine="567"/>
        <w:jc w:val="both"/>
        <w:rPr>
          <w:rFonts w:ascii="Times New Roman" w:hAnsi="Times New Roman"/>
        </w:rPr>
      </w:pPr>
    </w:p>
    <w:p w:rsidR="006F44A6" w:rsidRPr="006F44A6" w:rsidRDefault="006F44A6" w:rsidP="006F44A6">
      <w:pPr>
        <w:pStyle w:val="24"/>
        <w:spacing w:after="0" w:line="240" w:lineRule="auto"/>
        <w:ind w:right="6378"/>
        <w:jc w:val="both"/>
        <w:rPr>
          <w:rFonts w:ascii="Times New Roman" w:hAnsi="Times New Roman"/>
          <w:bCs/>
          <w:vertAlign w:val="superscript"/>
        </w:rPr>
      </w:pPr>
      <w:r w:rsidRPr="006F44A6">
        <w:rPr>
          <w:rFonts w:ascii="Times New Roman" w:hAnsi="Times New Roman"/>
          <w:bCs/>
        </w:rPr>
        <w:t xml:space="preserve">Об утверждении Порядка проведения конкурса по отбору кандидатур на должность главы Кульгешского сельского поселения  </w:t>
      </w:r>
    </w:p>
    <w:p w:rsidR="006F44A6" w:rsidRPr="006F44A6" w:rsidRDefault="006F44A6" w:rsidP="006F44A6">
      <w:pPr>
        <w:spacing w:after="0" w:line="240" w:lineRule="auto"/>
        <w:rPr>
          <w:rFonts w:ascii="Times New Roman" w:hAnsi="Times New Roman"/>
        </w:rPr>
      </w:pPr>
    </w:p>
    <w:p w:rsidR="006F44A6" w:rsidRPr="006F44A6" w:rsidRDefault="006F44A6" w:rsidP="006F44A6">
      <w:pPr>
        <w:spacing w:after="0" w:line="240" w:lineRule="auto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ab/>
      </w:r>
      <w:proofErr w:type="gramStart"/>
      <w:r w:rsidRPr="006F44A6">
        <w:rPr>
          <w:rFonts w:ascii="Times New Roman" w:hAnsi="Times New Roman"/>
        </w:rPr>
        <w:t xml:space="preserve">В соответствии с </w:t>
      </w:r>
      <w:hyperlink r:id="rId5" w:history="1">
        <w:r w:rsidRPr="006F44A6">
          <w:rPr>
            <w:rStyle w:val="af"/>
            <w:rFonts w:ascii="Times New Roman" w:hAnsi="Times New Roman"/>
          </w:rPr>
          <w:t>частью 2.1 статьи 36</w:t>
        </w:r>
      </w:hyperlink>
      <w:r w:rsidRPr="006F44A6">
        <w:rPr>
          <w:rFonts w:ascii="Times New Roman" w:hAnsi="Times New Roman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частью 2.2 статьи 31 Закона Чувашской Республики от 18 октября 2004 г. № 19 «Об организации местного самоуправления в Чувашской Республике», со </w:t>
      </w:r>
      <w:hyperlink r:id="rId6" w:history="1">
        <w:r w:rsidRPr="006F44A6">
          <w:rPr>
            <w:rStyle w:val="af"/>
            <w:rFonts w:ascii="Times New Roman" w:hAnsi="Times New Roman"/>
          </w:rPr>
          <w:t>статьей</w:t>
        </w:r>
      </w:hyperlink>
      <w:r w:rsidRPr="006F44A6">
        <w:rPr>
          <w:rFonts w:ascii="Times New Roman" w:hAnsi="Times New Roman"/>
        </w:rPr>
        <w:t xml:space="preserve"> 21 Устава Кульгешского сельского поселения, Собрание депутатов Кульгешского сельского поселения Урмарского района Чувашской Республики</w:t>
      </w:r>
      <w:proofErr w:type="gramEnd"/>
      <w:r w:rsidRPr="006F44A6">
        <w:rPr>
          <w:rFonts w:ascii="Times New Roman" w:hAnsi="Times New Roman"/>
        </w:rPr>
        <w:t xml:space="preserve"> решило:</w:t>
      </w:r>
    </w:p>
    <w:p w:rsidR="006F44A6" w:rsidRPr="006F44A6" w:rsidRDefault="006F44A6" w:rsidP="006F44A6">
      <w:pPr>
        <w:spacing w:after="0" w:line="240" w:lineRule="auto"/>
        <w:ind w:firstLine="720"/>
        <w:rPr>
          <w:rFonts w:ascii="Times New Roman" w:hAnsi="Times New Roman"/>
          <w:b/>
        </w:rPr>
      </w:pPr>
    </w:p>
    <w:p w:rsidR="006F44A6" w:rsidRPr="006F44A6" w:rsidRDefault="006F44A6" w:rsidP="006F44A6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1. Утвердить прилагаемый Порядок проведения конкурса по отбору кандидатур на должность главы Кульгешского сельского поселения   (далее – Порядок).</w:t>
      </w:r>
    </w:p>
    <w:p w:rsidR="006F44A6" w:rsidRPr="006F44A6" w:rsidRDefault="006F44A6" w:rsidP="006F44A6">
      <w:pPr>
        <w:pStyle w:val="24"/>
        <w:spacing w:after="0" w:line="240" w:lineRule="auto"/>
        <w:ind w:firstLine="720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2. Настоящее решение вступает в силу с 14 сентября 2015 года, за исключением пункта 6 Порядка, который вступает в силу с 1 января 2016 года.</w:t>
      </w:r>
    </w:p>
    <w:p w:rsidR="006F44A6" w:rsidRPr="006F44A6" w:rsidRDefault="006F44A6" w:rsidP="006F44A6">
      <w:pPr>
        <w:pStyle w:val="24"/>
        <w:spacing w:after="0" w:line="240" w:lineRule="auto"/>
        <w:ind w:firstLine="720"/>
        <w:rPr>
          <w:rFonts w:ascii="Times New Roman" w:hAnsi="Times New Roman"/>
        </w:rPr>
      </w:pPr>
    </w:p>
    <w:p w:rsidR="006F44A6" w:rsidRPr="006F44A6" w:rsidRDefault="006F44A6" w:rsidP="006F44A6">
      <w:pPr>
        <w:pStyle w:val="24"/>
        <w:spacing w:after="0" w:line="240" w:lineRule="auto"/>
        <w:ind w:firstLine="720"/>
        <w:rPr>
          <w:rFonts w:ascii="Times New Roman" w:hAnsi="Times New Roman"/>
        </w:rPr>
      </w:pPr>
    </w:p>
    <w:p w:rsidR="006F44A6" w:rsidRPr="006F44A6" w:rsidRDefault="006F44A6" w:rsidP="006F44A6">
      <w:pPr>
        <w:spacing w:after="0" w:line="240" w:lineRule="auto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Глава  Кульгешского сельского поселения </w:t>
      </w:r>
    </w:p>
    <w:p w:rsidR="006F44A6" w:rsidRPr="006F44A6" w:rsidRDefault="006F44A6" w:rsidP="006F44A6">
      <w:pPr>
        <w:spacing w:after="0" w:line="240" w:lineRule="auto"/>
        <w:rPr>
          <w:rFonts w:ascii="Times New Roman" w:hAnsi="Times New Roman"/>
        </w:rPr>
      </w:pPr>
      <w:r w:rsidRPr="006F44A6">
        <w:rPr>
          <w:rFonts w:ascii="Times New Roman" w:hAnsi="Times New Roman"/>
        </w:rPr>
        <w:t>Урмарского района                                                                                                            В.Н.Борцов</w:t>
      </w:r>
    </w:p>
    <w:p w:rsidR="006F44A6" w:rsidRPr="006F44A6" w:rsidRDefault="006F44A6" w:rsidP="006F44A6">
      <w:pPr>
        <w:spacing w:after="0" w:line="240" w:lineRule="auto"/>
        <w:rPr>
          <w:rFonts w:ascii="Times New Roman" w:hAnsi="Times New Roman"/>
        </w:rPr>
      </w:pPr>
    </w:p>
    <w:p w:rsidR="006F44A6" w:rsidRPr="006F44A6" w:rsidRDefault="006F44A6" w:rsidP="006F44A6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bCs/>
        </w:rPr>
      </w:pPr>
      <w:r w:rsidRPr="006F44A6">
        <w:rPr>
          <w:rFonts w:ascii="Times New Roman" w:hAnsi="Times New Roman"/>
        </w:rPr>
        <w:t xml:space="preserve"> </w:t>
      </w:r>
      <w:r w:rsidRPr="006F44A6">
        <w:rPr>
          <w:rFonts w:ascii="Times New Roman" w:hAnsi="Times New Roman"/>
          <w:b/>
          <w:bCs/>
        </w:rPr>
        <w:br w:type="page"/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</w:rPr>
      </w:pPr>
      <w:bookmarkStart w:id="0" w:name="Par30"/>
      <w:bookmarkEnd w:id="0"/>
      <w:r w:rsidRPr="006F44A6">
        <w:rPr>
          <w:rFonts w:ascii="Times New Roman" w:hAnsi="Times New Roman"/>
        </w:rPr>
        <w:lastRenderedPageBreak/>
        <w:t>Приложение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к решению Собрания депутатов Кульгешского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сельского поселения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от  </w:t>
      </w:r>
      <w:r>
        <w:rPr>
          <w:rFonts w:ascii="Times New Roman" w:hAnsi="Times New Roman"/>
        </w:rPr>
        <w:t>19.08.2015г.</w:t>
      </w:r>
      <w:r w:rsidRPr="006F44A6">
        <w:rPr>
          <w:rFonts w:ascii="Times New Roman" w:hAnsi="Times New Roman"/>
        </w:rPr>
        <w:t xml:space="preserve">  №</w:t>
      </w:r>
      <w:r>
        <w:rPr>
          <w:rFonts w:ascii="Times New Roman" w:hAnsi="Times New Roman"/>
        </w:rPr>
        <w:t xml:space="preserve"> 137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F44A6">
        <w:rPr>
          <w:rFonts w:ascii="Times New Roman" w:hAnsi="Times New Roman"/>
          <w:b/>
        </w:rPr>
        <w:t>Порядок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F44A6">
        <w:rPr>
          <w:rFonts w:ascii="Times New Roman" w:hAnsi="Times New Roman"/>
          <w:b/>
        </w:rPr>
        <w:t xml:space="preserve">проведения конкурса по отбору кандидатур на должность 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F44A6">
        <w:rPr>
          <w:rFonts w:ascii="Times New Roman" w:hAnsi="Times New Roman"/>
          <w:b/>
        </w:rPr>
        <w:t>главы Кульгешского сельского поселения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35"/>
      <w:bookmarkEnd w:id="1"/>
      <w:r w:rsidRPr="006F44A6">
        <w:rPr>
          <w:rFonts w:ascii="Times New Roman" w:hAnsi="Times New Roman"/>
        </w:rPr>
        <w:t xml:space="preserve">1. </w:t>
      </w:r>
      <w:proofErr w:type="gramStart"/>
      <w:r w:rsidRPr="006F44A6">
        <w:rPr>
          <w:rFonts w:ascii="Times New Roman" w:hAnsi="Times New Roman"/>
        </w:rPr>
        <w:t xml:space="preserve">Настоящий Порядок  разработан в соответствии с </w:t>
      </w:r>
      <w:hyperlink r:id="rId7" w:history="1">
        <w:r w:rsidRPr="006F44A6">
          <w:rPr>
            <w:rStyle w:val="af"/>
            <w:rFonts w:ascii="Times New Roman" w:hAnsi="Times New Roman"/>
          </w:rPr>
          <w:t>частью 2.1 статьи 36</w:t>
        </w:r>
      </w:hyperlink>
      <w:r w:rsidRPr="006F44A6">
        <w:rPr>
          <w:rFonts w:ascii="Times New Roman" w:hAnsi="Times New Roman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 (далее – Федеральный закон), частью 2.2 статьи 31 Закона Чувашской Республики от 18 октября 2004 г. № 19 «Об организации местного самоуправления в Чувашской Республике», со </w:t>
      </w:r>
      <w:hyperlink r:id="rId8" w:history="1">
        <w:r w:rsidRPr="006F44A6">
          <w:rPr>
            <w:rStyle w:val="af"/>
            <w:rFonts w:ascii="Times New Roman" w:hAnsi="Times New Roman"/>
          </w:rPr>
          <w:t>статьей</w:t>
        </w:r>
      </w:hyperlink>
      <w:r w:rsidRPr="006F44A6">
        <w:rPr>
          <w:rFonts w:ascii="Times New Roman" w:hAnsi="Times New Roman"/>
        </w:rPr>
        <w:t xml:space="preserve"> 21 Устава Кульгешского сельского поселения в целях определения</w:t>
      </w:r>
      <w:proofErr w:type="gramEnd"/>
      <w:r w:rsidRPr="006F44A6">
        <w:rPr>
          <w:rFonts w:ascii="Times New Roman" w:hAnsi="Times New Roman"/>
        </w:rPr>
        <w:t xml:space="preserve"> порядка проведения конкурса по отбору кандидатур на должность главы Кульгешского сельского поселения (далее - конкурс).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2. Конкурс организуется и проводится конкурсной комиссией по проведению конкурса по отбору кандидатур на должность главы Кульгешского сельского поселения (далее - конкурсная комиссия), общее число членов которой составляет 8 человек.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2" w:name="Par45"/>
      <w:bookmarkEnd w:id="2"/>
      <w:r w:rsidRPr="006F44A6">
        <w:rPr>
          <w:rFonts w:ascii="Times New Roman" w:hAnsi="Times New Roman"/>
        </w:rPr>
        <w:t>В соответствии с Федеральным законом половина членов конкурсной комиссии назначается Собранием депутатов Кульгешского сельского поселения, а другая половина – главой Урмарского  муниципального района.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Конкурсная комиссия считается созданной со дня назначения органами, указанными в абзаце втором настоящего пункта, всех ее членов.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3. На свое первое заседание конкурсная комиссия собирается не позднее 7 дней после назначения всех ее членов.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На первом заседании конкурсной комиссии избираются председатель, заместитель председателя и секретарь конкурсной комиссии. 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 xml:space="preserve">Заседание конкурсной комиссии считается правомочным, если на нем присутствуют не менее двух третей от установленного числа членов конкурсной комиссии, при условии соблюдения соотношения норм представительства, определенных в </w:t>
      </w:r>
      <w:hyperlink r:id="rId9" w:history="1">
        <w:r w:rsidRPr="006F44A6">
          <w:rPr>
            <w:rStyle w:val="af"/>
            <w:rFonts w:ascii="Times New Roman" w:hAnsi="Times New Roman" w:cs="Times New Roman"/>
            <w:sz w:val="22"/>
            <w:szCs w:val="22"/>
          </w:rPr>
          <w:t>абзаце первом настоящего  пункт</w:t>
        </w:r>
      </w:hyperlink>
      <w:r w:rsidRPr="006F44A6">
        <w:rPr>
          <w:rFonts w:ascii="Times New Roman" w:hAnsi="Times New Roman" w:cs="Times New Roman"/>
          <w:sz w:val="22"/>
          <w:szCs w:val="22"/>
        </w:rPr>
        <w:t>а.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4. Председатель конкурсной комиссии: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1) осуществляет руководство деятельностью конкурсной комиссии;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2) созывает и ведет заседания конкурсной комиссии;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3) подписывает протоколы конкурсной комиссии;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Секретарь конкурсной комиссии: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1) ведет протоколы заседаний конкурсной комиссии;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2) подписывает протоколы конкурсной комиссии;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3) оповещает членов конкурсной комиссии о дате, времени и месте заседания;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 xml:space="preserve">4) </w:t>
      </w:r>
      <w:proofErr w:type="gramStart"/>
      <w:r w:rsidRPr="006F44A6">
        <w:rPr>
          <w:rFonts w:ascii="Times New Roman" w:hAnsi="Times New Roman" w:cs="Times New Roman"/>
          <w:sz w:val="22"/>
          <w:szCs w:val="22"/>
        </w:rPr>
        <w:t>осуществляет иные обязанности</w:t>
      </w:r>
      <w:proofErr w:type="gramEnd"/>
      <w:r w:rsidRPr="006F44A6">
        <w:rPr>
          <w:rFonts w:ascii="Times New Roman" w:hAnsi="Times New Roman" w:cs="Times New Roman"/>
          <w:sz w:val="22"/>
          <w:szCs w:val="22"/>
        </w:rPr>
        <w:t xml:space="preserve"> в соответствии с поручениями председателя конкурсной комиссии.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5. Решение о проведении конкурса принимается </w:t>
      </w:r>
      <w:r w:rsidR="004D17B0">
        <w:rPr>
          <w:rFonts w:ascii="Times New Roman" w:hAnsi="Times New Roman"/>
        </w:rPr>
        <w:t>Конкурсной комиссией</w:t>
      </w:r>
      <w:r w:rsidRPr="006F44A6">
        <w:rPr>
          <w:rFonts w:ascii="Times New Roman" w:hAnsi="Times New Roman"/>
        </w:rPr>
        <w:t>, в котором указываются условия проведения конкурса, дата, время, место его проведения, а также дата, время, место приема документов, указанных в пункте 9 настоящего Порядка.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Решение о проведении конкурса подлежит опубликованию в печатном издании «Кульгешский вестник» и на официальном сайте Кульгешского сельского поселения  не </w:t>
      </w:r>
      <w:proofErr w:type="gramStart"/>
      <w:r w:rsidRPr="006F44A6">
        <w:rPr>
          <w:rFonts w:ascii="Times New Roman" w:hAnsi="Times New Roman"/>
        </w:rPr>
        <w:t>позднее</w:t>
      </w:r>
      <w:proofErr w:type="gramEnd"/>
      <w:r w:rsidRPr="006F44A6">
        <w:rPr>
          <w:rFonts w:ascii="Times New Roman" w:hAnsi="Times New Roman"/>
        </w:rPr>
        <w:t xml:space="preserve"> чем за 20 дней до дня проведения конкурса.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6. Решение о проведении конкурса принимается </w:t>
      </w:r>
      <w:r w:rsidR="004D17B0">
        <w:rPr>
          <w:rFonts w:ascii="Times New Roman" w:hAnsi="Times New Roman"/>
        </w:rPr>
        <w:t>Конкурсной комиссией</w:t>
      </w:r>
      <w:r w:rsidRPr="006F44A6">
        <w:rPr>
          <w:rFonts w:ascii="Times New Roman" w:hAnsi="Times New Roman"/>
        </w:rPr>
        <w:t xml:space="preserve"> не </w:t>
      </w:r>
      <w:proofErr w:type="gramStart"/>
      <w:r w:rsidRPr="006F44A6">
        <w:rPr>
          <w:rFonts w:ascii="Times New Roman" w:hAnsi="Times New Roman"/>
        </w:rPr>
        <w:t>позднее</w:t>
      </w:r>
      <w:proofErr w:type="gramEnd"/>
      <w:r w:rsidRPr="006F44A6">
        <w:rPr>
          <w:rFonts w:ascii="Times New Roman" w:hAnsi="Times New Roman"/>
        </w:rPr>
        <w:t xml:space="preserve"> чем за 60 дней до дня истечения срока полномочий главы Кульгешского сельского поселения.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7. В случае досрочного прекращения полномочий главы Кульгешского сельского поселения  Собранием депутатов Кульгешского сельского поселения принимается решение о проведении конкурса не позднее чем через 10 дней после дня досрочного прекращения полномочий главы Кульгешского сельского поселения.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8. 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lastRenderedPageBreak/>
        <w:t xml:space="preserve">9. 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</w:t>
      </w:r>
      <w:proofErr w:type="gramStart"/>
      <w:r w:rsidRPr="006F44A6">
        <w:rPr>
          <w:rFonts w:ascii="Times New Roman" w:hAnsi="Times New Roman" w:cs="Times New Roman"/>
          <w:sz w:val="22"/>
          <w:szCs w:val="22"/>
        </w:rPr>
        <w:t>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 главы Кульгешского сельского поселения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  <w:proofErr w:type="gramEnd"/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С заявлением представляются: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1) </w:t>
      </w:r>
      <w:bookmarkStart w:id="3" w:name="Par116"/>
      <w:bookmarkEnd w:id="3"/>
      <w:r w:rsidRPr="006F44A6">
        <w:rPr>
          <w:rFonts w:ascii="Times New Roman" w:hAnsi="Times New Roman"/>
        </w:rPr>
        <w:t>паспорт гражданина Российской Федерации или иной документ, заменяющий паспорт гражданина, и его копия;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2) автобиография;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3) </w:t>
      </w:r>
      <w:hyperlink r:id="rId10" w:history="1">
        <w:r w:rsidRPr="006F44A6">
          <w:rPr>
            <w:rStyle w:val="af"/>
            <w:rFonts w:ascii="Times New Roman" w:hAnsi="Times New Roman"/>
          </w:rPr>
          <w:t>анкета</w:t>
        </w:r>
      </w:hyperlink>
      <w:r w:rsidRPr="006F44A6">
        <w:rPr>
          <w:rFonts w:ascii="Times New Roman" w:hAnsi="Times New Roman"/>
        </w:rPr>
        <w:t xml:space="preserve"> по форме, утвержденной распоряжением Правительства Российской Федерации от 26 мая 2005 г. № 667-р;</w:t>
      </w:r>
    </w:p>
    <w:p w:rsidR="006F44A6" w:rsidRPr="006F44A6" w:rsidRDefault="006F44A6" w:rsidP="006F44A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 xml:space="preserve">4) медицинская справка (врачебное профессионально-консультативное заключение) по </w:t>
      </w:r>
      <w:hyperlink r:id="rId11" w:history="1">
        <w:r w:rsidRPr="006F44A6">
          <w:rPr>
            <w:rStyle w:val="af"/>
            <w:rFonts w:ascii="Times New Roman" w:hAnsi="Times New Roman" w:cs="Times New Roman"/>
            <w:sz w:val="22"/>
            <w:szCs w:val="22"/>
          </w:rPr>
          <w:t>форме 086</w:t>
        </w:r>
        <w:proofErr w:type="gramStart"/>
        <w:r w:rsidRPr="006F44A6">
          <w:rPr>
            <w:rStyle w:val="af"/>
            <w:rFonts w:ascii="Times New Roman" w:hAnsi="Times New Roman" w:cs="Times New Roman"/>
            <w:sz w:val="22"/>
            <w:szCs w:val="22"/>
          </w:rPr>
          <w:t>/У</w:t>
        </w:r>
        <w:proofErr w:type="gramEnd"/>
      </w:hyperlink>
      <w:r w:rsidRPr="006F44A6">
        <w:rPr>
          <w:rFonts w:ascii="Times New Roman" w:hAnsi="Times New Roman" w:cs="Times New Roman"/>
          <w:sz w:val="22"/>
          <w:szCs w:val="22"/>
        </w:rPr>
        <w:t>, утвержденной приказом Министерства здравоохранения Российской Федерации от 15 декабря 2014  г. № 834н (зарегистрирован в Министерстве юстиции Российской Федерации 20 февраля 2015 г. № 36160);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121"/>
      <w:bookmarkEnd w:id="4"/>
      <w:r w:rsidRPr="006F44A6">
        <w:rPr>
          <w:rFonts w:ascii="Times New Roman" w:hAnsi="Times New Roman"/>
        </w:rPr>
        <w:t>6) документ, подтверждающий сведения о профессиональном образовании (при наличии), и его копия;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123"/>
      <w:bookmarkEnd w:id="5"/>
      <w:r w:rsidRPr="006F44A6">
        <w:rPr>
          <w:rFonts w:ascii="Times New Roman" w:hAnsi="Times New Roman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10) справку о наличии (отсутствии) судимости и (или) факта уголовного преследования либо о прекращении уголовного преследования, выданную в </w:t>
      </w:r>
      <w:hyperlink r:id="rId12" w:history="1">
        <w:r w:rsidRPr="006F44A6">
          <w:rPr>
            <w:rStyle w:val="af"/>
            <w:rFonts w:ascii="Times New Roman" w:hAnsi="Times New Roman"/>
          </w:rPr>
          <w:t>порядке</w:t>
        </w:r>
      </w:hyperlink>
      <w:r w:rsidRPr="006F44A6">
        <w:rPr>
          <w:rFonts w:ascii="Times New Roman" w:hAnsi="Times New Roman"/>
        </w:rPr>
        <w:t xml:space="preserve"> и по </w:t>
      </w:r>
      <w:hyperlink r:id="rId13" w:history="1">
        <w:r w:rsidRPr="006F44A6">
          <w:rPr>
            <w:rStyle w:val="af"/>
            <w:rFonts w:ascii="Times New Roman" w:hAnsi="Times New Roman"/>
          </w:rPr>
          <w:t>форме</w:t>
        </w:r>
      </w:hyperlink>
      <w:r w:rsidRPr="006F44A6">
        <w:rPr>
          <w:rFonts w:ascii="Times New Roman" w:hAnsi="Times New Roman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bookmarkStart w:id="6" w:name="Par128"/>
      <w:bookmarkEnd w:id="6"/>
      <w:r w:rsidRPr="006F44A6">
        <w:rPr>
          <w:rFonts w:ascii="Times New Roman" w:hAnsi="Times New Roman"/>
        </w:rPr>
        <w:t>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Дополнительно к вышеуказанным документам в конкурсную комиссию могут быть представлены 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Заявление об участии в конкурсе гражданин, желающий участвовать в конкурсе, подает лично. Указанное заявление принимается уполномоченным должностным лицом администрации Кульгешского сельского поселения и регистрируется в день его подачи в журнале регистрации заявлений с указанием даты его подачи и присвоением порядкового регистрационного. Заявление об участии в конкурсе и представленные документы передаются уполномоченным должностным лицом администрации Кульгешского сельского поселения секретарю конкурсной комиссии в течение 2 рабочих дней со дня поступления.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10. Участник конкурса вправе в любое время до принятия конкурсной комиссией решения о представлении Собранию депутатов Кульгешского сельского поселения  кандидатов на должность главы Кульгешского сельского поселения  подать письменное заявление о снятии своей кандидатуры.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11. Оригиналы документов, указанные в </w:t>
      </w:r>
      <w:hyperlink r:id="rId14" w:anchor="Par116" w:history="1">
        <w:r w:rsidRPr="006F44A6">
          <w:rPr>
            <w:rStyle w:val="af"/>
            <w:rFonts w:ascii="Times New Roman" w:hAnsi="Times New Roman"/>
          </w:rPr>
          <w:t xml:space="preserve">подпунктах </w:t>
        </w:r>
      </w:hyperlink>
      <w:r w:rsidRPr="006F44A6">
        <w:rPr>
          <w:rFonts w:ascii="Times New Roman" w:hAnsi="Times New Roman"/>
        </w:rPr>
        <w:t xml:space="preserve">1, 6 - </w:t>
      </w:r>
      <w:hyperlink r:id="rId15" w:anchor="Par123" w:history="1">
        <w:r w:rsidRPr="006F44A6">
          <w:rPr>
            <w:rStyle w:val="af"/>
            <w:rFonts w:ascii="Times New Roman" w:hAnsi="Times New Roman"/>
          </w:rPr>
          <w:t>8</w:t>
        </w:r>
      </w:hyperlink>
      <w:r w:rsidRPr="006F44A6">
        <w:rPr>
          <w:rFonts w:ascii="Times New Roman" w:hAnsi="Times New Roman"/>
        </w:rPr>
        <w:t xml:space="preserve"> пункта 9 настоящего Порядка, после их сверки с копиями возвращаются участнику конкурса.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12. Прием документов от граждан, желающих участвовать в конкурсе, прекращается за 5  дней до дня проведения конкурса.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13. Конкурс проводится в два этапа.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14. На первом этапе конкурсной комиссией оценивается полнота, своевременность и достоверность представления документов, указанных в пункте 9 настоящего Порядка.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Первый этап конкурса проводится в отсутствие участников конкурса.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По результатам первого этапа конкурса конкурсной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1) о признании первого этапа конкурса </w:t>
      </w:r>
      <w:proofErr w:type="gramStart"/>
      <w:r w:rsidRPr="006F44A6">
        <w:rPr>
          <w:rFonts w:ascii="Times New Roman" w:hAnsi="Times New Roman"/>
        </w:rPr>
        <w:t>состоявшимся</w:t>
      </w:r>
      <w:proofErr w:type="gramEnd"/>
      <w:r w:rsidRPr="006F44A6">
        <w:rPr>
          <w:rFonts w:ascii="Times New Roman" w:hAnsi="Times New Roman"/>
        </w:rPr>
        <w:t xml:space="preserve"> и утверждении перечня участников конкурса, допущенных ко второму этапу конкурса;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2) о признании конкурса </w:t>
      </w:r>
      <w:proofErr w:type="gramStart"/>
      <w:r w:rsidRPr="006F44A6">
        <w:rPr>
          <w:rFonts w:ascii="Times New Roman" w:hAnsi="Times New Roman"/>
        </w:rPr>
        <w:t>несостоявшимся</w:t>
      </w:r>
      <w:proofErr w:type="gramEnd"/>
      <w:r w:rsidRPr="006F44A6">
        <w:rPr>
          <w:rFonts w:ascii="Times New Roman" w:hAnsi="Times New Roman"/>
        </w:rPr>
        <w:t xml:space="preserve"> в случае допуска к участию во втором этапе конкурса менее двух участников конкурса.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lastRenderedPageBreak/>
        <w:t>15. Основаниями для принятия конкурсной комиссией решения об отказе участнику конкурса в дальнейшем участии в конкурсе являются: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1) неполное представление участником конкурса пакета документов, предусмотренных пунктом 9 настоящего Порядка;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2) представление гражданином подложных документов или недостоверных сведений;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3) наличие вступившего в законную силу приговора суда в отношении участника  конкурса, предусматривающего наказание, исключающее возможность исполнения должностных обязанностей по должности главы Кульгешского сельского поселения;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4) наличия заболевания, препятствующего исполнению должностных обязанностей по должности главы Кульгешского сельского поселения.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16. Участники конкурса, не допущенные к участию во втором этапе конкурса, извещаются об этом в письменном виде не позднее одного рабочего дня со дня принятия решения, а также по их письменному требованию выдается копия соответствующего решения и (или) выписка из решения.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17. Второй этап проводится в форме индивидуального собеседования в форме свободной беседы, в ходе которого конкурсная комиссия оценивает в частности профессиональные и личностные качества участников конкурса.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 xml:space="preserve">Индивидуальное собеседование проводится </w:t>
      </w:r>
      <w:proofErr w:type="gramStart"/>
      <w:r w:rsidRPr="006F44A6">
        <w:rPr>
          <w:rFonts w:ascii="Times New Roman" w:hAnsi="Times New Roman"/>
        </w:rPr>
        <w:t>с каждым участником конкурса отдельно в порядке очередности в соответствии с регистрационным номером в журнале</w:t>
      </w:r>
      <w:proofErr w:type="gramEnd"/>
      <w:r w:rsidRPr="006F44A6">
        <w:rPr>
          <w:rFonts w:ascii="Times New Roman" w:hAnsi="Times New Roman"/>
        </w:rPr>
        <w:t xml:space="preserve"> регистрации заявлений, предусмотренном пунктом 9 настоящего Порядка.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18. По результатам проведения второго этапа конкурса конкурсной комиссией принимается решение о представлении в Собрание депутатов Кульгешского сельского поселения  кандидатов, набравших наибольшее количество голосов.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Решение о представлении в Собрание депутатов Кульгешского сельского поселения  конкретных кандидатов из числа участников второго этапа конкурса на должность главы Кульгешского сельского поселения  принимается по каждому участнику конкурса отдельно.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19. Решения конкурсной комиссии принимаются большинством голосов от общего числа членов конкурсной комиссии, присутствующих на ее заседании. При равенстве голосов голос председательствующего является решающим.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20. Результаты голосования, решения конкурсной комиссии оформляются протоколом, который подписывают председатель и  секретарь конкурсной комиссии.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21. Выписка из протокола, содержащая решение о представлении кандидатов на должность главы Кульгешского сельского поселения направляется в Собрание депутатов Кульгешского сельского поселения, а также лицам, участвовавшим в конкурсе, не позднее трех рабочих дней после дня его принятия.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22. Документация конкурсной комиссии, а также документы и материалы, представленные участниками конкурса после завершения конкурса, подлежат передаче в Собрание депутатов Кульгешского сельского поселения. Хранение указанной документации осуществляется в порядке, установленном для хранения решений Собрания депутатов Кульгешского сельского поселения.</w:t>
      </w:r>
    </w:p>
    <w:p w:rsidR="006F44A6" w:rsidRPr="006F44A6" w:rsidRDefault="006F44A6" w:rsidP="006F44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F44A6">
        <w:rPr>
          <w:rFonts w:ascii="Times New Roman" w:hAnsi="Times New Roman"/>
        </w:rPr>
        <w:t>Документы и материалы, представленные участниками конкурса, возврату не подлежат.</w:t>
      </w:r>
    </w:p>
    <w:p w:rsidR="006F44A6" w:rsidRPr="006F44A6" w:rsidRDefault="006F44A6" w:rsidP="006F44A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F44A6">
        <w:rPr>
          <w:rFonts w:ascii="Times New Roman" w:hAnsi="Times New Roman" w:cs="Times New Roman"/>
          <w:sz w:val="22"/>
          <w:szCs w:val="22"/>
        </w:rPr>
        <w:t>23. Организационно-техническое обеспечение деятельности конкурсной комиссии осуществляется администрацией Кульгешского сельского поселения.</w:t>
      </w:r>
    </w:p>
    <w:p w:rsidR="006F44A6" w:rsidRPr="006F44A6" w:rsidRDefault="006F44A6" w:rsidP="006F44A6">
      <w:pPr>
        <w:spacing w:after="0" w:line="240" w:lineRule="auto"/>
        <w:jc w:val="both"/>
        <w:rPr>
          <w:rFonts w:ascii="Times New Roman" w:hAnsi="Times New Roman"/>
        </w:rPr>
      </w:pPr>
      <w:bookmarkStart w:id="7" w:name="Par53"/>
      <w:bookmarkStart w:id="8" w:name="Par176"/>
      <w:bookmarkEnd w:id="7"/>
      <w:bookmarkEnd w:id="8"/>
      <w:r w:rsidRPr="006F44A6">
        <w:rPr>
          <w:rFonts w:ascii="Times New Roman" w:hAnsi="Times New Roman"/>
        </w:rPr>
        <w:t xml:space="preserve"> </w:t>
      </w:r>
    </w:p>
    <w:p w:rsidR="00675BB0" w:rsidRDefault="00675BB0" w:rsidP="00412E89">
      <w:pPr>
        <w:spacing w:after="0" w:line="240" w:lineRule="auto"/>
      </w:pPr>
    </w:p>
    <w:tbl>
      <w:tblPr>
        <w:tblpPr w:leftFromText="181" w:rightFromText="181" w:bottomFromText="200" w:vertAnchor="text" w:horzAnchor="margin" w:tblpX="-103" w:tblpY="456"/>
        <w:tblW w:w="10368" w:type="dxa"/>
        <w:shd w:val="clear" w:color="auto" w:fill="C0C0C0"/>
        <w:tblCellMar>
          <w:left w:w="0" w:type="dxa"/>
          <w:right w:w="0" w:type="dxa"/>
        </w:tblCellMar>
        <w:tblLook w:val="04A0"/>
      </w:tblPr>
      <w:tblGrid>
        <w:gridCol w:w="4248"/>
        <w:gridCol w:w="2880"/>
        <w:gridCol w:w="3240"/>
      </w:tblGrid>
      <w:tr w:rsidR="00675BB0" w:rsidRPr="00262C02" w:rsidTr="00035A61">
        <w:trPr>
          <w:trHeight w:val="1607"/>
        </w:trPr>
        <w:tc>
          <w:tcPr>
            <w:tcW w:w="424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Периодическое печатное издание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«Кульгешский вестник»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Адрес редакционного совета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 и издателя: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429408, д. Кульгеши, ул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.Ш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кольная, д.2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val="en-US" w:eastAsia="en-US"/>
              </w:rPr>
              <w:t>Email: kulgeshi@urmary.cap.ru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8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Учредитель: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Администрация  Кульгешского сельского поселения 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Урмарского района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Чувашской Республики</w:t>
            </w:r>
          </w:p>
        </w:tc>
        <w:tc>
          <w:tcPr>
            <w:tcW w:w="3240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Председатель </w:t>
            </w:r>
            <w:proofErr w:type="gramStart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редакционного</w:t>
            </w:r>
            <w:proofErr w:type="gramEnd"/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совета - главный редактор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 Сергеева Е.И.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Тираж 10 экз.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Объем 1 п.л. формат  А-4</w:t>
            </w:r>
          </w:p>
          <w:p w:rsidR="00675BB0" w:rsidRPr="00262C02" w:rsidRDefault="00675BB0" w:rsidP="00035A61">
            <w:pPr>
              <w:spacing w:after="0" w:line="240" w:lineRule="auto"/>
              <w:ind w:right="-51" w:firstLine="540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62C02">
              <w:rPr>
                <w:rFonts w:ascii="Times New Roman" w:hAnsi="Times New Roman"/>
                <w:sz w:val="20"/>
                <w:szCs w:val="20"/>
                <w:lang w:eastAsia="en-US"/>
              </w:rPr>
              <w:t>Распространяется бесплатно</w:t>
            </w:r>
          </w:p>
        </w:tc>
      </w:tr>
    </w:tbl>
    <w:p w:rsidR="00AA5FD5" w:rsidRDefault="00AA5FD5"/>
    <w:sectPr w:rsidR="00AA5FD5" w:rsidSect="006F44A6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A4988"/>
    <w:multiLevelType w:val="multilevel"/>
    <w:tmpl w:val="9D16C56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314" w:hanging="720"/>
      </w:pPr>
    </w:lvl>
    <w:lvl w:ilvl="3">
      <w:start w:val="1"/>
      <w:numFmt w:val="decimal"/>
      <w:isLgl/>
      <w:lvlText w:val="%1.%2.%3.%4"/>
      <w:lvlJc w:val="left"/>
      <w:pPr>
        <w:ind w:left="1341" w:hanging="720"/>
      </w:pPr>
    </w:lvl>
    <w:lvl w:ilvl="4">
      <w:start w:val="1"/>
      <w:numFmt w:val="decimal"/>
      <w:isLgl/>
      <w:lvlText w:val="%1.%2.%3.%4.%5"/>
      <w:lvlJc w:val="left"/>
      <w:pPr>
        <w:ind w:left="1728" w:hanging="1080"/>
      </w:pPr>
    </w:lvl>
    <w:lvl w:ilvl="5">
      <w:start w:val="1"/>
      <w:numFmt w:val="decimal"/>
      <w:isLgl/>
      <w:lvlText w:val="%1.%2.%3.%4.%5.%6"/>
      <w:lvlJc w:val="left"/>
      <w:pPr>
        <w:ind w:left="1755" w:hanging="108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</w:lvl>
    <w:lvl w:ilvl="8">
      <w:start w:val="1"/>
      <w:numFmt w:val="decimal"/>
      <w:isLgl/>
      <w:lvlText w:val="%1.%2.%3.%4.%5.%6.%7.%8.%9"/>
      <w:lvlJc w:val="left"/>
      <w:pPr>
        <w:ind w:left="2196" w:hanging="1440"/>
      </w:pPr>
    </w:lvl>
  </w:abstractNum>
  <w:abstractNum w:abstractNumId="1">
    <w:nsid w:val="7AB84130"/>
    <w:multiLevelType w:val="multilevel"/>
    <w:tmpl w:val="E0A495F2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Aria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89"/>
    <w:rsid w:val="003641A2"/>
    <w:rsid w:val="00412E89"/>
    <w:rsid w:val="00446400"/>
    <w:rsid w:val="004D17B0"/>
    <w:rsid w:val="004E7E8D"/>
    <w:rsid w:val="00675BB0"/>
    <w:rsid w:val="006F44A6"/>
    <w:rsid w:val="007D2AC1"/>
    <w:rsid w:val="00AA5FD5"/>
    <w:rsid w:val="00B849E2"/>
    <w:rsid w:val="00E4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2E89"/>
    <w:pPr>
      <w:keepNext/>
      <w:spacing w:after="0" w:line="240" w:lineRule="auto"/>
      <w:jc w:val="both"/>
      <w:outlineLvl w:val="0"/>
    </w:pPr>
    <w:rPr>
      <w:rFonts w:ascii="Baltica Chv" w:hAnsi="Baltica Chv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12E89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12E89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E89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12E8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412E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412E89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412E89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412E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412E89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12E89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412E89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412E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b"/>
    <w:locked/>
    <w:rsid w:val="00412E89"/>
    <w:rPr>
      <w:rFonts w:ascii="Calibri" w:eastAsia="Calibri" w:hAnsi="Calibri" w:cs="Times New Roman"/>
    </w:rPr>
  </w:style>
  <w:style w:type="paragraph" w:styleId="ab">
    <w:name w:val="No Spacing"/>
    <w:link w:val="aa"/>
    <w:qFormat/>
    <w:rsid w:val="00412E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20">
    <w:name w:val="a2"/>
    <w:basedOn w:val="a"/>
    <w:rsid w:val="00412E8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412E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c">
    <w:name w:val="Исполнитель"/>
    <w:basedOn w:val="a6"/>
    <w:next w:val="a6"/>
    <w:rsid w:val="00412E89"/>
    <w:pPr>
      <w:suppressAutoHyphens/>
      <w:spacing w:after="0" w:line="240" w:lineRule="exact"/>
    </w:pPr>
    <w:rPr>
      <w:rFonts w:ascii="Times New Roman" w:hAnsi="Times New Roman"/>
      <w:sz w:val="24"/>
      <w:szCs w:val="20"/>
    </w:rPr>
  </w:style>
  <w:style w:type="paragraph" w:customStyle="1" w:styleId="ad">
    <w:name w:val="???????"/>
    <w:uiPriority w:val="99"/>
    <w:rsid w:val="00412E8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Arial Unicode MS" w:hAnsi="Mangal" w:cs="Mangal"/>
      <w:color w:val="FFFFFF"/>
      <w:sz w:val="36"/>
      <w:szCs w:val="36"/>
      <w:lang w:eastAsia="ru-RU"/>
    </w:rPr>
  </w:style>
  <w:style w:type="character" w:customStyle="1" w:styleId="a30">
    <w:name w:val="a3"/>
    <w:basedOn w:val="a0"/>
    <w:rsid w:val="00412E89"/>
  </w:style>
  <w:style w:type="paragraph" w:customStyle="1" w:styleId="ConsPlusNormal">
    <w:name w:val="ConsPlusNormal"/>
    <w:rsid w:val="00412E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2E8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sz w:val="28"/>
      <w:szCs w:val="24"/>
    </w:rPr>
  </w:style>
  <w:style w:type="character" w:styleId="ae">
    <w:name w:val="Strong"/>
    <w:basedOn w:val="a0"/>
    <w:qFormat/>
    <w:rsid w:val="00412E89"/>
    <w:rPr>
      <w:b/>
      <w:bCs/>
    </w:rPr>
  </w:style>
  <w:style w:type="paragraph" w:styleId="22">
    <w:name w:val="Body Text Indent 2"/>
    <w:basedOn w:val="a"/>
    <w:link w:val="23"/>
    <w:uiPriority w:val="99"/>
    <w:unhideWhenUsed/>
    <w:rsid w:val="00412E89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12E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6F44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6F44A6"/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unhideWhenUsed/>
    <w:rsid w:val="006F44A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A6AB150A93A95BE676AFBB1645B4369B4CF597EDF41EA98E3161919BDEC35A507F0677017AAD390D7EB022y7E6H" TargetMode="External"/><Relationship Id="rId13" Type="http://schemas.openxmlformats.org/officeDocument/2006/relationships/hyperlink" Target="garantF1://70006202.1600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A6AB150A93A95BE676B1B60029EB3C9D40AC98E9FE11FED16367C6C48EC50F103F002540y3EAH" TargetMode="External"/><Relationship Id="rId12" Type="http://schemas.openxmlformats.org/officeDocument/2006/relationships/hyperlink" Target="garantF1://70006202.10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A6AB150A93A95BE676AFBB1645B4369B4CF597EDF41EA98E3161919BDEC35A507F0677017AAD390D7EB022y7E6H" TargetMode="External"/><Relationship Id="rId11" Type="http://schemas.openxmlformats.org/officeDocument/2006/relationships/hyperlink" Target="consultantplus://offline/ref=31A6AB150A93A95BE676B1B60029EB3C9D40AE93EAF411FED16367C6C48EC50F103F0022423FA23Fy0EDH" TargetMode="External"/><Relationship Id="rId5" Type="http://schemas.openxmlformats.org/officeDocument/2006/relationships/hyperlink" Target="consultantplus://offline/ref=31A6AB150A93A95BE676B1B60029EB3C9D40AC98E9FE11FED16367C6C48EC50F103F002540y3EAH" TargetMode="External"/><Relationship Id="rId15" Type="http://schemas.openxmlformats.org/officeDocument/2006/relationships/hyperlink" Target="file:///C:\Users\sao3\AppData\Local\Microsoft\Windows\Temporary%20Internet%20Files\Content.IE5\5UJ0OVH4\&#1087;&#1088;&#1086;&#1077;&#1082;&#1090;%20&#1088;&#1077;&#1096;&#1077;&#1085;&#1080;&#1103;%20&#1059;&#1056;&#1057;&#1044;%207%20&#1074;&#1072;&#1088;&#1080;&#1072;&#1085;&#1090;%20%20&#1076;&#1083;&#1103;%20&#1086;&#1090;&#1087;&#1088;&#1072;&#1074;&#1082;&#1080;%5b1%5d.docx" TargetMode="External"/><Relationship Id="rId10" Type="http://schemas.openxmlformats.org/officeDocument/2006/relationships/hyperlink" Target="consultantplus://offline/ref=31A6AB150A93A95BE676B1B60029EB3C9B46A399E8FC4CF4D93A6BC4C3819A1817760C23423EA0y3E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E5BDD8EDA0F0DA0608AE0B0C28DAD86CE467C988F91BBD72EBB704F18E8C15E300FAB76088004B359BDCWBo2L" TargetMode="External"/><Relationship Id="rId14" Type="http://schemas.openxmlformats.org/officeDocument/2006/relationships/hyperlink" Target="file:///C:\Users\sao3\AppData\Local\Microsoft\Windows\Temporary%20Internet%20Files\Content.IE5\5UJ0OVH4\&#1087;&#1088;&#1086;&#1077;&#1082;&#1090;%20&#1088;&#1077;&#1096;&#1077;&#1085;&#1080;&#1103;%20&#1059;&#1056;&#1057;&#1044;%207%20&#1074;&#1072;&#1088;&#1080;&#1072;&#1085;&#1090;%20%20&#1076;&#1083;&#1103;%20&#1086;&#1090;&#1087;&#1088;&#1072;&#1074;&#1082;&#1080;%5b1%5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2015-08-13T08:18:00Z</dcterms:created>
  <dcterms:modified xsi:type="dcterms:W3CDTF">2015-11-23T05:18:00Z</dcterms:modified>
</cp:coreProperties>
</file>