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9A" w:rsidRDefault="0092199A" w:rsidP="0092199A">
      <w:pPr>
        <w:tabs>
          <w:tab w:val="left" w:pos="855"/>
          <w:tab w:val="center" w:pos="4677"/>
        </w:tabs>
        <w:spacing w:line="360" w:lineRule="auto"/>
        <w:rPr>
          <w:i/>
        </w:rPr>
      </w:pPr>
    </w:p>
    <w:p w:rsidR="0092199A" w:rsidRDefault="0092199A" w:rsidP="0092199A">
      <w:pPr>
        <w:spacing w:line="360" w:lineRule="auto"/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-213995</wp:posOffset>
            </wp:positionV>
            <wp:extent cx="699135" cy="6991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92199A" w:rsidTr="0092199A">
        <w:trPr>
          <w:trHeight w:hRule="exact" w:val="455"/>
        </w:trPr>
        <w:tc>
          <w:tcPr>
            <w:tcW w:w="4195" w:type="dxa"/>
            <w:vMerge w:val="restart"/>
            <w:hideMark/>
          </w:tcPr>
          <w:p w:rsidR="0092199A" w:rsidRDefault="0092199A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РЕСПУБЛИКИ</w:t>
            </w:r>
          </w:p>
          <w:p w:rsidR="0092199A" w:rsidRDefault="0092199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РМАР РАЙОНĚ</w:t>
            </w:r>
          </w:p>
          <w:p w:rsidR="00491334" w:rsidRDefault="00491334" w:rsidP="00491334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КЕТЕСНЕР ЯЛ ПОСЕЛЕНИЙĚН </w:t>
            </w:r>
          </w:p>
          <w:p w:rsidR="00491334" w:rsidRDefault="00491334" w:rsidP="0049133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>АДМИНИСТРАЦИЙЕ</w:t>
            </w:r>
          </w:p>
          <w:p w:rsidR="00491334" w:rsidRPr="00491334" w:rsidRDefault="00491334" w:rsidP="00491334">
            <w:pPr>
              <w:rPr>
                <w:lang w:eastAsia="ar-SA"/>
              </w:rPr>
            </w:pPr>
          </w:p>
        </w:tc>
        <w:tc>
          <w:tcPr>
            <w:tcW w:w="1173" w:type="dxa"/>
            <w:vMerge w:val="restart"/>
          </w:tcPr>
          <w:p w:rsidR="0092199A" w:rsidRDefault="0092199A">
            <w:pPr>
              <w:suppressAutoHyphens/>
              <w:snapToGrid w:val="0"/>
              <w:jc w:val="center"/>
              <w:rPr>
                <w:sz w:val="26"/>
                <w:lang w:eastAsia="ar-SA"/>
              </w:rPr>
            </w:pPr>
          </w:p>
        </w:tc>
        <w:tc>
          <w:tcPr>
            <w:tcW w:w="4202" w:type="dxa"/>
            <w:hideMark/>
          </w:tcPr>
          <w:p w:rsidR="0092199A" w:rsidRDefault="0092199A">
            <w:pPr>
              <w:pStyle w:val="a3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УРМАРСКИЙ РАЙОН  </w:t>
            </w:r>
          </w:p>
        </w:tc>
      </w:tr>
      <w:tr w:rsidR="0092199A" w:rsidTr="00491334">
        <w:trPr>
          <w:trHeight w:val="602"/>
        </w:trPr>
        <w:tc>
          <w:tcPr>
            <w:tcW w:w="4195" w:type="dxa"/>
            <w:vMerge/>
            <w:vAlign w:val="center"/>
            <w:hideMark/>
          </w:tcPr>
          <w:p w:rsidR="0092199A" w:rsidRDefault="0092199A">
            <w:pPr>
              <w:rPr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92199A" w:rsidRDefault="0092199A">
            <w:pPr>
              <w:rPr>
                <w:sz w:val="26"/>
                <w:lang w:eastAsia="ar-SA"/>
              </w:rPr>
            </w:pPr>
          </w:p>
        </w:tc>
        <w:tc>
          <w:tcPr>
            <w:tcW w:w="4202" w:type="dxa"/>
            <w:vMerge w:val="restart"/>
          </w:tcPr>
          <w:p w:rsidR="0092199A" w:rsidRDefault="0092199A">
            <w:pPr>
              <w:pStyle w:val="a3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92199A" w:rsidRDefault="0092199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КУДЕСНЕРСКОГО СЕЛЬСКОГО</w:t>
            </w:r>
          </w:p>
          <w:p w:rsidR="0092199A" w:rsidRDefault="0092199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92199A" w:rsidRDefault="0092199A">
            <w:pPr>
              <w:pStyle w:val="a3"/>
              <w:spacing w:line="192" w:lineRule="auto"/>
              <w:jc w:val="center"/>
              <w:rPr>
                <w:b/>
              </w:rPr>
            </w:pPr>
          </w:p>
          <w:p w:rsidR="0092199A" w:rsidRDefault="0092199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92199A" w:rsidRDefault="0092199A">
            <w:pPr>
              <w:rPr>
                <w:sz w:val="20"/>
              </w:rPr>
            </w:pPr>
          </w:p>
          <w:p w:rsidR="0092199A" w:rsidRDefault="008A3652">
            <w:pPr>
              <w:pStyle w:val="a3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    «05</w:t>
            </w:r>
            <w:r w:rsidR="0092199A">
              <w:rPr>
                <w:rFonts w:ascii="Times New Roman" w:hAnsi="Times New Roman" w:cs="Times New Roman"/>
                <w:b/>
                <w:sz w:val="26"/>
              </w:rPr>
              <w:t xml:space="preserve"> »    </w:t>
            </w:r>
            <w:r>
              <w:rPr>
                <w:rFonts w:ascii="Times New Roman" w:hAnsi="Times New Roman" w:cs="Times New Roman"/>
                <w:b/>
                <w:sz w:val="26"/>
              </w:rPr>
              <w:t>апреля   2018 г.  № 13</w:t>
            </w:r>
          </w:p>
          <w:p w:rsidR="0092199A" w:rsidRDefault="0092199A">
            <w:pPr>
              <w:suppressAutoHyphens/>
              <w:jc w:val="center"/>
              <w:rPr>
                <w:b/>
                <w:color w:val="000000"/>
                <w:sz w:val="26"/>
                <w:lang w:eastAsia="ar-SA"/>
              </w:rPr>
            </w:pPr>
            <w:r>
              <w:rPr>
                <w:b/>
                <w:color w:val="000000"/>
                <w:sz w:val="26"/>
              </w:rPr>
              <w:t xml:space="preserve">деревня </w:t>
            </w:r>
            <w:proofErr w:type="spellStart"/>
            <w:r>
              <w:rPr>
                <w:b/>
                <w:color w:val="000000"/>
                <w:sz w:val="26"/>
              </w:rPr>
              <w:t>Кудеснеры</w:t>
            </w:r>
            <w:proofErr w:type="spellEnd"/>
          </w:p>
        </w:tc>
      </w:tr>
      <w:tr w:rsidR="0092199A" w:rsidTr="00491334">
        <w:trPr>
          <w:trHeight w:val="2048"/>
        </w:trPr>
        <w:tc>
          <w:tcPr>
            <w:tcW w:w="4195" w:type="dxa"/>
          </w:tcPr>
          <w:p w:rsidR="0092199A" w:rsidRDefault="00491334" w:rsidP="00491334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Theme="minorHAnsi" w:eastAsiaTheme="minorEastAsia" w:hAnsiTheme="minorHAnsi" w:cstheme="minorBidi"/>
                <w:kern w:val="0"/>
                <w:szCs w:val="22"/>
                <w:lang w:eastAsia="ru-RU"/>
              </w:rPr>
              <w:t xml:space="preserve">                                 </w:t>
            </w:r>
            <w:r w:rsidR="0092199A"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</w:t>
            </w:r>
            <w:r w:rsidR="0092199A"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ЫШ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Ă</w:t>
            </w:r>
            <w:r w:rsidR="0092199A"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НУ</w:t>
            </w:r>
          </w:p>
          <w:p w:rsidR="0092199A" w:rsidRDefault="0092199A">
            <w:pPr>
              <w:rPr>
                <w:sz w:val="20"/>
              </w:rPr>
            </w:pPr>
          </w:p>
          <w:p w:rsidR="0092199A" w:rsidRDefault="008A3652">
            <w:pPr>
              <w:pStyle w:val="a3"/>
              <w:ind w:right="-35"/>
              <w:jc w:val="center"/>
              <w:rPr>
                <w:rFonts w:ascii="Arial Cyr Chuv" w:hAnsi="Arial Cyr Chuv" w:cs="Times New Roman"/>
                <w:b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color w:val="000000"/>
                <w:sz w:val="24"/>
                <w:szCs w:val="24"/>
              </w:rPr>
              <w:t>«05</w:t>
            </w:r>
            <w:r w:rsidR="0092199A">
              <w:rPr>
                <w:rFonts w:ascii="Arial Cyr Chuv" w:hAnsi="Arial Cyr Chuv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 Cyr Chuv" w:hAnsi="Arial Cyr Chuv" w:cs="Times New Roman"/>
                <w:b/>
                <w:color w:val="000000"/>
                <w:sz w:val="24"/>
                <w:szCs w:val="24"/>
              </w:rPr>
              <w:t>ака</w:t>
            </w:r>
            <w:proofErr w:type="spellEnd"/>
            <w:r w:rsidR="0092199A">
              <w:rPr>
                <w:rFonts w:ascii="Arial Cyr Chuv" w:hAnsi="Arial Cyr Chuv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2199A">
              <w:rPr>
                <w:rFonts w:ascii="Arial Cyr Chuv" w:hAnsi="Arial Cyr Chuv" w:cs="Times New Roman"/>
                <w:b/>
                <w:color w:val="000000"/>
                <w:sz w:val="24"/>
                <w:szCs w:val="24"/>
              </w:rPr>
              <w:t>уйёх</w:t>
            </w:r>
            <w:proofErr w:type="gramStart"/>
            <w:r w:rsidR="0092199A">
              <w:rPr>
                <w:rFonts w:ascii="Arial Cyr Chuv" w:hAnsi="Arial Cyr Chuv" w:cs="Times New Roman"/>
                <w:b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="0092199A">
              <w:rPr>
                <w:rFonts w:ascii="Arial Cyr Chuv" w:hAnsi="Arial Cyr Chuv" w:cs="Times New Roman"/>
                <w:b/>
                <w:color w:val="000000"/>
                <w:sz w:val="24"/>
                <w:szCs w:val="24"/>
              </w:rPr>
              <w:t xml:space="preserve"> 2018= № 1</w:t>
            </w:r>
            <w:r>
              <w:rPr>
                <w:rFonts w:ascii="Arial Cyr Chuv" w:hAnsi="Arial Cyr Chuv" w:cs="Times New Roman"/>
                <w:b/>
                <w:color w:val="000000"/>
                <w:sz w:val="24"/>
                <w:szCs w:val="24"/>
              </w:rPr>
              <w:t>3</w:t>
            </w:r>
          </w:p>
          <w:p w:rsidR="0092199A" w:rsidRDefault="0092199A">
            <w:pPr>
              <w:suppressAutoHyphens/>
              <w:jc w:val="center"/>
              <w:rPr>
                <w:b/>
                <w:color w:val="000000"/>
                <w:sz w:val="26"/>
                <w:lang w:eastAsia="ar-SA"/>
              </w:rPr>
            </w:pPr>
            <w:proofErr w:type="spellStart"/>
            <w:r>
              <w:rPr>
                <w:b/>
                <w:color w:val="000000"/>
                <w:sz w:val="26"/>
              </w:rPr>
              <w:t>Кěтеснер</w:t>
            </w:r>
            <w:proofErr w:type="spellEnd"/>
            <w:r>
              <w:rPr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</w:rPr>
              <w:t>ялě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92199A" w:rsidRDefault="0092199A">
            <w:pPr>
              <w:rPr>
                <w:sz w:val="26"/>
                <w:lang w:eastAsia="ar-SA"/>
              </w:rPr>
            </w:pPr>
          </w:p>
        </w:tc>
        <w:tc>
          <w:tcPr>
            <w:tcW w:w="4202" w:type="dxa"/>
            <w:vMerge/>
            <w:vAlign w:val="center"/>
            <w:hideMark/>
          </w:tcPr>
          <w:p w:rsidR="0092199A" w:rsidRDefault="0092199A">
            <w:pPr>
              <w:rPr>
                <w:b/>
                <w:color w:val="000000"/>
                <w:sz w:val="26"/>
                <w:lang w:eastAsia="ar-SA"/>
              </w:rPr>
            </w:pPr>
          </w:p>
        </w:tc>
      </w:tr>
    </w:tbl>
    <w:p w:rsidR="0092199A" w:rsidRDefault="0092199A" w:rsidP="009219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92199A" w:rsidRDefault="0092199A" w:rsidP="009219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Кудеснерского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92199A" w:rsidRDefault="0092199A" w:rsidP="0092199A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 Чувашской Республики </w:t>
      </w:r>
    </w:p>
    <w:p w:rsidR="0092199A" w:rsidRDefault="0092199A" w:rsidP="0092199A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13.11.2017г. № 46 «</w:t>
      </w:r>
      <w:r w:rsidRPr="0092199A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типового                                                               административного регламента</w:t>
      </w:r>
      <w:r w:rsidRPr="009219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                                                              </w:t>
      </w:r>
      <w:proofErr w:type="spellStart"/>
      <w:r>
        <w:rPr>
          <w:sz w:val="24"/>
          <w:szCs w:val="24"/>
        </w:rPr>
        <w:t>Кудеснерского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</w:t>
      </w:r>
      <w:r w:rsidR="008A3652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>ра</w:t>
      </w:r>
      <w:r w:rsidR="008A3652">
        <w:rPr>
          <w:sz w:val="24"/>
          <w:szCs w:val="24"/>
        </w:rPr>
        <w:t xml:space="preserve">йона Чувашской Республики по </w:t>
      </w:r>
      <w:r>
        <w:rPr>
          <w:sz w:val="24"/>
          <w:szCs w:val="24"/>
        </w:rPr>
        <w:t xml:space="preserve">предоставлению </w:t>
      </w:r>
      <w:r w:rsidR="008A3652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муниципальной услуги «Подготовка </w:t>
      </w:r>
      <w:r w:rsidR="008A3652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выдача </w:t>
      </w:r>
      <w:r w:rsidR="008A3652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градостроительного плана земельного участка»</w:t>
      </w:r>
    </w:p>
    <w:p w:rsidR="0092199A" w:rsidRDefault="0092199A" w:rsidP="0092199A">
      <w:pPr>
        <w:spacing w:after="0"/>
        <w:ind w:firstLine="540"/>
        <w:jc w:val="both"/>
        <w:rPr>
          <w:sz w:val="24"/>
          <w:szCs w:val="24"/>
        </w:rPr>
      </w:pPr>
    </w:p>
    <w:p w:rsidR="0092199A" w:rsidRDefault="0092199A" w:rsidP="008A36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Российской Федерации от 02.03.2007 № 25-ФЗ «О муниципальной службе в Российской Федерации», Уставом </w:t>
      </w:r>
      <w:proofErr w:type="spellStart"/>
      <w:r>
        <w:rPr>
          <w:sz w:val="24"/>
          <w:szCs w:val="24"/>
        </w:rPr>
        <w:t>Кудеснерского</w:t>
      </w:r>
      <w:proofErr w:type="spellEnd"/>
      <w:r>
        <w:rPr>
          <w:sz w:val="24"/>
          <w:szCs w:val="24"/>
        </w:rPr>
        <w:t xml:space="preserve"> сельского поселения Администрация </w:t>
      </w:r>
      <w:proofErr w:type="spellStart"/>
      <w:r>
        <w:rPr>
          <w:sz w:val="24"/>
          <w:szCs w:val="24"/>
        </w:rPr>
        <w:t>Кудеснерского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92199A" w:rsidRDefault="0092199A" w:rsidP="008A36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92199A" w:rsidRDefault="0092199A" w:rsidP="008A36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491334">
        <w:rPr>
          <w:sz w:val="24"/>
          <w:szCs w:val="24"/>
        </w:rPr>
        <w:t>административный регламент</w:t>
      </w:r>
      <w:r w:rsidR="00491334" w:rsidRPr="0092199A">
        <w:rPr>
          <w:sz w:val="24"/>
          <w:szCs w:val="24"/>
        </w:rPr>
        <w:t xml:space="preserve"> </w:t>
      </w:r>
      <w:r w:rsidR="00491334">
        <w:rPr>
          <w:sz w:val="24"/>
          <w:szCs w:val="24"/>
        </w:rPr>
        <w:t xml:space="preserve">администрации  </w:t>
      </w:r>
      <w:proofErr w:type="spellStart"/>
      <w:r w:rsidR="00491334">
        <w:rPr>
          <w:sz w:val="24"/>
          <w:szCs w:val="24"/>
        </w:rPr>
        <w:t>Кудеснерского</w:t>
      </w:r>
      <w:proofErr w:type="spellEnd"/>
      <w:r w:rsidR="00491334">
        <w:rPr>
          <w:sz w:val="24"/>
          <w:szCs w:val="24"/>
        </w:rPr>
        <w:t xml:space="preserve"> сельского поселения </w:t>
      </w:r>
      <w:proofErr w:type="spellStart"/>
      <w:r w:rsidR="00491334">
        <w:rPr>
          <w:sz w:val="24"/>
          <w:szCs w:val="24"/>
        </w:rPr>
        <w:t>Урмарского</w:t>
      </w:r>
      <w:proofErr w:type="spellEnd"/>
      <w:r w:rsidR="00491334">
        <w:rPr>
          <w:sz w:val="24"/>
          <w:szCs w:val="24"/>
        </w:rPr>
        <w:t xml:space="preserve"> района Чувашской Республики по  предоставлению муниципальной услуги «Подготовка и выдача градостроительного плана земельного участка» </w:t>
      </w:r>
      <w:r>
        <w:rPr>
          <w:sz w:val="24"/>
          <w:szCs w:val="24"/>
        </w:rPr>
        <w:t xml:space="preserve"> утвержденный постановлением администрации </w:t>
      </w:r>
      <w:proofErr w:type="spellStart"/>
      <w:r>
        <w:rPr>
          <w:sz w:val="24"/>
          <w:szCs w:val="24"/>
        </w:rPr>
        <w:t>Кудеснерского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 Чувашской Республики от 1</w:t>
      </w:r>
      <w:r w:rsidR="0049133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91334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491334">
        <w:rPr>
          <w:sz w:val="24"/>
          <w:szCs w:val="24"/>
        </w:rPr>
        <w:t>7</w:t>
      </w:r>
      <w:r>
        <w:rPr>
          <w:sz w:val="24"/>
          <w:szCs w:val="24"/>
        </w:rPr>
        <w:t xml:space="preserve"> № </w:t>
      </w:r>
      <w:r w:rsidR="00491334">
        <w:rPr>
          <w:sz w:val="24"/>
          <w:szCs w:val="24"/>
        </w:rPr>
        <w:t>46</w:t>
      </w:r>
      <w:r>
        <w:rPr>
          <w:sz w:val="24"/>
          <w:szCs w:val="24"/>
        </w:rPr>
        <w:t xml:space="preserve"> изменение, </w:t>
      </w:r>
      <w:r w:rsidR="008A3652">
        <w:rPr>
          <w:sz w:val="24"/>
          <w:szCs w:val="24"/>
        </w:rPr>
        <w:t>исключить</w:t>
      </w:r>
      <w:r w:rsidR="00491334">
        <w:rPr>
          <w:sz w:val="24"/>
          <w:szCs w:val="24"/>
        </w:rPr>
        <w:t xml:space="preserve"> абзац 8 пункта 2.6 слова</w:t>
      </w:r>
      <w:proofErr w:type="gramStart"/>
      <w:r w:rsidR="00491334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92199A" w:rsidRDefault="00491334" w:rsidP="008A36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«копия правоустанавливающего документа на земельный участок</w:t>
      </w:r>
      <w:proofErr w:type="gramStart"/>
      <w:r>
        <w:rPr>
          <w:sz w:val="24"/>
          <w:szCs w:val="24"/>
        </w:rPr>
        <w:t>;»</w:t>
      </w:r>
      <w:proofErr w:type="gramEnd"/>
    </w:p>
    <w:p w:rsidR="0092199A" w:rsidRDefault="0092199A" w:rsidP="008A36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8A3652" w:rsidRDefault="008A3652" w:rsidP="00491334">
      <w:pPr>
        <w:spacing w:after="0"/>
        <w:rPr>
          <w:sz w:val="24"/>
          <w:szCs w:val="24"/>
        </w:rPr>
      </w:pPr>
    </w:p>
    <w:p w:rsidR="0092199A" w:rsidRDefault="0092199A" w:rsidP="004913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Кудеснерского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92199A" w:rsidRDefault="0092199A" w:rsidP="0049133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 Чувашской Республики                                                  О.Л.Николаев</w:t>
      </w:r>
    </w:p>
    <w:p w:rsidR="0092199A" w:rsidRDefault="0092199A"/>
    <w:sectPr w:rsidR="0092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2199A"/>
    <w:rsid w:val="00491334"/>
    <w:rsid w:val="008A3652"/>
    <w:rsid w:val="0092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2199A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a4">
    <w:name w:val="Цветовое выделение"/>
    <w:rsid w:val="0092199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urm-kudes</dc:creator>
  <cp:keywords/>
  <dc:description/>
  <cp:lastModifiedBy>urm-kudes</cp:lastModifiedBy>
  <cp:revision>2</cp:revision>
  <cp:lastPrinted>2018-04-05T07:30:00Z</cp:lastPrinted>
  <dcterms:created xsi:type="dcterms:W3CDTF">2018-04-05T07:33:00Z</dcterms:created>
  <dcterms:modified xsi:type="dcterms:W3CDTF">2018-04-05T07:33:00Z</dcterms:modified>
</cp:coreProperties>
</file>