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18" w:type="dxa"/>
        <w:tblLook w:val="0000"/>
      </w:tblPr>
      <w:tblGrid>
        <w:gridCol w:w="4254"/>
        <w:gridCol w:w="1559"/>
        <w:gridCol w:w="4110"/>
      </w:tblGrid>
      <w:tr w:rsidR="005E28EC" w:rsidRPr="005E28EC" w:rsidTr="000F7AF8">
        <w:tc>
          <w:tcPr>
            <w:tcW w:w="4254" w:type="dxa"/>
            <w:tcBorders>
              <w:top w:val="nil"/>
              <w:left w:val="nil"/>
              <w:bottom w:val="thinThickSmallGap" w:sz="24" w:space="0" w:color="auto"/>
              <w:right w:val="nil"/>
            </w:tcBorders>
          </w:tcPr>
          <w:p w:rsidR="005E28EC" w:rsidRPr="005E28EC" w:rsidRDefault="005E28EC" w:rsidP="005E28EC">
            <w:pPr>
              <w:spacing w:after="0" w:line="240" w:lineRule="auto"/>
              <w:jc w:val="center"/>
              <w:rPr>
                <w:rFonts w:ascii="Times New Roman" w:hAnsi="Times New Roman" w:cs="Times New Roman"/>
                <w:sz w:val="24"/>
                <w:szCs w:val="24"/>
              </w:rPr>
            </w:pPr>
            <w:proofErr w:type="spellStart"/>
            <w:r w:rsidRPr="005E28EC">
              <w:rPr>
                <w:rFonts w:ascii="Times New Roman" w:hAnsi="Times New Roman" w:cs="Times New Roman"/>
                <w:sz w:val="24"/>
                <w:szCs w:val="24"/>
              </w:rPr>
              <w:t>Чаваш</w:t>
            </w:r>
            <w:proofErr w:type="spellEnd"/>
            <w:r w:rsidRPr="005E28EC">
              <w:rPr>
                <w:rFonts w:ascii="Times New Roman" w:hAnsi="Times New Roman" w:cs="Times New Roman"/>
                <w:sz w:val="24"/>
                <w:szCs w:val="24"/>
              </w:rPr>
              <w:t xml:space="preserve">  </w:t>
            </w:r>
            <w:proofErr w:type="spellStart"/>
            <w:r w:rsidRPr="005E28EC">
              <w:rPr>
                <w:rFonts w:ascii="Times New Roman" w:hAnsi="Times New Roman" w:cs="Times New Roman"/>
                <w:sz w:val="24"/>
                <w:szCs w:val="24"/>
              </w:rPr>
              <w:t>Республикинчи</w:t>
            </w:r>
            <w:proofErr w:type="spellEnd"/>
          </w:p>
          <w:p w:rsidR="005E28EC" w:rsidRPr="005E28EC" w:rsidRDefault="005E28EC" w:rsidP="005E28EC">
            <w:pPr>
              <w:spacing w:after="0" w:line="240" w:lineRule="auto"/>
              <w:jc w:val="center"/>
              <w:rPr>
                <w:rFonts w:ascii="Times New Roman" w:hAnsi="Times New Roman" w:cs="Times New Roman"/>
                <w:sz w:val="24"/>
                <w:szCs w:val="24"/>
              </w:rPr>
            </w:pPr>
            <w:proofErr w:type="spellStart"/>
            <w:r w:rsidRPr="005E28EC">
              <w:rPr>
                <w:rFonts w:ascii="Times New Roman" w:hAnsi="Times New Roman" w:cs="Times New Roman"/>
                <w:sz w:val="24"/>
                <w:szCs w:val="24"/>
              </w:rPr>
              <w:t>Парачкав</w:t>
            </w:r>
            <w:proofErr w:type="spellEnd"/>
            <w:r w:rsidRPr="005E28EC">
              <w:rPr>
                <w:rFonts w:ascii="Times New Roman" w:hAnsi="Times New Roman" w:cs="Times New Roman"/>
                <w:sz w:val="24"/>
                <w:szCs w:val="24"/>
              </w:rPr>
              <w:t xml:space="preserve"> </w:t>
            </w:r>
            <w:proofErr w:type="gramStart"/>
            <w:r w:rsidRPr="005E28EC">
              <w:rPr>
                <w:rFonts w:ascii="Times New Roman" w:hAnsi="Times New Roman" w:cs="Times New Roman"/>
                <w:sz w:val="24"/>
                <w:szCs w:val="24"/>
              </w:rPr>
              <w:t>районе</w:t>
            </w:r>
            <w:proofErr w:type="gramEnd"/>
          </w:p>
          <w:p w:rsidR="005E28EC" w:rsidRPr="005E28EC" w:rsidRDefault="005E28EC" w:rsidP="005E28EC">
            <w:pPr>
              <w:pStyle w:val="21"/>
            </w:pPr>
            <w:r w:rsidRPr="005E28EC">
              <w:t xml:space="preserve">Никулино </w:t>
            </w:r>
            <w:proofErr w:type="spellStart"/>
            <w:r w:rsidRPr="005E28EC">
              <w:t>поселенйен</w:t>
            </w:r>
            <w:proofErr w:type="spellEnd"/>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 xml:space="preserve">ял администраций </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 xml:space="preserve">ЙЫШЁНУ </w:t>
            </w:r>
          </w:p>
          <w:p w:rsidR="005E28EC" w:rsidRPr="005E28EC" w:rsidRDefault="0064789A" w:rsidP="005E28EC">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15.01.2019</w:t>
            </w:r>
            <w:r w:rsidR="005E28EC" w:rsidRPr="005E28EC">
              <w:rPr>
                <w:rFonts w:ascii="Times New Roman" w:hAnsi="Times New Roman" w:cs="Times New Roman"/>
                <w:sz w:val="24"/>
                <w:szCs w:val="24"/>
              </w:rPr>
              <w:t xml:space="preserve"> № </w:t>
            </w:r>
            <w:r>
              <w:rPr>
                <w:rFonts w:ascii="Times New Roman" w:hAnsi="Times New Roman" w:cs="Times New Roman"/>
                <w:sz w:val="24"/>
                <w:szCs w:val="24"/>
              </w:rPr>
              <w:t>4</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 xml:space="preserve">Никулино </w:t>
            </w:r>
            <w:proofErr w:type="spellStart"/>
            <w:r w:rsidRPr="005E28EC">
              <w:rPr>
                <w:rFonts w:ascii="Times New Roman" w:hAnsi="Times New Roman" w:cs="Times New Roman"/>
                <w:sz w:val="24"/>
                <w:szCs w:val="24"/>
              </w:rPr>
              <w:t>сали</w:t>
            </w:r>
            <w:proofErr w:type="spellEnd"/>
          </w:p>
          <w:p w:rsidR="005E28EC" w:rsidRPr="005E28EC" w:rsidRDefault="005E28EC" w:rsidP="005E28EC">
            <w:pPr>
              <w:spacing w:after="0" w:line="240" w:lineRule="auto"/>
              <w:jc w:val="both"/>
              <w:rPr>
                <w:rFonts w:ascii="Times New Roman" w:hAnsi="Times New Roman" w:cs="Times New Roman"/>
                <w:sz w:val="24"/>
                <w:szCs w:val="24"/>
              </w:rPr>
            </w:pPr>
          </w:p>
        </w:tc>
        <w:tc>
          <w:tcPr>
            <w:tcW w:w="1559" w:type="dxa"/>
            <w:tcBorders>
              <w:top w:val="nil"/>
              <w:left w:val="nil"/>
              <w:bottom w:val="thinThickSmallGap" w:sz="24" w:space="0" w:color="auto"/>
              <w:right w:val="nil"/>
            </w:tcBorders>
          </w:tcPr>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noProof/>
                <w:sz w:val="24"/>
                <w:szCs w:val="24"/>
              </w:rPr>
              <w:drawing>
                <wp:inline distT="0" distB="0" distL="0" distR="0">
                  <wp:extent cx="7524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5E28EC" w:rsidRPr="005E28EC" w:rsidRDefault="005E28EC" w:rsidP="005E28EC">
            <w:pPr>
              <w:spacing w:after="0" w:line="240" w:lineRule="auto"/>
              <w:rPr>
                <w:rFonts w:ascii="Times New Roman" w:hAnsi="Times New Roman" w:cs="Times New Roman"/>
                <w:sz w:val="24"/>
                <w:szCs w:val="24"/>
              </w:rPr>
            </w:pPr>
          </w:p>
          <w:p w:rsidR="005E28EC" w:rsidRPr="005E28EC" w:rsidRDefault="005E28EC" w:rsidP="005E28EC">
            <w:pPr>
              <w:spacing w:after="0" w:line="240" w:lineRule="auto"/>
              <w:rPr>
                <w:rFonts w:ascii="Times New Roman" w:hAnsi="Times New Roman" w:cs="Times New Roman"/>
                <w:sz w:val="24"/>
                <w:szCs w:val="24"/>
              </w:rPr>
            </w:pPr>
          </w:p>
          <w:p w:rsidR="005E28EC" w:rsidRPr="005E28EC" w:rsidRDefault="005E28EC" w:rsidP="005E28EC">
            <w:pPr>
              <w:spacing w:after="0" w:line="240" w:lineRule="auto"/>
              <w:rPr>
                <w:rFonts w:ascii="Times New Roman" w:hAnsi="Times New Roman" w:cs="Times New Roman"/>
                <w:sz w:val="24"/>
                <w:szCs w:val="24"/>
              </w:rPr>
            </w:pPr>
          </w:p>
          <w:p w:rsidR="005E28EC" w:rsidRPr="005E28EC" w:rsidRDefault="005E28EC" w:rsidP="005E28EC">
            <w:pPr>
              <w:spacing w:after="0" w:line="240" w:lineRule="auto"/>
              <w:jc w:val="center"/>
              <w:rPr>
                <w:rFonts w:ascii="Times New Roman" w:hAnsi="Times New Roman" w:cs="Times New Roman"/>
                <w:sz w:val="24"/>
                <w:szCs w:val="24"/>
              </w:rPr>
            </w:pPr>
          </w:p>
        </w:tc>
        <w:tc>
          <w:tcPr>
            <w:tcW w:w="4110" w:type="dxa"/>
            <w:tcBorders>
              <w:top w:val="nil"/>
              <w:left w:val="nil"/>
              <w:bottom w:val="thinThickSmallGap" w:sz="24" w:space="0" w:color="auto"/>
              <w:right w:val="nil"/>
            </w:tcBorders>
          </w:tcPr>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 xml:space="preserve">Администрация Никулинского </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сельского поселения</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Порецкого района</w:t>
            </w:r>
          </w:p>
          <w:p w:rsidR="005E28EC" w:rsidRPr="005E28EC" w:rsidRDefault="005E28EC" w:rsidP="005E28EC">
            <w:pPr>
              <w:pStyle w:val="21"/>
            </w:pPr>
            <w:r w:rsidRPr="005E28EC">
              <w:t>Чувашской Республики</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 xml:space="preserve">ПОСТАНОВЛЕНИЕ </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 xml:space="preserve"> </w:t>
            </w:r>
            <w:r w:rsidR="0064789A">
              <w:rPr>
                <w:rFonts w:ascii="Times New Roman" w:hAnsi="Times New Roman" w:cs="Times New Roman"/>
                <w:sz w:val="24"/>
                <w:szCs w:val="24"/>
              </w:rPr>
              <w:t>1</w:t>
            </w:r>
            <w:r w:rsidRPr="005E28EC">
              <w:rPr>
                <w:rFonts w:ascii="Times New Roman" w:hAnsi="Times New Roman" w:cs="Times New Roman"/>
                <w:sz w:val="24"/>
                <w:szCs w:val="24"/>
              </w:rPr>
              <w:t>5.0</w:t>
            </w:r>
            <w:r w:rsidR="0064789A">
              <w:rPr>
                <w:rFonts w:ascii="Times New Roman" w:hAnsi="Times New Roman" w:cs="Times New Roman"/>
                <w:sz w:val="24"/>
                <w:szCs w:val="24"/>
              </w:rPr>
              <w:t>1</w:t>
            </w:r>
            <w:r w:rsidRPr="005E28EC">
              <w:rPr>
                <w:rFonts w:ascii="Times New Roman" w:hAnsi="Times New Roman" w:cs="Times New Roman"/>
                <w:sz w:val="24"/>
                <w:szCs w:val="24"/>
              </w:rPr>
              <w:t>.201</w:t>
            </w:r>
            <w:r w:rsidR="0064789A">
              <w:rPr>
                <w:rFonts w:ascii="Times New Roman" w:hAnsi="Times New Roman" w:cs="Times New Roman"/>
                <w:sz w:val="24"/>
                <w:szCs w:val="24"/>
              </w:rPr>
              <w:t>9</w:t>
            </w:r>
            <w:r w:rsidRPr="005E28EC">
              <w:rPr>
                <w:rFonts w:ascii="Times New Roman" w:hAnsi="Times New Roman" w:cs="Times New Roman"/>
                <w:sz w:val="24"/>
                <w:szCs w:val="24"/>
              </w:rPr>
              <w:t xml:space="preserve"> г. № </w:t>
            </w:r>
            <w:r w:rsidR="0064789A">
              <w:rPr>
                <w:rFonts w:ascii="Times New Roman" w:hAnsi="Times New Roman" w:cs="Times New Roman"/>
                <w:sz w:val="24"/>
                <w:szCs w:val="24"/>
              </w:rPr>
              <w:t>4</w:t>
            </w:r>
          </w:p>
          <w:p w:rsidR="005E28EC" w:rsidRPr="005E28EC" w:rsidRDefault="005E28EC" w:rsidP="005E28EC">
            <w:pPr>
              <w:spacing w:after="0" w:line="240" w:lineRule="auto"/>
              <w:jc w:val="center"/>
              <w:rPr>
                <w:rFonts w:ascii="Times New Roman" w:hAnsi="Times New Roman" w:cs="Times New Roman"/>
                <w:sz w:val="24"/>
                <w:szCs w:val="24"/>
              </w:rPr>
            </w:pPr>
            <w:r w:rsidRPr="005E28EC">
              <w:rPr>
                <w:rFonts w:ascii="Times New Roman" w:hAnsi="Times New Roman" w:cs="Times New Roman"/>
                <w:sz w:val="24"/>
                <w:szCs w:val="24"/>
              </w:rPr>
              <w:t>с. Никулино</w:t>
            </w:r>
          </w:p>
          <w:p w:rsidR="005E28EC" w:rsidRPr="005E28EC" w:rsidRDefault="005E28EC" w:rsidP="005E28EC">
            <w:pPr>
              <w:spacing w:after="0" w:line="240" w:lineRule="auto"/>
              <w:jc w:val="both"/>
              <w:rPr>
                <w:rFonts w:ascii="Times New Roman" w:hAnsi="Times New Roman" w:cs="Times New Roman"/>
                <w:sz w:val="24"/>
                <w:szCs w:val="24"/>
              </w:rPr>
            </w:pPr>
          </w:p>
        </w:tc>
      </w:tr>
    </w:tbl>
    <w:p w:rsidR="005E28EC" w:rsidRPr="005E28EC" w:rsidRDefault="005E28EC" w:rsidP="005E28EC">
      <w:pPr>
        <w:spacing w:after="0" w:line="240" w:lineRule="auto"/>
        <w:rPr>
          <w:rFonts w:ascii="Times New Roman" w:hAnsi="Times New Roman" w:cs="Times New Roman"/>
          <w:b/>
          <w:bCs/>
          <w:sz w:val="24"/>
          <w:szCs w:val="24"/>
        </w:rPr>
      </w:pPr>
    </w:p>
    <w:p w:rsidR="00D55FB5" w:rsidRPr="00D55FB5" w:rsidRDefault="00D55FB5" w:rsidP="00D55FB5">
      <w:pPr>
        <w:tabs>
          <w:tab w:val="left" w:pos="3828"/>
        </w:tabs>
        <w:spacing w:after="0" w:line="240" w:lineRule="auto"/>
        <w:ind w:right="4535"/>
        <w:jc w:val="both"/>
        <w:rPr>
          <w:rFonts w:ascii="Times New Roman" w:hAnsi="Times New Roman" w:cs="Times New Roman"/>
          <w:b/>
          <w:bCs/>
          <w:sz w:val="24"/>
          <w:szCs w:val="24"/>
        </w:rPr>
      </w:pPr>
      <w:r w:rsidRPr="00D55FB5">
        <w:rPr>
          <w:rFonts w:ascii="Times New Roman" w:hAnsi="Times New Roman" w:cs="Times New Roman"/>
          <w:b/>
          <w:bCs/>
          <w:sz w:val="24"/>
          <w:szCs w:val="24"/>
        </w:rPr>
        <w:t xml:space="preserve">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w:t>
      </w:r>
      <w:proofErr w:type="spellStart"/>
      <w:r>
        <w:rPr>
          <w:rFonts w:ascii="Times New Roman" w:hAnsi="Times New Roman" w:cs="Times New Roman"/>
          <w:b/>
          <w:bCs/>
          <w:sz w:val="24"/>
          <w:szCs w:val="24"/>
        </w:rPr>
        <w:t>Никулинского</w:t>
      </w:r>
      <w:proofErr w:type="spellEnd"/>
      <w:r w:rsidRPr="00D55FB5">
        <w:rPr>
          <w:rFonts w:ascii="Times New Roman" w:hAnsi="Times New Roman" w:cs="Times New Roman"/>
          <w:b/>
          <w:bCs/>
          <w:sz w:val="24"/>
          <w:szCs w:val="24"/>
        </w:rPr>
        <w:t xml:space="preserve"> сельского поселения Порецкого района</w:t>
      </w:r>
    </w:p>
    <w:p w:rsidR="00D55FB5" w:rsidRPr="00D55FB5" w:rsidRDefault="00D55FB5" w:rsidP="00D55FB5">
      <w:pPr>
        <w:spacing w:after="0" w:line="240" w:lineRule="auto"/>
        <w:ind w:left="720"/>
        <w:jc w:val="both"/>
        <w:rPr>
          <w:rFonts w:ascii="Times New Roman" w:hAnsi="Times New Roman" w:cs="Times New Roman"/>
          <w:color w:val="000000"/>
          <w:sz w:val="24"/>
          <w:szCs w:val="24"/>
        </w:rPr>
      </w:pPr>
    </w:p>
    <w:p w:rsidR="00D55FB5" w:rsidRPr="00D55FB5" w:rsidRDefault="00D55FB5" w:rsidP="00D55FB5">
      <w:pPr>
        <w:spacing w:after="0" w:line="240" w:lineRule="auto"/>
        <w:ind w:left="567"/>
        <w:jc w:val="both"/>
        <w:rPr>
          <w:rFonts w:ascii="Times New Roman" w:hAnsi="Times New Roman" w:cs="Times New Roman"/>
          <w:color w:val="000000"/>
          <w:sz w:val="24"/>
          <w:szCs w:val="24"/>
        </w:rPr>
      </w:pPr>
    </w:p>
    <w:p w:rsidR="00D55FB5" w:rsidRPr="00D55FB5" w:rsidRDefault="00D55FB5" w:rsidP="00D55FB5">
      <w:pPr>
        <w:pStyle w:val="ae"/>
        <w:jc w:val="both"/>
        <w:rPr>
          <w:sz w:val="24"/>
          <w:szCs w:val="24"/>
        </w:rPr>
      </w:pPr>
      <w:r w:rsidRPr="00D55FB5">
        <w:rPr>
          <w:sz w:val="24"/>
          <w:szCs w:val="24"/>
        </w:rPr>
        <w:t xml:space="preserve">В соответствии с Федеральным </w:t>
      </w:r>
      <w:hyperlink r:id="rId6" w:history="1">
        <w:r w:rsidRPr="00D55FB5">
          <w:rPr>
            <w:sz w:val="24"/>
            <w:szCs w:val="24"/>
          </w:rPr>
          <w:t>законом</w:t>
        </w:r>
      </w:hyperlink>
      <w:r w:rsidRPr="00D55FB5">
        <w:rPr>
          <w:sz w:val="24"/>
          <w:szCs w:val="24"/>
        </w:rPr>
        <w:t xml:space="preserve"> от 6 октября 2003 г. N 131-ФЗ "Об общих принципах организации местного самоуправления в Российской Федерации", Градостроительным </w:t>
      </w:r>
      <w:hyperlink r:id="rId7" w:history="1">
        <w:r w:rsidRPr="00D55FB5">
          <w:rPr>
            <w:sz w:val="24"/>
            <w:szCs w:val="24"/>
          </w:rPr>
          <w:t>кодексом</w:t>
        </w:r>
      </w:hyperlink>
      <w:r w:rsidRPr="00D55FB5">
        <w:rPr>
          <w:sz w:val="24"/>
          <w:szCs w:val="24"/>
        </w:rPr>
        <w:t xml:space="preserve"> Российской Федерации от 29 декабря 2004 года N 190-ФЗ, Уставом </w:t>
      </w:r>
      <w:proofErr w:type="spellStart"/>
      <w:r>
        <w:rPr>
          <w:sz w:val="24"/>
          <w:szCs w:val="24"/>
        </w:rPr>
        <w:t>Никулинского</w:t>
      </w:r>
      <w:proofErr w:type="spellEnd"/>
      <w:r w:rsidRPr="00D55FB5">
        <w:rPr>
          <w:sz w:val="24"/>
          <w:szCs w:val="24"/>
        </w:rPr>
        <w:t xml:space="preserve"> сельского поселения Порецкого района Чувашской Республики, администрация </w:t>
      </w:r>
      <w:proofErr w:type="spellStart"/>
      <w:r>
        <w:rPr>
          <w:sz w:val="24"/>
          <w:szCs w:val="24"/>
        </w:rPr>
        <w:t>Никулинского</w:t>
      </w:r>
      <w:proofErr w:type="spellEnd"/>
      <w:r w:rsidRPr="00D55FB5">
        <w:rPr>
          <w:sz w:val="24"/>
          <w:szCs w:val="24"/>
        </w:rPr>
        <w:t xml:space="preserve"> сельского поселения </w:t>
      </w:r>
      <w:proofErr w:type="spellStart"/>
      <w:proofErr w:type="gramStart"/>
      <w:r w:rsidRPr="00D55FB5">
        <w:rPr>
          <w:sz w:val="24"/>
          <w:szCs w:val="24"/>
        </w:rPr>
        <w:t>п</w:t>
      </w:r>
      <w:proofErr w:type="spellEnd"/>
      <w:proofErr w:type="gramEnd"/>
      <w:r w:rsidRPr="00D55FB5">
        <w:rPr>
          <w:sz w:val="24"/>
          <w:szCs w:val="24"/>
        </w:rPr>
        <w:t xml:space="preserve"> о с т а </w:t>
      </w:r>
      <w:proofErr w:type="spellStart"/>
      <w:r w:rsidRPr="00D55FB5">
        <w:rPr>
          <w:sz w:val="24"/>
          <w:szCs w:val="24"/>
        </w:rPr>
        <w:t>н</w:t>
      </w:r>
      <w:proofErr w:type="spellEnd"/>
      <w:r w:rsidRPr="00D55FB5">
        <w:rPr>
          <w:sz w:val="24"/>
          <w:szCs w:val="24"/>
        </w:rPr>
        <w:t xml:space="preserve"> о в л я е т:</w:t>
      </w:r>
    </w:p>
    <w:p w:rsidR="00D55FB5" w:rsidRPr="00D55FB5" w:rsidRDefault="00D55FB5" w:rsidP="00D55FB5">
      <w:pPr>
        <w:pStyle w:val="ae"/>
        <w:jc w:val="both"/>
        <w:rPr>
          <w:sz w:val="24"/>
          <w:szCs w:val="24"/>
        </w:rPr>
      </w:pPr>
      <w:r w:rsidRPr="00D55FB5">
        <w:rPr>
          <w:sz w:val="24"/>
          <w:szCs w:val="24"/>
        </w:rPr>
        <w:t xml:space="preserve">        1. Утвердить </w:t>
      </w:r>
      <w:hyperlink w:anchor="P29" w:history="1">
        <w:r w:rsidRPr="00D55FB5">
          <w:rPr>
            <w:sz w:val="24"/>
            <w:szCs w:val="24"/>
          </w:rPr>
          <w:t>Положение</w:t>
        </w:r>
      </w:hyperlink>
      <w:r w:rsidRPr="00D55FB5">
        <w:rPr>
          <w:sz w:val="24"/>
          <w:szCs w:val="24"/>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proofErr w:type="spellStart"/>
      <w:r>
        <w:rPr>
          <w:sz w:val="24"/>
          <w:szCs w:val="24"/>
        </w:rPr>
        <w:t>Никулинского</w:t>
      </w:r>
      <w:proofErr w:type="spellEnd"/>
      <w:r w:rsidRPr="00D55FB5">
        <w:rPr>
          <w:sz w:val="24"/>
          <w:szCs w:val="24"/>
        </w:rPr>
        <w:t xml:space="preserve"> сельского поселения Порецкого района согласно приложению к настоящему постановлению.</w:t>
      </w:r>
    </w:p>
    <w:p w:rsidR="005E28EC" w:rsidRPr="00D55FB5" w:rsidRDefault="00D55FB5" w:rsidP="00D55FB5">
      <w:pPr>
        <w:spacing w:after="0" w:line="240" w:lineRule="auto"/>
        <w:jc w:val="both"/>
        <w:rPr>
          <w:rFonts w:ascii="Times New Roman" w:hAnsi="Times New Roman" w:cs="Times New Roman"/>
          <w:sz w:val="24"/>
          <w:szCs w:val="24"/>
        </w:rPr>
      </w:pPr>
      <w:r w:rsidRPr="00D55FB5">
        <w:rPr>
          <w:rFonts w:ascii="Times New Roman" w:hAnsi="Times New Roman" w:cs="Times New Roman"/>
          <w:sz w:val="24"/>
          <w:szCs w:val="24"/>
        </w:rPr>
        <w:t xml:space="preserve">       2. Настоящее постановление вступает в силу после его официального опубликования</w:t>
      </w:r>
      <w:r w:rsidR="005E28EC" w:rsidRPr="00D55FB5">
        <w:rPr>
          <w:rFonts w:ascii="Times New Roman" w:hAnsi="Times New Roman" w:cs="Times New Roman"/>
          <w:sz w:val="24"/>
          <w:szCs w:val="24"/>
        </w:rPr>
        <w:t xml:space="preserve">                         </w:t>
      </w:r>
    </w:p>
    <w:p w:rsidR="00D55FB5" w:rsidRDefault="00D55FB5" w:rsidP="00D55FB5">
      <w:pPr>
        <w:spacing w:after="0" w:line="240" w:lineRule="auto"/>
        <w:jc w:val="both"/>
        <w:rPr>
          <w:rFonts w:ascii="Times New Roman" w:hAnsi="Times New Roman" w:cs="Times New Roman"/>
          <w:sz w:val="24"/>
          <w:szCs w:val="24"/>
        </w:rPr>
      </w:pPr>
    </w:p>
    <w:p w:rsidR="00D55FB5" w:rsidRDefault="00D55FB5" w:rsidP="00D55FB5">
      <w:pPr>
        <w:spacing w:after="0" w:line="240" w:lineRule="auto"/>
        <w:jc w:val="both"/>
        <w:rPr>
          <w:rFonts w:ascii="Times New Roman" w:hAnsi="Times New Roman" w:cs="Times New Roman"/>
          <w:sz w:val="24"/>
          <w:szCs w:val="24"/>
        </w:rPr>
      </w:pPr>
    </w:p>
    <w:p w:rsidR="005E28EC" w:rsidRPr="00D55FB5" w:rsidRDefault="005E28EC" w:rsidP="00D55FB5">
      <w:pPr>
        <w:spacing w:after="0" w:line="240" w:lineRule="auto"/>
        <w:jc w:val="both"/>
        <w:rPr>
          <w:rFonts w:ascii="Times New Roman" w:hAnsi="Times New Roman" w:cs="Times New Roman"/>
          <w:sz w:val="24"/>
          <w:szCs w:val="24"/>
        </w:rPr>
      </w:pPr>
      <w:r w:rsidRPr="00D55FB5">
        <w:rPr>
          <w:rFonts w:ascii="Times New Roman" w:hAnsi="Times New Roman" w:cs="Times New Roman"/>
          <w:sz w:val="24"/>
          <w:szCs w:val="24"/>
        </w:rPr>
        <w:t xml:space="preserve"> Глава Никулинского </w:t>
      </w:r>
    </w:p>
    <w:p w:rsidR="005E28EC" w:rsidRPr="005E28EC" w:rsidRDefault="005E28EC" w:rsidP="00D55FB5">
      <w:pPr>
        <w:spacing w:after="0" w:line="240" w:lineRule="auto"/>
        <w:jc w:val="both"/>
        <w:rPr>
          <w:rFonts w:ascii="Times New Roman" w:hAnsi="Times New Roman" w:cs="Times New Roman"/>
          <w:sz w:val="24"/>
          <w:szCs w:val="24"/>
        </w:rPr>
      </w:pPr>
      <w:r w:rsidRPr="00D55FB5">
        <w:rPr>
          <w:rFonts w:ascii="Times New Roman" w:hAnsi="Times New Roman" w:cs="Times New Roman"/>
          <w:sz w:val="24"/>
          <w:szCs w:val="24"/>
        </w:rPr>
        <w:t xml:space="preserve"> сельского поселения                                                                 </w:t>
      </w:r>
      <w:r w:rsidR="00AD3482" w:rsidRPr="00D55FB5">
        <w:rPr>
          <w:rFonts w:ascii="Times New Roman" w:hAnsi="Times New Roman" w:cs="Times New Roman"/>
          <w:sz w:val="24"/>
          <w:szCs w:val="24"/>
        </w:rPr>
        <w:t xml:space="preserve">        </w:t>
      </w:r>
      <w:r w:rsidR="00AD3482">
        <w:rPr>
          <w:rFonts w:ascii="Times New Roman" w:hAnsi="Times New Roman" w:cs="Times New Roman"/>
          <w:sz w:val="24"/>
          <w:szCs w:val="24"/>
        </w:rPr>
        <w:t xml:space="preserve">   </w:t>
      </w:r>
      <w:r w:rsidRPr="005E28EC">
        <w:rPr>
          <w:rFonts w:ascii="Times New Roman" w:hAnsi="Times New Roman" w:cs="Times New Roman"/>
          <w:sz w:val="24"/>
          <w:szCs w:val="24"/>
        </w:rPr>
        <w:t xml:space="preserve">         </w:t>
      </w:r>
      <w:r w:rsidR="0064789A">
        <w:rPr>
          <w:rFonts w:ascii="Times New Roman" w:hAnsi="Times New Roman" w:cs="Times New Roman"/>
          <w:sz w:val="24"/>
          <w:szCs w:val="24"/>
        </w:rPr>
        <w:t>Г.Л.Васильев</w:t>
      </w:r>
    </w:p>
    <w:p w:rsidR="005E28EC" w:rsidRPr="005E28EC" w:rsidRDefault="005E28EC" w:rsidP="005E28EC">
      <w:pPr>
        <w:spacing w:after="0" w:line="240" w:lineRule="auto"/>
        <w:jc w:val="both"/>
        <w:rPr>
          <w:rFonts w:ascii="Times New Roman" w:hAnsi="Times New Roman" w:cs="Times New Roman"/>
          <w:sz w:val="24"/>
          <w:szCs w:val="24"/>
        </w:rPr>
      </w:pPr>
      <w:r w:rsidRPr="005E28EC">
        <w:rPr>
          <w:rFonts w:ascii="Times New Roman" w:hAnsi="Times New Roman" w:cs="Times New Roman"/>
          <w:sz w:val="24"/>
          <w:szCs w:val="24"/>
        </w:rPr>
        <w:t xml:space="preserve"> </w:t>
      </w:r>
    </w:p>
    <w:p w:rsidR="005E28EC" w:rsidRPr="005E28EC" w:rsidRDefault="005E28EC" w:rsidP="005E28EC">
      <w:pPr>
        <w:spacing w:after="0" w:line="240" w:lineRule="auto"/>
        <w:ind w:firstLine="709"/>
        <w:jc w:val="both"/>
        <w:rPr>
          <w:rFonts w:ascii="Times New Roman" w:hAnsi="Times New Roman" w:cs="Times New Roman"/>
          <w:sz w:val="24"/>
          <w:szCs w:val="24"/>
        </w:rPr>
      </w:pPr>
    </w:p>
    <w:p w:rsidR="005E28EC" w:rsidRPr="005E28EC" w:rsidRDefault="005E28EC" w:rsidP="005E28EC">
      <w:pPr>
        <w:spacing w:after="0" w:line="240" w:lineRule="auto"/>
        <w:ind w:firstLine="709"/>
        <w:jc w:val="both"/>
        <w:rPr>
          <w:rFonts w:ascii="Times New Roman" w:hAnsi="Times New Roman" w:cs="Times New Roman"/>
          <w:sz w:val="24"/>
          <w:szCs w:val="24"/>
        </w:rPr>
      </w:pPr>
    </w:p>
    <w:p w:rsidR="005E28EC" w:rsidRPr="005E28EC" w:rsidRDefault="005E28EC" w:rsidP="005E28EC">
      <w:pPr>
        <w:spacing w:after="0" w:line="240" w:lineRule="auto"/>
        <w:ind w:firstLine="709"/>
        <w:jc w:val="both"/>
        <w:rPr>
          <w:rFonts w:ascii="Times New Roman" w:hAnsi="Times New Roman" w:cs="Times New Roman"/>
          <w:sz w:val="24"/>
          <w:szCs w:val="24"/>
        </w:rPr>
      </w:pPr>
    </w:p>
    <w:p w:rsidR="005E28EC" w:rsidRPr="005E28EC" w:rsidRDefault="005E28EC" w:rsidP="005E28EC">
      <w:pPr>
        <w:spacing w:after="0" w:line="240" w:lineRule="auto"/>
        <w:ind w:firstLine="709"/>
        <w:jc w:val="both"/>
        <w:rPr>
          <w:rFonts w:ascii="Times New Roman" w:hAnsi="Times New Roman" w:cs="Times New Roman"/>
          <w:sz w:val="24"/>
          <w:szCs w:val="24"/>
        </w:rPr>
      </w:pPr>
    </w:p>
    <w:p w:rsidR="005E28EC" w:rsidRPr="005E28EC" w:rsidRDefault="005E28EC" w:rsidP="005E28EC">
      <w:pPr>
        <w:spacing w:after="0" w:line="240" w:lineRule="auto"/>
        <w:ind w:firstLine="709"/>
        <w:jc w:val="both"/>
        <w:rPr>
          <w:rFonts w:ascii="Times New Roman" w:hAnsi="Times New Roman" w:cs="Times New Roman"/>
          <w:sz w:val="24"/>
          <w:szCs w:val="24"/>
        </w:rPr>
      </w:pPr>
    </w:p>
    <w:p w:rsidR="005E28EC" w:rsidRPr="005E28EC" w:rsidRDefault="005E28EC" w:rsidP="005E28EC">
      <w:pPr>
        <w:spacing w:after="0" w:line="240" w:lineRule="auto"/>
        <w:ind w:firstLine="709"/>
        <w:jc w:val="both"/>
        <w:rPr>
          <w:rFonts w:ascii="Times New Roman" w:hAnsi="Times New Roman" w:cs="Times New Roman"/>
          <w:sz w:val="24"/>
          <w:szCs w:val="24"/>
        </w:rPr>
      </w:pPr>
    </w:p>
    <w:p w:rsidR="005E28EC" w:rsidRPr="005E28EC" w:rsidRDefault="005E28EC" w:rsidP="005E28EC">
      <w:pPr>
        <w:spacing w:after="0" w:line="240" w:lineRule="auto"/>
        <w:ind w:firstLine="709"/>
        <w:jc w:val="both"/>
        <w:rPr>
          <w:rFonts w:ascii="Times New Roman" w:hAnsi="Times New Roman" w:cs="Times New Roman"/>
          <w:sz w:val="24"/>
          <w:szCs w:val="24"/>
        </w:rPr>
      </w:pPr>
    </w:p>
    <w:p w:rsidR="005E28EC" w:rsidRPr="005E28EC" w:rsidRDefault="005E28EC" w:rsidP="005E28EC">
      <w:pPr>
        <w:spacing w:after="0" w:line="240" w:lineRule="auto"/>
        <w:jc w:val="center"/>
        <w:rPr>
          <w:rFonts w:ascii="Times New Roman" w:hAnsi="Times New Roman" w:cs="Times New Roman"/>
          <w:sz w:val="24"/>
          <w:szCs w:val="24"/>
        </w:rPr>
      </w:pPr>
    </w:p>
    <w:p w:rsidR="005E28EC" w:rsidRPr="005E28EC" w:rsidRDefault="005E28EC" w:rsidP="005E28EC">
      <w:pPr>
        <w:spacing w:after="0" w:line="240" w:lineRule="auto"/>
        <w:jc w:val="center"/>
        <w:rPr>
          <w:rFonts w:ascii="Times New Roman" w:hAnsi="Times New Roman" w:cs="Times New Roman"/>
          <w:sz w:val="24"/>
          <w:szCs w:val="24"/>
        </w:rPr>
      </w:pPr>
    </w:p>
    <w:p w:rsidR="005E28EC" w:rsidRPr="005E28EC" w:rsidRDefault="005E28EC" w:rsidP="005E28EC">
      <w:pPr>
        <w:spacing w:after="0" w:line="240" w:lineRule="auto"/>
        <w:jc w:val="center"/>
        <w:rPr>
          <w:rFonts w:ascii="Times New Roman" w:hAnsi="Times New Roman" w:cs="Times New Roman"/>
          <w:sz w:val="24"/>
          <w:szCs w:val="24"/>
        </w:rPr>
      </w:pPr>
    </w:p>
    <w:p w:rsidR="005E28EC" w:rsidRPr="005E28EC" w:rsidRDefault="005E28EC" w:rsidP="005E28EC">
      <w:pPr>
        <w:spacing w:after="0" w:line="240" w:lineRule="auto"/>
        <w:jc w:val="center"/>
        <w:rPr>
          <w:rFonts w:ascii="Times New Roman" w:hAnsi="Times New Roman" w:cs="Times New Roman"/>
          <w:sz w:val="24"/>
          <w:szCs w:val="24"/>
        </w:rPr>
      </w:pPr>
    </w:p>
    <w:p w:rsidR="005E28EC" w:rsidRPr="005E28EC" w:rsidRDefault="005E28EC" w:rsidP="005E28EC">
      <w:pPr>
        <w:spacing w:after="0" w:line="240" w:lineRule="auto"/>
        <w:jc w:val="center"/>
        <w:rPr>
          <w:rFonts w:ascii="Times New Roman" w:hAnsi="Times New Roman" w:cs="Times New Roman"/>
          <w:sz w:val="24"/>
          <w:szCs w:val="24"/>
        </w:rPr>
      </w:pPr>
    </w:p>
    <w:p w:rsidR="005E28EC" w:rsidRPr="005E28EC" w:rsidRDefault="005E28EC" w:rsidP="005E28EC">
      <w:pPr>
        <w:spacing w:after="0" w:line="240" w:lineRule="auto"/>
        <w:ind w:firstLine="851"/>
        <w:rPr>
          <w:rFonts w:ascii="Times New Roman" w:hAnsi="Times New Roman" w:cs="Times New Roman"/>
          <w:b/>
          <w:bCs/>
          <w:sz w:val="24"/>
          <w:szCs w:val="24"/>
        </w:rPr>
      </w:pPr>
    </w:p>
    <w:p w:rsidR="005E28EC" w:rsidRPr="005E28EC" w:rsidRDefault="005E28EC" w:rsidP="005E28EC">
      <w:pPr>
        <w:spacing w:after="0" w:line="240" w:lineRule="auto"/>
        <w:ind w:firstLine="851"/>
        <w:rPr>
          <w:rFonts w:ascii="Times New Roman" w:hAnsi="Times New Roman" w:cs="Times New Roman"/>
          <w:b/>
          <w:bCs/>
          <w:sz w:val="24"/>
          <w:szCs w:val="24"/>
        </w:rPr>
      </w:pPr>
    </w:p>
    <w:p w:rsidR="005E28EC" w:rsidRDefault="005E28EC" w:rsidP="005E28EC">
      <w:pPr>
        <w:spacing w:after="0" w:line="240" w:lineRule="auto"/>
        <w:ind w:firstLine="851"/>
        <w:rPr>
          <w:rFonts w:ascii="Times New Roman" w:hAnsi="Times New Roman" w:cs="Times New Roman"/>
          <w:b/>
          <w:bCs/>
          <w:sz w:val="24"/>
          <w:szCs w:val="24"/>
        </w:rPr>
      </w:pPr>
    </w:p>
    <w:p w:rsidR="00192F38" w:rsidRPr="005E28EC" w:rsidRDefault="00192F38" w:rsidP="005E28EC">
      <w:pPr>
        <w:spacing w:after="0" w:line="240" w:lineRule="auto"/>
        <w:ind w:firstLine="851"/>
        <w:rPr>
          <w:rFonts w:ascii="Times New Roman" w:hAnsi="Times New Roman" w:cs="Times New Roman"/>
          <w:b/>
          <w:bCs/>
          <w:sz w:val="24"/>
          <w:szCs w:val="24"/>
        </w:rPr>
      </w:pPr>
    </w:p>
    <w:p w:rsidR="005E28EC" w:rsidRDefault="005E28EC" w:rsidP="005E28EC">
      <w:pPr>
        <w:spacing w:after="0" w:line="240" w:lineRule="auto"/>
        <w:ind w:firstLine="851"/>
        <w:rPr>
          <w:rFonts w:ascii="Times New Roman" w:hAnsi="Times New Roman" w:cs="Times New Roman"/>
          <w:b/>
          <w:bCs/>
          <w:sz w:val="24"/>
          <w:szCs w:val="24"/>
        </w:rPr>
      </w:pPr>
    </w:p>
    <w:p w:rsidR="0064789A" w:rsidRDefault="0064789A" w:rsidP="005E28EC">
      <w:pPr>
        <w:spacing w:after="0" w:line="240" w:lineRule="auto"/>
        <w:ind w:firstLine="851"/>
        <w:rPr>
          <w:rFonts w:ascii="Times New Roman" w:hAnsi="Times New Roman" w:cs="Times New Roman"/>
          <w:b/>
          <w:bCs/>
          <w:sz w:val="24"/>
          <w:szCs w:val="24"/>
        </w:rPr>
      </w:pPr>
    </w:p>
    <w:p w:rsidR="0064789A" w:rsidRDefault="0064789A" w:rsidP="005E28EC">
      <w:pPr>
        <w:spacing w:after="0" w:line="240" w:lineRule="auto"/>
        <w:ind w:firstLine="851"/>
        <w:rPr>
          <w:rFonts w:ascii="Times New Roman" w:hAnsi="Times New Roman" w:cs="Times New Roman"/>
          <w:b/>
          <w:bCs/>
          <w:sz w:val="24"/>
          <w:szCs w:val="24"/>
        </w:rPr>
      </w:pPr>
    </w:p>
    <w:p w:rsidR="0064789A" w:rsidRDefault="0064789A" w:rsidP="005E28EC">
      <w:pPr>
        <w:spacing w:after="0" w:line="240" w:lineRule="auto"/>
        <w:ind w:firstLine="851"/>
        <w:rPr>
          <w:rFonts w:ascii="Times New Roman" w:hAnsi="Times New Roman" w:cs="Times New Roman"/>
          <w:b/>
          <w:bCs/>
          <w:sz w:val="24"/>
          <w:szCs w:val="24"/>
        </w:rPr>
      </w:pPr>
    </w:p>
    <w:p w:rsidR="00D55FB5" w:rsidRPr="005E28EC" w:rsidRDefault="00D55FB5" w:rsidP="005E28EC">
      <w:pPr>
        <w:spacing w:after="0" w:line="240" w:lineRule="auto"/>
        <w:ind w:firstLine="851"/>
        <w:rPr>
          <w:rFonts w:ascii="Times New Roman" w:hAnsi="Times New Roman" w:cs="Times New Roman"/>
          <w:b/>
          <w:bCs/>
          <w:sz w:val="24"/>
          <w:szCs w:val="24"/>
        </w:rPr>
      </w:pPr>
    </w:p>
    <w:p w:rsidR="005E28EC" w:rsidRDefault="005E28EC" w:rsidP="005E28EC">
      <w:pPr>
        <w:spacing w:after="0" w:line="240" w:lineRule="auto"/>
        <w:rPr>
          <w:rFonts w:ascii="Times New Roman" w:hAnsi="Times New Roman" w:cs="Times New Roman"/>
          <w:b/>
          <w:bCs/>
          <w:sz w:val="24"/>
          <w:szCs w:val="24"/>
        </w:rPr>
      </w:pPr>
      <w:r w:rsidRPr="005E28EC">
        <w:rPr>
          <w:rFonts w:ascii="Times New Roman" w:hAnsi="Times New Roman" w:cs="Times New Roman"/>
          <w:b/>
          <w:bCs/>
          <w:sz w:val="24"/>
          <w:szCs w:val="24"/>
        </w:rPr>
        <w:t xml:space="preserve"> </w:t>
      </w:r>
    </w:p>
    <w:p w:rsidR="00D55FB5" w:rsidRDefault="00D55FB5" w:rsidP="005E28EC">
      <w:pPr>
        <w:spacing w:after="0" w:line="240" w:lineRule="auto"/>
        <w:rPr>
          <w:rFonts w:ascii="Times New Roman" w:hAnsi="Times New Roman" w:cs="Times New Roman"/>
          <w:b/>
          <w:bCs/>
          <w:sz w:val="24"/>
          <w:szCs w:val="24"/>
        </w:rPr>
      </w:pPr>
    </w:p>
    <w:p w:rsidR="00D55FB5" w:rsidRPr="00D55FB5" w:rsidRDefault="00D55FB5" w:rsidP="00D55FB5">
      <w:pPr>
        <w:pStyle w:val="2"/>
        <w:spacing w:before="0"/>
        <w:jc w:val="right"/>
        <w:rPr>
          <w:rFonts w:ascii="Times New Roman" w:hAnsi="Times New Roman" w:cs="Times New Roman"/>
          <w:i/>
          <w:color w:val="auto"/>
        </w:rPr>
      </w:pPr>
      <w:r w:rsidRPr="00D55FB5">
        <w:rPr>
          <w:rFonts w:ascii="Times New Roman" w:hAnsi="Times New Roman" w:cs="Times New Roman"/>
          <w:b w:val="0"/>
          <w:color w:val="auto"/>
        </w:rPr>
        <w:lastRenderedPageBreak/>
        <w:t xml:space="preserve">          </w:t>
      </w:r>
      <w:r w:rsidRPr="00D55FB5">
        <w:rPr>
          <w:rStyle w:val="a4"/>
          <w:rFonts w:ascii="Times New Roman" w:hAnsi="Times New Roman" w:cs="Times New Roman"/>
          <w:color w:val="auto"/>
          <w:sz w:val="24"/>
          <w:szCs w:val="24"/>
        </w:rPr>
        <w:t xml:space="preserve">Приложение </w:t>
      </w:r>
    </w:p>
    <w:p w:rsidR="00D55FB5" w:rsidRPr="00D55FB5" w:rsidRDefault="00D55FB5" w:rsidP="00D55FB5">
      <w:pPr>
        <w:spacing w:after="0" w:line="240" w:lineRule="auto"/>
        <w:ind w:firstLine="720"/>
        <w:jc w:val="right"/>
        <w:rPr>
          <w:rFonts w:ascii="Times New Roman" w:hAnsi="Times New Roman" w:cs="Times New Roman"/>
          <w:b/>
          <w:sz w:val="24"/>
          <w:szCs w:val="24"/>
        </w:rPr>
      </w:pPr>
      <w:r w:rsidRPr="00D55FB5">
        <w:rPr>
          <w:rStyle w:val="a4"/>
          <w:rFonts w:ascii="Times New Roman" w:hAnsi="Times New Roman" w:cs="Times New Roman"/>
          <w:b w:val="0"/>
          <w:color w:val="auto"/>
          <w:sz w:val="24"/>
          <w:szCs w:val="24"/>
        </w:rPr>
        <w:t>к постановлению администрации</w:t>
      </w:r>
    </w:p>
    <w:p w:rsidR="00D55FB5" w:rsidRPr="00D55FB5" w:rsidRDefault="00D55FB5" w:rsidP="00D55FB5">
      <w:pPr>
        <w:spacing w:after="0" w:line="240" w:lineRule="auto"/>
        <w:ind w:firstLine="720"/>
        <w:jc w:val="right"/>
        <w:rPr>
          <w:rStyle w:val="a4"/>
          <w:rFonts w:ascii="Times New Roman" w:hAnsi="Times New Roman" w:cs="Times New Roman"/>
          <w:b w:val="0"/>
          <w:color w:val="auto"/>
          <w:sz w:val="24"/>
          <w:szCs w:val="24"/>
        </w:rPr>
      </w:pPr>
      <w:proofErr w:type="spellStart"/>
      <w:r w:rsidRPr="00D55FB5">
        <w:rPr>
          <w:rStyle w:val="a4"/>
          <w:rFonts w:ascii="Times New Roman" w:hAnsi="Times New Roman" w:cs="Times New Roman"/>
          <w:b w:val="0"/>
          <w:color w:val="auto"/>
          <w:sz w:val="24"/>
          <w:szCs w:val="24"/>
        </w:rPr>
        <w:t>Никулинского</w:t>
      </w:r>
      <w:proofErr w:type="spellEnd"/>
      <w:r w:rsidRPr="00D55FB5">
        <w:rPr>
          <w:rStyle w:val="a4"/>
          <w:rFonts w:ascii="Times New Roman" w:hAnsi="Times New Roman" w:cs="Times New Roman"/>
          <w:b w:val="0"/>
          <w:color w:val="auto"/>
          <w:sz w:val="24"/>
          <w:szCs w:val="24"/>
        </w:rPr>
        <w:t xml:space="preserve"> сельского поселения</w:t>
      </w:r>
    </w:p>
    <w:p w:rsidR="00D55FB5" w:rsidRPr="00D55FB5" w:rsidRDefault="00D55FB5" w:rsidP="00D55FB5">
      <w:pPr>
        <w:spacing w:after="0" w:line="240" w:lineRule="auto"/>
        <w:ind w:firstLine="720"/>
        <w:jc w:val="right"/>
        <w:rPr>
          <w:rFonts w:ascii="Times New Roman" w:hAnsi="Times New Roman" w:cs="Times New Roman"/>
          <w:b/>
          <w:sz w:val="24"/>
          <w:szCs w:val="24"/>
        </w:rPr>
      </w:pPr>
      <w:r w:rsidRPr="00D55FB5">
        <w:rPr>
          <w:rStyle w:val="a4"/>
          <w:rFonts w:ascii="Times New Roman" w:hAnsi="Times New Roman" w:cs="Times New Roman"/>
          <w:b w:val="0"/>
          <w:color w:val="auto"/>
          <w:sz w:val="24"/>
          <w:szCs w:val="24"/>
        </w:rPr>
        <w:t>Порецкого района</w:t>
      </w:r>
    </w:p>
    <w:p w:rsidR="00D55FB5" w:rsidRPr="00D55FB5" w:rsidRDefault="00D55FB5" w:rsidP="00D55FB5">
      <w:pPr>
        <w:spacing w:after="0" w:line="240" w:lineRule="auto"/>
        <w:ind w:firstLine="720"/>
        <w:jc w:val="right"/>
        <w:rPr>
          <w:rFonts w:ascii="Times New Roman" w:hAnsi="Times New Roman" w:cs="Times New Roman"/>
          <w:b/>
          <w:sz w:val="24"/>
          <w:szCs w:val="24"/>
        </w:rPr>
      </w:pPr>
      <w:r w:rsidRPr="00D55FB5">
        <w:rPr>
          <w:rStyle w:val="a4"/>
          <w:rFonts w:ascii="Times New Roman" w:hAnsi="Times New Roman" w:cs="Times New Roman"/>
          <w:b w:val="0"/>
          <w:color w:val="auto"/>
          <w:sz w:val="24"/>
          <w:szCs w:val="24"/>
        </w:rPr>
        <w:t xml:space="preserve">от </w:t>
      </w:r>
      <w:r w:rsidRPr="00D55FB5">
        <w:rPr>
          <w:rFonts w:ascii="Times New Roman" w:hAnsi="Times New Roman" w:cs="Times New Roman"/>
          <w:sz w:val="24"/>
          <w:szCs w:val="24"/>
        </w:rPr>
        <w:t xml:space="preserve"> 15.01.2019 г. №</w:t>
      </w:r>
      <w:r>
        <w:rPr>
          <w:rFonts w:ascii="Times New Roman" w:hAnsi="Times New Roman" w:cs="Times New Roman"/>
          <w:sz w:val="24"/>
          <w:szCs w:val="24"/>
        </w:rPr>
        <w:t>4</w:t>
      </w:r>
      <w:r w:rsidRPr="00D55FB5">
        <w:rPr>
          <w:rFonts w:ascii="Times New Roman" w:hAnsi="Times New Roman" w:cs="Times New Roman"/>
          <w:sz w:val="24"/>
          <w:szCs w:val="24"/>
        </w:rPr>
        <w:t xml:space="preserve">  </w:t>
      </w:r>
    </w:p>
    <w:p w:rsidR="00D55FB5" w:rsidRPr="00D55FB5" w:rsidRDefault="00D55FB5" w:rsidP="00D55FB5">
      <w:pPr>
        <w:tabs>
          <w:tab w:val="left" w:pos="1170"/>
        </w:tabs>
        <w:spacing w:after="0" w:line="240" w:lineRule="auto"/>
        <w:rPr>
          <w:sz w:val="24"/>
          <w:szCs w:val="24"/>
        </w:rPr>
      </w:pPr>
    </w:p>
    <w:p w:rsidR="00D55FB5" w:rsidRPr="00D55FB5" w:rsidRDefault="00D55FB5" w:rsidP="00D55FB5">
      <w:pPr>
        <w:spacing w:after="0" w:line="240" w:lineRule="auto"/>
        <w:rPr>
          <w:sz w:val="24"/>
          <w:szCs w:val="24"/>
        </w:rPr>
      </w:pPr>
    </w:p>
    <w:p w:rsidR="00D55FB5" w:rsidRPr="00D55FB5" w:rsidRDefault="00D55FB5" w:rsidP="00D55FB5">
      <w:pPr>
        <w:pStyle w:val="ConsPlusTitle"/>
        <w:jc w:val="center"/>
        <w:rPr>
          <w:rFonts w:ascii="Times New Roman" w:hAnsi="Times New Roman" w:cs="Times New Roman"/>
          <w:sz w:val="24"/>
          <w:szCs w:val="24"/>
        </w:rPr>
      </w:pPr>
      <w:r w:rsidRPr="00D55FB5">
        <w:rPr>
          <w:rFonts w:ascii="Times New Roman" w:hAnsi="Times New Roman" w:cs="Times New Roman"/>
          <w:sz w:val="24"/>
          <w:szCs w:val="24"/>
        </w:rPr>
        <w:t>ПОЛОЖЕНИЕ</w:t>
      </w:r>
    </w:p>
    <w:p w:rsidR="00D55FB5" w:rsidRPr="00D55FB5" w:rsidRDefault="00D55FB5" w:rsidP="00D55FB5">
      <w:pPr>
        <w:pStyle w:val="ConsPlusTitle"/>
        <w:jc w:val="center"/>
        <w:rPr>
          <w:rFonts w:ascii="Times New Roman" w:hAnsi="Times New Roman" w:cs="Times New Roman"/>
          <w:sz w:val="24"/>
          <w:szCs w:val="24"/>
        </w:rPr>
      </w:pPr>
      <w:r w:rsidRPr="00D55FB5">
        <w:rPr>
          <w:rFonts w:ascii="Times New Roman" w:hAnsi="Times New Roman" w:cs="Times New Roman"/>
          <w:sz w:val="24"/>
          <w:szCs w:val="24"/>
        </w:rPr>
        <w:t>О ПОРЯДКЕ ОРГАНИЗАЦИИ И ПРОВЕДЕНИЯ</w:t>
      </w:r>
    </w:p>
    <w:p w:rsidR="00D55FB5" w:rsidRPr="00D55FB5" w:rsidRDefault="00D55FB5" w:rsidP="00D55FB5">
      <w:pPr>
        <w:pStyle w:val="ConsPlusTitle"/>
        <w:jc w:val="center"/>
        <w:rPr>
          <w:rFonts w:ascii="Times New Roman" w:hAnsi="Times New Roman" w:cs="Times New Roman"/>
          <w:sz w:val="24"/>
          <w:szCs w:val="24"/>
        </w:rPr>
      </w:pPr>
      <w:r w:rsidRPr="00D55FB5">
        <w:rPr>
          <w:rFonts w:ascii="Times New Roman" w:hAnsi="Times New Roman" w:cs="Times New Roman"/>
          <w:sz w:val="24"/>
          <w:szCs w:val="24"/>
        </w:rPr>
        <w:t>ОБЩЕСТВЕННЫХ ОБСУЖДЕНИЙ ИЛИ ПУБЛИЧНЫХ СЛУШАНИЙ</w:t>
      </w:r>
    </w:p>
    <w:p w:rsidR="00D55FB5" w:rsidRPr="00D55FB5" w:rsidRDefault="00D55FB5" w:rsidP="00D55FB5">
      <w:pPr>
        <w:pStyle w:val="ConsPlusTitle"/>
        <w:jc w:val="center"/>
        <w:rPr>
          <w:rFonts w:ascii="Times New Roman" w:hAnsi="Times New Roman" w:cs="Times New Roman"/>
          <w:sz w:val="24"/>
          <w:szCs w:val="24"/>
        </w:rPr>
      </w:pPr>
      <w:r w:rsidRPr="00D55FB5">
        <w:rPr>
          <w:rFonts w:ascii="Times New Roman" w:hAnsi="Times New Roman" w:cs="Times New Roman"/>
          <w:sz w:val="24"/>
          <w:szCs w:val="24"/>
        </w:rPr>
        <w:t xml:space="preserve">ПО ВОПРОСАМ ГРАДОСТРОИТЕЛЬНОЙ ДЕЯТЕЛЬНОСТИ НА ТЕРРИТОРИИ </w:t>
      </w:r>
      <w:r>
        <w:rPr>
          <w:rFonts w:ascii="Times New Roman" w:hAnsi="Times New Roman" w:cs="Times New Roman"/>
          <w:sz w:val="24"/>
          <w:szCs w:val="24"/>
        </w:rPr>
        <w:t>НИКУЛИНСКОГО</w:t>
      </w:r>
      <w:r w:rsidRPr="00D55FB5">
        <w:rPr>
          <w:rFonts w:ascii="Times New Roman" w:hAnsi="Times New Roman" w:cs="Times New Roman"/>
          <w:sz w:val="24"/>
          <w:szCs w:val="24"/>
        </w:rPr>
        <w:t xml:space="preserve"> СЕЛЬСКОГО ПОСЕЛЕНИЯ ПОРЕЦКОГО РАЙОНА</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jc w:val="center"/>
        <w:outlineLvl w:val="1"/>
        <w:rPr>
          <w:rFonts w:ascii="Times New Roman" w:hAnsi="Times New Roman" w:cs="Times New Roman"/>
          <w:b/>
          <w:sz w:val="24"/>
          <w:szCs w:val="24"/>
        </w:rPr>
      </w:pPr>
      <w:r w:rsidRPr="00D55FB5">
        <w:rPr>
          <w:rFonts w:ascii="Times New Roman" w:hAnsi="Times New Roman" w:cs="Times New Roman"/>
          <w:b/>
          <w:sz w:val="24"/>
          <w:szCs w:val="24"/>
        </w:rPr>
        <w:t>1. Общие положения</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1.1. </w:t>
      </w:r>
      <w:proofErr w:type="gramStart"/>
      <w:r w:rsidRPr="00D55FB5">
        <w:rPr>
          <w:rFonts w:ascii="Times New Roman" w:hAnsi="Times New Roman" w:cs="Times New Roman"/>
          <w:sz w:val="24"/>
          <w:szCs w:val="24"/>
        </w:rPr>
        <w:t xml:space="preserve">Настоящее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Порецкого района (далее - Положение) разработано в соответствии с Градостроительным </w:t>
      </w:r>
      <w:hyperlink r:id="rId8" w:history="1">
        <w:r w:rsidRPr="00D55FB5">
          <w:rPr>
            <w:rFonts w:ascii="Times New Roman" w:hAnsi="Times New Roman" w:cs="Times New Roman"/>
            <w:sz w:val="24"/>
            <w:szCs w:val="24"/>
          </w:rPr>
          <w:t>кодексом</w:t>
        </w:r>
      </w:hyperlink>
      <w:r w:rsidRPr="00D55FB5">
        <w:rPr>
          <w:rFonts w:ascii="Times New Roman" w:hAnsi="Times New Roman" w:cs="Times New Roman"/>
          <w:sz w:val="24"/>
          <w:szCs w:val="24"/>
        </w:rPr>
        <w:t xml:space="preserve"> Российской Федерации, федеральными законами от 29 декабря 2004 года </w:t>
      </w:r>
      <w:hyperlink r:id="rId9" w:history="1">
        <w:r w:rsidRPr="00D55FB5">
          <w:rPr>
            <w:rFonts w:ascii="Times New Roman" w:hAnsi="Times New Roman" w:cs="Times New Roman"/>
            <w:sz w:val="24"/>
            <w:szCs w:val="24"/>
          </w:rPr>
          <w:t>N 191-ФЗ</w:t>
        </w:r>
      </w:hyperlink>
      <w:r w:rsidRPr="00D55FB5">
        <w:rPr>
          <w:rFonts w:ascii="Times New Roman" w:hAnsi="Times New Roman" w:cs="Times New Roman"/>
          <w:sz w:val="24"/>
          <w:szCs w:val="24"/>
        </w:rPr>
        <w:t xml:space="preserve"> "О введении в действие Градостроительного кодекса Российской Федерации", от 6 октября 2003 года </w:t>
      </w:r>
      <w:hyperlink r:id="rId10" w:history="1">
        <w:r w:rsidRPr="00D55FB5">
          <w:rPr>
            <w:rFonts w:ascii="Times New Roman" w:hAnsi="Times New Roman" w:cs="Times New Roman"/>
            <w:sz w:val="24"/>
            <w:szCs w:val="24"/>
          </w:rPr>
          <w:t>N 131-ФЗ</w:t>
        </w:r>
      </w:hyperlink>
      <w:r w:rsidRPr="00D55FB5">
        <w:rPr>
          <w:rFonts w:ascii="Times New Roman" w:hAnsi="Times New Roman" w:cs="Times New Roman"/>
          <w:sz w:val="24"/>
          <w:szCs w:val="24"/>
        </w:rPr>
        <w:t xml:space="preserve"> "Об общих принципах</w:t>
      </w:r>
      <w:proofErr w:type="gramEnd"/>
      <w:r w:rsidRPr="00D55FB5">
        <w:rPr>
          <w:rFonts w:ascii="Times New Roman" w:hAnsi="Times New Roman" w:cs="Times New Roman"/>
          <w:sz w:val="24"/>
          <w:szCs w:val="24"/>
        </w:rPr>
        <w:t xml:space="preserve"> организации местного самоуправления в Российской Федерации".</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1.2. Для целей настоящего Положения используются следующие основные понятия:</w:t>
      </w:r>
    </w:p>
    <w:p w:rsidR="00D55FB5" w:rsidRPr="00D55FB5" w:rsidRDefault="00D55FB5" w:rsidP="00D55FB5">
      <w:pPr>
        <w:pStyle w:val="ConsPlusNormal"/>
        <w:ind w:firstLine="540"/>
        <w:jc w:val="both"/>
        <w:rPr>
          <w:rFonts w:ascii="Times New Roman" w:hAnsi="Times New Roman" w:cs="Times New Roman"/>
          <w:sz w:val="24"/>
          <w:szCs w:val="24"/>
        </w:rPr>
      </w:pPr>
      <w:proofErr w:type="gramStart"/>
      <w:r w:rsidRPr="00D55FB5">
        <w:rPr>
          <w:rFonts w:ascii="Times New Roman" w:hAnsi="Times New Roman" w:cs="Times New Roman"/>
          <w:sz w:val="24"/>
          <w:szCs w:val="24"/>
        </w:rPr>
        <w:t xml:space="preserve">общественные обсуждения или публичные слушания - форма реализации прав населения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на участие в процессе принятия решений Администрацией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в области градостроительной деятельности посредством проведения публичного обсуждения проектов данных решений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организатор общественных обсуждений или публичных слушаний – Администрация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комиссия по землепользованию и застройке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(далее - Комиссия) - постоянно действующий коллегиальный орган при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состав и порядок деятельности которой утверждается постановлением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обеспечивающий проведение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срок проведения общественных обсуждений или публичных слушаний (продолжительность) - период, в течение которого проводятся общественные обсуждения или публичные слушания, начиная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proofErr w:type="gramStart"/>
      <w:r w:rsidRPr="00D55FB5">
        <w:rPr>
          <w:rFonts w:ascii="Times New Roman" w:hAnsi="Times New Roman" w:cs="Times New Roman"/>
          <w:sz w:val="24"/>
          <w:szCs w:val="24"/>
        </w:rPr>
        <w:t>протокол общественных обсуждений или публичных слушаний - документ, в котором отражается предмет общественных обсуждений или публичных слушаний, время и место проведения общественных обсуждений или публичных слушаний, количество участников общественных обсуждений или публичных слушаний (согласно листу регистрации участников, который является неотъемлемой частью протокола публичных слушаний), последовательность проведения общественных обсуждений или публичных слушаний, фамилия, имя, отчество докладчиков и (или) выступающих участников публичных слушаний</w:t>
      </w:r>
      <w:proofErr w:type="gramEnd"/>
      <w:r w:rsidRPr="00D55FB5">
        <w:rPr>
          <w:rFonts w:ascii="Times New Roman" w:hAnsi="Times New Roman" w:cs="Times New Roman"/>
          <w:sz w:val="24"/>
          <w:szCs w:val="24"/>
        </w:rPr>
        <w:t>, краткое содержание доклада или выступления, предложения и замечания участников общественных обсуждений или публичных слушаний, а в случаях, установленных настоящим Положением, итоги голосования;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заключение о результатах общественных обсуждений или публичных слушаний - итоговый документ, содержащий рекомендации и предложения главе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выработанные по итогам проведения общественных </w:t>
      </w:r>
      <w:r w:rsidRPr="00D55FB5">
        <w:rPr>
          <w:rFonts w:ascii="Times New Roman" w:hAnsi="Times New Roman" w:cs="Times New Roman"/>
          <w:sz w:val="24"/>
          <w:szCs w:val="24"/>
        </w:rPr>
        <w:lastRenderedPageBreak/>
        <w:t>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bookmarkStart w:id="0" w:name="P44"/>
      <w:bookmarkEnd w:id="0"/>
      <w:r w:rsidRPr="00D55FB5">
        <w:rPr>
          <w:rFonts w:ascii="Times New Roman" w:hAnsi="Times New Roman" w:cs="Times New Roman"/>
          <w:sz w:val="24"/>
          <w:szCs w:val="24"/>
        </w:rPr>
        <w:t>1.3. Предметом общественных обсуждений или публичных слушаний, проводимых в соответствии с настоящим Положением, являются: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а) проект генерального плана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внесение изменений в генеральный план (за исключением случаев, предусмотренных </w:t>
      </w:r>
      <w:hyperlink r:id="rId11" w:history="1">
        <w:r w:rsidRPr="00D55FB5">
          <w:rPr>
            <w:rFonts w:ascii="Times New Roman" w:hAnsi="Times New Roman" w:cs="Times New Roman"/>
            <w:sz w:val="24"/>
            <w:szCs w:val="24"/>
          </w:rPr>
          <w:t>частью 18 статьи 24</w:t>
        </w:r>
      </w:hyperlink>
      <w:r w:rsidRPr="00D55FB5">
        <w:rPr>
          <w:rFonts w:ascii="Times New Roman" w:hAnsi="Times New Roman" w:cs="Times New Roman"/>
          <w:sz w:val="24"/>
          <w:szCs w:val="24"/>
        </w:rPr>
        <w:t xml:space="preserve"> Градостроительного кодекса Российской Федерации);</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б) проект правил землепользования и застройки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внесение изменений в правила землепользования и застройки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в) проекты планировки территории и проекты межевания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подготовленные в составе документации по планировке территории на основании постановления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(за исключением случаев: предусмотренных </w:t>
      </w:r>
      <w:hyperlink r:id="rId12" w:history="1">
        <w:r w:rsidRPr="00D55FB5">
          <w:rPr>
            <w:rFonts w:ascii="Times New Roman" w:hAnsi="Times New Roman" w:cs="Times New Roman"/>
            <w:sz w:val="24"/>
            <w:szCs w:val="24"/>
          </w:rPr>
          <w:t>статьей 16.2</w:t>
        </w:r>
      </w:hyperlink>
      <w:r w:rsidRPr="00D55FB5">
        <w:rPr>
          <w:rFonts w:ascii="Times New Roman" w:hAnsi="Times New Roman" w:cs="Times New Roman"/>
          <w:sz w:val="24"/>
          <w:szCs w:val="24"/>
        </w:rPr>
        <w:t xml:space="preserve"> Федерального закона от 24 июля 2008 года N 161-ФЗ "О содействии развитию жилищного строительства");</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г) вопросы предоставления разрешения на условно-разрешенный вид использования земельного участка или объекта капитального строительства;</w:t>
      </w:r>
    </w:p>
    <w:p w:rsidR="00D55FB5" w:rsidRPr="00D55FB5" w:rsidRDefault="00D55FB5" w:rsidP="00D55FB5">
      <w:pPr>
        <w:pStyle w:val="ConsPlusNormal"/>
        <w:ind w:firstLine="540"/>
        <w:jc w:val="both"/>
        <w:rPr>
          <w:rFonts w:ascii="Times New Roman" w:hAnsi="Times New Roman" w:cs="Times New Roman"/>
          <w:sz w:val="24"/>
          <w:szCs w:val="24"/>
        </w:rPr>
      </w:pPr>
      <w:proofErr w:type="spellStart"/>
      <w:r w:rsidRPr="00D55FB5">
        <w:rPr>
          <w:rFonts w:ascii="Times New Roman" w:hAnsi="Times New Roman" w:cs="Times New Roman"/>
          <w:sz w:val="24"/>
          <w:szCs w:val="24"/>
        </w:rPr>
        <w:t>д</w:t>
      </w:r>
      <w:proofErr w:type="spellEnd"/>
      <w:r w:rsidRPr="00D55FB5">
        <w:rPr>
          <w:rFonts w:ascii="Times New Roman" w:hAnsi="Times New Roman" w:cs="Times New Roman"/>
          <w:sz w:val="24"/>
          <w:szCs w:val="24"/>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е)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ж) проекты правил благоустройства и проекты внесения изменений в них.</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1.4. При принятии решений в области градостроительной деятельности результаты общественных обсуждений или публичных слушаний носят рекомендательный характер.</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1.5. Место проведения и время общественных обсуждений или публичных слушаний определяются </w:t>
      </w:r>
      <w:proofErr w:type="gramStart"/>
      <w:r w:rsidRPr="00D55FB5">
        <w:rPr>
          <w:rFonts w:ascii="Times New Roman" w:hAnsi="Times New Roman" w:cs="Times New Roman"/>
          <w:sz w:val="24"/>
          <w:szCs w:val="24"/>
        </w:rPr>
        <w:t>согласно постановления</w:t>
      </w:r>
      <w:proofErr w:type="gramEnd"/>
      <w:r w:rsidRPr="00D55FB5">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outlineLvl w:val="1"/>
        <w:rPr>
          <w:rFonts w:ascii="Times New Roman" w:hAnsi="Times New Roman" w:cs="Times New Roman"/>
          <w:b/>
          <w:sz w:val="24"/>
          <w:szCs w:val="24"/>
        </w:rPr>
      </w:pPr>
      <w:r w:rsidRPr="00D55FB5">
        <w:rPr>
          <w:rFonts w:ascii="Times New Roman" w:hAnsi="Times New Roman" w:cs="Times New Roman"/>
          <w:b/>
          <w:sz w:val="24"/>
          <w:szCs w:val="24"/>
        </w:rPr>
        <w:t>2. Оповещение населения о начале общественных обсуждений или публичных слушаний</w:t>
      </w:r>
    </w:p>
    <w:p w:rsidR="00D55FB5" w:rsidRPr="00D55FB5" w:rsidRDefault="00D55FB5" w:rsidP="00D55FB5">
      <w:pPr>
        <w:pStyle w:val="ConsPlusNormal"/>
        <w:jc w:val="both"/>
        <w:rPr>
          <w:rFonts w:ascii="Times New Roman" w:hAnsi="Times New Roman" w:cs="Times New Roman"/>
          <w:b/>
          <w:sz w:val="24"/>
          <w:szCs w:val="24"/>
        </w:rPr>
      </w:pP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2.1. Оповещение о начале общественных обсуждений или публичных слушаний не менее чем за 14 дней до даты их проведения осуществляется путем опубликования постановления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о назначении общественных обсуждений или публичных слушаний в периодическом печатном издании "Вестник Поречья", на официальном сайте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2.2.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(вопроса).</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2.3. В объявлении о проведении общественных обсуждений или публичных слушаний должна содержаться информация: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о месте, дате общественных обсуждениях или публичных слушаниях; </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55FB5" w:rsidRPr="00D55FB5" w:rsidRDefault="00D55FB5" w:rsidP="00D55FB5">
      <w:pPr>
        <w:pStyle w:val="ConsPlusNormal"/>
        <w:ind w:firstLine="540"/>
        <w:jc w:val="both"/>
        <w:rPr>
          <w:rFonts w:ascii="Times New Roman" w:hAnsi="Times New Roman" w:cs="Times New Roman"/>
          <w:sz w:val="24"/>
          <w:szCs w:val="24"/>
        </w:rPr>
      </w:pPr>
      <w:proofErr w:type="gramStart"/>
      <w:r w:rsidRPr="00D55FB5">
        <w:rPr>
          <w:rFonts w:ascii="Times New Roman" w:hAnsi="Times New Roman" w:cs="Times New Roman"/>
          <w:sz w:val="24"/>
          <w:szCs w:val="24"/>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w:t>
      </w:r>
      <w:r w:rsidRPr="00D55FB5">
        <w:rPr>
          <w:rFonts w:ascii="Times New Roman" w:hAnsi="Times New Roman" w:cs="Times New Roman"/>
          <w:sz w:val="24"/>
          <w:szCs w:val="24"/>
        </w:rPr>
        <w:lastRenderedPageBreak/>
        <w:t>общественные обсуждения.</w:t>
      </w:r>
      <w:proofErr w:type="gramEnd"/>
      <w:r w:rsidRPr="00D55FB5">
        <w:rPr>
          <w:rFonts w:ascii="Times New Roman" w:hAnsi="Times New Roman" w:cs="Times New Roman"/>
          <w:sz w:val="24"/>
          <w:szCs w:val="24"/>
        </w:rPr>
        <w:t xml:space="preserve"> Оповещение о начале публичных слушаний или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2.4. </w:t>
      </w:r>
      <w:proofErr w:type="gramStart"/>
      <w:r w:rsidRPr="00D55FB5">
        <w:rPr>
          <w:rFonts w:ascii="Times New Roman" w:hAnsi="Times New Roman" w:cs="Times New Roman"/>
          <w:sz w:val="24"/>
          <w:szCs w:val="24"/>
        </w:rPr>
        <w:t xml:space="preserve">Проекты муниципальных правовых актов, перечисленные в </w:t>
      </w:r>
      <w:hyperlink w:anchor="P44" w:history="1">
        <w:r w:rsidRPr="00D55FB5">
          <w:rPr>
            <w:rFonts w:ascii="Times New Roman" w:hAnsi="Times New Roman" w:cs="Times New Roman"/>
            <w:sz w:val="24"/>
            <w:szCs w:val="24"/>
          </w:rPr>
          <w:t>пункте 1.3</w:t>
        </w:r>
      </w:hyperlink>
      <w:r w:rsidRPr="00D55FB5">
        <w:rPr>
          <w:rFonts w:ascii="Times New Roman" w:hAnsi="Times New Roman" w:cs="Times New Roman"/>
          <w:sz w:val="24"/>
          <w:szCs w:val="24"/>
        </w:rPr>
        <w:t xml:space="preserve"> настоящего Положения должны быть предварительно опубликованы</w:t>
      </w:r>
      <w:proofErr w:type="gramEnd"/>
      <w:r w:rsidRPr="00D55FB5">
        <w:rPr>
          <w:rFonts w:ascii="Times New Roman" w:hAnsi="Times New Roman" w:cs="Times New Roman"/>
          <w:sz w:val="24"/>
          <w:szCs w:val="24"/>
        </w:rPr>
        <w:t xml:space="preserve"> (обнародованы) в периодическом печатном издании "Вестник Поречья" и размещены на официальном сайте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в информационно-телекоммуникационной сети "Интернет" не менее чем за 14 календарных дней до дня проведения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Вопросы, подлежащие рассмотрению на общественных обсуждениях или публичных слушаниях, перечисленные в </w:t>
      </w:r>
      <w:hyperlink w:anchor="P44" w:history="1">
        <w:r w:rsidRPr="00D55FB5">
          <w:rPr>
            <w:rFonts w:ascii="Times New Roman" w:hAnsi="Times New Roman" w:cs="Times New Roman"/>
            <w:sz w:val="24"/>
            <w:szCs w:val="24"/>
          </w:rPr>
          <w:t>пункте 1.3</w:t>
        </w:r>
      </w:hyperlink>
      <w:r w:rsidRPr="00D55FB5">
        <w:rPr>
          <w:rFonts w:ascii="Times New Roman" w:hAnsi="Times New Roman" w:cs="Times New Roman"/>
          <w:sz w:val="24"/>
          <w:szCs w:val="24"/>
        </w:rPr>
        <w:t xml:space="preserve"> настоящего Положения, распространяются на информационных стендах, оборудованных около </w:t>
      </w:r>
      <w:proofErr w:type="gramStart"/>
      <w:r w:rsidRPr="00D55FB5">
        <w:rPr>
          <w:rFonts w:ascii="Times New Roman" w:hAnsi="Times New Roman" w:cs="Times New Roman"/>
          <w:sz w:val="24"/>
          <w:szCs w:val="24"/>
        </w:rPr>
        <w:t>здания</w:t>
      </w:r>
      <w:proofErr w:type="gramEnd"/>
      <w:r w:rsidRPr="00D55FB5">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w:t>
      </w:r>
      <w:proofErr w:type="gramStart"/>
      <w:r w:rsidRPr="00D55FB5">
        <w:rPr>
          <w:rFonts w:ascii="Times New Roman" w:hAnsi="Times New Roman" w:cs="Times New Roman"/>
          <w:sz w:val="24"/>
          <w:szCs w:val="24"/>
        </w:rPr>
        <w:t xml:space="preserve">участков, указанных в </w:t>
      </w:r>
      <w:hyperlink w:anchor="P107" w:history="1">
        <w:r w:rsidRPr="00D55FB5">
          <w:rPr>
            <w:rFonts w:ascii="Times New Roman" w:hAnsi="Times New Roman" w:cs="Times New Roman"/>
            <w:sz w:val="24"/>
            <w:szCs w:val="24"/>
          </w:rPr>
          <w:t>пункте 4.4.1</w:t>
        </w:r>
      </w:hyperlink>
      <w:r w:rsidRPr="00D55FB5">
        <w:rPr>
          <w:rFonts w:ascii="Times New Roman" w:hAnsi="Times New Roman" w:cs="Times New Roman"/>
          <w:sz w:val="24"/>
          <w:szCs w:val="24"/>
        </w:rPr>
        <w:t xml:space="preserve">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roofErr w:type="gramEnd"/>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ind w:firstLine="0"/>
        <w:jc w:val="center"/>
        <w:outlineLvl w:val="1"/>
        <w:rPr>
          <w:rFonts w:ascii="Times New Roman" w:hAnsi="Times New Roman" w:cs="Times New Roman"/>
          <w:b/>
          <w:sz w:val="24"/>
          <w:szCs w:val="24"/>
        </w:rPr>
      </w:pPr>
      <w:r w:rsidRPr="00D55FB5">
        <w:rPr>
          <w:rFonts w:ascii="Times New Roman" w:hAnsi="Times New Roman" w:cs="Times New Roman"/>
          <w:b/>
          <w:sz w:val="24"/>
          <w:szCs w:val="24"/>
        </w:rPr>
        <w:t>3. Процедура проведения общественных обсуждений или публичных слушаний</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3.1. Процедура проведения общественных обсуждений состоит из следующих этапов:</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1) оповещение о начале общественных обсуждений;</w:t>
      </w:r>
    </w:p>
    <w:p w:rsidR="00D55FB5" w:rsidRPr="00D55FB5" w:rsidRDefault="00D55FB5" w:rsidP="00D55FB5">
      <w:pPr>
        <w:pStyle w:val="ConsPlusNormal"/>
        <w:ind w:firstLine="540"/>
        <w:jc w:val="both"/>
        <w:rPr>
          <w:rFonts w:ascii="Times New Roman" w:hAnsi="Times New Roman" w:cs="Times New Roman"/>
          <w:sz w:val="24"/>
          <w:szCs w:val="24"/>
        </w:rPr>
      </w:pPr>
      <w:bookmarkStart w:id="1" w:name="P74"/>
      <w:bookmarkEnd w:id="1"/>
      <w:proofErr w:type="gramStart"/>
      <w:r w:rsidRPr="00D55FB5">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D55FB5">
        <w:rPr>
          <w:rFonts w:ascii="Times New Roman" w:hAnsi="Times New Roman" w:cs="Times New Roman"/>
          <w:sz w:val="24"/>
          <w:szCs w:val="24"/>
        </w:rPr>
        <w:t xml:space="preserve"> в настоящей статье - информационные системы) и открытие экспозиции или экспозиций такого проекта;</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3) подготовка и оформление протокола общественных обсуждений;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4) подготовка и опубликование заключения о результатах общественных обсуждений.</w:t>
      </w:r>
    </w:p>
    <w:p w:rsidR="00D55FB5" w:rsidRPr="00D55FB5" w:rsidRDefault="00D55FB5" w:rsidP="00D55FB5">
      <w:pPr>
        <w:pStyle w:val="ConsPlusNormal"/>
        <w:ind w:firstLine="540"/>
        <w:jc w:val="both"/>
        <w:rPr>
          <w:rFonts w:ascii="Times New Roman" w:hAnsi="Times New Roman" w:cs="Times New Roman"/>
          <w:sz w:val="24"/>
          <w:szCs w:val="24"/>
        </w:rPr>
      </w:pPr>
      <w:bookmarkStart w:id="2" w:name="P78"/>
      <w:bookmarkEnd w:id="2"/>
      <w:r w:rsidRPr="00D55FB5">
        <w:rPr>
          <w:rFonts w:ascii="Times New Roman" w:hAnsi="Times New Roman" w:cs="Times New Roman"/>
          <w:sz w:val="24"/>
          <w:szCs w:val="24"/>
        </w:rPr>
        <w:t>3.2. Процедура проведения публичных слушаний состоит из следующих этапов:</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1) оповещение о начале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bookmarkStart w:id="3" w:name="P80"/>
      <w:bookmarkEnd w:id="3"/>
      <w:r w:rsidRPr="00D55FB5">
        <w:rPr>
          <w:rFonts w:ascii="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3) проведение собрания или собраний участников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4) подготовка и оформление протокола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5) подготовка и опубликование заключения о результатах публичных слушаний.</w:t>
      </w:r>
    </w:p>
    <w:p w:rsidR="00D55FB5" w:rsidRPr="00D55FB5" w:rsidRDefault="00D55FB5" w:rsidP="00D55FB5">
      <w:pPr>
        <w:pStyle w:val="ConsPlusNormal"/>
        <w:jc w:val="both"/>
        <w:rPr>
          <w:rFonts w:ascii="Times New Roman" w:hAnsi="Times New Roman" w:cs="Times New Roman"/>
          <w:b/>
          <w:sz w:val="24"/>
          <w:szCs w:val="24"/>
        </w:rPr>
      </w:pPr>
    </w:p>
    <w:p w:rsidR="00D55FB5" w:rsidRPr="00D55FB5" w:rsidRDefault="00D55FB5" w:rsidP="00D55FB5">
      <w:pPr>
        <w:pStyle w:val="ConsPlusNormal"/>
        <w:jc w:val="center"/>
        <w:outlineLvl w:val="1"/>
        <w:rPr>
          <w:rFonts w:ascii="Times New Roman" w:hAnsi="Times New Roman" w:cs="Times New Roman"/>
          <w:b/>
          <w:sz w:val="24"/>
          <w:szCs w:val="24"/>
        </w:rPr>
      </w:pPr>
      <w:bookmarkStart w:id="4" w:name="P86"/>
      <w:bookmarkEnd w:id="4"/>
      <w:r w:rsidRPr="00D55FB5">
        <w:rPr>
          <w:rFonts w:ascii="Times New Roman" w:hAnsi="Times New Roman" w:cs="Times New Roman"/>
          <w:b/>
          <w:sz w:val="24"/>
          <w:szCs w:val="24"/>
        </w:rPr>
        <w:t>4. Порядок организации и проведения</w:t>
      </w:r>
    </w:p>
    <w:p w:rsidR="00D55FB5" w:rsidRPr="00D55FB5" w:rsidRDefault="00D55FB5" w:rsidP="00D55FB5">
      <w:pPr>
        <w:pStyle w:val="ConsPlusNormal"/>
        <w:jc w:val="center"/>
        <w:rPr>
          <w:rFonts w:ascii="Times New Roman" w:hAnsi="Times New Roman" w:cs="Times New Roman"/>
          <w:b/>
          <w:sz w:val="24"/>
          <w:szCs w:val="24"/>
        </w:rPr>
      </w:pPr>
      <w:r w:rsidRPr="00D55FB5">
        <w:rPr>
          <w:rFonts w:ascii="Times New Roman" w:hAnsi="Times New Roman" w:cs="Times New Roman"/>
          <w:b/>
          <w:sz w:val="24"/>
          <w:szCs w:val="24"/>
        </w:rPr>
        <w:t>общественных обсуждений или публичных слушаний</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4.1. Правом участвовать в публичных слушаниях (общественных обсуждений), обладают жители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достигшие к моменту проведения публичных слушаний 18 лет, а также иные заинтересованные лица, которые в соответствии с Градостроительным </w:t>
      </w:r>
      <w:hyperlink r:id="rId13" w:history="1">
        <w:r w:rsidRPr="00D55FB5">
          <w:rPr>
            <w:rFonts w:ascii="Times New Roman" w:hAnsi="Times New Roman" w:cs="Times New Roman"/>
            <w:sz w:val="24"/>
            <w:szCs w:val="24"/>
          </w:rPr>
          <w:t>кодексом</w:t>
        </w:r>
      </w:hyperlink>
      <w:r w:rsidRPr="00D55FB5">
        <w:rPr>
          <w:rFonts w:ascii="Times New Roman" w:hAnsi="Times New Roman" w:cs="Times New Roman"/>
          <w:sz w:val="24"/>
          <w:szCs w:val="24"/>
        </w:rPr>
        <w:t xml:space="preserve"> Российской Федерации и настоящим Положением являются участниками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4.2. Решение о назначении общественных обсуждений или публичных слушаний принимает Глава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lastRenderedPageBreak/>
        <w:t>Решение о назначении общественных обсуждений или публичных слушаний содержит:</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а) тему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б) дату, время и место проведения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в) границы территорий, применительно к которым проводятся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г) орган, уполномоченный на организацию и проведение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proofErr w:type="spellStart"/>
      <w:r w:rsidRPr="00D55FB5">
        <w:rPr>
          <w:rFonts w:ascii="Times New Roman" w:hAnsi="Times New Roman" w:cs="Times New Roman"/>
          <w:sz w:val="24"/>
          <w:szCs w:val="24"/>
        </w:rPr>
        <w:t>д</w:t>
      </w:r>
      <w:proofErr w:type="spellEnd"/>
      <w:r w:rsidRPr="00D55FB5">
        <w:rPr>
          <w:rFonts w:ascii="Times New Roman" w:hAnsi="Times New Roman" w:cs="Times New Roman"/>
          <w:sz w:val="24"/>
          <w:szCs w:val="24"/>
        </w:rPr>
        <w:t xml:space="preserve">) дату и место выступлений представителей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разработчиков проектов документов (по согласованию) по теме предстоящих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е) место, сроки и порядок приема замечаний и предложений участников общественных обсуждений или публичных слушаний по подлежащим обсуждению вопросам;</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ж) сроки проведения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bookmarkStart w:id="5" w:name="P100"/>
      <w:bookmarkEnd w:id="5"/>
      <w:r w:rsidRPr="00D55FB5">
        <w:rPr>
          <w:rFonts w:ascii="Times New Roman" w:hAnsi="Times New Roman" w:cs="Times New Roman"/>
          <w:sz w:val="24"/>
          <w:szCs w:val="24"/>
        </w:rPr>
        <w:t xml:space="preserve">4.3. </w:t>
      </w:r>
      <w:proofErr w:type="gramStart"/>
      <w:r w:rsidRPr="00D55FB5">
        <w:rPr>
          <w:rFonts w:ascii="Times New Roman" w:hAnsi="Times New Roman" w:cs="Times New Roman"/>
          <w:sz w:val="24"/>
          <w:szCs w:val="24"/>
        </w:rPr>
        <w:t xml:space="preserve">В период размещения в соответствии с </w:t>
      </w:r>
      <w:hyperlink w:anchor="P74" w:history="1">
        <w:r w:rsidRPr="00D55FB5">
          <w:rPr>
            <w:rFonts w:ascii="Times New Roman" w:hAnsi="Times New Roman" w:cs="Times New Roman"/>
            <w:sz w:val="24"/>
            <w:szCs w:val="24"/>
          </w:rPr>
          <w:t>подпунктом 2 пункта 3.1</w:t>
        </w:r>
      </w:hyperlink>
      <w:r w:rsidRPr="00D55FB5">
        <w:rPr>
          <w:rFonts w:ascii="Times New Roman" w:hAnsi="Times New Roman" w:cs="Times New Roman"/>
          <w:sz w:val="24"/>
          <w:szCs w:val="24"/>
        </w:rPr>
        <w:t xml:space="preserve"> и </w:t>
      </w:r>
      <w:hyperlink w:anchor="P80" w:history="1">
        <w:r w:rsidRPr="00D55FB5">
          <w:rPr>
            <w:rFonts w:ascii="Times New Roman" w:hAnsi="Times New Roman" w:cs="Times New Roman"/>
            <w:sz w:val="24"/>
            <w:szCs w:val="24"/>
          </w:rPr>
          <w:t>подпунктом 2 пункта 3.2</w:t>
        </w:r>
      </w:hyperlink>
      <w:r w:rsidRPr="00D55FB5">
        <w:rPr>
          <w:rFonts w:ascii="Times New Roman" w:hAnsi="Times New Roman" w:cs="Times New Roman"/>
          <w:sz w:val="24"/>
          <w:szCs w:val="24"/>
        </w:rPr>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участники общественных обсуждений или публичных слушаний, прошедшие в соответствии с </w:t>
      </w:r>
      <w:hyperlink w:anchor="P108" w:history="1">
        <w:r w:rsidRPr="00D55FB5">
          <w:rPr>
            <w:rFonts w:ascii="Times New Roman" w:hAnsi="Times New Roman" w:cs="Times New Roman"/>
            <w:sz w:val="24"/>
            <w:szCs w:val="24"/>
          </w:rPr>
          <w:t>пунктом 4.5</w:t>
        </w:r>
      </w:hyperlink>
      <w:r w:rsidRPr="00D55FB5">
        <w:rPr>
          <w:rFonts w:ascii="Times New Roman" w:hAnsi="Times New Roman" w:cs="Times New Roman"/>
          <w:sz w:val="24"/>
          <w:szCs w:val="24"/>
        </w:rPr>
        <w:t xml:space="preserve"> Положения идентификацию, имеют право вносить предложения и замечания, касающиеся такого проекта:</w:t>
      </w:r>
      <w:proofErr w:type="gramEnd"/>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4.3.1. Предложения и замечания, внесенные в соответствии с </w:t>
      </w:r>
      <w:hyperlink w:anchor="P100" w:history="1">
        <w:r w:rsidRPr="00D55FB5">
          <w:rPr>
            <w:rFonts w:ascii="Times New Roman" w:hAnsi="Times New Roman" w:cs="Times New Roman"/>
            <w:sz w:val="24"/>
            <w:szCs w:val="24"/>
          </w:rPr>
          <w:t>пунктом 4.3</w:t>
        </w:r>
      </w:hyperlink>
      <w:r w:rsidRPr="00D55FB5">
        <w:rPr>
          <w:rFonts w:ascii="Times New Roman" w:hAnsi="Times New Roman" w:cs="Times New Roman"/>
          <w:sz w:val="24"/>
          <w:szCs w:val="24"/>
        </w:rPr>
        <w:t xml:space="preserve">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111" w:history="1">
        <w:r w:rsidRPr="00D55FB5">
          <w:rPr>
            <w:rFonts w:ascii="Times New Roman" w:hAnsi="Times New Roman" w:cs="Times New Roman"/>
            <w:sz w:val="24"/>
            <w:szCs w:val="24"/>
          </w:rPr>
          <w:t>пунктом 4.5.3</w:t>
        </w:r>
      </w:hyperlink>
      <w:r w:rsidRPr="00D55FB5">
        <w:rPr>
          <w:rFonts w:ascii="Times New Roman" w:hAnsi="Times New Roman" w:cs="Times New Roman"/>
          <w:sz w:val="24"/>
          <w:szCs w:val="24"/>
        </w:rPr>
        <w:t xml:space="preserve"> настоящего Положения.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4.4. </w:t>
      </w:r>
      <w:proofErr w:type="gramStart"/>
      <w:r w:rsidRPr="00D55FB5">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в отношении которой подготовлены данные проекты, правообладатели находящихся в границах этой территории земельных участков и (или</w:t>
      </w:r>
      <w:proofErr w:type="gramEnd"/>
      <w:r w:rsidRPr="00D55FB5">
        <w:rPr>
          <w:rFonts w:ascii="Times New Roman" w:hAnsi="Times New Roman" w:cs="Times New Roman"/>
          <w:sz w:val="24"/>
          <w:szCs w:val="24"/>
        </w:rPr>
        <w:t>)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55FB5" w:rsidRPr="00D55FB5" w:rsidRDefault="00D55FB5" w:rsidP="00D55FB5">
      <w:pPr>
        <w:pStyle w:val="ConsPlusNormal"/>
        <w:ind w:firstLine="540"/>
        <w:jc w:val="both"/>
        <w:rPr>
          <w:rFonts w:ascii="Times New Roman" w:hAnsi="Times New Roman" w:cs="Times New Roman"/>
          <w:sz w:val="24"/>
          <w:szCs w:val="24"/>
        </w:rPr>
      </w:pPr>
      <w:bookmarkStart w:id="6" w:name="P107"/>
      <w:bookmarkEnd w:id="6"/>
      <w:r w:rsidRPr="00D55FB5">
        <w:rPr>
          <w:rFonts w:ascii="Times New Roman" w:hAnsi="Times New Roman" w:cs="Times New Roman"/>
          <w:sz w:val="24"/>
          <w:szCs w:val="24"/>
        </w:rPr>
        <w:t xml:space="preserve">4.4.1. </w:t>
      </w:r>
      <w:proofErr w:type="gramStart"/>
      <w:r w:rsidRPr="00D55FB5">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D55FB5">
        <w:rPr>
          <w:rFonts w:ascii="Times New Roman" w:hAnsi="Times New Roman" w:cs="Times New Roman"/>
          <w:sz w:val="24"/>
          <w:szCs w:val="24"/>
        </w:rPr>
        <w:t xml:space="preserve">  </w:t>
      </w:r>
      <w:proofErr w:type="gramStart"/>
      <w:r w:rsidRPr="00D55FB5">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D55FB5">
        <w:rPr>
          <w:rFonts w:ascii="Times New Roman" w:hAnsi="Times New Roman" w:cs="Times New Roman"/>
          <w:sz w:val="24"/>
          <w:szCs w:val="24"/>
        </w:rPr>
        <w:t xml:space="preserve"> проекты, а в </w:t>
      </w:r>
      <w:r w:rsidRPr="00D55FB5">
        <w:rPr>
          <w:rFonts w:ascii="Times New Roman" w:hAnsi="Times New Roman" w:cs="Times New Roman"/>
          <w:sz w:val="24"/>
          <w:szCs w:val="24"/>
        </w:rPr>
        <w:lastRenderedPageBreak/>
        <w:t xml:space="preserve">случае, предусмотренном </w:t>
      </w:r>
      <w:hyperlink r:id="rId14" w:history="1">
        <w:r w:rsidRPr="00D55FB5">
          <w:rPr>
            <w:rFonts w:ascii="Times New Roman" w:hAnsi="Times New Roman" w:cs="Times New Roman"/>
            <w:sz w:val="24"/>
            <w:szCs w:val="24"/>
          </w:rPr>
          <w:t>частью 3 статьи 39</w:t>
        </w:r>
      </w:hyperlink>
      <w:r w:rsidRPr="00D55FB5">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55FB5" w:rsidRPr="00D55FB5" w:rsidRDefault="00D55FB5" w:rsidP="00D55FB5">
      <w:pPr>
        <w:pStyle w:val="ConsPlusNormal"/>
        <w:ind w:firstLine="540"/>
        <w:jc w:val="both"/>
        <w:rPr>
          <w:rFonts w:ascii="Times New Roman" w:hAnsi="Times New Roman" w:cs="Times New Roman"/>
          <w:sz w:val="24"/>
          <w:szCs w:val="24"/>
        </w:rPr>
      </w:pPr>
      <w:bookmarkStart w:id="7" w:name="P108"/>
      <w:bookmarkEnd w:id="7"/>
      <w:r w:rsidRPr="00D55FB5">
        <w:rPr>
          <w:rFonts w:ascii="Times New Roman" w:hAnsi="Times New Roman" w:cs="Times New Roman"/>
          <w:sz w:val="24"/>
          <w:szCs w:val="24"/>
        </w:rPr>
        <w:t xml:space="preserve">4.5.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roofErr w:type="gramStart"/>
      <w:r w:rsidRPr="00D55FB5">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55FB5">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4.5.1. Не требуется представление указанных в </w:t>
      </w:r>
      <w:hyperlink w:anchor="P100" w:history="1">
        <w:r w:rsidRPr="00D55FB5">
          <w:rPr>
            <w:rFonts w:ascii="Times New Roman" w:hAnsi="Times New Roman" w:cs="Times New Roman"/>
            <w:sz w:val="24"/>
            <w:szCs w:val="24"/>
          </w:rPr>
          <w:t>пункте 4.3</w:t>
        </w:r>
      </w:hyperlink>
      <w:r w:rsidRPr="00D55FB5">
        <w:rPr>
          <w:rFonts w:ascii="Times New Roman" w:hAnsi="Times New Roman" w:cs="Times New Roman"/>
          <w:sz w:val="24"/>
          <w:szCs w:val="24"/>
        </w:rPr>
        <w:t xml:space="preserve">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78" w:history="1">
        <w:r w:rsidRPr="00D55FB5">
          <w:rPr>
            <w:rFonts w:ascii="Times New Roman" w:hAnsi="Times New Roman" w:cs="Times New Roman"/>
            <w:sz w:val="24"/>
            <w:szCs w:val="24"/>
          </w:rPr>
          <w:t>пункте 3.2</w:t>
        </w:r>
      </w:hyperlink>
      <w:r w:rsidRPr="00D55FB5">
        <w:rPr>
          <w:rFonts w:ascii="Times New Roman" w:hAnsi="Times New Roman" w:cs="Times New Roman"/>
          <w:sz w:val="24"/>
          <w:szCs w:val="24"/>
        </w:rPr>
        <w:t>, может использоваться единая система идентификац</w:t>
      </w:r>
      <w:proofErr w:type="gramStart"/>
      <w:r w:rsidRPr="00D55FB5">
        <w:rPr>
          <w:rFonts w:ascii="Times New Roman" w:hAnsi="Times New Roman" w:cs="Times New Roman"/>
          <w:sz w:val="24"/>
          <w:szCs w:val="24"/>
        </w:rPr>
        <w:t>ии и ау</w:t>
      </w:r>
      <w:proofErr w:type="gramEnd"/>
      <w:r w:rsidRPr="00D55FB5">
        <w:rPr>
          <w:rFonts w:ascii="Times New Roman" w:hAnsi="Times New Roman" w:cs="Times New Roman"/>
          <w:sz w:val="24"/>
          <w:szCs w:val="24"/>
        </w:rPr>
        <w:t>тентификации.</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4.5.2.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5" w:history="1">
        <w:r w:rsidRPr="00D55FB5">
          <w:rPr>
            <w:rFonts w:ascii="Times New Roman" w:hAnsi="Times New Roman" w:cs="Times New Roman"/>
            <w:sz w:val="24"/>
            <w:szCs w:val="24"/>
          </w:rPr>
          <w:t>законом</w:t>
        </w:r>
      </w:hyperlink>
      <w:r w:rsidRPr="00D55FB5">
        <w:rPr>
          <w:rFonts w:ascii="Times New Roman" w:hAnsi="Times New Roman" w:cs="Times New Roman"/>
          <w:sz w:val="24"/>
          <w:szCs w:val="24"/>
        </w:rPr>
        <w:t xml:space="preserve"> от 27 июля 2006 года N 152-ФЗ "О персональных данных".</w:t>
      </w:r>
    </w:p>
    <w:p w:rsidR="00D55FB5" w:rsidRPr="00D55FB5" w:rsidRDefault="00D55FB5" w:rsidP="00D55FB5">
      <w:pPr>
        <w:pStyle w:val="ConsPlusNormal"/>
        <w:ind w:firstLine="540"/>
        <w:jc w:val="both"/>
        <w:rPr>
          <w:rFonts w:ascii="Times New Roman" w:hAnsi="Times New Roman" w:cs="Times New Roman"/>
          <w:sz w:val="24"/>
          <w:szCs w:val="24"/>
        </w:rPr>
      </w:pPr>
      <w:bookmarkStart w:id="8" w:name="P111"/>
      <w:bookmarkEnd w:id="8"/>
      <w:r w:rsidRPr="00D55FB5">
        <w:rPr>
          <w:rFonts w:ascii="Times New Roman" w:hAnsi="Times New Roman" w:cs="Times New Roman"/>
          <w:sz w:val="24"/>
          <w:szCs w:val="24"/>
        </w:rPr>
        <w:t xml:space="preserve">4.5.3. Предложения и замечания, внесенные в соответствии с </w:t>
      </w:r>
      <w:hyperlink w:anchor="P100" w:history="1">
        <w:r w:rsidRPr="00D55FB5">
          <w:rPr>
            <w:rFonts w:ascii="Times New Roman" w:hAnsi="Times New Roman" w:cs="Times New Roman"/>
            <w:sz w:val="24"/>
            <w:szCs w:val="24"/>
          </w:rPr>
          <w:t>пунктом 4.3</w:t>
        </w:r>
      </w:hyperlink>
      <w:r w:rsidRPr="00D55FB5">
        <w:rPr>
          <w:rFonts w:ascii="Times New Roman" w:hAnsi="Times New Roman" w:cs="Times New Roman"/>
          <w:sz w:val="24"/>
          <w:szCs w:val="24"/>
        </w:rPr>
        <w:t xml:space="preserve">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4.6. </w:t>
      </w:r>
      <w:proofErr w:type="gramStart"/>
      <w:r w:rsidRPr="00D55FB5">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D55FB5">
        <w:rPr>
          <w:rFonts w:ascii="Times New Roman" w:hAnsi="Times New Roman" w:cs="Times New Roman"/>
          <w:sz w:val="24"/>
          <w:szCs w:val="24"/>
        </w:rPr>
        <w:t xml:space="preserve"> самоуправления, подведомственных им организаций).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4.7. Официальный сайт и (или) информационные системы должны обеспечивать возможность:</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4.8.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1) дата оформления протокола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2) информация об организаторе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55FB5" w:rsidRPr="00D55FB5" w:rsidRDefault="00D55FB5" w:rsidP="00D55FB5">
      <w:pPr>
        <w:pStyle w:val="ConsPlusNormal"/>
        <w:ind w:firstLine="540"/>
        <w:jc w:val="both"/>
        <w:rPr>
          <w:rFonts w:ascii="Times New Roman" w:hAnsi="Times New Roman" w:cs="Times New Roman"/>
          <w:sz w:val="24"/>
          <w:szCs w:val="24"/>
        </w:rPr>
      </w:pPr>
      <w:proofErr w:type="gramStart"/>
      <w:r w:rsidRPr="00D55FB5">
        <w:rPr>
          <w:rFonts w:ascii="Times New Roman" w:hAnsi="Times New Roman" w:cs="Times New Roman"/>
          <w:sz w:val="24"/>
          <w:szCs w:val="24"/>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4.9. </w:t>
      </w:r>
      <w:proofErr w:type="gramStart"/>
      <w:r w:rsidRPr="00D55FB5">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4.10.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4.11.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4.12. В заключении о результатах общественных обсуждений или публичных слушаний должны быть указаны:</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proofErr w:type="gramStart"/>
      <w:r w:rsidRPr="00D55FB5">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55FB5">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4.13.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jc w:val="center"/>
        <w:outlineLvl w:val="1"/>
        <w:rPr>
          <w:rFonts w:ascii="Times New Roman" w:hAnsi="Times New Roman" w:cs="Times New Roman"/>
          <w:b/>
          <w:sz w:val="24"/>
          <w:szCs w:val="24"/>
        </w:rPr>
      </w:pPr>
      <w:r w:rsidRPr="00D55FB5">
        <w:rPr>
          <w:rFonts w:ascii="Times New Roman" w:hAnsi="Times New Roman" w:cs="Times New Roman"/>
          <w:b/>
          <w:sz w:val="24"/>
          <w:szCs w:val="24"/>
        </w:rPr>
        <w:t xml:space="preserve">5. Особенности проведения общественных обсуждений или публичных слушаний по проекту генерального плана </w:t>
      </w:r>
      <w:proofErr w:type="spellStart"/>
      <w:r>
        <w:rPr>
          <w:rFonts w:ascii="Times New Roman" w:hAnsi="Times New Roman" w:cs="Times New Roman"/>
          <w:b/>
          <w:sz w:val="24"/>
          <w:szCs w:val="24"/>
        </w:rPr>
        <w:t>Никулинского</w:t>
      </w:r>
      <w:proofErr w:type="spellEnd"/>
      <w:r w:rsidRPr="00D55FB5">
        <w:rPr>
          <w:rFonts w:ascii="Times New Roman" w:hAnsi="Times New Roman" w:cs="Times New Roman"/>
          <w:b/>
          <w:sz w:val="24"/>
          <w:szCs w:val="24"/>
        </w:rPr>
        <w:t xml:space="preserve"> сельского поселения, а также по внесению изменений в генеральный план </w:t>
      </w:r>
      <w:proofErr w:type="spellStart"/>
      <w:r>
        <w:rPr>
          <w:rFonts w:ascii="Times New Roman" w:hAnsi="Times New Roman" w:cs="Times New Roman"/>
          <w:b/>
          <w:sz w:val="24"/>
          <w:szCs w:val="24"/>
        </w:rPr>
        <w:t>Никулинского</w:t>
      </w:r>
      <w:proofErr w:type="spellEnd"/>
      <w:r w:rsidRPr="00D55FB5">
        <w:rPr>
          <w:rFonts w:ascii="Times New Roman" w:hAnsi="Times New Roman" w:cs="Times New Roman"/>
          <w:b/>
          <w:sz w:val="24"/>
          <w:szCs w:val="24"/>
        </w:rPr>
        <w:t xml:space="preserve"> сельского поселения</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5.1. Общественные обсуждения или публичные слушания по проекту генерального плана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по внесению изменений в генеральный план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в порядке, предусмотренном </w:t>
      </w:r>
      <w:hyperlink w:anchor="P86" w:history="1">
        <w:r w:rsidRPr="00D55FB5">
          <w:rPr>
            <w:rFonts w:ascii="Times New Roman" w:hAnsi="Times New Roman" w:cs="Times New Roman"/>
            <w:sz w:val="24"/>
            <w:szCs w:val="24"/>
          </w:rPr>
          <w:t>разделом 4</w:t>
        </w:r>
      </w:hyperlink>
      <w:r w:rsidRPr="00D55FB5">
        <w:rPr>
          <w:rFonts w:ascii="Times New Roman" w:hAnsi="Times New Roman" w:cs="Times New Roman"/>
          <w:sz w:val="24"/>
          <w:szCs w:val="24"/>
        </w:rPr>
        <w:t xml:space="preserve"> настоящего Положения, с учетом особенностей, предусмотренных настоящим разделом.</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5.2. В случае внесения изменений в генеральный план в отношении части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в отношении которой осуществлялась подготовка указанных изменений.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5.3. </w:t>
      </w:r>
      <w:proofErr w:type="gramStart"/>
      <w:r w:rsidRPr="00D55FB5">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при получении проекта генерального плана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проекта по внесению изменений в генеральный план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roofErr w:type="gramEnd"/>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5.4. </w:t>
      </w:r>
      <w:proofErr w:type="gramStart"/>
      <w:r w:rsidRPr="00D55FB5">
        <w:rPr>
          <w:rFonts w:ascii="Times New Roman" w:hAnsi="Times New Roman" w:cs="Times New Roman"/>
          <w:sz w:val="24"/>
          <w:szCs w:val="24"/>
        </w:rPr>
        <w:t xml:space="preserve">Общественные обсуждения или публичные слушания по проекту генерального плана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по внесению в него изменений проводятся в срок не менее одного и не более трех месяцев с момента оповещения жителей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о времени и месте их проведения до дня опубликования заключения о результатах общественных обсуждений или публичных слушаний.</w:t>
      </w:r>
      <w:proofErr w:type="gramEnd"/>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5.5. Комиссия после проведения общественных обсуждений или публичных слушаний по проекту генерального плана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по внесению в него изменений направляет указанный проект Главе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Обязательными приложениями к проекту генерального плана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являются протокол общественных обсуждений или публичных слушаний и заключение о результатах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5.6. </w:t>
      </w:r>
      <w:proofErr w:type="gramStart"/>
      <w:r w:rsidRPr="00D55FB5">
        <w:rPr>
          <w:rFonts w:ascii="Times New Roman" w:hAnsi="Times New Roman" w:cs="Times New Roman"/>
          <w:sz w:val="24"/>
          <w:szCs w:val="24"/>
        </w:rPr>
        <w:t xml:space="preserve">Организация и проведение общественных обсуждений или публичных слушаний по проекту генерального плана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по внесению в него изменений, на основании постановления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roofErr w:type="gramEnd"/>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jc w:val="center"/>
        <w:outlineLvl w:val="1"/>
        <w:rPr>
          <w:rFonts w:ascii="Times New Roman" w:hAnsi="Times New Roman" w:cs="Times New Roman"/>
          <w:b/>
          <w:sz w:val="24"/>
          <w:szCs w:val="24"/>
        </w:rPr>
      </w:pPr>
      <w:r w:rsidRPr="00D55FB5">
        <w:rPr>
          <w:rFonts w:ascii="Times New Roman" w:hAnsi="Times New Roman" w:cs="Times New Roman"/>
          <w:b/>
          <w:sz w:val="24"/>
          <w:szCs w:val="24"/>
        </w:rPr>
        <w:t xml:space="preserve">6. Особенности общественных обсуждений или проведения публичных слушаний по проекту правил землепользования и застройки </w:t>
      </w:r>
      <w:proofErr w:type="spellStart"/>
      <w:r>
        <w:rPr>
          <w:rFonts w:ascii="Times New Roman" w:hAnsi="Times New Roman" w:cs="Times New Roman"/>
          <w:b/>
          <w:sz w:val="24"/>
          <w:szCs w:val="24"/>
        </w:rPr>
        <w:t>Никулинского</w:t>
      </w:r>
      <w:proofErr w:type="spellEnd"/>
      <w:r w:rsidRPr="00D55FB5">
        <w:rPr>
          <w:rFonts w:ascii="Times New Roman" w:hAnsi="Times New Roman" w:cs="Times New Roman"/>
          <w:b/>
          <w:sz w:val="24"/>
          <w:szCs w:val="24"/>
        </w:rPr>
        <w:t xml:space="preserve"> сельского поселения, а также по внесению изменений в правила землепользования</w:t>
      </w:r>
    </w:p>
    <w:p w:rsidR="00D55FB5" w:rsidRPr="00D55FB5" w:rsidRDefault="00D55FB5" w:rsidP="00D55FB5">
      <w:pPr>
        <w:pStyle w:val="ConsPlusNormal"/>
        <w:jc w:val="center"/>
        <w:rPr>
          <w:rFonts w:ascii="Times New Roman" w:hAnsi="Times New Roman" w:cs="Times New Roman"/>
          <w:b/>
          <w:sz w:val="24"/>
          <w:szCs w:val="24"/>
        </w:rPr>
      </w:pPr>
      <w:r w:rsidRPr="00D55FB5">
        <w:rPr>
          <w:rFonts w:ascii="Times New Roman" w:hAnsi="Times New Roman" w:cs="Times New Roman"/>
          <w:b/>
          <w:sz w:val="24"/>
          <w:szCs w:val="24"/>
        </w:rPr>
        <w:t xml:space="preserve">и застройки </w:t>
      </w:r>
      <w:proofErr w:type="spellStart"/>
      <w:r>
        <w:rPr>
          <w:rFonts w:ascii="Times New Roman" w:hAnsi="Times New Roman" w:cs="Times New Roman"/>
          <w:b/>
          <w:sz w:val="24"/>
          <w:szCs w:val="24"/>
        </w:rPr>
        <w:t>Никулинского</w:t>
      </w:r>
      <w:proofErr w:type="spellEnd"/>
      <w:r w:rsidRPr="00D55FB5">
        <w:rPr>
          <w:rFonts w:ascii="Times New Roman" w:hAnsi="Times New Roman" w:cs="Times New Roman"/>
          <w:b/>
          <w:sz w:val="24"/>
          <w:szCs w:val="24"/>
        </w:rPr>
        <w:t xml:space="preserve"> сельского поселения</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6.1. Общественные обсуждения или публичные слушания по проекту правил землепользования и застройки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по внесению в них изменений, проводятся в порядке, предусмотренном </w:t>
      </w:r>
      <w:hyperlink w:anchor="P86" w:history="1">
        <w:r w:rsidRPr="00D55FB5">
          <w:rPr>
            <w:rFonts w:ascii="Times New Roman" w:hAnsi="Times New Roman" w:cs="Times New Roman"/>
            <w:sz w:val="24"/>
            <w:szCs w:val="24"/>
          </w:rPr>
          <w:t>разделом 4</w:t>
        </w:r>
      </w:hyperlink>
      <w:r w:rsidRPr="00D55FB5">
        <w:rPr>
          <w:rFonts w:ascii="Times New Roman" w:hAnsi="Times New Roman" w:cs="Times New Roman"/>
          <w:sz w:val="24"/>
          <w:szCs w:val="24"/>
        </w:rPr>
        <w:t xml:space="preserve"> настоящего Положения, с учетом особенностей, предусмотренных настоящим разделом.</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6.2. В случае внесения изменений в правила землепользования и застройки в отношении части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6.3. В случае подготовки правил землепользования и застройки применительно к части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w:t>
      </w:r>
      <w:r w:rsidRPr="00D55FB5">
        <w:rPr>
          <w:rFonts w:ascii="Times New Roman" w:hAnsi="Times New Roman" w:cs="Times New Roman"/>
          <w:sz w:val="24"/>
          <w:szCs w:val="24"/>
        </w:rPr>
        <w:lastRenderedPageBreak/>
        <w:t>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6.4. </w:t>
      </w:r>
      <w:proofErr w:type="gramStart"/>
      <w:r w:rsidRPr="00D55FB5">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при получении от Комиссии проекта правил землепользования и застройки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roofErr w:type="gramEnd"/>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6.5. Проект правил землепользования и застройки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внесение в них изменений подлежат опубликованию совместно с решением Главы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о назначении общественных обсуждений или публичных слушаний по такому проекту.</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6.6. Общественные обсуждения или публичные слушания по проекту правил землепользования и застройки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6.7.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срок один месяц.</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6.8. После завершения общественных обсуждений или публичных слушаний по проекту правил землепользования и застройки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по внесению в них изменений Комиссия с учетом результатов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Обязательными приложениями к проекту правил землепользования и застройки являются заключение о результатах общественных обсуждений или публичных слушаний и протокол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6.9. Организация и проведение общественных обсуждений или публичных слушаний по проекту правил землепользования и застройки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по внесению в них изменений финансируются за счет средств бюджета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jc w:val="center"/>
        <w:outlineLvl w:val="1"/>
        <w:rPr>
          <w:rFonts w:ascii="Times New Roman" w:hAnsi="Times New Roman" w:cs="Times New Roman"/>
          <w:b/>
          <w:sz w:val="24"/>
          <w:szCs w:val="24"/>
        </w:rPr>
      </w:pPr>
      <w:r w:rsidRPr="00D55FB5">
        <w:rPr>
          <w:rFonts w:ascii="Times New Roman" w:hAnsi="Times New Roman" w:cs="Times New Roman"/>
          <w:b/>
          <w:sz w:val="24"/>
          <w:szCs w:val="24"/>
        </w:rPr>
        <w:t xml:space="preserve">7. Особенности проведения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главы администрации </w:t>
      </w:r>
      <w:proofErr w:type="spellStart"/>
      <w:r>
        <w:rPr>
          <w:rFonts w:ascii="Times New Roman" w:hAnsi="Times New Roman" w:cs="Times New Roman"/>
          <w:b/>
          <w:sz w:val="24"/>
          <w:szCs w:val="24"/>
        </w:rPr>
        <w:t>Никулинского</w:t>
      </w:r>
      <w:proofErr w:type="spellEnd"/>
      <w:r w:rsidRPr="00D55FB5">
        <w:rPr>
          <w:rFonts w:ascii="Times New Roman" w:hAnsi="Times New Roman" w:cs="Times New Roman"/>
          <w:b/>
          <w:sz w:val="24"/>
          <w:szCs w:val="24"/>
        </w:rPr>
        <w:t xml:space="preserve"> сельского поселения</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7.1. Общественные обсуждения или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проводятся в порядке, предусмотренном </w:t>
      </w:r>
      <w:hyperlink w:anchor="P86" w:history="1">
        <w:r w:rsidRPr="00D55FB5">
          <w:rPr>
            <w:rFonts w:ascii="Times New Roman" w:hAnsi="Times New Roman" w:cs="Times New Roman"/>
            <w:sz w:val="24"/>
            <w:szCs w:val="24"/>
          </w:rPr>
          <w:t>разделом 4</w:t>
        </w:r>
      </w:hyperlink>
      <w:r w:rsidRPr="00D55FB5">
        <w:rPr>
          <w:rFonts w:ascii="Times New Roman" w:hAnsi="Times New Roman" w:cs="Times New Roman"/>
          <w:sz w:val="24"/>
          <w:szCs w:val="24"/>
        </w:rPr>
        <w:t xml:space="preserve"> настоящего Положения, с учетом особенностей, предусмотренных настоящим разделом.</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7.2. </w:t>
      </w:r>
      <w:proofErr w:type="gramStart"/>
      <w:r w:rsidRPr="00D55FB5">
        <w:rPr>
          <w:rFonts w:ascii="Times New Roman" w:hAnsi="Times New Roman" w:cs="Times New Roman"/>
          <w:sz w:val="24"/>
          <w:szCs w:val="24"/>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подготовленным в составе документации по планировке территории на основании постановления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проводятся с участием граждан, проживающих на территории, применительно к которой осуществляется подготовка проекта</w:t>
      </w:r>
      <w:proofErr w:type="gramEnd"/>
      <w:r w:rsidRPr="00D55FB5">
        <w:rPr>
          <w:rFonts w:ascii="Times New Roman" w:hAnsi="Times New Roman" w:cs="Times New Roman"/>
          <w:sz w:val="24"/>
          <w:szCs w:val="24"/>
        </w:rPr>
        <w:t xml:space="preserve"> </w:t>
      </w:r>
      <w:proofErr w:type="gramStart"/>
      <w:r w:rsidRPr="00D55FB5">
        <w:rPr>
          <w:rFonts w:ascii="Times New Roman" w:hAnsi="Times New Roman" w:cs="Times New Roman"/>
          <w:sz w:val="24"/>
          <w:szCs w:val="24"/>
        </w:rPr>
        <w:t xml:space="preserve">ее планировки и проекта ее межевания, правообладателей земельных участков и объектов капитального строительства, расположенных на указанной территорий, лиц, законные интересы которых могут быть </w:t>
      </w:r>
      <w:r w:rsidRPr="00D55FB5">
        <w:rPr>
          <w:rFonts w:ascii="Times New Roman" w:hAnsi="Times New Roman" w:cs="Times New Roman"/>
          <w:sz w:val="24"/>
          <w:szCs w:val="24"/>
        </w:rPr>
        <w:lastRenderedPageBreak/>
        <w:t>нарушены в связи с реализацией таких проектов.</w:t>
      </w:r>
      <w:proofErr w:type="gramEnd"/>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7.3. Глава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при получении от Комиссии проекта планировки территории и проекта межевания территории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7.4. </w:t>
      </w:r>
      <w:proofErr w:type="gramStart"/>
      <w:r w:rsidRPr="00D55FB5">
        <w:rPr>
          <w:rFonts w:ascii="Times New Roman" w:hAnsi="Times New Roman" w:cs="Times New Roman"/>
          <w:sz w:val="24"/>
          <w:szCs w:val="24"/>
        </w:rPr>
        <w:t xml:space="preserve">Общественные обсуждения или публичные слушания по проекту планировки территории и проекту межевания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проводятся в срок не менее одного и не более трех месяцев со дня оповещения жителей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и времени и месте их проведения до дня опубликования заключения о результатах общественных обсуждений или публичных слушаний.</w:t>
      </w:r>
      <w:proofErr w:type="gramEnd"/>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7.5. </w:t>
      </w:r>
      <w:proofErr w:type="gramStart"/>
      <w:r w:rsidRPr="00D55FB5">
        <w:rPr>
          <w:rFonts w:ascii="Times New Roman" w:hAnsi="Times New Roman" w:cs="Times New Roman"/>
          <w:sz w:val="24"/>
          <w:szCs w:val="24"/>
        </w:rPr>
        <w:t xml:space="preserve">После завершения общественных обсуждений или публичных слушаний по проекту планировки территории и проекту межевания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секретарь Комиссии не позднее чем через пятнадцать рабочих дней со дня проведения общественных обсуждений или публичных слушаний подготавливает проект постановления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об утверждении документации по планировке территории и передает Главе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для подписания проекта постановления с</w:t>
      </w:r>
      <w:proofErr w:type="gramEnd"/>
      <w:r w:rsidRPr="00D55FB5">
        <w:rPr>
          <w:rFonts w:ascii="Times New Roman" w:hAnsi="Times New Roman" w:cs="Times New Roman"/>
          <w:sz w:val="24"/>
          <w:szCs w:val="24"/>
        </w:rPr>
        <w:t xml:space="preserve"> приложением подготовленной документации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7.6. </w:t>
      </w:r>
      <w:proofErr w:type="gramStart"/>
      <w:r w:rsidRPr="00D55FB5">
        <w:rPr>
          <w:rFonts w:ascii="Times New Roman" w:hAnsi="Times New Roman" w:cs="Times New Roman"/>
          <w:sz w:val="24"/>
          <w:szCs w:val="24"/>
        </w:rPr>
        <w:t xml:space="preserve">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постановления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roofErr w:type="gramEnd"/>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7.7.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постановления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по поступившим предложениям физических или юридических лиц о подготовке документации по планировке территории, может осуществляться за счет средств таких лиц.</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jc w:val="center"/>
        <w:outlineLvl w:val="1"/>
        <w:rPr>
          <w:rFonts w:ascii="Times New Roman" w:hAnsi="Times New Roman" w:cs="Times New Roman"/>
          <w:b/>
          <w:sz w:val="24"/>
          <w:szCs w:val="24"/>
        </w:rPr>
      </w:pPr>
      <w:r w:rsidRPr="00D55FB5">
        <w:rPr>
          <w:rFonts w:ascii="Times New Roman" w:hAnsi="Times New Roman" w:cs="Times New Roman"/>
          <w:b/>
          <w:sz w:val="24"/>
          <w:szCs w:val="24"/>
        </w:rPr>
        <w:t>8.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8.1.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w:t>
      </w:r>
      <w:hyperlink w:anchor="P86" w:history="1">
        <w:r w:rsidRPr="00D55FB5">
          <w:rPr>
            <w:rFonts w:ascii="Times New Roman" w:hAnsi="Times New Roman" w:cs="Times New Roman"/>
            <w:sz w:val="24"/>
            <w:szCs w:val="24"/>
          </w:rPr>
          <w:t>разделом 4</w:t>
        </w:r>
      </w:hyperlink>
      <w:r w:rsidRPr="00D55FB5">
        <w:rPr>
          <w:rFonts w:ascii="Times New Roman" w:hAnsi="Times New Roman" w:cs="Times New Roman"/>
          <w:sz w:val="24"/>
          <w:szCs w:val="24"/>
        </w:rPr>
        <w:t xml:space="preserve"> настоящего Положения, с учетом особенностей, предусмотренных настоящим разделом.</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8.2. </w:t>
      </w:r>
      <w:proofErr w:type="gramStart"/>
      <w:r w:rsidRPr="00D55FB5">
        <w:rPr>
          <w:rFonts w:ascii="Times New Roman" w:hAnsi="Times New Roman" w:cs="Times New Roman"/>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w:t>
      </w:r>
      <w:proofErr w:type="gramEnd"/>
      <w:r w:rsidRPr="00D55FB5">
        <w:rPr>
          <w:rFonts w:ascii="Times New Roman" w:hAnsi="Times New Roman" w:cs="Times New Roman"/>
          <w:sz w:val="24"/>
          <w:szCs w:val="24"/>
        </w:rPr>
        <w:t xml:space="preserve">, </w:t>
      </w:r>
      <w:proofErr w:type="gramStart"/>
      <w:r w:rsidRPr="00D55FB5">
        <w:rPr>
          <w:rFonts w:ascii="Times New Roman" w:hAnsi="Times New Roman" w:cs="Times New Roman"/>
          <w:sz w:val="24"/>
          <w:szCs w:val="24"/>
        </w:rPr>
        <w:t xml:space="preserve">проживающих в пределах территориальной зоны, в границах которой расположен земельный участок или </w:t>
      </w:r>
      <w:r w:rsidRPr="00D55FB5">
        <w:rPr>
          <w:rFonts w:ascii="Times New Roman" w:hAnsi="Times New Roman" w:cs="Times New Roman"/>
          <w:sz w:val="24"/>
          <w:szCs w:val="24"/>
        </w:rPr>
        <w:lastRenderedPageBreak/>
        <w:t>объект капитального строительства, применительно к которым запрашивается разрешение.</w:t>
      </w:r>
      <w:proofErr w:type="gramEnd"/>
      <w:r w:rsidRPr="00D55FB5">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8.3. </w:t>
      </w:r>
      <w:proofErr w:type="gramStart"/>
      <w:r w:rsidRPr="00D55FB5">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при получении от Комиссии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общественных обсуждений или публичных слушаний по таким вопросам в срок не позднее чем через десять дней</w:t>
      </w:r>
      <w:proofErr w:type="gramEnd"/>
      <w:r w:rsidRPr="00D55FB5">
        <w:rPr>
          <w:rFonts w:ascii="Times New Roman" w:hAnsi="Times New Roman" w:cs="Times New Roman"/>
          <w:sz w:val="24"/>
          <w:szCs w:val="24"/>
        </w:rPr>
        <w:t xml:space="preserve"> со дня получения таких материалов путем издания соответствующего постановления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8.4. </w:t>
      </w:r>
      <w:proofErr w:type="gramStart"/>
      <w:r w:rsidRPr="00D55FB5">
        <w:rPr>
          <w:rFonts w:ascii="Times New Roman" w:hAnsi="Times New Roman" w:cs="Times New Roman"/>
          <w:sz w:val="24"/>
          <w:szCs w:val="24"/>
        </w:rPr>
        <w:t>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D55FB5">
        <w:rPr>
          <w:rFonts w:ascii="Times New Roman" w:hAnsi="Times New Roman" w:cs="Times New Roman"/>
          <w:sz w:val="24"/>
          <w:szCs w:val="24"/>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8.5. </w:t>
      </w:r>
      <w:proofErr w:type="gramStart"/>
      <w:r w:rsidRPr="00D55FB5">
        <w:rPr>
          <w:rFonts w:ascii="Times New Roman" w:hAnsi="Times New Roman" w:cs="Times New Roman"/>
          <w:sz w:val="24"/>
          <w:szCs w:val="24"/>
        </w:rPr>
        <w:t>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общественных</w:t>
      </w:r>
      <w:proofErr w:type="gramEnd"/>
      <w:r w:rsidRPr="00D55FB5">
        <w:rPr>
          <w:rFonts w:ascii="Times New Roman" w:hAnsi="Times New Roman" w:cs="Times New Roman"/>
          <w:sz w:val="24"/>
          <w:szCs w:val="24"/>
        </w:rPr>
        <w:t xml:space="preserve">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8.6. </w:t>
      </w:r>
      <w:proofErr w:type="gramStart"/>
      <w:r w:rsidRPr="00D55FB5">
        <w:rPr>
          <w:rFonts w:ascii="Times New Roman" w:hAnsi="Times New Roman" w:cs="Times New Roman"/>
          <w:sz w:val="24"/>
          <w:szCs w:val="24"/>
        </w:rP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w:t>
      </w:r>
      <w:proofErr w:type="gramEnd"/>
      <w:r w:rsidRPr="00D55FB5">
        <w:rPr>
          <w:rFonts w:ascii="Times New Roman" w:hAnsi="Times New Roman" w:cs="Times New Roman"/>
          <w:sz w:val="24"/>
          <w:szCs w:val="24"/>
        </w:rPr>
        <w:t xml:space="preserve"> об отказе в предоставлении такого разрешения с указанием причин принятого решения и направляет их главе администрации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8.7.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jc w:val="center"/>
        <w:outlineLvl w:val="1"/>
        <w:rPr>
          <w:rFonts w:ascii="Times New Roman" w:hAnsi="Times New Roman" w:cs="Times New Roman"/>
          <w:b/>
          <w:sz w:val="24"/>
          <w:szCs w:val="24"/>
        </w:rPr>
      </w:pPr>
      <w:r w:rsidRPr="00D55FB5">
        <w:rPr>
          <w:rFonts w:ascii="Times New Roman" w:hAnsi="Times New Roman" w:cs="Times New Roman"/>
          <w:b/>
          <w:sz w:val="24"/>
          <w:szCs w:val="24"/>
        </w:rPr>
        <w:t>9. Общественные обсуждения или публичные слушания по проекту правил благоустройства территории и изменений в них</w:t>
      </w:r>
    </w:p>
    <w:p w:rsidR="00D55FB5" w:rsidRPr="00D55FB5" w:rsidRDefault="00D55FB5" w:rsidP="00D55FB5">
      <w:pPr>
        <w:pStyle w:val="ConsPlusNormal"/>
        <w:jc w:val="both"/>
        <w:rPr>
          <w:rFonts w:ascii="Times New Roman" w:hAnsi="Times New Roman" w:cs="Times New Roman"/>
          <w:sz w:val="24"/>
          <w:szCs w:val="24"/>
        </w:rPr>
      </w:pP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9.1. Общественные осуждения или публичные слушания по проекту правил </w:t>
      </w:r>
      <w:r w:rsidRPr="00D55FB5">
        <w:rPr>
          <w:rFonts w:ascii="Times New Roman" w:hAnsi="Times New Roman" w:cs="Times New Roman"/>
          <w:sz w:val="24"/>
          <w:szCs w:val="24"/>
        </w:rPr>
        <w:lastRenderedPageBreak/>
        <w:t xml:space="preserve">благоустройства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а также по внесению в них изменений организует Администрация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в соответствии с положениями </w:t>
      </w:r>
      <w:hyperlink r:id="rId16" w:history="1">
        <w:r w:rsidRPr="00D55FB5">
          <w:rPr>
            <w:rFonts w:ascii="Times New Roman" w:hAnsi="Times New Roman" w:cs="Times New Roman"/>
            <w:sz w:val="24"/>
            <w:szCs w:val="24"/>
          </w:rPr>
          <w:t>статьи 5.1</w:t>
        </w:r>
      </w:hyperlink>
      <w:r w:rsidRPr="00D55FB5">
        <w:rPr>
          <w:rFonts w:ascii="Times New Roman" w:hAnsi="Times New Roman" w:cs="Times New Roman"/>
          <w:sz w:val="24"/>
          <w:szCs w:val="24"/>
        </w:rPr>
        <w:t xml:space="preserve"> Градостроительного кодекса Российской Федерации, настоящего Положения, с жителями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Оповещение жителей об общественных обсуждениях или публичных слушаниях проводится в порядке, установленном настоящим Положением.</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9.2.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9.3. Участники общественных обсуждений или публичных слушаний вправе представить в Администрацию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свои предложения и замечания по проекту благоустройства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для включения их в протокол общественных обсуждений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bookmarkStart w:id="9" w:name="P199"/>
      <w:bookmarkEnd w:id="9"/>
      <w:r w:rsidRPr="00D55FB5">
        <w:rPr>
          <w:rFonts w:ascii="Times New Roman" w:hAnsi="Times New Roman" w:cs="Times New Roman"/>
          <w:sz w:val="24"/>
          <w:szCs w:val="24"/>
        </w:rPr>
        <w:t xml:space="preserve">9.4. После завершения общественных осуждений или публичных слушаний по проекту Правил благоустройства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указанный проект Правил представляется Главе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Обязательными приложениями к проекту Правил благоустройства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являются протокол общественных осуждений или публичных слушаний.</w:t>
      </w:r>
    </w:p>
    <w:p w:rsidR="00D55FB5" w:rsidRPr="00D55FB5" w:rsidRDefault="00D55FB5" w:rsidP="00D55FB5">
      <w:pPr>
        <w:pStyle w:val="ConsPlusNormal"/>
        <w:ind w:firstLine="540"/>
        <w:jc w:val="both"/>
        <w:rPr>
          <w:rFonts w:ascii="Times New Roman" w:hAnsi="Times New Roman" w:cs="Times New Roman"/>
          <w:sz w:val="24"/>
          <w:szCs w:val="24"/>
        </w:rPr>
      </w:pPr>
      <w:r w:rsidRPr="00D55FB5">
        <w:rPr>
          <w:rFonts w:ascii="Times New Roman" w:hAnsi="Times New Roman" w:cs="Times New Roman"/>
          <w:sz w:val="24"/>
          <w:szCs w:val="24"/>
        </w:rPr>
        <w:t xml:space="preserve">9.5. Глава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в течение десяти дней после представления ему проекта правил благоустройства территории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и указанных в </w:t>
      </w:r>
      <w:hyperlink w:anchor="P199" w:history="1">
        <w:r w:rsidRPr="00D55FB5">
          <w:rPr>
            <w:rFonts w:ascii="Times New Roman" w:hAnsi="Times New Roman" w:cs="Times New Roman"/>
            <w:sz w:val="24"/>
            <w:szCs w:val="24"/>
          </w:rPr>
          <w:t>пункте 9.4</w:t>
        </w:r>
      </w:hyperlink>
      <w:r w:rsidRPr="00D55FB5">
        <w:rPr>
          <w:rFonts w:ascii="Times New Roman" w:hAnsi="Times New Roman" w:cs="Times New Roman"/>
          <w:sz w:val="24"/>
          <w:szCs w:val="24"/>
        </w:rPr>
        <w:t xml:space="preserve"> настоящего Положения обязательных приложений направляет указанный проект в Собрание депутатов </w:t>
      </w:r>
      <w:proofErr w:type="spellStart"/>
      <w:r>
        <w:rPr>
          <w:rFonts w:ascii="Times New Roman" w:hAnsi="Times New Roman" w:cs="Times New Roman"/>
          <w:sz w:val="24"/>
          <w:szCs w:val="24"/>
        </w:rPr>
        <w:t>Никулинского</w:t>
      </w:r>
      <w:proofErr w:type="spellEnd"/>
      <w:r w:rsidRPr="00D55FB5">
        <w:rPr>
          <w:rFonts w:ascii="Times New Roman" w:hAnsi="Times New Roman" w:cs="Times New Roman"/>
          <w:sz w:val="24"/>
          <w:szCs w:val="24"/>
        </w:rPr>
        <w:t xml:space="preserve"> сельского поселения для рассмотрения и утверждения.</w:t>
      </w:r>
    </w:p>
    <w:p w:rsidR="00D55FB5" w:rsidRPr="00D55FB5" w:rsidRDefault="00D55FB5" w:rsidP="00D55FB5">
      <w:pPr>
        <w:pStyle w:val="ConsPlusNormal"/>
        <w:jc w:val="both"/>
      </w:pPr>
    </w:p>
    <w:p w:rsidR="00D55FB5" w:rsidRPr="00D55FB5" w:rsidRDefault="00D55FB5" w:rsidP="00D55FB5">
      <w:pPr>
        <w:spacing w:after="0" w:line="240" w:lineRule="auto"/>
      </w:pPr>
      <w:bookmarkStart w:id="10" w:name="_GoBack"/>
      <w:bookmarkEnd w:id="10"/>
    </w:p>
    <w:p w:rsidR="00D55FB5" w:rsidRPr="00D55FB5" w:rsidRDefault="00D55FB5" w:rsidP="00D55FB5">
      <w:pPr>
        <w:spacing w:after="0" w:line="240" w:lineRule="auto"/>
        <w:rPr>
          <w:sz w:val="24"/>
          <w:szCs w:val="24"/>
        </w:rPr>
      </w:pPr>
    </w:p>
    <w:p w:rsidR="00D55FB5" w:rsidRPr="00D55FB5" w:rsidRDefault="00D55FB5" w:rsidP="00D55FB5">
      <w:pPr>
        <w:spacing w:after="0" w:line="240" w:lineRule="auto"/>
        <w:rPr>
          <w:rFonts w:ascii="Times New Roman" w:hAnsi="Times New Roman" w:cs="Times New Roman"/>
          <w:b/>
          <w:bCs/>
          <w:sz w:val="24"/>
          <w:szCs w:val="24"/>
        </w:rPr>
      </w:pPr>
    </w:p>
    <w:sectPr w:rsidR="00D55FB5" w:rsidRPr="00D55FB5" w:rsidSect="00AD3482">
      <w:pgSz w:w="11907" w:h="16840" w:code="9"/>
      <w:pgMar w:top="964" w:right="567" w:bottom="567" w:left="1701"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23E"/>
    <w:multiLevelType w:val="multilevel"/>
    <w:tmpl w:val="91AA8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E5AF6"/>
    <w:multiLevelType w:val="multilevel"/>
    <w:tmpl w:val="A6EC52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40D42"/>
    <w:multiLevelType w:val="multilevel"/>
    <w:tmpl w:val="979230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502D7"/>
    <w:multiLevelType w:val="multilevel"/>
    <w:tmpl w:val="5B2C41E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C64AC"/>
    <w:multiLevelType w:val="multilevel"/>
    <w:tmpl w:val="C10A58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E7489"/>
    <w:multiLevelType w:val="hybridMultilevel"/>
    <w:tmpl w:val="4142E83A"/>
    <w:lvl w:ilvl="0" w:tplc="999C6FCC">
      <w:start w:val="1"/>
      <w:numFmt w:val="decimal"/>
      <w:lvlText w:val="%1."/>
      <w:lvlJc w:val="left"/>
      <w:pPr>
        <w:ind w:left="801"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A2B2597"/>
    <w:multiLevelType w:val="hybridMultilevel"/>
    <w:tmpl w:val="AE268B20"/>
    <w:lvl w:ilvl="0" w:tplc="F20E87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D2014"/>
    <w:multiLevelType w:val="multilevel"/>
    <w:tmpl w:val="B92684D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DE01FA"/>
    <w:multiLevelType w:val="multilevel"/>
    <w:tmpl w:val="05C0CFE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CA2E15"/>
    <w:multiLevelType w:val="multilevel"/>
    <w:tmpl w:val="159E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B6439"/>
    <w:multiLevelType w:val="hybridMultilevel"/>
    <w:tmpl w:val="6356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E7D48"/>
    <w:multiLevelType w:val="hybridMultilevel"/>
    <w:tmpl w:val="E59C4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3BAC"/>
    <w:multiLevelType w:val="multilevel"/>
    <w:tmpl w:val="D2AA41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C43465"/>
    <w:multiLevelType w:val="multilevel"/>
    <w:tmpl w:val="ADCABD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C413FD"/>
    <w:multiLevelType w:val="multilevel"/>
    <w:tmpl w:val="192028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4F5FC4"/>
    <w:multiLevelType w:val="hybridMultilevel"/>
    <w:tmpl w:val="E4C88F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940070"/>
    <w:multiLevelType w:val="hybridMultilevel"/>
    <w:tmpl w:val="EF6A6B78"/>
    <w:lvl w:ilvl="0" w:tplc="7C0A1C96">
      <w:start w:val="1"/>
      <w:numFmt w:val="decimal"/>
      <w:lvlText w:val="%1."/>
      <w:lvlJc w:val="left"/>
      <w:pPr>
        <w:ind w:left="1125" w:hanging="40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C301BA"/>
    <w:multiLevelType w:val="multilevel"/>
    <w:tmpl w:val="0C88230E"/>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E06EFC"/>
    <w:multiLevelType w:val="multilevel"/>
    <w:tmpl w:val="1156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F737D"/>
    <w:multiLevelType w:val="multilevel"/>
    <w:tmpl w:val="904C2E3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736510"/>
    <w:multiLevelType w:val="multilevel"/>
    <w:tmpl w:val="A0D20A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1D466A"/>
    <w:multiLevelType w:val="multilevel"/>
    <w:tmpl w:val="2A82446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375BE7"/>
    <w:multiLevelType w:val="multilevel"/>
    <w:tmpl w:val="ED6CE9D0"/>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FD2C14"/>
    <w:multiLevelType w:val="multilevel"/>
    <w:tmpl w:val="532A0A6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DD6F4B"/>
    <w:multiLevelType w:val="hybridMultilevel"/>
    <w:tmpl w:val="C51EB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16D8D"/>
    <w:multiLevelType w:val="multilevel"/>
    <w:tmpl w:val="FB9E86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3D40A9"/>
    <w:multiLevelType w:val="multilevel"/>
    <w:tmpl w:val="9D7C4DE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0A45FE"/>
    <w:multiLevelType w:val="multilevel"/>
    <w:tmpl w:val="BE3CABF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7433B9A"/>
    <w:multiLevelType w:val="multilevel"/>
    <w:tmpl w:val="6C92B7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59739D"/>
    <w:multiLevelType w:val="multilevel"/>
    <w:tmpl w:val="31A4ADE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5D0D82"/>
    <w:multiLevelType w:val="multilevel"/>
    <w:tmpl w:val="ECF4DAE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534220"/>
    <w:multiLevelType w:val="multilevel"/>
    <w:tmpl w:val="0DD856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7"/>
  </w:num>
  <w:num w:numId="3">
    <w:abstractNumId w:val="16"/>
  </w:num>
  <w:num w:numId="4">
    <w:abstractNumId w:val="6"/>
  </w:num>
  <w:num w:numId="5">
    <w:abstractNumId w:val="9"/>
  </w:num>
  <w:num w:numId="6">
    <w:abstractNumId w:val="18"/>
  </w:num>
  <w:num w:numId="7">
    <w:abstractNumId w:val="0"/>
  </w:num>
  <w:num w:numId="8">
    <w:abstractNumId w:val="20"/>
  </w:num>
  <w:num w:numId="9">
    <w:abstractNumId w:val="13"/>
  </w:num>
  <w:num w:numId="10">
    <w:abstractNumId w:val="12"/>
  </w:num>
  <w:num w:numId="11">
    <w:abstractNumId w:val="14"/>
  </w:num>
  <w:num w:numId="12">
    <w:abstractNumId w:val="1"/>
  </w:num>
  <w:num w:numId="13">
    <w:abstractNumId w:val="17"/>
  </w:num>
  <w:num w:numId="14">
    <w:abstractNumId w:val="2"/>
  </w:num>
  <w:num w:numId="15">
    <w:abstractNumId w:val="3"/>
  </w:num>
  <w:num w:numId="16">
    <w:abstractNumId w:val="28"/>
  </w:num>
  <w:num w:numId="17">
    <w:abstractNumId w:val="29"/>
  </w:num>
  <w:num w:numId="18">
    <w:abstractNumId w:val="30"/>
  </w:num>
  <w:num w:numId="19">
    <w:abstractNumId w:val="8"/>
  </w:num>
  <w:num w:numId="20">
    <w:abstractNumId w:val="21"/>
  </w:num>
  <w:num w:numId="21">
    <w:abstractNumId w:val="25"/>
  </w:num>
  <w:num w:numId="22">
    <w:abstractNumId w:val="4"/>
  </w:num>
  <w:num w:numId="23">
    <w:abstractNumId w:val="19"/>
  </w:num>
  <w:num w:numId="24">
    <w:abstractNumId w:val="22"/>
  </w:num>
  <w:num w:numId="25">
    <w:abstractNumId w:val="26"/>
  </w:num>
  <w:num w:numId="26">
    <w:abstractNumId w:val="7"/>
  </w:num>
  <w:num w:numId="27">
    <w:abstractNumId w:val="31"/>
  </w:num>
  <w:num w:numId="28">
    <w:abstractNumId w:val="23"/>
  </w:num>
  <w:num w:numId="29">
    <w:abstractNumId w:val="15"/>
  </w:num>
  <w:num w:numId="30">
    <w:abstractNumId w:val="24"/>
  </w:num>
  <w:num w:numId="31">
    <w:abstractNumId w:val="1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28EC"/>
    <w:rsid w:val="00057737"/>
    <w:rsid w:val="00171AC7"/>
    <w:rsid w:val="00192F38"/>
    <w:rsid w:val="00254B39"/>
    <w:rsid w:val="002A2907"/>
    <w:rsid w:val="002A6712"/>
    <w:rsid w:val="002D45F5"/>
    <w:rsid w:val="00340801"/>
    <w:rsid w:val="0037021B"/>
    <w:rsid w:val="00437B83"/>
    <w:rsid w:val="005E28EC"/>
    <w:rsid w:val="0064789A"/>
    <w:rsid w:val="00785B60"/>
    <w:rsid w:val="00AA7B13"/>
    <w:rsid w:val="00AD3482"/>
    <w:rsid w:val="00B25667"/>
    <w:rsid w:val="00B60E4F"/>
    <w:rsid w:val="00CD7570"/>
    <w:rsid w:val="00D55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67"/>
  </w:style>
  <w:style w:type="paragraph" w:styleId="1">
    <w:name w:val="heading 1"/>
    <w:basedOn w:val="a"/>
    <w:next w:val="a"/>
    <w:link w:val="10"/>
    <w:uiPriority w:val="99"/>
    <w:qFormat/>
    <w:rsid w:val="005E28EC"/>
    <w:pPr>
      <w:keepNext/>
      <w:autoSpaceDE w:val="0"/>
      <w:autoSpaceDN w:val="0"/>
      <w:spacing w:after="0" w:line="240" w:lineRule="auto"/>
      <w:outlineLvl w:val="0"/>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D55FB5"/>
    <w:pPr>
      <w:keepNext/>
      <w:keepLines/>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8EC"/>
    <w:rPr>
      <w:rFonts w:ascii="Times New Roman" w:eastAsia="Times New Roman" w:hAnsi="Times New Roman" w:cs="Times New Roman"/>
      <w:sz w:val="24"/>
      <w:szCs w:val="24"/>
    </w:rPr>
  </w:style>
  <w:style w:type="paragraph" w:customStyle="1" w:styleId="21">
    <w:name w:val="заголовок 2"/>
    <w:basedOn w:val="a"/>
    <w:next w:val="a"/>
    <w:rsid w:val="005E28EC"/>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
    <w:name w:val="ConsNonformat"/>
    <w:uiPriority w:val="99"/>
    <w:rsid w:val="005E28E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3">
    <w:name w:val="Прижатый влево"/>
    <w:basedOn w:val="a"/>
    <w:next w:val="a"/>
    <w:uiPriority w:val="99"/>
    <w:rsid w:val="005E28E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4">
    <w:name w:val="Цветовое выделение"/>
    <w:uiPriority w:val="99"/>
    <w:rsid w:val="005E28EC"/>
    <w:rPr>
      <w:b/>
      <w:color w:val="000080"/>
    </w:rPr>
  </w:style>
  <w:style w:type="character" w:customStyle="1" w:styleId="a5">
    <w:name w:val="Гипертекстовая ссылка"/>
    <w:basedOn w:val="a4"/>
    <w:uiPriority w:val="99"/>
    <w:rsid w:val="005E28EC"/>
    <w:rPr>
      <w:rFonts w:cs="Times New Roman"/>
      <w:bCs/>
      <w:color w:val="008000"/>
    </w:rPr>
  </w:style>
  <w:style w:type="character" w:styleId="a6">
    <w:name w:val="Hyperlink"/>
    <w:basedOn w:val="a0"/>
    <w:uiPriority w:val="99"/>
    <w:semiHidden/>
    <w:unhideWhenUsed/>
    <w:rsid w:val="005E28EC"/>
    <w:rPr>
      <w:rFonts w:ascii="Times New Roman" w:hAnsi="Times New Roman" w:cs="Times New Roman"/>
      <w:color w:val="0000FF"/>
      <w:u w:val="single"/>
    </w:rPr>
  </w:style>
  <w:style w:type="paragraph" w:styleId="a7">
    <w:name w:val="Balloon Text"/>
    <w:basedOn w:val="a"/>
    <w:link w:val="a8"/>
    <w:uiPriority w:val="99"/>
    <w:semiHidden/>
    <w:unhideWhenUsed/>
    <w:rsid w:val="005E28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8EC"/>
    <w:rPr>
      <w:rFonts w:ascii="Tahoma" w:hAnsi="Tahoma" w:cs="Tahoma"/>
      <w:sz w:val="16"/>
      <w:szCs w:val="16"/>
    </w:rPr>
  </w:style>
  <w:style w:type="paragraph" w:styleId="a9">
    <w:name w:val="Body Text"/>
    <w:basedOn w:val="a"/>
    <w:link w:val="aa"/>
    <w:rsid w:val="00AD3482"/>
    <w:pPr>
      <w:spacing w:after="0" w:line="240" w:lineRule="auto"/>
      <w:jc w:val="center"/>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AD3482"/>
    <w:rPr>
      <w:rFonts w:ascii="Times New Roman" w:eastAsia="Times New Roman" w:hAnsi="Times New Roman" w:cs="Times New Roman"/>
      <w:b/>
      <w:bCs/>
      <w:sz w:val="24"/>
      <w:szCs w:val="24"/>
    </w:rPr>
  </w:style>
  <w:style w:type="paragraph" w:customStyle="1" w:styleId="ab">
    <w:name w:val="Заголовок"/>
    <w:basedOn w:val="a"/>
    <w:next w:val="a"/>
    <w:uiPriority w:val="99"/>
    <w:rsid w:val="00AD3482"/>
    <w:pPr>
      <w:widowControl w:val="0"/>
      <w:autoSpaceDE w:val="0"/>
      <w:autoSpaceDN w:val="0"/>
      <w:adjustRightInd w:val="0"/>
      <w:spacing w:after="0" w:line="240" w:lineRule="auto"/>
      <w:jc w:val="both"/>
    </w:pPr>
    <w:rPr>
      <w:rFonts w:ascii="Arial" w:eastAsia="Times New Roman" w:hAnsi="Arial" w:cs="Arial"/>
      <w:b/>
      <w:bCs/>
      <w:color w:val="0058A9"/>
      <w:sz w:val="24"/>
      <w:szCs w:val="24"/>
      <w:shd w:val="clear" w:color="auto" w:fill="ECE9D8"/>
    </w:rPr>
  </w:style>
  <w:style w:type="paragraph" w:styleId="ac">
    <w:name w:val="List Paragraph"/>
    <w:basedOn w:val="a"/>
    <w:uiPriority w:val="34"/>
    <w:qFormat/>
    <w:rsid w:val="00AD3482"/>
    <w:pPr>
      <w:widowControl w:val="0"/>
      <w:autoSpaceDE w:val="0"/>
      <w:autoSpaceDN w:val="0"/>
      <w:adjustRightInd w:val="0"/>
      <w:spacing w:after="0" w:line="240" w:lineRule="auto"/>
      <w:ind w:left="720"/>
      <w:contextualSpacing/>
    </w:pPr>
    <w:rPr>
      <w:rFonts w:ascii="Arial" w:eastAsia="Times New Roman" w:hAnsi="Arial" w:cs="Arial"/>
      <w:sz w:val="26"/>
      <w:szCs w:val="26"/>
    </w:rPr>
  </w:style>
  <w:style w:type="paragraph" w:customStyle="1" w:styleId="ConsPlusTitle">
    <w:name w:val="ConsPlusTitle"/>
    <w:rsid w:val="0064789A"/>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Normal (Web)"/>
    <w:basedOn w:val="a"/>
    <w:uiPriority w:val="99"/>
    <w:unhideWhenUsed/>
    <w:rsid w:val="0064789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D55FB5"/>
    <w:pPr>
      <w:autoSpaceDE w:val="0"/>
      <w:autoSpaceDN w:val="0"/>
      <w:spacing w:after="0" w:line="240" w:lineRule="auto"/>
    </w:pPr>
    <w:rPr>
      <w:rFonts w:ascii="Times New Roman" w:eastAsia="Times New Roman" w:hAnsi="Times New Roman" w:cs="Times New Roman"/>
      <w:sz w:val="20"/>
      <w:szCs w:val="20"/>
    </w:rPr>
  </w:style>
  <w:style w:type="character" w:customStyle="1" w:styleId="20">
    <w:name w:val="Заголовок 2 Знак"/>
    <w:basedOn w:val="a0"/>
    <w:link w:val="2"/>
    <w:semiHidden/>
    <w:rsid w:val="00D55FB5"/>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D55FB5"/>
    <w:pPr>
      <w:widowControl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EFDD514A9D67C8593925B64D1F6893CA48F235907ED311A6822D77A848870E01FB548FFB08A6C73DEA16344n5gFH" TargetMode="External"/><Relationship Id="rId13" Type="http://schemas.openxmlformats.org/officeDocument/2006/relationships/hyperlink" Target="consultantplus://offline/ref=1B2EFDD514A9D67C8593925B64D1F6893CA48F235907ED311A6822D77A848870E01FB548FFB08A6C73DEA16344n5g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B2EFDD514A9D67C8593925B64D1F6893CA48F235907ED311A6822D77A848870E01FB548FFB08A6C73DEA16344n5gFH" TargetMode="External"/><Relationship Id="rId12" Type="http://schemas.openxmlformats.org/officeDocument/2006/relationships/hyperlink" Target="consultantplus://offline/ref=1B2EFDD514A9D67C8593925B64D1F6893DAC89225C0FED311A6822D77A848870F21FED44FFB494672691E736485488E0A6636CE9CFE5nCg3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B2EFDD514A9D67C8593925B64D1F6893CA48F235907ED311A6822D77A848870F21FED47FCB490672691E736485488E0A6636CE9CFE5nCg3H" TargetMode="External"/><Relationship Id="rId1" Type="http://schemas.openxmlformats.org/officeDocument/2006/relationships/numbering" Target="numbering.xml"/><Relationship Id="rId6" Type="http://schemas.openxmlformats.org/officeDocument/2006/relationships/hyperlink" Target="consultantplus://offline/ref=1B2EFDD514A9D67C8593925B64D1F6893CA58B235F00ED311A6822D77A848870E01FB548FFB08A6C73DEA16344n5gFH" TargetMode="External"/><Relationship Id="rId11" Type="http://schemas.openxmlformats.org/officeDocument/2006/relationships/hyperlink" Target="consultantplus://offline/ref=1B2EFDD514A9D67C8593925B64D1F6893CA48F235907ED311A6822D77A848870F21FED47FCB390672691E736485488E0A6636CE9CFE5nCg3H" TargetMode="External"/><Relationship Id="rId5" Type="http://schemas.openxmlformats.org/officeDocument/2006/relationships/image" Target="media/image1.png"/><Relationship Id="rId15" Type="http://schemas.openxmlformats.org/officeDocument/2006/relationships/hyperlink" Target="consultantplus://offline/ref=1B2EFDD514A9D67C8593925B64D1F6893DAC882A5D0FED311A6822D77A848870E01FB548FFB08A6C73DEA16344n5gFH" TargetMode="External"/><Relationship Id="rId10" Type="http://schemas.openxmlformats.org/officeDocument/2006/relationships/hyperlink" Target="consultantplus://offline/ref=1B2EFDD514A9D67C8593925B64D1F6893CA58B235F00ED311A6822D77A848870E01FB548FFB08A6C73DEA16344n5gFH" TargetMode="External"/><Relationship Id="rId4" Type="http://schemas.openxmlformats.org/officeDocument/2006/relationships/webSettings" Target="webSettings.xml"/><Relationship Id="rId9" Type="http://schemas.openxmlformats.org/officeDocument/2006/relationships/hyperlink" Target="consultantplus://offline/ref=1B2EFDD514A9D67C8593925B64D1F6893CA48A215A03ED311A6822D77A848870E01FB548FFB08A6C73DEA16344n5gFH" TargetMode="External"/><Relationship Id="rId14" Type="http://schemas.openxmlformats.org/officeDocument/2006/relationships/hyperlink" Target="consultantplus://offline/ref=1B2EFDD514A9D67C8593925B64D1F6893CA48F235907ED311A6822D77A848870F21FED47FCBD91672691E736485488E0A6636CE9CFE5nCg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6507</Words>
  <Characters>37093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SAO-NIK</cp:lastModifiedBy>
  <cp:revision>10</cp:revision>
  <cp:lastPrinted>2019-01-24T05:08:00Z</cp:lastPrinted>
  <dcterms:created xsi:type="dcterms:W3CDTF">2016-11-01T13:07:00Z</dcterms:created>
  <dcterms:modified xsi:type="dcterms:W3CDTF">2019-01-24T12:37:00Z</dcterms:modified>
</cp:coreProperties>
</file>