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58" w:rsidRPr="008C12C9" w:rsidRDefault="002F1258" w:rsidP="007F5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12C9">
        <w:rPr>
          <w:rFonts w:ascii="Times New Roman" w:hAnsi="Times New Roman" w:cs="Times New Roman"/>
          <w:sz w:val="28"/>
          <w:szCs w:val="28"/>
        </w:rPr>
        <w:t>КООРДИНАТНОЕ И СЛОВЕСНОЕ ОПИСАНИЕ ГРАНИЦ</w:t>
      </w:r>
    </w:p>
    <w:p w:rsidR="002F1258" w:rsidRDefault="002F1258" w:rsidP="007F5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12C9">
        <w:rPr>
          <w:rFonts w:ascii="Times New Roman" w:hAnsi="Times New Roman" w:cs="Times New Roman"/>
          <w:sz w:val="28"/>
          <w:szCs w:val="28"/>
        </w:rPr>
        <w:t>ЮСЬКАСИНСКОГО СЕЛЬСКОГО ПОСЕЛЕНИЯ</w:t>
      </w:r>
    </w:p>
    <w:p w:rsidR="002F1258" w:rsidRPr="000822BF" w:rsidRDefault="002F1258" w:rsidP="007F51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1258" w:rsidRDefault="002F1258" w:rsidP="000822B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39C">
        <w:rPr>
          <w:rFonts w:ascii="Times New Roman" w:hAnsi="Times New Roman" w:cs="Times New Roman"/>
          <w:sz w:val="28"/>
          <w:szCs w:val="28"/>
        </w:rPr>
        <w:t>Северная граница</w:t>
      </w:r>
      <w:r w:rsidRPr="000822BF">
        <w:rPr>
          <w:rFonts w:ascii="Times New Roman" w:hAnsi="Times New Roman" w:cs="Times New Roman"/>
          <w:b w:val="0"/>
          <w:sz w:val="28"/>
          <w:szCs w:val="28"/>
        </w:rPr>
        <w:t xml:space="preserve"> Юськасинского сельского поселения начинается от точки смежества (т. 1, N55°54'23.86", E46°44'22.86") с землями Чуманкасинского и Сятракасинского сельских поселений, которая расположена в 392 м по направлению на северо-северо-восток от юго-западного угла (т. 566, N55°54'11.81", E46°44'15.94") лесного квартала 93 Ильинского участкового лесничества бюджетного учреждения «Опытное лесничество» Министерства природных ресурсов и экологии Чувашской Республики.</w:t>
      </w:r>
    </w:p>
    <w:p w:rsidR="002F1258" w:rsidRDefault="002F1258" w:rsidP="000822B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22BF">
        <w:rPr>
          <w:rFonts w:ascii="Times New Roman" w:hAnsi="Times New Roman" w:cs="Times New Roman"/>
          <w:b w:val="0"/>
          <w:sz w:val="28"/>
          <w:szCs w:val="28"/>
        </w:rPr>
        <w:t>Далее граница проходит 420 м в северо-северо-западном направлении вдоль западной границы лесного квартала 93 Ильинского участкового лесничества бюджетного учреждения «Опытное лесничество» Министерства природных ресурсов и экологии Чувашской Республики до его северо-западного угла (т. 2, N55°54'36.87", E46°44'29.68")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1258" w:rsidRDefault="002F1258" w:rsidP="000822B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7A3">
        <w:rPr>
          <w:rFonts w:ascii="Times New Roman" w:hAnsi="Times New Roman" w:cs="Times New Roman"/>
          <w:b w:val="0"/>
          <w:sz w:val="28"/>
          <w:szCs w:val="28"/>
        </w:rPr>
        <w:t>в общем юго-восточном направлении 2133 м вдоль северн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ой границы лесного квартала 93 </w:t>
      </w:r>
      <w:r w:rsidRPr="008517A3">
        <w:rPr>
          <w:rFonts w:ascii="Times New Roman" w:hAnsi="Times New Roman" w:cs="Times New Roman"/>
          <w:b w:val="0"/>
          <w:sz w:val="28"/>
          <w:szCs w:val="28"/>
        </w:rPr>
        <w:t>Ильинского участкового лесничества бюджетного учреждения «Опытное лесничество» Министерства природных ресурсов и экологии Чувашской Республики до его восточного угла (т. 24, N55°54'15.35", E46°46'12.97")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1258" w:rsidRDefault="002F1258" w:rsidP="000822B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39C">
        <w:rPr>
          <w:rFonts w:ascii="Times New Roman" w:hAnsi="Times New Roman" w:cs="Times New Roman"/>
          <w:b w:val="0"/>
          <w:sz w:val="28"/>
          <w:szCs w:val="28"/>
        </w:rPr>
        <w:t>в восточно-юго-восточном направлении 873 м до северного края лесопосадки (т. 31, N55°54'06.25", E46°47'00.10"), входящей в состав Юськасинского сельского поселения, угол которой расположен в 108 м северо-северо-западнее северного угла выдела 1 лесного квартала 138 Ильинского участкового лесничества бюджетного учреждения «Опытное лесничество» Министерства природных ресурсов и экологии Чувашской Республики;</w:t>
      </w:r>
    </w:p>
    <w:p w:rsidR="002F1258" w:rsidRDefault="002F1258" w:rsidP="000822B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39C">
        <w:rPr>
          <w:rFonts w:ascii="Times New Roman" w:hAnsi="Times New Roman" w:cs="Times New Roman"/>
          <w:b w:val="0"/>
          <w:sz w:val="28"/>
          <w:szCs w:val="28"/>
        </w:rPr>
        <w:t>в восточно-северо-восточном направлении 507 м до северо-западного угла (т. 32, N55°54'10.17", E46°47'28.44") лесного квартала 95 Ильинского участкового лесничества бюджетного учреждения «Опытное лесничество» Министерства природных ресурсов и экологии Чувашской Республики;</w:t>
      </w:r>
    </w:p>
    <w:p w:rsidR="002F1258" w:rsidRPr="0079739C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39C">
        <w:rPr>
          <w:rFonts w:ascii="Times New Roman" w:hAnsi="Times New Roman" w:cs="Times New Roman"/>
          <w:b w:val="0"/>
          <w:sz w:val="28"/>
          <w:szCs w:val="28"/>
        </w:rPr>
        <w:t>в общем юго-восточном направлении 5879 м по извилистой кромке леса кварталов 95, 96, 97, 98  Ильинского участкового лесничества бюджетного учреждения «Опытное лесничество» Министерства природных ресурсов и экологии Чувашской Республики по смежеству с Сятракасинским сельским поселением до северо-восточного угла лесного квартала 98 (т. 62, N55°53'45.89", E46°50'36.09").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39C">
        <w:rPr>
          <w:rFonts w:ascii="Times New Roman" w:hAnsi="Times New Roman" w:cs="Times New Roman"/>
          <w:sz w:val="28"/>
          <w:szCs w:val="28"/>
        </w:rPr>
        <w:t>Общая протяжённость северной границы</w:t>
      </w:r>
      <w:r w:rsidRPr="0079739C">
        <w:rPr>
          <w:rFonts w:ascii="Times New Roman" w:hAnsi="Times New Roman" w:cs="Times New Roman"/>
          <w:b w:val="0"/>
          <w:sz w:val="28"/>
          <w:szCs w:val="28"/>
        </w:rPr>
        <w:t xml:space="preserve"> составляет 9356 м.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39C">
        <w:rPr>
          <w:rFonts w:ascii="Times New Roman" w:hAnsi="Times New Roman" w:cs="Times New Roman"/>
          <w:sz w:val="28"/>
          <w:szCs w:val="28"/>
        </w:rPr>
        <w:t>Восточная граница</w:t>
      </w:r>
      <w:r w:rsidRPr="0079739C">
        <w:rPr>
          <w:rFonts w:ascii="Times New Roman" w:hAnsi="Times New Roman" w:cs="Times New Roman"/>
          <w:b w:val="0"/>
          <w:sz w:val="28"/>
          <w:szCs w:val="28"/>
        </w:rPr>
        <w:t xml:space="preserve"> Юськасинского сельского поселения начинается от северо-восточного угла лесного квартала 98 (т. 62, N55°53'45.89", E46°50'36.09") Ильинского участкового лесничества бюджетного учреждения «Опытное лесничество» Министерства природных ресурсов и экологии Чувашской Республики.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39C">
        <w:rPr>
          <w:rFonts w:ascii="Times New Roman" w:hAnsi="Times New Roman" w:cs="Times New Roman"/>
          <w:b w:val="0"/>
          <w:sz w:val="28"/>
          <w:szCs w:val="28"/>
        </w:rPr>
        <w:t>Далее граница проходит в южном направлении 456 м по восточной границе лесного квартала 98  Ильинского участкового лесничества бюджетного учреждения «Опытное лесничество» Министерства природных ресурсов и экологии Чувашской Республики до точки смежества с Сятракасинским и Шатьмапосинским сельскими поселениями (т. 66, N55°53'31.17", E46°50'35.32"), которая является северо-западным углом выдела 1 лесного квартала 135 Ильинского участкового лесничества бюджетного учреждения «Опытное лесничество» Министерства природных ресурсов и экологии Чувашской Республики.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739C">
        <w:rPr>
          <w:rFonts w:ascii="Times New Roman" w:hAnsi="Times New Roman" w:cs="Times New Roman"/>
          <w:b w:val="0"/>
          <w:sz w:val="28"/>
          <w:szCs w:val="28"/>
        </w:rPr>
        <w:t>Далее граница проходит в общем юго-юго-восточном направлении  3167 м вдоль восточных границ лесных кварталов 98, 100, 101 Ильинского участкового лесничества бюджетного учреждения «Опытное лесничество» Министерства природных ресурсов и экологии Чувашской Республики до юго-восточного угла квартала 101 (т. 81, N55°52'05.86", E46°51'28.31");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юго-восточном направлении 1543 м по пахотным угодьям до северной вершины (т. 87, N55°51'24.94", E46°52'17.30") лесного квартала 56  Сорминского участкового лесничества бюджетного учреждения «Опытное лесничество» Министерства природных ресурсов и экологии Чувашской Республики;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общем юго-западном направлении 1064 м вдоль западной границы лесного квартала 56 Сорминского участкового лесничества бюджетного учреждения «Опытное лесничество» Министерства природных ресурсов и экологии Чувашской Республики до его самой западной части (т. 94, N55°51'03.64", E46°51'37.19");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западно-северо-западном направлении 1721 м до точки на русле р. Сорма (т. 107, N55°51'15.97", E46°50'00.78"), находящейся на 155 м юго-юго-восточнее дамбы пруда, расположенного с восточной стороны д. Хорнкасы;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юго-юго-западном направлении 548 м по течению этой реки до впадения безымянного ручья протекающего по тальвегу оврага Укай (т. 117, N55°51'01.11", E46°49'49.76");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западно-северо-западном направлении 1295 м по тальвегу оврага Укай против течения безымянного ручья до точки (т. 142, N55°51'13.33", E46°48'49.33") расположенной на 905 м северо-восточнее северо-восточного угла д. Нюреть, кадастрового квартала 21:17:271001;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южном направлении 1391 м по пахотным угодьям до точки на русле безымянного ручья, протекающего южнее д. Нюреть и впадающего в р. Сорма, которая находится на 469 м востоко-юго-восточнее кадастрового квартала 21:17:271001 д. Нюреть;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sz w:val="28"/>
          <w:szCs w:val="28"/>
        </w:rPr>
        <w:t>Южная граница</w:t>
      </w:r>
      <w:r w:rsidRPr="00CF0BCB">
        <w:rPr>
          <w:rFonts w:ascii="Times New Roman" w:hAnsi="Times New Roman" w:cs="Times New Roman"/>
          <w:b w:val="0"/>
          <w:sz w:val="28"/>
          <w:szCs w:val="28"/>
        </w:rPr>
        <w:t xml:space="preserve"> Юськасинского сельского поселения начинается от точки на русле без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CF0BCB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F0BCB">
        <w:rPr>
          <w:rFonts w:ascii="Times New Roman" w:hAnsi="Times New Roman" w:cs="Times New Roman"/>
          <w:b w:val="0"/>
          <w:sz w:val="28"/>
          <w:szCs w:val="28"/>
        </w:rPr>
        <w:t>нного ручья, протекающего южнее д. Нюреть и впадающего в р. Сорма, которая находится на 469 м востоко-юго-восточнее кадастрового квартала 21:17:271001 д. Нюреть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Далее граница проходит в западном направлении 956 м по пахотным угодьям до точки (т. 153, N55°50'27.87", E46°48'01.84") расположенной на 165 м юго-восточнее юго-западного угла кадастрового квартала 21:17:271001 д. Нюреть и в 590 м северо-восточнее северо-восточного угла выдела 23 лесного квартала 139 Ильинского участкового лесничества бюджетного учреждения «Опытное лесничество» Министерства природных ресурсов и экологии Чувашской Республики;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южном направлении 1494 м до точки (т. 163, N55°49'39.75", E46°47'58.79") расположенной в 294 м восточнее северо-восточного угла выдела 28 лесного квартала 139 Ильинского участкового лесничества бюджетного учреждения «Опытное лесничество» Министерства природных ресурсов и экологии Чувашской Республики.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общем юго-западном направлении 1296 м по пахотным угодьям до точки (т. 181, N55°49'07.70", E46°47'11.29") расположенной на 501 м юго-восточнее кадастрового квартала 21:17:271202 д. Актай и в крайнем западном углу кадастрового квартала 21:07:221201 д. Яныши;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южном направлении 174 м до выхода на русло р. Чувашская Сорма в точке (т. 182, N55°49'02.09", E46°47'12.21") расположенной на 631 м юго-восточнее кадастрового квартала 21:17:271202 д. Актай и в юго-западном углу кадастрового квартала 21:07:221201 д. Яныши;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общем западно-северо-западном направлении 7365 м по тальвегу р. Чувашская Сорма против её течения до точки (т. 436, N55°49'44.45", E46°42'27.22") впадения безымянного ручья текущего со стороны д. Рогож и в 46 м от северо-восточного угла кадастрового квартала 21:07:190101 д. Пизипово;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северо-западном направлении 237 м до точки (т. 439, N55°49'47.99", E46°42'15.41") расположенной в 233 м северо-западнее места впадения безымянного ручья текущего со стороны д. Рогож в р. Чувашская Сорма;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северо-северо-западном направлении 202 м до точки (т. 441, N55°49'54.40", E46°42'13.19") расположенной в 453 м юго-западнее места  пересечения тальвега безымянных ручьев текущих с западной и восточной стороны д. Рогож;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северо-западном направлении 795 м до вершины сенокосных угодий (т. 444, N55°50'08.17", E46°41'34.64") расположенной в 946 м западнее места пересечения тальвега безымянных ручьев текущих с западной и восточной стороны д. Рогож;</w:t>
      </w:r>
    </w:p>
    <w:p w:rsidR="002F1258" w:rsidRDefault="002F1258" w:rsidP="007973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северо-восточном направлении 437 м к точке (т. 446, N55°50'18.82", E46°41'51.15") в тальвеге безымянного ручья протекающего южнее выдела 15 лесного квартала 136 Ильинского участкового лесничества бюджетного учреждения «Опытное лесничество» Министерства природных ресурсов и экологии Чувашской Республики и расположенной в 291 м юго-восточнее указанного выдела лесного квартала;</w:t>
      </w:r>
    </w:p>
    <w:p w:rsidR="002F1258" w:rsidRPr="00CF0BCB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b w:val="0"/>
          <w:sz w:val="28"/>
          <w:szCs w:val="28"/>
        </w:rPr>
        <w:t>в северо-западном направлении тянется по руслу ручья 253 м до точки смежества Г (т. 450, N55°50'23.74", E46°41'39.60") с землями Аликовского муниципального района и Александровского сельского поселения Моргаушского муниципального района. Расположена в 45 м юго-юго-восточнее выдела 15 лесного квартала 136 Ильинского участкового лесничества бюджетного учреждения «Опытное лесничество» Министерства природных ресурсов и экологии Чувашской Республики.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0BCB">
        <w:rPr>
          <w:rFonts w:ascii="Times New Roman" w:hAnsi="Times New Roman" w:cs="Times New Roman"/>
          <w:sz w:val="28"/>
          <w:szCs w:val="28"/>
        </w:rPr>
        <w:t>Общая протяжённость южной границы</w:t>
      </w:r>
      <w:r w:rsidRPr="00CF0BCB">
        <w:rPr>
          <w:rFonts w:ascii="Times New Roman" w:hAnsi="Times New Roman" w:cs="Times New Roman"/>
          <w:b w:val="0"/>
          <w:sz w:val="28"/>
          <w:szCs w:val="28"/>
        </w:rPr>
        <w:t xml:space="preserve"> составляет 13209 м.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sz w:val="28"/>
          <w:szCs w:val="28"/>
        </w:rPr>
        <w:t>Западная граница</w:t>
      </w:r>
      <w:r w:rsidRPr="00953BAE">
        <w:rPr>
          <w:rFonts w:ascii="Times New Roman" w:hAnsi="Times New Roman" w:cs="Times New Roman"/>
          <w:b w:val="0"/>
          <w:sz w:val="28"/>
          <w:szCs w:val="28"/>
        </w:rPr>
        <w:t xml:space="preserve"> Юськасинского сельского поселения начинается от точки смежества (т. 450, N55°50'23.74", E46°41'39.60") с землями Аликовского муниципального района и Александровского сельского поселения Моргаушского муниципального района и расположена в 45 м юго-юго-восточнее выдела 15 лесного квартала 136 Ильинского участкового лесничества бюджетного учреждения «Опытное лесничество» Министерства природных ресурсов и экологии Чувашской Республики.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Далее г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953BAE">
        <w:rPr>
          <w:rFonts w:ascii="Times New Roman" w:hAnsi="Times New Roman" w:cs="Times New Roman"/>
          <w:b w:val="0"/>
          <w:sz w:val="28"/>
          <w:szCs w:val="28"/>
        </w:rPr>
        <w:t>аница проходит в северо-восточном направлении 397 м до точки (т. 454, N55°50'33.50", E46°41'54.43") расположенной на 30 м юго-западнее южного угла выдела 19 лесного квартала 139 Ильинского участкового лесничества бюджетного учреждения «Опытное лесничество» Министерства природных ресурсов и экологии Чувашской Республики;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в северо-западном направлении 1014 м по пахотным угодьям до точки (т. 458, N55°50'55.49", E46°41'11.19") расположенной на 922 м юго-западнее южного угла выдела 12 лесного квартала 137 Ильинского участкового лесничества бюджетного учреждения «Опытное лесничество» Министерства природных ресурсов и экологии Чувашской Республики и являющейся внутренним углом восточной стороны квартала 21:17:250801 д. Паймурзино;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в северо-восточном направлении 680 м до точки смежества (т. 461, N55°51'12.80", E46°41'35.27") с землями Александровского и Чуманкасинского сельских поселений, которая расположена юго-западнее на 256 м южного угла выдела 12 лесного квартала 137 Ильинского участкового лесничества бюджетного учреждения «Опытное лесничество» Министерства природных ресурсов и экологии Чувашской Республики;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в общем северо-восточном направлении 2337 м  до внутреннего изгиба северной границы придорожной полосы дороги Моргауши - Юськасы (т. 205, N55°52'04.65", E46°43'11.72"), который расположен на 148 м южнее выдела 3 лесного квартала 137 Ильинского участкового лесничества бюджетного учреждения «Опытное лесничество» Министерства природных ресурсов и экологии Чувашской Республики;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в восточном направлении 275 м  вдоль северной стороны придорожной полосы дороги Моргауши - Юськасы до точки (т. 204, N55°52'04.01", E46°43'27.51"), которая расположена в 1600 м вдоль дороги в западном направлении от ее поворота в д. Вурманкасы и в 275 м восточнее внутреннего изгиба (т. 205, N55°52'04.65", E46°43'11.72") придорожной полосы автомобильной дроги Моргауши - Юськасы, который расположен на 148 м южнее выдела 3 лесного квартала 137 Ильинского участкового лесничества бюджетного учреждения «Опытное лесничество» Министерства природных ресурсов и экологии Чувашской Республики;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в северном направлении 414 м до западного угла выдела 30 лесного квартала 138 (т. 474, N55°52'17.37", E46°43'28.10") Ильинского участкового лесничества бюджетного учреждения «Опытное лесничество» Министерства природных ресурсов и экологии Чувашской Республики;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в северо-восточном направлении 504 м  до точки расположенной на 123 м юго-юго-восточнее северо-восточного угла выдела 3 лесного квартала 137 Ильинского участкового лесничества бюджетного учреждения «Опытное лесничество» Министерства природных ресурсов и экологии Чувашской Республики (т. 477, N55°52'31.45", E46°43'42.69");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в северо-северо-западном направлении 345 м  до точки (т. 479, N55°52'42.25", E46°43'38.05") расположенной на 222 м северо-северо-западнее северо-восточного угла выдела 3 лесного квартала 137 Ильинского участкового лесничества бюджетного учреждения «Опытное лесничество» Министерства природных ресурсов и экологии Чувашской Республики;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в запад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953BAE">
        <w:rPr>
          <w:rFonts w:ascii="Times New Roman" w:hAnsi="Times New Roman" w:cs="Times New Roman"/>
          <w:b w:val="0"/>
          <w:sz w:val="28"/>
          <w:szCs w:val="28"/>
        </w:rPr>
        <w:t>о-северо-западном направлении 967 м до точки расположенной на 134 м северо-западнее северо-западного угла выдела 1 лесного квартала 137 Ильинского участкового лесничества бюджетного учреждения «Опытное лесничество» Министерства природных ресурсов и экологии Чувашской Республики (т. 488, N55°52'51.19", E46°42'44.78");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в северо-восточном направлении 824 м до точки расположенной на пересечении с руслом безымянного ручья, протекающим южнее д. Карманкасы (т. 493, N55°53'14.50", E46°43'07.56");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в северо-восточном направлении 684 м по пахотным угодьям до русла р. Сорма и восточной окраины д. Карманкасы, кадастровый квартал 21:17:220501 (т. 498, N55°53'31.24", E46°43'33.20");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в северном направлении 1177 м по руслу р. Сорма до дамбы на р. Сорма  (т. 562, N55°54'02.42", E46°43'40.17");</w:t>
      </w:r>
    </w:p>
    <w:p w:rsidR="002F1258" w:rsidRDefault="002F1258" w:rsidP="00CF0B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в северо-восточном направлении 690 м по границе пахотных угодий до юго-западного угла (т. 566, N55°54'11.81", E46°44'15.94")  лесного квартала 93 Ильинского участкового лесничества бюджетного учреждения «Опытное лесничество» Министерства природных ресурсов и экологии Чувашской Республики;</w:t>
      </w:r>
    </w:p>
    <w:p w:rsidR="002F1258" w:rsidRPr="00953BAE" w:rsidRDefault="002F1258" w:rsidP="00953BA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b w:val="0"/>
          <w:sz w:val="28"/>
          <w:szCs w:val="28"/>
        </w:rPr>
        <w:t>в северо-восточном направлении 392 м вдоль западной границы лесного квартала 93 Ильинского участкового лесничества бюджетного учреждения «Опытное лесничество» Министерства природных ресурсов и экологии Чувашской Республики до юго-восточного угла лесного квартала 90 (т. 1, N55°54'23.86", E46°44'22.86"), являющегося точкой смежества с землями Чуманкасинского и Сятракасинского сельских поселений и которая расположена в 392 м по направлению на северо-северо-восток от юго-западного угла (т. 566, N55°54'11.81", E46°44'15.94") лесного квартала 93 Ильинского участкового лесничества бюджетного учреждения «Опытное лесничество» Министерства природных ресурсов и экологии Чувашской Республики.</w:t>
      </w:r>
    </w:p>
    <w:p w:rsidR="002F1258" w:rsidRDefault="002F1258" w:rsidP="00953BA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BAE">
        <w:rPr>
          <w:rFonts w:ascii="Times New Roman" w:hAnsi="Times New Roman" w:cs="Times New Roman"/>
          <w:sz w:val="28"/>
          <w:szCs w:val="28"/>
        </w:rPr>
        <w:t>Общая протяжённость западной границы</w:t>
      </w:r>
      <w:r w:rsidRPr="00953BAE">
        <w:rPr>
          <w:rFonts w:ascii="Times New Roman" w:hAnsi="Times New Roman" w:cs="Times New Roman"/>
          <w:b w:val="0"/>
          <w:sz w:val="28"/>
          <w:szCs w:val="28"/>
        </w:rPr>
        <w:t xml:space="preserve"> от т. </w:t>
      </w:r>
      <w:r>
        <w:rPr>
          <w:rFonts w:ascii="Times New Roman" w:hAnsi="Times New Roman" w:cs="Times New Roman"/>
          <w:b w:val="0"/>
          <w:sz w:val="28"/>
          <w:szCs w:val="28"/>
        </w:rPr>
        <w:t>450</w:t>
      </w:r>
      <w:r w:rsidRPr="00953BAE">
        <w:rPr>
          <w:rFonts w:ascii="Times New Roman" w:hAnsi="Times New Roman" w:cs="Times New Roman"/>
          <w:b w:val="0"/>
          <w:sz w:val="28"/>
          <w:szCs w:val="28"/>
        </w:rPr>
        <w:t xml:space="preserve"> до т. 1 составляет </w:t>
      </w:r>
      <w:r>
        <w:rPr>
          <w:rFonts w:ascii="Times New Roman" w:hAnsi="Times New Roman" w:cs="Times New Roman"/>
          <w:b w:val="0"/>
          <w:sz w:val="28"/>
          <w:szCs w:val="28"/>
        </w:rPr>
        <w:t>10699</w:t>
      </w:r>
      <w:r w:rsidRPr="00953BAE">
        <w:rPr>
          <w:rFonts w:ascii="Times New Roman" w:hAnsi="Times New Roman" w:cs="Times New Roman"/>
          <w:b w:val="0"/>
          <w:sz w:val="28"/>
          <w:szCs w:val="28"/>
        </w:rPr>
        <w:t xml:space="preserve">  м.</w:t>
      </w:r>
    </w:p>
    <w:p w:rsidR="002F1258" w:rsidRPr="000822BF" w:rsidRDefault="002F1258" w:rsidP="00953BA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2C96">
        <w:rPr>
          <w:rFonts w:ascii="Times New Roman" w:hAnsi="Times New Roman" w:cs="Times New Roman"/>
          <w:sz w:val="28"/>
          <w:szCs w:val="28"/>
        </w:rPr>
        <w:t xml:space="preserve">Общая протяженность границ </w:t>
      </w:r>
      <w:r>
        <w:rPr>
          <w:rFonts w:ascii="Times New Roman" w:hAnsi="Times New Roman" w:cs="Times New Roman"/>
          <w:b w:val="0"/>
          <w:sz w:val="28"/>
          <w:szCs w:val="28"/>
        </w:rPr>
        <w:t>территории Юськасинского сельского поселения составляет 44489 м.</w:t>
      </w:r>
    </w:p>
    <w:sectPr w:rsidR="002F1258" w:rsidRPr="000822BF" w:rsidSect="00E1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C95"/>
    <w:rsid w:val="000272BA"/>
    <w:rsid w:val="000277DD"/>
    <w:rsid w:val="00027C80"/>
    <w:rsid w:val="000533C8"/>
    <w:rsid w:val="0006674C"/>
    <w:rsid w:val="000702DD"/>
    <w:rsid w:val="00071BBD"/>
    <w:rsid w:val="00071EC4"/>
    <w:rsid w:val="000759FA"/>
    <w:rsid w:val="00076A06"/>
    <w:rsid w:val="00077D3A"/>
    <w:rsid w:val="000822BF"/>
    <w:rsid w:val="000A0896"/>
    <w:rsid w:val="000B25EA"/>
    <w:rsid w:val="000D5CD7"/>
    <w:rsid w:val="00124B98"/>
    <w:rsid w:val="00137B2D"/>
    <w:rsid w:val="00143831"/>
    <w:rsid w:val="00161EB3"/>
    <w:rsid w:val="00167F29"/>
    <w:rsid w:val="0018223A"/>
    <w:rsid w:val="00182E81"/>
    <w:rsid w:val="00192EA7"/>
    <w:rsid w:val="0019786F"/>
    <w:rsid w:val="001B2C96"/>
    <w:rsid w:val="001B6329"/>
    <w:rsid w:val="001F7B36"/>
    <w:rsid w:val="00203E3D"/>
    <w:rsid w:val="00205A81"/>
    <w:rsid w:val="00242294"/>
    <w:rsid w:val="00276CA4"/>
    <w:rsid w:val="002B50F7"/>
    <w:rsid w:val="002C4557"/>
    <w:rsid w:val="002D1527"/>
    <w:rsid w:val="002F1258"/>
    <w:rsid w:val="00314A04"/>
    <w:rsid w:val="0032056A"/>
    <w:rsid w:val="00393008"/>
    <w:rsid w:val="003A1EC3"/>
    <w:rsid w:val="003B32E0"/>
    <w:rsid w:val="003B4C73"/>
    <w:rsid w:val="003B5C02"/>
    <w:rsid w:val="003D3C9C"/>
    <w:rsid w:val="003E4AAE"/>
    <w:rsid w:val="003F7371"/>
    <w:rsid w:val="00405136"/>
    <w:rsid w:val="00444246"/>
    <w:rsid w:val="00456A8A"/>
    <w:rsid w:val="00464780"/>
    <w:rsid w:val="00476207"/>
    <w:rsid w:val="00485F16"/>
    <w:rsid w:val="004D7700"/>
    <w:rsid w:val="0050117D"/>
    <w:rsid w:val="00521B4B"/>
    <w:rsid w:val="00522B35"/>
    <w:rsid w:val="005377E7"/>
    <w:rsid w:val="00550CC3"/>
    <w:rsid w:val="0056169E"/>
    <w:rsid w:val="00574C95"/>
    <w:rsid w:val="00577756"/>
    <w:rsid w:val="00581CB1"/>
    <w:rsid w:val="00584DC6"/>
    <w:rsid w:val="005A7ACF"/>
    <w:rsid w:val="005B3814"/>
    <w:rsid w:val="005C2825"/>
    <w:rsid w:val="005D4FB1"/>
    <w:rsid w:val="005F1218"/>
    <w:rsid w:val="006078A8"/>
    <w:rsid w:val="00611443"/>
    <w:rsid w:val="00654DC2"/>
    <w:rsid w:val="006552B0"/>
    <w:rsid w:val="00672B31"/>
    <w:rsid w:val="00673112"/>
    <w:rsid w:val="00682BF6"/>
    <w:rsid w:val="00697292"/>
    <w:rsid w:val="006B290B"/>
    <w:rsid w:val="006B3B04"/>
    <w:rsid w:val="00706B7D"/>
    <w:rsid w:val="00712B10"/>
    <w:rsid w:val="00725D19"/>
    <w:rsid w:val="00750A9D"/>
    <w:rsid w:val="00755F01"/>
    <w:rsid w:val="00775C95"/>
    <w:rsid w:val="0079739C"/>
    <w:rsid w:val="007A6D41"/>
    <w:rsid w:val="007A7588"/>
    <w:rsid w:val="007C48AA"/>
    <w:rsid w:val="007C7876"/>
    <w:rsid w:val="007D0CE1"/>
    <w:rsid w:val="007D5E09"/>
    <w:rsid w:val="007F2AEC"/>
    <w:rsid w:val="007F51AD"/>
    <w:rsid w:val="008517A3"/>
    <w:rsid w:val="008638FD"/>
    <w:rsid w:val="0087616A"/>
    <w:rsid w:val="0088751E"/>
    <w:rsid w:val="008B5023"/>
    <w:rsid w:val="008B6FC5"/>
    <w:rsid w:val="008C12C9"/>
    <w:rsid w:val="008D1140"/>
    <w:rsid w:val="008D557B"/>
    <w:rsid w:val="009136EE"/>
    <w:rsid w:val="00935597"/>
    <w:rsid w:val="0094783E"/>
    <w:rsid w:val="00953BAE"/>
    <w:rsid w:val="00954949"/>
    <w:rsid w:val="00975086"/>
    <w:rsid w:val="00993454"/>
    <w:rsid w:val="00994C78"/>
    <w:rsid w:val="009C3FDB"/>
    <w:rsid w:val="00A04C7F"/>
    <w:rsid w:val="00A25221"/>
    <w:rsid w:val="00A55DD4"/>
    <w:rsid w:val="00A6150E"/>
    <w:rsid w:val="00A7269B"/>
    <w:rsid w:val="00A75650"/>
    <w:rsid w:val="00A9056F"/>
    <w:rsid w:val="00AA1DB7"/>
    <w:rsid w:val="00AF5714"/>
    <w:rsid w:val="00B21352"/>
    <w:rsid w:val="00B32DC7"/>
    <w:rsid w:val="00B4300F"/>
    <w:rsid w:val="00B670A4"/>
    <w:rsid w:val="00B877F7"/>
    <w:rsid w:val="00B901BC"/>
    <w:rsid w:val="00B9227D"/>
    <w:rsid w:val="00BD36C8"/>
    <w:rsid w:val="00BD6AAE"/>
    <w:rsid w:val="00BD7ADB"/>
    <w:rsid w:val="00BF0A7E"/>
    <w:rsid w:val="00BF5603"/>
    <w:rsid w:val="00C008A9"/>
    <w:rsid w:val="00C261FE"/>
    <w:rsid w:val="00C5732B"/>
    <w:rsid w:val="00C845E6"/>
    <w:rsid w:val="00CD5EFB"/>
    <w:rsid w:val="00CF016F"/>
    <w:rsid w:val="00CF0BCB"/>
    <w:rsid w:val="00CF6C57"/>
    <w:rsid w:val="00D16432"/>
    <w:rsid w:val="00D642C3"/>
    <w:rsid w:val="00D743E0"/>
    <w:rsid w:val="00D874A9"/>
    <w:rsid w:val="00DD5259"/>
    <w:rsid w:val="00E04EFF"/>
    <w:rsid w:val="00E056B5"/>
    <w:rsid w:val="00E0658B"/>
    <w:rsid w:val="00E13BAF"/>
    <w:rsid w:val="00E32866"/>
    <w:rsid w:val="00E47E88"/>
    <w:rsid w:val="00E63540"/>
    <w:rsid w:val="00E658D1"/>
    <w:rsid w:val="00E8525F"/>
    <w:rsid w:val="00ED7512"/>
    <w:rsid w:val="00EF2519"/>
    <w:rsid w:val="00F01C0E"/>
    <w:rsid w:val="00F15DBF"/>
    <w:rsid w:val="00F239B0"/>
    <w:rsid w:val="00F34A25"/>
    <w:rsid w:val="00F47A19"/>
    <w:rsid w:val="00F64118"/>
    <w:rsid w:val="00F644ED"/>
    <w:rsid w:val="00F7114D"/>
    <w:rsid w:val="00FA2739"/>
    <w:rsid w:val="00FB06CB"/>
    <w:rsid w:val="00FB1465"/>
    <w:rsid w:val="00FB34E9"/>
    <w:rsid w:val="00FB42C8"/>
    <w:rsid w:val="00FF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B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5C9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75C9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5</Pages>
  <Words>2038</Words>
  <Characters>11618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2017-03-03T11:59:00Z</cp:lastPrinted>
  <dcterms:created xsi:type="dcterms:W3CDTF">2017-03-31T06:16:00Z</dcterms:created>
  <dcterms:modified xsi:type="dcterms:W3CDTF">2018-11-14T13:10:00Z</dcterms:modified>
</cp:coreProperties>
</file>