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E9044A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="000C13EC">
                    <w:rPr>
                      <w:b/>
                    </w:rPr>
                    <w:t>.02.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51</w:t>
                  </w:r>
                  <w:r w:rsidR="00CF4CAA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E9044A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E9044A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E9044A">
                    <w:rPr>
                      <w:b/>
                    </w:rPr>
                    <w:t>1</w:t>
                  </w:r>
                  <w:r w:rsidR="00E73664">
                    <w:rPr>
                      <w:b/>
                    </w:rPr>
                    <w:t>/</w:t>
                  </w:r>
                  <w:r w:rsidR="00E9044A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Pr="00241509" w:rsidRDefault="00FB27C4" w:rsidP="000C13EC"/>
    <w:p w:rsidR="00E9044A" w:rsidRDefault="00E9044A" w:rsidP="00E9044A">
      <w:pPr>
        <w:ind w:right="5101"/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решение Собрания депутатов Орининского сельского поселения Моргаушского района Чувашской Республики от 12.12.2018 г. № С-48/1 «О бюджете  Орининского  сельского поселения Моргаушского района Чувашской Республики на 2019 год и  плановый период 2020 и 2021 годов»</w:t>
      </w:r>
    </w:p>
    <w:p w:rsidR="00E9044A" w:rsidRDefault="00E9044A" w:rsidP="00E9044A">
      <w:pPr>
        <w:rPr>
          <w:b/>
        </w:rPr>
      </w:pPr>
    </w:p>
    <w:p w:rsidR="00E9044A" w:rsidRDefault="00E9044A" w:rsidP="00E9044A">
      <w:pPr>
        <w:ind w:firstLine="567"/>
        <w:jc w:val="both"/>
      </w:pPr>
      <w:r>
        <w:t xml:space="preserve">В соответствии со статьей 23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сельском поселении Моргаушского района Чувашской Республики», утвержденного решением Собрания депутатов Орининского сельского поселения Моргаушского района Чувашской Республики от 13.10.2014 года № С-44/1</w:t>
      </w:r>
    </w:p>
    <w:p w:rsidR="00E9044A" w:rsidRDefault="00E9044A" w:rsidP="00E9044A">
      <w:pPr>
        <w:rPr>
          <w:b/>
        </w:rPr>
      </w:pPr>
    </w:p>
    <w:p w:rsidR="00E9044A" w:rsidRDefault="00E9044A" w:rsidP="00E9044A">
      <w:pPr>
        <w:jc w:val="center"/>
        <w:rPr>
          <w:b/>
        </w:rPr>
      </w:pPr>
      <w:r>
        <w:rPr>
          <w:b/>
        </w:rPr>
        <w:t xml:space="preserve"> Собрание депутатов Орининского сельского поселения Моргаушского района Чувашской Республики решило: </w:t>
      </w:r>
    </w:p>
    <w:p w:rsidR="00E9044A" w:rsidRDefault="00E9044A" w:rsidP="00E9044A">
      <w:pPr>
        <w:rPr>
          <w:rStyle w:val="aa"/>
          <w:sz w:val="24"/>
          <w:szCs w:val="24"/>
        </w:rPr>
      </w:pPr>
      <w:bookmarkStart w:id="0" w:name="sub_1"/>
    </w:p>
    <w:p w:rsidR="00E9044A" w:rsidRDefault="00E9044A" w:rsidP="00613127">
      <w:pPr>
        <w:ind w:firstLine="567"/>
        <w:jc w:val="both"/>
      </w:pPr>
      <w:r>
        <w:rPr>
          <w:rStyle w:val="aa"/>
        </w:rPr>
        <w:t>Статья 1.</w:t>
      </w:r>
      <w:r>
        <w:t xml:space="preserve"> Внести  в решение Собрания депутатов Орининского сельского поселения Моргаушского района Чувашской Республики от 12.12.2018 года № С-36/1 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E9044A" w:rsidRDefault="00E9044A" w:rsidP="00E9044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jc w:val="both"/>
      </w:pPr>
      <w:r>
        <w:t>статью 1 изложить в следующей редакции:</w:t>
      </w:r>
    </w:p>
    <w:p w:rsidR="00E9044A" w:rsidRDefault="00107CA8" w:rsidP="00107CA8">
      <w:pPr>
        <w:ind w:firstLine="567"/>
        <w:jc w:val="both"/>
      </w:pPr>
      <w:r>
        <w:t xml:space="preserve">«1. </w:t>
      </w:r>
      <w:r w:rsidR="00E9044A">
        <w:t>Утвердить основные характеристики  бюджета Орининского сельского поселения Моргаушского района Чувашской Республики</w:t>
      </w:r>
      <w:r w:rsidR="00E9044A">
        <w:rPr>
          <w:b/>
        </w:rPr>
        <w:t xml:space="preserve"> </w:t>
      </w:r>
      <w:r w:rsidR="00E9044A">
        <w:t>(далее бюджет Орининского сельского поселения</w:t>
      </w:r>
      <w:r w:rsidR="00E9044A">
        <w:rPr>
          <w:b/>
        </w:rPr>
        <w:t xml:space="preserve">) </w:t>
      </w:r>
      <w:r w:rsidR="00E9044A">
        <w:t>на 2019 год:</w:t>
      </w:r>
    </w:p>
    <w:p w:rsidR="00E9044A" w:rsidRDefault="00E9044A" w:rsidP="00107CA8">
      <w:pPr>
        <w:ind w:firstLine="567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5 444 601,00 рублей, в том числе объем межбюджетных трансфертов из районного бюджета Моргаушского района Чувашской Республики 2 769 983,00  рублей;</w:t>
      </w:r>
    </w:p>
    <w:p w:rsidR="00E9044A" w:rsidRDefault="00E9044A" w:rsidP="00107CA8">
      <w:pPr>
        <w:ind w:firstLine="567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5 444 601,00  рублей;</w:t>
      </w:r>
    </w:p>
    <w:p w:rsidR="00E9044A" w:rsidRDefault="00E9044A" w:rsidP="00107CA8">
      <w:pPr>
        <w:ind w:firstLine="567"/>
        <w:jc w:val="both"/>
      </w:pPr>
      <w:r>
        <w:t>предельный объем муниципального долга в сумме 0,00  рублей;</w:t>
      </w:r>
    </w:p>
    <w:p w:rsidR="00E9044A" w:rsidRDefault="00E9044A" w:rsidP="00107CA8">
      <w:pPr>
        <w:ind w:firstLine="567"/>
        <w:jc w:val="both"/>
      </w:pPr>
      <w: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E9044A" w:rsidRDefault="00E9044A" w:rsidP="00107CA8">
      <w:pPr>
        <w:ind w:firstLine="567"/>
        <w:jc w:val="both"/>
      </w:pPr>
      <w:proofErr w:type="gramStart"/>
      <w:r>
        <w:lastRenderedPageBreak/>
        <w:t>прогнозируемый</w:t>
      </w:r>
      <w:proofErr w:type="gramEnd"/>
      <w:r>
        <w:t xml:space="preserve"> профицит бюджета Орининского сельского поселения Моргаушского района Чувашской Республики в сумме -2452,50 рублей.</w:t>
      </w:r>
    </w:p>
    <w:p w:rsidR="00E9044A" w:rsidRDefault="00E9044A" w:rsidP="00107CA8">
      <w:pPr>
        <w:ind w:firstLine="567"/>
        <w:jc w:val="both"/>
      </w:pPr>
      <w:r>
        <w:t>2. Утвердить основные характеристики бюджета Орининского сельского поселения Моргаушского района Чувашской Республики на 2020 год:</w:t>
      </w:r>
    </w:p>
    <w:p w:rsidR="00E9044A" w:rsidRDefault="00E9044A" w:rsidP="00107CA8">
      <w:pPr>
        <w:ind w:firstLine="567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 4928893,00 рублей, в том числе объем межбюджетных трансфертов из районного бюджета Моргаушского района Чувашской Республики в сумме  2 240 388,00 рублей;</w:t>
      </w:r>
    </w:p>
    <w:p w:rsidR="00E9044A" w:rsidRDefault="00E9044A" w:rsidP="00107CA8">
      <w:pPr>
        <w:ind w:firstLine="567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4 928 893,00  рублей, в том числе условно утвержденные р</w:t>
      </w:r>
      <w:r w:rsidR="00107CA8">
        <w:t>асходы в сумме 99 900,00 рублей;</w:t>
      </w:r>
    </w:p>
    <w:p w:rsidR="00E9044A" w:rsidRDefault="00E9044A" w:rsidP="00107CA8">
      <w:pPr>
        <w:ind w:firstLine="567"/>
        <w:jc w:val="both"/>
      </w:pPr>
      <w:r>
        <w:t>предельный объем муниципального долга в сумме 0,00  рублей;</w:t>
      </w:r>
    </w:p>
    <w:p w:rsidR="00E9044A" w:rsidRDefault="00E9044A" w:rsidP="00107CA8">
      <w:pPr>
        <w:ind w:firstLine="567"/>
        <w:jc w:val="both"/>
      </w:pPr>
      <w: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E9044A" w:rsidRDefault="00E9044A" w:rsidP="00107CA8">
      <w:pPr>
        <w:ind w:firstLine="567"/>
        <w:jc w:val="both"/>
      </w:pPr>
      <w:r>
        <w:t>3. Утвердить основные характеристики  бюджета Орининского сельского поселения Моргаушского района Чувашской Республики на 2021 год:</w:t>
      </w:r>
    </w:p>
    <w:p w:rsidR="00E9044A" w:rsidRDefault="00E9044A" w:rsidP="00107CA8">
      <w:pPr>
        <w:ind w:firstLine="567"/>
        <w:jc w:val="both"/>
      </w:pPr>
      <w:r>
        <w:t>прогнозируемый общий объем доходов бюджета Орининского сельского поселения Моргаушского района Чувашской Республики в сумме  4 943 813,00  рублей, в том числе объем межбюджетных трансфертов из районного бюджета Моргаушского района Чувашской Республики в сумме 2 242 598,00  рублей;</w:t>
      </w:r>
    </w:p>
    <w:p w:rsidR="00E9044A" w:rsidRDefault="00E9044A" w:rsidP="00107CA8">
      <w:pPr>
        <w:ind w:firstLine="567"/>
        <w:jc w:val="both"/>
      </w:pPr>
      <w:r>
        <w:t>общий объем расходов бюджета Орининского сельского поселения Моргаушского района Чувашской Республики в сумме 4 943 813,00 рублей, в том числе условно утвержденные расходы в сумме  200 500,00 рублей;</w:t>
      </w:r>
    </w:p>
    <w:p w:rsidR="00E9044A" w:rsidRDefault="00E9044A" w:rsidP="00107CA8">
      <w:pPr>
        <w:ind w:firstLine="567"/>
        <w:jc w:val="both"/>
      </w:pPr>
      <w:r>
        <w:t>предельный объем муниципального долга в сумме 0,00 рублей;</w:t>
      </w:r>
    </w:p>
    <w:p w:rsidR="00E9044A" w:rsidRDefault="00E9044A" w:rsidP="00107CA8">
      <w:pPr>
        <w:ind w:firstLine="567"/>
        <w:jc w:val="both"/>
      </w:pPr>
      <w: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</w:t>
      </w:r>
      <w:proofErr w:type="gramStart"/>
      <w:r w:rsidR="00107CA8">
        <w:t>.</w:t>
      </w:r>
      <w:r>
        <w:t>»;</w:t>
      </w:r>
      <w:proofErr w:type="gramEnd"/>
    </w:p>
    <w:p w:rsidR="00E9044A" w:rsidRDefault="00E9044A" w:rsidP="00107CA8">
      <w:pPr>
        <w:ind w:firstLine="567"/>
        <w:jc w:val="both"/>
      </w:pPr>
    </w:p>
    <w:p w:rsidR="00E9044A" w:rsidRDefault="00E9044A" w:rsidP="00107CA8">
      <w:pPr>
        <w:ind w:firstLine="567"/>
      </w:pPr>
      <w:r>
        <w:t>2) приложение 2 изложить в следующей редакции:</w:t>
      </w:r>
    </w:p>
    <w:p w:rsidR="00E9044A" w:rsidRDefault="00FE21A8" w:rsidP="00E9044A">
      <w:pPr>
        <w:jc w:val="right"/>
      </w:pPr>
      <w:r>
        <w:t>«</w:t>
      </w:r>
      <w:r w:rsidR="00E9044A">
        <w:t>Приложение 2</w:t>
      </w:r>
    </w:p>
    <w:p w:rsidR="00E9044A" w:rsidRDefault="00E9044A" w:rsidP="00E9044A">
      <w:pPr>
        <w:ind w:left="3960" w:hanging="180"/>
        <w:jc w:val="right"/>
      </w:pPr>
      <w:r>
        <w:t>к решению Собрания депутатов Орининского</w:t>
      </w:r>
    </w:p>
    <w:p w:rsidR="00E9044A" w:rsidRDefault="00E9044A" w:rsidP="00E9044A">
      <w:pPr>
        <w:ind w:left="3960" w:hanging="180"/>
        <w:jc w:val="right"/>
      </w:pPr>
      <w:r>
        <w:t xml:space="preserve">сельского поселения Моргаушского района </w:t>
      </w:r>
    </w:p>
    <w:p w:rsidR="00E9044A" w:rsidRDefault="00E9044A" w:rsidP="00E9044A">
      <w:pPr>
        <w:ind w:left="3960" w:hanging="180"/>
        <w:jc w:val="right"/>
      </w:pPr>
      <w:r>
        <w:t>Чувашской Республики от 12.12.2018 г. № С-48/1</w:t>
      </w:r>
    </w:p>
    <w:p w:rsidR="00E9044A" w:rsidRDefault="00E9044A" w:rsidP="00E9044A">
      <w:pPr>
        <w:ind w:left="3960" w:hanging="180"/>
        <w:jc w:val="right"/>
      </w:pPr>
      <w:r>
        <w:t xml:space="preserve">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</w:t>
      </w:r>
    </w:p>
    <w:p w:rsidR="00E9044A" w:rsidRDefault="00E9044A" w:rsidP="00E9044A">
      <w:pPr>
        <w:ind w:left="3960" w:right="-108" w:hanging="180"/>
        <w:jc w:val="right"/>
      </w:pPr>
      <w:r>
        <w:t>на 2019 год и плановый период 2020 и 2021 годов»</w:t>
      </w:r>
    </w:p>
    <w:p w:rsidR="00E9044A" w:rsidRDefault="00E9044A" w:rsidP="00E9044A">
      <w:pPr>
        <w:ind w:left="3960"/>
        <w:jc w:val="right"/>
      </w:pPr>
    </w:p>
    <w:p w:rsidR="00E9044A" w:rsidRDefault="00E9044A" w:rsidP="00E9044A">
      <w:pPr>
        <w:jc w:val="center"/>
        <w:rPr>
          <w:b/>
        </w:rPr>
      </w:pPr>
      <w:r>
        <w:rPr>
          <w:b/>
        </w:rPr>
        <w:t>ПЕРЕЧЕНЬ</w:t>
      </w:r>
    </w:p>
    <w:p w:rsidR="00E9044A" w:rsidRDefault="00E9044A" w:rsidP="00E9044A">
      <w:pPr>
        <w:jc w:val="center"/>
        <w:rPr>
          <w:b/>
        </w:rPr>
      </w:pPr>
      <w:r>
        <w:rPr>
          <w:b/>
        </w:rPr>
        <w:t xml:space="preserve"> главных администраторов доходов бюджета  Орининского сельского поселения Моргаушского района Чувашской Республики </w:t>
      </w:r>
    </w:p>
    <w:p w:rsidR="00FB27C4" w:rsidRDefault="00FB27C4" w:rsidP="00E9044A">
      <w:pPr>
        <w:jc w:val="center"/>
        <w:rPr>
          <w:b/>
          <w:bCs/>
          <w:color w:val="000000"/>
        </w:rPr>
      </w:pPr>
    </w:p>
    <w:tbl>
      <w:tblPr>
        <w:tblW w:w="9448" w:type="dxa"/>
        <w:jc w:val="center"/>
        <w:tblInd w:w="-666" w:type="dxa"/>
        <w:tblLayout w:type="fixed"/>
        <w:tblLook w:val="04A0" w:firstRow="1" w:lastRow="0" w:firstColumn="1" w:lastColumn="0" w:noHBand="0" w:noVBand="1"/>
      </w:tblPr>
      <w:tblGrid>
        <w:gridCol w:w="1298"/>
        <w:gridCol w:w="2977"/>
        <w:gridCol w:w="5173"/>
      </w:tblGrid>
      <w:tr w:rsidR="00E9044A" w:rsidTr="00FE21A8"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Наименование дохода</w:t>
            </w:r>
          </w:p>
        </w:tc>
      </w:tr>
      <w:tr w:rsidR="00E9044A" w:rsidTr="00FE21A8">
        <w:trPr>
          <w:trHeight w:val="9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дохода бюджета поселения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4A" w:rsidRPr="00FB27C4" w:rsidRDefault="00E9044A">
            <w:pPr>
              <w:rPr>
                <w:sz w:val="23"/>
                <w:szCs w:val="23"/>
              </w:rPr>
            </w:pPr>
          </w:p>
        </w:tc>
      </w:tr>
      <w:tr w:rsidR="00E9044A" w:rsidTr="00FE21A8">
        <w:trPr>
          <w:trHeight w:val="7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B27C4">
              <w:rPr>
                <w:b/>
                <w:bCs/>
                <w:sz w:val="23"/>
                <w:szCs w:val="23"/>
              </w:rPr>
              <w:t>993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B27C4">
              <w:rPr>
                <w:b/>
                <w:bCs/>
                <w:sz w:val="23"/>
                <w:szCs w:val="23"/>
              </w:rPr>
              <w:t xml:space="preserve">Администрация </w:t>
            </w:r>
            <w:r w:rsidRPr="00FB27C4">
              <w:rPr>
                <w:b/>
                <w:sz w:val="23"/>
                <w:szCs w:val="23"/>
              </w:rPr>
              <w:t>Орининского</w:t>
            </w:r>
            <w:r w:rsidRPr="00FB27C4">
              <w:rPr>
                <w:b/>
                <w:bCs/>
                <w:sz w:val="23"/>
                <w:szCs w:val="23"/>
              </w:rPr>
              <w:t xml:space="preserve"> сельского поселения Моргаушского района Чувашской Республики</w:t>
            </w:r>
          </w:p>
        </w:tc>
      </w:tr>
      <w:tr w:rsidR="00E9044A" w:rsidTr="00FE21A8">
        <w:trPr>
          <w:trHeight w:val="548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     1 08 04020 01 1000 110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</w:t>
            </w:r>
            <w:r w:rsidRPr="00FB27C4">
              <w:rPr>
                <w:sz w:val="23"/>
                <w:szCs w:val="23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044A" w:rsidTr="00FE21A8">
        <w:trPr>
          <w:trHeight w:val="13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1 11 05025 10 0000 120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FB27C4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044A" w:rsidTr="00FE21A8">
        <w:trPr>
          <w:trHeight w:val="9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1 11 05027 10 0000 120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9044A" w:rsidTr="00FE21A8">
        <w:trPr>
          <w:trHeight w:val="12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1 11 05035 10 0000 120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044A" w:rsidTr="00FE21A8">
        <w:trPr>
          <w:trHeight w:val="16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1 11 05325 10 0000 120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Плата по соглашениям об </w:t>
            </w:r>
            <w:proofErr w:type="gramStart"/>
            <w:r w:rsidRPr="00FB27C4">
              <w:rPr>
                <w:sz w:val="23"/>
                <w:szCs w:val="23"/>
              </w:rPr>
              <w:t>установлении</w:t>
            </w:r>
            <w:proofErr w:type="gramEnd"/>
            <w:r w:rsidRPr="00FB27C4">
              <w:rPr>
                <w:sz w:val="23"/>
                <w:szCs w:val="23"/>
              </w:rPr>
              <w:t xml:space="preserve">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9044A" w:rsidTr="00FE21A8">
        <w:trPr>
          <w:trHeight w:val="93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1 11 07015 10 0000 120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9044A" w:rsidTr="00FE21A8">
        <w:trPr>
          <w:trHeight w:val="12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1 11 08050 10 0000 120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9044A" w:rsidTr="00FE21A8">
        <w:trPr>
          <w:trHeight w:val="6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1 11 09035 10 0000 120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9044A" w:rsidTr="00FE21A8">
        <w:trPr>
          <w:trHeight w:val="12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1 11 09045 10 0000 120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044A" w:rsidTr="00FE21A8">
        <w:trPr>
          <w:trHeight w:val="264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1 13 01540 10 0000 130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</w:t>
            </w:r>
            <w:r w:rsidRPr="00FB27C4">
              <w:rPr>
                <w:sz w:val="23"/>
                <w:szCs w:val="23"/>
              </w:rPr>
              <w:lastRenderedPageBreak/>
              <w:t>зачисляемая в бюджеты сельских поселений</w:t>
            </w:r>
          </w:p>
        </w:tc>
      </w:tr>
      <w:tr w:rsidR="00E9044A" w:rsidTr="00FE21A8">
        <w:trPr>
          <w:trHeight w:val="6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1 13 01995 10 0000 130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9044A" w:rsidTr="00FE21A8">
        <w:trPr>
          <w:trHeight w:val="6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1 13 02065 10 0000 130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9044A" w:rsidTr="00FE21A8">
        <w:trPr>
          <w:trHeight w:val="3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1 13 02995 10 0000 130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E9044A" w:rsidTr="00FE21A8">
        <w:trPr>
          <w:trHeight w:val="6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1 14 01050 10 0000 410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044A" w:rsidTr="00FE21A8">
        <w:trPr>
          <w:trHeight w:val="133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1 14 02052 10 0000 410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044A" w:rsidTr="00FE21A8">
        <w:trPr>
          <w:trHeight w:val="160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1 14 02053 10 0000 410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044A" w:rsidTr="00FE21A8">
        <w:trPr>
          <w:trHeight w:val="160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1 14 02052 10 0000 440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044A" w:rsidTr="00FE21A8">
        <w:trPr>
          <w:trHeight w:val="160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1 14 02053 10 0000 440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044A" w:rsidTr="00FE21A8">
        <w:trPr>
          <w:trHeight w:val="63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1 14 04050 10 0000 420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9044A" w:rsidTr="00FE21A8">
        <w:trPr>
          <w:trHeight w:val="9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114 06025 10 0000 430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044A" w:rsidTr="00613127">
        <w:trPr>
          <w:trHeight w:val="831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114 06325 10 0000 430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9044A" w:rsidTr="00FE21A8">
        <w:trPr>
          <w:trHeight w:val="67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1 15 02050 10 0000 140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9044A" w:rsidTr="00FE21A8">
        <w:trPr>
          <w:trHeight w:val="102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1 16 32000 10 0000 140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9044A" w:rsidTr="00FE21A8">
        <w:trPr>
          <w:trHeight w:val="12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1 16 33050 10 0000 140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9044A" w:rsidTr="00FE21A8">
        <w:trPr>
          <w:trHeight w:val="6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1 16 90050 10 0000 140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9044A" w:rsidTr="00FE21A8">
        <w:trPr>
          <w:trHeight w:val="3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1 17 01050 10 0000 180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E9044A" w:rsidTr="00FE21A8">
        <w:trPr>
          <w:trHeight w:val="3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1 17 05050 10 0000 180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неналоговые доходы бюджетов сельских поселений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2 02 15001 10 0000 150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044A" w:rsidTr="00FE21A8">
        <w:trPr>
          <w:trHeight w:val="63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2 02 15002 10 0000 150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044A" w:rsidTr="00FE21A8">
        <w:trPr>
          <w:trHeight w:val="63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2 02 15009 10 0000 150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9044A" w:rsidTr="00FE21A8">
        <w:trPr>
          <w:trHeight w:val="63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2 02 19999 10 0000 150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E9044A" w:rsidTr="00FE21A8">
        <w:trPr>
          <w:trHeight w:val="64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2 02 20051 10 0000 150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2 02 20077 10 0000 150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Субсидии бюджетам сельских поселений на </w:t>
            </w:r>
            <w:proofErr w:type="spellStart"/>
            <w:r w:rsidRPr="00FB27C4">
              <w:rPr>
                <w:sz w:val="23"/>
                <w:szCs w:val="23"/>
              </w:rPr>
              <w:t>софинансирование</w:t>
            </w:r>
            <w:proofErr w:type="spellEnd"/>
            <w:r w:rsidRPr="00FB27C4">
              <w:rPr>
                <w:sz w:val="23"/>
                <w:szCs w:val="23"/>
              </w:rPr>
              <w:t xml:space="preserve"> капитальных вложений в объекты муниципальной собственности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2 02 20216 10 0000 150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9044A" w:rsidTr="00613127">
        <w:trPr>
          <w:trHeight w:val="264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2 02 25467 10 0000 150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A" w:rsidRPr="00FB27C4" w:rsidRDefault="00E9044A" w:rsidP="00107CA8">
            <w:pPr>
              <w:jc w:val="center"/>
              <w:rPr>
                <w:sz w:val="23"/>
                <w:szCs w:val="23"/>
              </w:rPr>
            </w:pPr>
          </w:p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44A" w:rsidRPr="00FB27C4" w:rsidRDefault="00E9044A" w:rsidP="00107CA8">
            <w:pPr>
              <w:jc w:val="center"/>
              <w:rPr>
                <w:sz w:val="23"/>
                <w:szCs w:val="23"/>
              </w:rPr>
            </w:pPr>
          </w:p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2 02 25555 10 0000 150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2 02 25558 10 0000 150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9044A" w:rsidTr="00FE21A8">
        <w:trPr>
          <w:trHeight w:val="3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2 02 29999 10 0000 150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E9044A" w:rsidTr="00FE21A8">
        <w:trPr>
          <w:trHeight w:val="6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2 02 30024 10 0000 150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E9044A" w:rsidTr="00FE21A8">
        <w:trPr>
          <w:trHeight w:val="6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2 02 35118 10 0000 150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044A" w:rsidTr="00FE21A8">
        <w:trPr>
          <w:trHeight w:val="291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2 02 39998 10 0000 150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Единая субвенция бюджетам сельских поселений</w:t>
            </w:r>
          </w:p>
        </w:tc>
      </w:tr>
      <w:tr w:rsidR="00E9044A" w:rsidTr="00FE21A8">
        <w:trPr>
          <w:trHeight w:val="31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2 02 39999 10 0000 150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субвенции бюджетам сельских поселений</w:t>
            </w:r>
          </w:p>
        </w:tc>
      </w:tr>
      <w:tr w:rsidR="00E9044A" w:rsidTr="00FE21A8">
        <w:trPr>
          <w:trHeight w:val="58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2 02 49999 10 0000 150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044A" w:rsidTr="00FE21A8">
        <w:trPr>
          <w:trHeight w:val="58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2 07 05020 10 0000 150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E9044A" w:rsidTr="00FE21A8">
        <w:trPr>
          <w:trHeight w:val="58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2 07 05030 10 0000 150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</w:tr>
      <w:tr w:rsidR="00E9044A" w:rsidTr="00FE21A8">
        <w:trPr>
          <w:trHeight w:val="9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2 18 60010 10 0000 150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044A" w:rsidTr="00FE21A8">
        <w:trPr>
          <w:trHeight w:val="99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2 18 60020 10 0000 150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9044A" w:rsidTr="00FE21A8">
        <w:trPr>
          <w:trHeight w:val="67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2 18 05010 10 0000 150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2 18 05020 10 0000 150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9044A" w:rsidTr="00FE21A8">
        <w:trPr>
          <w:trHeight w:val="66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2 18 05030 10 0000 150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E9044A" w:rsidTr="00613127">
        <w:trPr>
          <w:trHeight w:val="264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2 19 60010 10 0000 150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107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B27C4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9044A" w:rsidRDefault="00FE21A8" w:rsidP="00E9044A">
      <w:r>
        <w:t xml:space="preserve">       »;</w:t>
      </w:r>
    </w:p>
    <w:p w:rsidR="00FE21A8" w:rsidRDefault="00FE21A8" w:rsidP="00E9044A"/>
    <w:p w:rsidR="00E9044A" w:rsidRDefault="00E9044A" w:rsidP="00107CA8">
      <w:pPr>
        <w:ind w:firstLine="567"/>
      </w:pPr>
      <w:r>
        <w:t>3)</w:t>
      </w:r>
      <w:r w:rsidR="00FE21A8">
        <w:t xml:space="preserve"> </w:t>
      </w:r>
      <w:r>
        <w:t>приложение 4 изложить в следующей редакции:</w:t>
      </w:r>
    </w:p>
    <w:tbl>
      <w:tblPr>
        <w:tblW w:w="93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04"/>
        <w:gridCol w:w="5347"/>
        <w:gridCol w:w="1498"/>
      </w:tblGrid>
      <w:tr w:rsidR="00E9044A" w:rsidTr="00E46B7A">
        <w:trPr>
          <w:trHeight w:val="315"/>
        </w:trPr>
        <w:tc>
          <w:tcPr>
            <w:tcW w:w="2504" w:type="dxa"/>
            <w:noWrap/>
            <w:vAlign w:val="bottom"/>
            <w:hideMark/>
          </w:tcPr>
          <w:p w:rsidR="00E9044A" w:rsidRDefault="00E9044A"/>
        </w:tc>
        <w:tc>
          <w:tcPr>
            <w:tcW w:w="6845" w:type="dxa"/>
            <w:gridSpan w:val="2"/>
            <w:noWrap/>
            <w:vAlign w:val="bottom"/>
            <w:hideMark/>
          </w:tcPr>
          <w:p w:rsidR="00E9044A" w:rsidRDefault="00E9044A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="00FE21A8"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4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Орининского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Моргаушского района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Чувашской Республики от 22.02.2018г. № С-51/1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</w:t>
            </w:r>
            <w:proofErr w:type="gramStart"/>
            <w:r>
              <w:rPr>
                <w:color w:val="000000"/>
              </w:rPr>
              <w:t>бюджете</w:t>
            </w:r>
            <w:proofErr w:type="gramEnd"/>
            <w:r>
              <w:rPr>
                <w:color w:val="000000"/>
              </w:rPr>
              <w:t xml:space="preserve"> Орининского сельского поселения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Моргаушского района Чувашской Республики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2019 год и плановый период 2020 и 2021 годов»</w:t>
            </w:r>
          </w:p>
          <w:p w:rsidR="00107CA8" w:rsidRDefault="00107CA8">
            <w:pPr>
              <w:autoSpaceDN w:val="0"/>
              <w:jc w:val="right"/>
              <w:rPr>
                <w:color w:val="000000"/>
              </w:rPr>
            </w:pPr>
          </w:p>
        </w:tc>
      </w:tr>
      <w:tr w:rsidR="00E9044A" w:rsidTr="00E46B7A">
        <w:trPr>
          <w:trHeight w:val="649"/>
        </w:trPr>
        <w:tc>
          <w:tcPr>
            <w:tcW w:w="9349" w:type="dxa"/>
            <w:gridSpan w:val="3"/>
            <w:vAlign w:val="center"/>
            <w:hideMark/>
          </w:tcPr>
          <w:p w:rsidR="00E9044A" w:rsidRDefault="00E9044A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Прогнозируемые объемы доходов бюджета Орининского сельского поселения Моргаушского района Чувашской Республики на 2018 год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noWrap/>
            <w:vAlign w:val="bottom"/>
            <w:hideMark/>
          </w:tcPr>
          <w:p w:rsidR="00E9044A" w:rsidRDefault="00E9044A"/>
        </w:tc>
        <w:tc>
          <w:tcPr>
            <w:tcW w:w="5347" w:type="dxa"/>
            <w:noWrap/>
            <w:vAlign w:val="bottom"/>
            <w:hideMark/>
          </w:tcPr>
          <w:p w:rsidR="00E9044A" w:rsidRDefault="00E9044A"/>
        </w:tc>
        <w:tc>
          <w:tcPr>
            <w:tcW w:w="1498" w:type="dxa"/>
            <w:noWrap/>
            <w:vAlign w:val="bottom"/>
            <w:hideMark/>
          </w:tcPr>
          <w:p w:rsidR="00E9044A" w:rsidRDefault="00E9044A"/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Код бюджетной классификации 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Наименование дохода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Сумма на 2018 год, руб.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5 444 601,00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10000000000000000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2 674 618,00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2 594 618,00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10100000000000000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244 083,00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10102000010000110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244 083,00</w:t>
            </w:r>
          </w:p>
        </w:tc>
      </w:tr>
      <w:tr w:rsidR="00E9044A" w:rsidTr="00E46B7A">
        <w:trPr>
          <w:trHeight w:val="94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10300000000000000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424 535,00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10302000010000110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424 535,00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10500000000000000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40 000,00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10503000010000110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40 000,00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10600000000000000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1 876  000,00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10601000000000110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326 000,00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10606000000000110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Земельный налог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1 550 000,00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10800000000000000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10 000,00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80 000,00</w:t>
            </w:r>
          </w:p>
        </w:tc>
      </w:tr>
      <w:tr w:rsidR="00E9044A" w:rsidTr="00E46B7A">
        <w:trPr>
          <w:trHeight w:val="9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11100000000000000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80 000,00</w:t>
            </w:r>
          </w:p>
        </w:tc>
      </w:tr>
      <w:tr w:rsidR="00E9044A" w:rsidTr="00E46B7A">
        <w:trPr>
          <w:trHeight w:val="189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11105000000000120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80 000,00</w:t>
            </w:r>
          </w:p>
        </w:tc>
      </w:tr>
      <w:tr w:rsidR="00E9044A" w:rsidTr="00E46B7A">
        <w:trPr>
          <w:trHeight w:val="96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 xml:space="preserve">11300000000000000   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11302000000000100    </w:t>
            </w:r>
          </w:p>
        </w:tc>
        <w:tc>
          <w:tcPr>
            <w:tcW w:w="5347" w:type="dxa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E9044A" w:rsidTr="00E46B7A">
        <w:trPr>
          <w:trHeight w:val="349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20000000000000000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2 769 983,00</w:t>
            </w:r>
          </w:p>
        </w:tc>
      </w:tr>
      <w:tr w:rsidR="00E9044A" w:rsidTr="00E46B7A">
        <w:trPr>
          <w:trHeight w:val="94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20200000000000000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2 769 983,00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lastRenderedPageBreak/>
              <w:t>20210000000000151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1 462 500,00</w:t>
            </w:r>
          </w:p>
        </w:tc>
      </w:tr>
      <w:tr w:rsidR="00E9044A" w:rsidTr="00E46B7A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20215001000000151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1 462 500,00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20215002000000151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color w:val="000000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20220000000000151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1 125 080,00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20230000000000151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182 403,00</w:t>
            </w:r>
          </w:p>
        </w:tc>
      </w:tr>
      <w:tr w:rsidR="00E9044A" w:rsidTr="00E46B7A">
        <w:trPr>
          <w:trHeight w:val="6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44A" w:rsidRPr="00FB27C4" w:rsidRDefault="00E9044A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20705000000000151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044A" w:rsidRPr="00FB27C4" w:rsidRDefault="00E9044A" w:rsidP="00FE21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>
            <w:pPr>
              <w:autoSpaceDN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0,00</w:t>
            </w:r>
          </w:p>
        </w:tc>
      </w:tr>
    </w:tbl>
    <w:p w:rsidR="00E9044A" w:rsidRDefault="00FE21A8" w:rsidP="00E9044A">
      <w:r>
        <w:t xml:space="preserve">    »;</w:t>
      </w:r>
    </w:p>
    <w:p w:rsidR="00FE21A8" w:rsidRDefault="00FE21A8" w:rsidP="00E9044A"/>
    <w:p w:rsidR="00E9044A" w:rsidRDefault="00E9044A" w:rsidP="00FE21A8">
      <w:pPr>
        <w:ind w:firstLine="567"/>
      </w:pPr>
      <w:bookmarkStart w:id="1" w:name="sub_21"/>
      <w:r>
        <w:t>4) в статье 7:</w:t>
      </w:r>
    </w:p>
    <w:p w:rsidR="00E9044A" w:rsidRDefault="00E9044A" w:rsidP="00FE21A8">
      <w:pPr>
        <w:ind w:firstLine="567"/>
      </w:pPr>
      <w:r>
        <w:t>в части 1:</w:t>
      </w:r>
    </w:p>
    <w:p w:rsidR="00E9044A" w:rsidRDefault="00E9044A" w:rsidP="00FE21A8">
      <w:pPr>
        <w:ind w:firstLine="567"/>
      </w:pPr>
      <w:r>
        <w:t>в пункте «а» слова «приложению 6» заменить словами «приложениям 6-6.1;</w:t>
      </w:r>
    </w:p>
    <w:p w:rsidR="00E9044A" w:rsidRDefault="00E9044A" w:rsidP="00FE21A8">
      <w:pPr>
        <w:ind w:firstLine="567"/>
      </w:pPr>
      <w:r>
        <w:t>в пункте «в» слова «приложению 8» заменить словами «приложениям 8-8.1;</w:t>
      </w:r>
    </w:p>
    <w:p w:rsidR="00E9044A" w:rsidRDefault="00E9044A" w:rsidP="00FE21A8">
      <w:pPr>
        <w:ind w:firstLine="567"/>
      </w:pPr>
      <w:r>
        <w:t>в пункте «д» слова «приложению 10» заменить словами «приложениям 10-10.1;</w:t>
      </w:r>
    </w:p>
    <w:p w:rsidR="00E9044A" w:rsidRDefault="00E9044A" w:rsidP="00FE21A8">
      <w:pPr>
        <w:ind w:firstLine="567"/>
      </w:pPr>
      <w:r>
        <w:t>в части 2:</w:t>
      </w:r>
    </w:p>
    <w:p w:rsidR="00E9044A" w:rsidRDefault="00E9044A" w:rsidP="00FE21A8">
      <w:pPr>
        <w:ind w:firstLine="567"/>
      </w:pPr>
      <w:r>
        <w:t>в абзаце 2 слова «1 213 605,00 рублей» заменить словами «1 574 615,00 рублей»;</w:t>
      </w:r>
    </w:p>
    <w:p w:rsidR="00E9044A" w:rsidRDefault="00E9044A" w:rsidP="00FE21A8">
      <w:pPr>
        <w:ind w:firstLine="567"/>
      </w:pPr>
      <w:r>
        <w:t>в абзаце 6 слова «1 213 605,00 рублей» заменить словами  «1574 615,00 рублей»;</w:t>
      </w:r>
    </w:p>
    <w:p w:rsidR="00E9044A" w:rsidRDefault="00E9044A" w:rsidP="00E9044A"/>
    <w:p w:rsidR="00E9044A" w:rsidRDefault="00E9044A" w:rsidP="00FE21A8">
      <w:pPr>
        <w:ind w:left="720" w:hanging="153"/>
        <w:jc w:val="both"/>
      </w:pPr>
      <w:r>
        <w:t>5) часть 1 статьи 8 изложить в следующей редакции:</w:t>
      </w:r>
    </w:p>
    <w:p w:rsidR="00E9044A" w:rsidRDefault="00E9044A" w:rsidP="00FE21A8">
      <w:pPr>
        <w:ind w:firstLine="567"/>
        <w:jc w:val="both"/>
      </w:pPr>
      <w:r>
        <w:t>«1.Установить,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E9044A" w:rsidRDefault="00E9044A" w:rsidP="00FE21A8">
      <w:pPr>
        <w:ind w:firstLine="567"/>
        <w:jc w:val="both"/>
      </w:pPr>
      <w:r>
        <w:t xml:space="preserve">на 2019 год в сумме 1 307 483,00 рублей, в том числе </w:t>
      </w:r>
      <w:proofErr w:type="gramStart"/>
      <w:r>
        <w:t>на</w:t>
      </w:r>
      <w:proofErr w:type="gramEnd"/>
      <w:r>
        <w:t>:</w:t>
      </w:r>
    </w:p>
    <w:p w:rsidR="00E9044A" w:rsidRDefault="00E9044A" w:rsidP="00FE21A8">
      <w:pPr>
        <w:ind w:firstLine="567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1 125 080,00 рублей;</w:t>
      </w:r>
    </w:p>
    <w:p w:rsidR="00E9044A" w:rsidRDefault="00E9044A" w:rsidP="00FE21A8">
      <w:pPr>
        <w:ind w:firstLine="567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179 892,00 рублей;</w:t>
      </w:r>
    </w:p>
    <w:p w:rsidR="00E9044A" w:rsidRDefault="00E9044A" w:rsidP="00FE21A8">
      <w:pPr>
        <w:ind w:firstLine="567"/>
        <w:jc w:val="both"/>
      </w:pPr>
      <w:r>
        <w:t xml:space="preserve"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2 511,00 рублей; </w:t>
      </w:r>
    </w:p>
    <w:p w:rsidR="00E9044A" w:rsidRDefault="00E9044A" w:rsidP="00FE21A8">
      <w:pPr>
        <w:ind w:firstLine="567"/>
        <w:jc w:val="both"/>
      </w:pPr>
      <w:r>
        <w:t xml:space="preserve">на 2020 в сумме 936 288,00 рублей, в том числе </w:t>
      </w:r>
      <w:proofErr w:type="gramStart"/>
      <w:r>
        <w:t>на</w:t>
      </w:r>
      <w:proofErr w:type="gramEnd"/>
      <w:r>
        <w:t>:</w:t>
      </w:r>
    </w:p>
    <w:p w:rsidR="00E9044A" w:rsidRDefault="00E9044A" w:rsidP="00FE21A8">
      <w:pPr>
        <w:ind w:firstLine="567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755 880,00 рублей;</w:t>
      </w:r>
    </w:p>
    <w:p w:rsidR="00E9044A" w:rsidRDefault="00E9044A" w:rsidP="00FE21A8">
      <w:pPr>
        <w:ind w:firstLine="567"/>
        <w:jc w:val="both"/>
      </w:pPr>
      <w: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E9044A" w:rsidRDefault="00E9044A" w:rsidP="00FE21A8">
      <w:pPr>
        <w:ind w:firstLine="567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2458,00 рублей»;</w:t>
      </w:r>
    </w:p>
    <w:p w:rsidR="00E9044A" w:rsidRDefault="00E9044A" w:rsidP="00FE21A8">
      <w:pPr>
        <w:ind w:firstLine="567"/>
        <w:jc w:val="both"/>
      </w:pPr>
      <w:r>
        <w:t xml:space="preserve">на 2021 в сумме 934 498,00 рублей, в том числе </w:t>
      </w:r>
      <w:proofErr w:type="gramStart"/>
      <w:r>
        <w:t>на</w:t>
      </w:r>
      <w:proofErr w:type="gramEnd"/>
      <w:r>
        <w:t>:</w:t>
      </w:r>
    </w:p>
    <w:p w:rsidR="00E9044A" w:rsidRDefault="00E9044A" w:rsidP="00FE21A8">
      <w:pPr>
        <w:ind w:firstLine="567"/>
        <w:jc w:val="both"/>
      </w:pPr>
      <w: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754 090,00 рублей;</w:t>
      </w:r>
    </w:p>
    <w:p w:rsidR="00E9044A" w:rsidRDefault="00E9044A" w:rsidP="00FE21A8">
      <w:pPr>
        <w:ind w:firstLine="567"/>
        <w:jc w:val="both"/>
      </w:pPr>
      <w:r>
        <w:lastRenderedPageBreak/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E9044A" w:rsidRDefault="00E9044A" w:rsidP="00FE21A8">
      <w:pPr>
        <w:ind w:firstLine="567"/>
        <w:jc w:val="both"/>
      </w:pPr>
      <w: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2458,00 рублей»;</w:t>
      </w:r>
    </w:p>
    <w:p w:rsidR="00E9044A" w:rsidRDefault="00E9044A" w:rsidP="00E9044A"/>
    <w:p w:rsidR="00E9044A" w:rsidRDefault="00E9044A" w:rsidP="00FE21A8">
      <w:pPr>
        <w:ind w:firstLine="567"/>
      </w:pPr>
      <w:r>
        <w:t>6) дополнить приложением 6.1  следующего содержания: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«Приложение 6.1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к решению Собрания депутатов Орининского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сельского поселения Моргаушского района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Чувашской Республики от 22.02.2018г. № С-51/1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 xml:space="preserve">«О </w:t>
      </w:r>
      <w:proofErr w:type="gramStart"/>
      <w:r>
        <w:rPr>
          <w:color w:val="000000"/>
        </w:rPr>
        <w:t>бюджете</w:t>
      </w:r>
      <w:proofErr w:type="gramEnd"/>
      <w:r>
        <w:rPr>
          <w:color w:val="000000"/>
        </w:rPr>
        <w:t xml:space="preserve"> Орининского сельского поселения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Моргаушского района Чувашской Республики</w:t>
      </w:r>
    </w:p>
    <w:p w:rsidR="00FE21A8" w:rsidRDefault="00FE21A8" w:rsidP="00FE21A8">
      <w:pPr>
        <w:autoSpaceDN w:val="0"/>
        <w:jc w:val="right"/>
        <w:rPr>
          <w:color w:val="000000"/>
        </w:rPr>
      </w:pPr>
      <w:r>
        <w:rPr>
          <w:color w:val="000000"/>
        </w:rPr>
        <w:t>на 2019 год и плановый период 2020 и 2021 годов»</w:t>
      </w:r>
    </w:p>
    <w:p w:rsidR="00FE21A8" w:rsidRDefault="00FE21A8" w:rsidP="00FE21A8">
      <w:pPr>
        <w:ind w:firstLine="567"/>
      </w:pPr>
    </w:p>
    <w:p w:rsidR="00E9044A" w:rsidRDefault="00E9044A" w:rsidP="00613127">
      <w:pPr>
        <w:jc w:val="center"/>
      </w:pPr>
      <w:r>
        <w:t>ИЗМЕНЕНИЕ</w:t>
      </w:r>
    </w:p>
    <w:p w:rsidR="00C749C7" w:rsidRDefault="00E9044A" w:rsidP="00E9044A">
      <w:pPr>
        <w:jc w:val="center"/>
        <w:rPr>
          <w:sz w:val="22"/>
          <w:szCs w:val="22"/>
        </w:rPr>
      </w:pPr>
      <w:proofErr w:type="gramStart"/>
      <w:r>
        <w:t>распределения бюджетных ассигнований по разделам, подразделам,</w:t>
      </w:r>
      <w:r w:rsidR="00C749C7">
        <w:t xml:space="preserve"> </w:t>
      </w:r>
      <w:r>
        <w:t>целевым статьям (муниципальным программам Моргаушского района Чувашской Республики и непрограммным направлениям деятельности) и группам (группам и подгруппам) видов расходов классификации</w:t>
      </w:r>
      <w:r w:rsidR="00C749C7">
        <w:t xml:space="preserve"> </w:t>
      </w:r>
      <w:r>
        <w:t>расходов бюджета Орининского сельского поселения</w:t>
      </w:r>
      <w:r w:rsidR="00C749C7">
        <w:t xml:space="preserve"> </w:t>
      </w:r>
      <w:r>
        <w:t>Моргаушского района Чувашской Республики на 2019 год,</w:t>
      </w:r>
      <w:r w:rsidR="00C749C7">
        <w:t xml:space="preserve"> </w:t>
      </w:r>
      <w:r>
        <w:t>предусмотренного приложениями 6 к  решению Собрания депутатов</w:t>
      </w:r>
      <w:r w:rsidR="00C749C7">
        <w:t xml:space="preserve"> </w:t>
      </w:r>
      <w:r>
        <w:t>Орининского сельского поселения Моргаушского района</w:t>
      </w:r>
      <w:r w:rsidR="00C749C7">
        <w:t xml:space="preserve"> </w:t>
      </w:r>
      <w:r>
        <w:t>Чувашской Республики «О бюджете Орининского сельского</w:t>
      </w:r>
      <w:r w:rsidR="00C749C7">
        <w:t xml:space="preserve"> </w:t>
      </w:r>
      <w:r>
        <w:t>поселения Моргаушского района Чувашской</w:t>
      </w:r>
      <w:proofErr w:type="gramEnd"/>
      <w:r>
        <w:t xml:space="preserve"> Республики</w:t>
      </w:r>
      <w:r w:rsidR="00C749C7">
        <w:t xml:space="preserve"> </w:t>
      </w:r>
      <w:r>
        <w:t>на 2019 год и плановый период 2020 и 2021 годов»</w:t>
      </w:r>
      <w:r>
        <w:rPr>
          <w:sz w:val="22"/>
          <w:szCs w:val="22"/>
        </w:rPr>
        <w:t xml:space="preserve">   </w:t>
      </w:r>
    </w:p>
    <w:p w:rsidR="00E9044A" w:rsidRDefault="00E9044A" w:rsidP="00E9044A">
      <w:pPr>
        <w:jc w:val="center"/>
      </w:pPr>
      <w:r>
        <w:rPr>
          <w:sz w:val="22"/>
          <w:szCs w:val="22"/>
        </w:rPr>
        <w:t xml:space="preserve">                                                                       </w:t>
      </w:r>
    </w:p>
    <w:tbl>
      <w:tblPr>
        <w:tblW w:w="0" w:type="auto"/>
        <w:tblInd w:w="16" w:type="dxa"/>
        <w:tblLook w:val="04A0" w:firstRow="1" w:lastRow="0" w:firstColumn="1" w:lastColumn="0" w:noHBand="0" w:noVBand="1"/>
      </w:tblPr>
      <w:tblGrid>
        <w:gridCol w:w="4758"/>
        <w:gridCol w:w="485"/>
        <w:gridCol w:w="550"/>
        <w:gridCol w:w="1410"/>
        <w:gridCol w:w="726"/>
        <w:gridCol w:w="1550"/>
      </w:tblGrid>
      <w:tr w:rsidR="00C749C7" w:rsidTr="00C749C7">
        <w:trPr>
          <w:trHeight w:val="345"/>
        </w:trPr>
        <w:tc>
          <w:tcPr>
            <w:tcW w:w="97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C7" w:rsidRDefault="00C749C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C749C7" w:rsidTr="00C749C7">
        <w:trPr>
          <w:trHeight w:val="380"/>
        </w:trPr>
        <w:tc>
          <w:tcPr>
            <w:tcW w:w="4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Целевая статья (муниципальные программы)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Группа (группа и подгруппа) вида расходов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Сумма (увеличение, уменьшение(-))</w:t>
            </w:r>
          </w:p>
        </w:tc>
      </w:tr>
      <w:tr w:rsidR="00C749C7" w:rsidTr="00C749C7">
        <w:trPr>
          <w:trHeight w:val="2446"/>
        </w:trPr>
        <w:tc>
          <w:tcPr>
            <w:tcW w:w="49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49C7" w:rsidRPr="00FB27C4" w:rsidRDefault="00C749C7" w:rsidP="00C749C7">
            <w:pPr>
              <w:ind w:right="103" w:firstLine="2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749C7" w:rsidTr="00C749C7">
        <w:trPr>
          <w:trHeight w:val="35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C7" w:rsidRPr="00FB27C4" w:rsidRDefault="00C749C7" w:rsidP="000072DC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C7" w:rsidRPr="00FB27C4" w:rsidRDefault="00C749C7" w:rsidP="000072DC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C7" w:rsidRPr="00FB27C4" w:rsidRDefault="00C749C7" w:rsidP="000072DC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C7" w:rsidRPr="00FB27C4" w:rsidRDefault="00C749C7" w:rsidP="000072DC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C7" w:rsidRPr="00FB27C4" w:rsidRDefault="00C749C7" w:rsidP="000072DC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6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365 404,50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Ч400000000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Ч410000000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Основное мероприятие "Осуществление мер </w:t>
            </w:r>
            <w:r w:rsidRPr="00FB27C4">
              <w:rPr>
                <w:color w:val="000000"/>
                <w:sz w:val="23"/>
                <w:szCs w:val="23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lastRenderedPageBreak/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Ч410400000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1 942,00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Ц800000000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Ц830000000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Ц830400000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Приобретение (изготовление) информационных материалов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Ц830476030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Ц830476030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Ц830476030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2 000,00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b/>
                <w:bCs/>
                <w:color w:val="000000"/>
                <w:sz w:val="23"/>
                <w:szCs w:val="23"/>
              </w:rPr>
              <w:t>361 462,50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Ц900000000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Ц970000000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 xml:space="preserve">Основное мероприятие "Предупреждение и </w:t>
            </w:r>
            <w:r w:rsidRPr="00FB27C4">
              <w:rPr>
                <w:color w:val="000000"/>
                <w:sz w:val="23"/>
                <w:szCs w:val="23"/>
              </w:rPr>
              <w:lastRenderedPageBreak/>
              <w:t>ликвидация болезней животных"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Ц970100000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Ц970172750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Ц970172750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Ц970172750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452,50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361 010,00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Муниципальная программа "Развитие транспортной системы"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Ч200000000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361 010,00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Ч210000000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361 010,00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Ч210300000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361 010,00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Ч210374190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-77 013,00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Ч210374190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-77 013,00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Ч210374190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-77 013,00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Ч2103S4190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438 023,00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Ч2103S4190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438 023,00</w:t>
            </w:r>
          </w:p>
        </w:tc>
      </w:tr>
      <w:tr w:rsidR="00C749C7" w:rsidTr="00C749C7">
        <w:trPr>
          <w:trHeight w:val="288"/>
        </w:trPr>
        <w:tc>
          <w:tcPr>
            <w:tcW w:w="494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Ч2103S4190</w:t>
            </w:r>
          </w:p>
        </w:tc>
        <w:tc>
          <w:tcPr>
            <w:tcW w:w="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749C7" w:rsidRPr="00FB27C4" w:rsidRDefault="00C749C7" w:rsidP="00C749C7">
            <w:pPr>
              <w:widowControl w:val="0"/>
              <w:autoSpaceDE w:val="0"/>
              <w:autoSpaceDN w:val="0"/>
              <w:adjustRightInd w:val="0"/>
              <w:ind w:right="103" w:firstLine="2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FB27C4">
              <w:rPr>
                <w:color w:val="000000"/>
                <w:sz w:val="23"/>
                <w:szCs w:val="23"/>
              </w:rPr>
              <w:t>438 023,00</w:t>
            </w:r>
          </w:p>
        </w:tc>
      </w:tr>
    </w:tbl>
    <w:p w:rsidR="00E9044A" w:rsidRDefault="00C749C7" w:rsidP="00E9044A">
      <w:r>
        <w:t xml:space="preserve">   </w:t>
      </w:r>
      <w:r w:rsidR="00E9044A">
        <w:t>»;</w:t>
      </w:r>
    </w:p>
    <w:p w:rsidR="00C749C7" w:rsidRDefault="00C749C7" w:rsidP="00C749C7">
      <w:pPr>
        <w:ind w:firstLine="567"/>
      </w:pPr>
    </w:p>
    <w:p w:rsidR="00E9044A" w:rsidRDefault="00E9044A" w:rsidP="00C749C7">
      <w:pPr>
        <w:ind w:firstLine="567"/>
      </w:pPr>
      <w:r>
        <w:t>7) дополнить приложением 8.1 следующего содержания: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>Приложение 8</w:t>
      </w:r>
      <w:r>
        <w:rPr>
          <w:color w:val="000000"/>
        </w:rPr>
        <w:t>.1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к решению Собрания депутатов Орининского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сельского поселения Моргаушского района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Чувашской Республики от 22.02.2018г. № С-51/1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 xml:space="preserve">«О </w:t>
      </w:r>
      <w:proofErr w:type="gramStart"/>
      <w:r>
        <w:rPr>
          <w:color w:val="000000"/>
        </w:rPr>
        <w:t>бюджете</w:t>
      </w:r>
      <w:proofErr w:type="gramEnd"/>
      <w:r>
        <w:rPr>
          <w:color w:val="000000"/>
        </w:rPr>
        <w:t xml:space="preserve"> Орининского сельского поселения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Моргаушского района Чувашской Республики</w:t>
      </w:r>
    </w:p>
    <w:p w:rsidR="00C749C7" w:rsidRDefault="00C749C7" w:rsidP="00C749C7">
      <w:pPr>
        <w:autoSpaceDN w:val="0"/>
        <w:jc w:val="right"/>
        <w:rPr>
          <w:color w:val="000000"/>
        </w:rPr>
      </w:pPr>
      <w:r>
        <w:rPr>
          <w:color w:val="000000"/>
        </w:rPr>
        <w:t>на 2019 год и плановый период 2020 и 2021 годов»</w:t>
      </w:r>
    </w:p>
    <w:p w:rsidR="00E9044A" w:rsidRDefault="00E9044A" w:rsidP="00C749C7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749C7">
        <w:t xml:space="preserve">                               </w:t>
      </w:r>
    </w:p>
    <w:p w:rsidR="00E9044A" w:rsidRDefault="00E9044A" w:rsidP="00E9044A">
      <w:pPr>
        <w:jc w:val="center"/>
      </w:pPr>
      <w:r>
        <w:lastRenderedPageBreak/>
        <w:t>ИЗМЕНЕНИЕ</w:t>
      </w:r>
    </w:p>
    <w:p w:rsidR="00E9044A" w:rsidRDefault="00E9044A" w:rsidP="00E9044A">
      <w:pPr>
        <w:jc w:val="center"/>
      </w:pPr>
      <w:r>
        <w:t>распределения бюджетных ассигнований по целевым статьям (муниципальным программам Моргаушского района Чувашской Республики и непрограммным направлениям деятельности),</w:t>
      </w:r>
    </w:p>
    <w:p w:rsidR="00E9044A" w:rsidRDefault="00E9044A" w:rsidP="00E9044A">
      <w:pPr>
        <w:jc w:val="center"/>
      </w:pPr>
      <w:r>
        <w:t xml:space="preserve"> группам (группам и подгруппам) видов расходов, разделам, подразделам классификации</w:t>
      </w:r>
    </w:p>
    <w:p w:rsidR="00E9044A" w:rsidRDefault="00E9044A" w:rsidP="00E9044A">
      <w:pPr>
        <w:jc w:val="center"/>
      </w:pPr>
      <w:r>
        <w:t>расходов бюджета Орининского сельского поселения</w:t>
      </w:r>
      <w:r w:rsidR="00C749C7">
        <w:t xml:space="preserve"> </w:t>
      </w:r>
      <w:r>
        <w:t>Моргаушского района Чувашской Республики на 2018  год,</w:t>
      </w:r>
      <w:r w:rsidR="00C749C7">
        <w:t xml:space="preserve"> </w:t>
      </w:r>
      <w:r>
        <w:t>предусмотренного приложениями 8 к  решению Собрания депутатов</w:t>
      </w:r>
    </w:p>
    <w:p w:rsidR="00E9044A" w:rsidRDefault="00E9044A" w:rsidP="00E9044A">
      <w:pPr>
        <w:jc w:val="center"/>
      </w:pPr>
      <w:r>
        <w:t>Орининского сельского поселения Моргаушского района</w:t>
      </w:r>
      <w:r w:rsidR="00C749C7">
        <w:t xml:space="preserve"> </w:t>
      </w: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  <w:r w:rsidR="00C749C7">
        <w:t xml:space="preserve"> </w:t>
      </w:r>
      <w:r>
        <w:t>поселения Моргаушского района Чувашской Республики</w:t>
      </w:r>
    </w:p>
    <w:p w:rsidR="00E9044A" w:rsidRDefault="00E9044A" w:rsidP="00E9044A">
      <w:pPr>
        <w:jc w:val="center"/>
      </w:pPr>
      <w:r>
        <w:t>на 2019 год и плановый период 2020 и 2021 годов»</w:t>
      </w:r>
    </w:p>
    <w:p w:rsidR="005D5273" w:rsidRDefault="005D5273" w:rsidP="00E9044A">
      <w:pPr>
        <w:jc w:val="center"/>
      </w:pPr>
    </w:p>
    <w:p w:rsidR="00E9044A" w:rsidRDefault="005D5273" w:rsidP="005D52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</w:t>
      </w:r>
      <w:r w:rsidR="00E9044A">
        <w:rPr>
          <w:sz w:val="22"/>
          <w:szCs w:val="22"/>
          <w:lang w:val="en-US"/>
        </w:rPr>
        <w:t>(</w:t>
      </w:r>
      <w:proofErr w:type="gramStart"/>
      <w:r w:rsidR="00E9044A">
        <w:rPr>
          <w:sz w:val="22"/>
          <w:szCs w:val="22"/>
        </w:rPr>
        <w:t>руб</w:t>
      </w:r>
      <w:proofErr w:type="gramEnd"/>
      <w:r w:rsidR="00E9044A">
        <w:rPr>
          <w:sz w:val="22"/>
          <w:szCs w:val="22"/>
        </w:rPr>
        <w:t>.)</w:t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71"/>
        <w:gridCol w:w="4532"/>
        <w:gridCol w:w="1813"/>
        <w:gridCol w:w="583"/>
        <w:gridCol w:w="332"/>
        <w:gridCol w:w="354"/>
        <w:gridCol w:w="1449"/>
      </w:tblGrid>
      <w:tr w:rsidR="005D5273" w:rsidTr="001E03B5">
        <w:trPr>
          <w:trHeight w:val="286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273" w:rsidRPr="00FB27C4" w:rsidRDefault="005D5273" w:rsidP="005D5273">
            <w:pPr>
              <w:pStyle w:val="ab"/>
              <w:jc w:val="center"/>
            </w:pP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273" w:rsidRPr="00FB27C4" w:rsidRDefault="005D5273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Наименование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5273" w:rsidRPr="00FB27C4" w:rsidRDefault="005D5273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5273" w:rsidRPr="00FB27C4" w:rsidRDefault="005D5273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5273" w:rsidRPr="00FB27C4" w:rsidRDefault="005D5273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5273" w:rsidRPr="00FB27C4" w:rsidRDefault="005D5273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273" w:rsidRPr="00FB27C4" w:rsidRDefault="005D5273" w:rsidP="005D5273">
            <w:pPr>
              <w:jc w:val="center"/>
            </w:pPr>
            <w:r w:rsidRPr="00FB27C4">
              <w:rPr>
                <w:color w:val="000000"/>
              </w:rPr>
              <w:t>Сумма (увеличение, уменьшение(-))</w:t>
            </w:r>
          </w:p>
          <w:p w:rsidR="005D5273" w:rsidRPr="00FB27C4" w:rsidRDefault="005D5273" w:rsidP="005D5273">
            <w:pPr>
              <w:pStyle w:val="ab"/>
              <w:jc w:val="center"/>
            </w:pPr>
          </w:p>
        </w:tc>
      </w:tr>
      <w:tr w:rsidR="00E9044A" w:rsidTr="00C749C7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7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365 404,50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1.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</w:t>
            </w:r>
            <w:r w:rsidR="005D5273" w:rsidRPr="00FB27C4">
              <w:rPr>
                <w:b/>
                <w:bCs/>
                <w:color w:val="000000"/>
              </w:rPr>
              <w:t xml:space="preserve"> </w:t>
            </w:r>
            <w:r w:rsidRPr="00FB27C4">
              <w:rPr>
                <w:b/>
                <w:bCs/>
                <w:color w:val="000000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Приобретение (изготовление) информационных материалов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 xml:space="preserve">Другие вопросы в области национальной </w:t>
            </w:r>
            <w:r w:rsidRPr="00FB27C4">
              <w:rPr>
                <w:color w:val="00000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lastRenderedPageBreak/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2 000,00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Национальная экономика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452,50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3.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361 010,00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361 010,00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361 010,00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-77 013,00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-77 013,00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-77 013,00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Национальная экономика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-77 013,00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-77 013,00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 xml:space="preserve">Осуществление дорожной деятельности, кроме деятельности по строительству, в </w:t>
            </w:r>
            <w:r w:rsidRPr="00FB27C4">
              <w:rPr>
                <w:color w:val="000000"/>
              </w:rPr>
              <w:lastRenderedPageBreak/>
              <w:t>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lastRenderedPageBreak/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438 023,00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438 023,00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438 023,00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Национальная экономика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438 023,00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438 023,00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4.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>
            <w:pPr>
              <w:pStyle w:val="ab"/>
            </w:pPr>
            <w:r w:rsidRPr="00FB27C4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b/>
                <w:bCs/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Национальная оборона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44A" w:rsidRPr="00FB27C4" w:rsidRDefault="00E9044A" w:rsidP="005D5273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  <w:tr w:rsidR="00E9044A" w:rsidTr="00C749C7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9044A" w:rsidRPr="00FB27C4" w:rsidRDefault="00E9044A">
            <w:pPr>
              <w:pStyle w:val="ab"/>
            </w:pPr>
          </w:p>
        </w:tc>
        <w:tc>
          <w:tcPr>
            <w:tcW w:w="4532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9044A" w:rsidRPr="00FB27C4" w:rsidRDefault="00E9044A" w:rsidP="005D5273">
            <w:pPr>
              <w:pStyle w:val="ab"/>
              <w:ind w:right="91"/>
              <w:jc w:val="both"/>
            </w:pPr>
            <w:r w:rsidRPr="00FB27C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44A" w:rsidRPr="00FB27C4" w:rsidRDefault="00E9044A" w:rsidP="005D5273">
            <w:pPr>
              <w:pStyle w:val="ab"/>
              <w:jc w:val="center"/>
            </w:pPr>
            <w:r w:rsidRPr="00FB27C4">
              <w:rPr>
                <w:color w:val="000000"/>
              </w:rPr>
              <w:t>1 942,00</w:t>
            </w:r>
          </w:p>
        </w:tc>
      </w:tr>
    </w:tbl>
    <w:p w:rsidR="00E9044A" w:rsidRDefault="005D5273" w:rsidP="00E9044A">
      <w:r>
        <w:t xml:space="preserve">   </w:t>
      </w:r>
      <w:r w:rsidR="00E9044A">
        <w:t>»;</w:t>
      </w:r>
    </w:p>
    <w:p w:rsidR="00E9044A" w:rsidRDefault="00E9044A" w:rsidP="00E9044A"/>
    <w:p w:rsidR="00FB27C4" w:rsidRDefault="00E9044A" w:rsidP="002E7419">
      <w:pPr>
        <w:ind w:firstLine="567"/>
      </w:pPr>
      <w:r>
        <w:t xml:space="preserve">8) дополнить приложением 10.1 следующего содержания:               </w:t>
      </w:r>
    </w:p>
    <w:p w:rsidR="00613127" w:rsidRDefault="00E9044A" w:rsidP="002E7419">
      <w:pPr>
        <w:ind w:firstLine="567"/>
      </w:pPr>
      <w:r>
        <w:t xml:space="preserve">    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>
        <w:rPr>
          <w:color w:val="000000"/>
        </w:rPr>
        <w:t>10</w:t>
      </w:r>
      <w:r>
        <w:rPr>
          <w:color w:val="000000"/>
        </w:rPr>
        <w:t>.1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>к решению Собрания депутатов Орининского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>сельского поселения Моргаушского района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>Чувашской Республики от 22.02.2018г. № С-51/1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lastRenderedPageBreak/>
        <w:t xml:space="preserve">«О </w:t>
      </w:r>
      <w:proofErr w:type="gramStart"/>
      <w:r>
        <w:rPr>
          <w:color w:val="000000"/>
        </w:rPr>
        <w:t>бюджете</w:t>
      </w:r>
      <w:proofErr w:type="gramEnd"/>
      <w:r>
        <w:rPr>
          <w:color w:val="000000"/>
        </w:rPr>
        <w:t xml:space="preserve"> Орининского сельского поселения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>Моргаушского района Чувашской Республики</w:t>
      </w:r>
    </w:p>
    <w:p w:rsidR="00613127" w:rsidRDefault="00613127" w:rsidP="00613127">
      <w:pPr>
        <w:autoSpaceDN w:val="0"/>
        <w:jc w:val="right"/>
        <w:rPr>
          <w:color w:val="000000"/>
        </w:rPr>
      </w:pPr>
      <w:r>
        <w:rPr>
          <w:color w:val="000000"/>
        </w:rPr>
        <w:t>на 2019 год и плановый период 2020 и 2021 годов»</w:t>
      </w:r>
    </w:p>
    <w:p w:rsidR="00FB27C4" w:rsidRDefault="00E9044A" w:rsidP="002E7419">
      <w:pPr>
        <w:ind w:firstLine="567"/>
      </w:pPr>
      <w:r>
        <w:t xml:space="preserve">                                                              </w:t>
      </w:r>
    </w:p>
    <w:p w:rsidR="00E9044A" w:rsidRDefault="00E9044A" w:rsidP="002E7419">
      <w:pPr>
        <w:ind w:firstLine="567"/>
      </w:pPr>
      <w:r>
        <w:t xml:space="preserve">                                        </w:t>
      </w:r>
    </w:p>
    <w:p w:rsidR="00E9044A" w:rsidRDefault="00E9044A" w:rsidP="00E9044A">
      <w:pPr>
        <w:jc w:val="center"/>
      </w:pPr>
      <w:r>
        <w:t>ИЗМЕНЕНИЕ</w:t>
      </w:r>
    </w:p>
    <w:p w:rsidR="00E9044A" w:rsidRDefault="00E9044A" w:rsidP="00E9044A">
      <w:pPr>
        <w:jc w:val="center"/>
      </w:pPr>
      <w:r>
        <w:t>ведомственной структуры расходов</w:t>
      </w:r>
      <w:r w:rsidR="00613127">
        <w:t xml:space="preserve"> </w:t>
      </w:r>
      <w:r>
        <w:t xml:space="preserve"> бюджета Орининского сельского поселения</w:t>
      </w:r>
    </w:p>
    <w:p w:rsidR="00E9044A" w:rsidRDefault="00E9044A" w:rsidP="00E9044A">
      <w:pPr>
        <w:jc w:val="center"/>
      </w:pPr>
      <w:r>
        <w:t>Моргаушского района Чувашской Республики на 2018 год,</w:t>
      </w:r>
      <w:r w:rsidR="00613127">
        <w:t xml:space="preserve"> </w:t>
      </w:r>
      <w:r>
        <w:t>предусмотренного приложениями 10 к  решению Собрания депутатов</w:t>
      </w:r>
      <w:r w:rsidR="00613127">
        <w:t xml:space="preserve"> </w:t>
      </w:r>
      <w:r>
        <w:t>Орининского сельского поселения Моргаушского района</w:t>
      </w:r>
    </w:p>
    <w:p w:rsidR="00E9044A" w:rsidRDefault="00E9044A" w:rsidP="00E9044A">
      <w:pPr>
        <w:jc w:val="center"/>
      </w:pPr>
      <w:r>
        <w:t xml:space="preserve">Чувашской Республики «О </w:t>
      </w:r>
      <w:proofErr w:type="gramStart"/>
      <w:r>
        <w:t>бюджете</w:t>
      </w:r>
      <w:proofErr w:type="gramEnd"/>
      <w:r>
        <w:t xml:space="preserve"> Орининского сельского</w:t>
      </w:r>
      <w:r w:rsidR="00613127">
        <w:t xml:space="preserve"> </w:t>
      </w:r>
      <w:r>
        <w:t>поселения Моргаушского района Чувашской Республики</w:t>
      </w:r>
      <w:r w:rsidR="00613127">
        <w:t xml:space="preserve"> </w:t>
      </w:r>
      <w:r>
        <w:t>на 2019 год и плановый период 2020 и 2021 годов»</w:t>
      </w:r>
    </w:p>
    <w:p w:rsidR="00FB27C4" w:rsidRDefault="00FB27C4" w:rsidP="00E9044A">
      <w:pPr>
        <w:jc w:val="center"/>
      </w:pPr>
    </w:p>
    <w:p w:rsidR="00E9044A" w:rsidRDefault="00E9044A" w:rsidP="00E904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(руб.)</w:t>
      </w:r>
    </w:p>
    <w:tbl>
      <w:tblPr>
        <w:tblW w:w="9795" w:type="dxa"/>
        <w:tblInd w:w="10" w:type="dxa"/>
        <w:tblLook w:val="04A0" w:firstRow="1" w:lastRow="0" w:firstColumn="1" w:lastColumn="0" w:noHBand="0" w:noVBand="1"/>
      </w:tblPr>
      <w:tblGrid>
        <w:gridCol w:w="4536"/>
        <w:gridCol w:w="570"/>
        <w:gridCol w:w="434"/>
        <w:gridCol w:w="706"/>
        <w:gridCol w:w="1384"/>
        <w:gridCol w:w="691"/>
        <w:gridCol w:w="1474"/>
      </w:tblGrid>
      <w:tr w:rsidR="00613127" w:rsidTr="00613127">
        <w:trPr>
          <w:trHeight w:val="380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Главный распорядитель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Раздел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Подраздел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Целевая статья (муниципальные программы)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Группа (группа и подгруппа) вида расходов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Сумма (увеличение, уменьшение(-))</w:t>
            </w:r>
          </w:p>
        </w:tc>
      </w:tr>
      <w:tr w:rsidR="00613127" w:rsidTr="00613127">
        <w:trPr>
          <w:trHeight w:val="2510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3127" w:rsidRPr="00FB27C4" w:rsidRDefault="00613127">
            <w:pPr>
              <w:rPr>
                <w:rFonts w:ascii="Arial" w:hAnsi="Arial" w:cs="Arial"/>
              </w:rPr>
            </w:pPr>
          </w:p>
        </w:tc>
      </w:tr>
      <w:tr w:rsidR="00613127" w:rsidTr="00613127">
        <w:trPr>
          <w:trHeight w:val="3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7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127" w:rsidRPr="00FB27C4" w:rsidRDefault="00613127">
            <w:pPr>
              <w:pStyle w:val="ab"/>
              <w:rPr>
                <w:rFonts w:ascii="Arial" w:hAnsi="Arial" w:cs="Arial"/>
              </w:rPr>
            </w:pPr>
          </w:p>
        </w:tc>
      </w:tr>
      <w:tr w:rsidR="00613127" w:rsidTr="00613127">
        <w:trPr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rPr>
                <w:b/>
                <w:bCs/>
              </w:rPr>
              <w:t>Всего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rPr>
                <w:b/>
                <w:bCs/>
              </w:rPr>
              <w:t>365 404,50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rPr>
                <w:b/>
                <w:bCs/>
              </w:rPr>
              <w:t>Администрация Орининского сельского поселения Моргаушского района Чувашской Республики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rPr>
                <w:b/>
                <w:bCs/>
              </w:rPr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rPr>
                <w:b/>
                <w:bCs/>
              </w:rPr>
              <w:t>365 404,50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Национальная оборона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Мобилизационная и вневойсковая подготовка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Ч400000000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Ч410000000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Ч410400000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 xml:space="preserve">Осуществление первичного воинского учета на территориях, где отсутствуют </w:t>
            </w:r>
            <w:r w:rsidRPr="00FB27C4">
              <w:lastRenderedPageBreak/>
              <w:t>военные комиссариаты, за счет субвенции, предоставляемой из федерального бюджета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lastRenderedPageBreak/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Ч410451180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Ч410451180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02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Ч410451180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120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1 942,00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Ц800000000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Ц830000000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Ц830400000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Приобретение (изготовление) информационных материалов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Ц830476030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Ц830476030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03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14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Ц830476030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2 000,00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Национальная экономика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361 462,50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Сельское хозяйство и рыболовство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Ц900000000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Ц970000000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 xml:space="preserve">Основное мероприятие "Предупреждение </w:t>
            </w:r>
            <w:r w:rsidRPr="00FB27C4">
              <w:lastRenderedPageBreak/>
              <w:t>и ликвидация болезней животных"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lastRenderedPageBreak/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Ц970100000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Ц970172750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Ц970172750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05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Ц970172750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452,50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Дорожное хозяйство (дорожные фонды)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361 010,00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Муниципальная программа "Развитие транспортной системы"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Ч200000000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361 010,00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Ч210000000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361 010,00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Ч210300000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361 010,00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Ч210374190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-77 013,00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Ч210374190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-77 013,00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Ч210374190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-77 013,00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Ч2103S4190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438 023,00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Ч2103S4190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438 023,00</w:t>
            </w:r>
          </w:p>
        </w:tc>
      </w:tr>
      <w:tr w:rsidR="00613127" w:rsidTr="00613127">
        <w:trPr>
          <w:trHeight w:val="288"/>
        </w:trPr>
        <w:tc>
          <w:tcPr>
            <w:tcW w:w="453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13127" w:rsidRPr="00FB27C4" w:rsidRDefault="00613127" w:rsidP="00613127">
            <w:pPr>
              <w:pStyle w:val="ab"/>
              <w:ind w:right="98"/>
              <w:jc w:val="both"/>
              <w:rPr>
                <w:rFonts w:ascii="Arial" w:hAnsi="Arial" w:cs="Arial"/>
              </w:rPr>
            </w:pPr>
            <w:r w:rsidRPr="00FB27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993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04</w:t>
            </w:r>
          </w:p>
        </w:tc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09</w:t>
            </w:r>
          </w:p>
        </w:tc>
        <w:tc>
          <w:tcPr>
            <w:tcW w:w="13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Ч2103S4190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240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3127" w:rsidRPr="00FB27C4" w:rsidRDefault="00613127" w:rsidP="00613127">
            <w:pPr>
              <w:pStyle w:val="ab"/>
              <w:jc w:val="center"/>
              <w:rPr>
                <w:rFonts w:ascii="Arial" w:hAnsi="Arial" w:cs="Arial"/>
              </w:rPr>
            </w:pPr>
            <w:r w:rsidRPr="00FB27C4">
              <w:t>438 023,00</w:t>
            </w:r>
          </w:p>
        </w:tc>
      </w:tr>
    </w:tbl>
    <w:p w:rsidR="00E9044A" w:rsidRDefault="00613127" w:rsidP="00E9044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044A">
        <w:rPr>
          <w:sz w:val="22"/>
          <w:szCs w:val="22"/>
        </w:rPr>
        <w:t>»;</w:t>
      </w:r>
    </w:p>
    <w:p w:rsidR="00613127" w:rsidRDefault="00613127" w:rsidP="00E9044A">
      <w:pPr>
        <w:rPr>
          <w:sz w:val="22"/>
          <w:szCs w:val="22"/>
        </w:rPr>
      </w:pPr>
    </w:p>
    <w:p w:rsidR="00E9044A" w:rsidRDefault="00E9044A" w:rsidP="00613127">
      <w:pPr>
        <w:ind w:firstLine="567"/>
      </w:pPr>
      <w:r>
        <w:t>9) приложение 12 изложить в следующей редакции:</w:t>
      </w:r>
    </w:p>
    <w:p w:rsidR="00E9044A" w:rsidRDefault="00E9044A" w:rsidP="00E9044A">
      <w:pPr>
        <w:jc w:val="right"/>
      </w:pPr>
      <w:r>
        <w:t xml:space="preserve"> Приложение 12</w:t>
      </w:r>
    </w:p>
    <w:p w:rsidR="00E9044A" w:rsidRDefault="00E9044A" w:rsidP="00E9044A">
      <w:pPr>
        <w:ind w:left="3960" w:hanging="180"/>
        <w:jc w:val="right"/>
      </w:pPr>
      <w:r>
        <w:t>к решению Собрания депутатов Орининского</w:t>
      </w:r>
    </w:p>
    <w:p w:rsidR="00E9044A" w:rsidRDefault="00E9044A" w:rsidP="00E9044A">
      <w:pPr>
        <w:ind w:left="3960" w:hanging="180"/>
        <w:jc w:val="right"/>
      </w:pPr>
      <w:r>
        <w:t xml:space="preserve">сельского поселения Моргаушского района </w:t>
      </w:r>
    </w:p>
    <w:p w:rsidR="00E9044A" w:rsidRDefault="00E9044A" w:rsidP="00E9044A">
      <w:pPr>
        <w:ind w:left="3960" w:hanging="180"/>
        <w:jc w:val="right"/>
      </w:pPr>
      <w:r>
        <w:t>Чувашской Республики от 12.12.2018 г. № С-48/1</w:t>
      </w:r>
    </w:p>
    <w:p w:rsidR="00E9044A" w:rsidRDefault="00E9044A" w:rsidP="00E9044A">
      <w:pPr>
        <w:ind w:left="3960" w:hanging="180"/>
        <w:jc w:val="right"/>
      </w:pPr>
      <w:r>
        <w:lastRenderedPageBreak/>
        <w:t xml:space="preserve">«О </w:t>
      </w:r>
      <w:proofErr w:type="gramStart"/>
      <w:r>
        <w:t>бюджете</w:t>
      </w:r>
      <w:proofErr w:type="gramEnd"/>
      <w:r>
        <w:t xml:space="preserve"> Орининского сельского поселения Моргаушского района Чувашской Республики на 2019 год и плановый период 2020 и 2021 годов»</w:t>
      </w:r>
    </w:p>
    <w:p w:rsidR="00E9044A" w:rsidRDefault="00E9044A" w:rsidP="00E9044A">
      <w:pPr>
        <w:jc w:val="center"/>
        <w:rPr>
          <w:b/>
          <w:bCs/>
        </w:rPr>
      </w:pPr>
    </w:p>
    <w:p w:rsidR="00E9044A" w:rsidRDefault="00E9044A" w:rsidP="00E9044A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  <w:proofErr w:type="gramStart"/>
      <w:r>
        <w:rPr>
          <w:b/>
          <w:bCs/>
        </w:rPr>
        <w:t>внутреннего</w:t>
      </w:r>
      <w:proofErr w:type="gramEnd"/>
    </w:p>
    <w:p w:rsidR="00E9044A" w:rsidRDefault="00E9044A" w:rsidP="00E9044A">
      <w:pPr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</w:t>
      </w:r>
      <w:r>
        <w:rPr>
          <w:b/>
        </w:rPr>
        <w:t>Орининского</w:t>
      </w:r>
      <w:r>
        <w:rPr>
          <w:b/>
          <w:bCs/>
        </w:rPr>
        <w:t xml:space="preserve"> сельского поселения </w:t>
      </w:r>
    </w:p>
    <w:p w:rsidR="00E9044A" w:rsidRDefault="00E9044A" w:rsidP="00E9044A">
      <w:pPr>
        <w:jc w:val="center"/>
        <w:rPr>
          <w:b/>
          <w:bCs/>
        </w:rPr>
      </w:pPr>
      <w:r>
        <w:rPr>
          <w:b/>
          <w:bCs/>
        </w:rPr>
        <w:t>Моргаушского района Чувашской Республики на 2019 год</w:t>
      </w:r>
    </w:p>
    <w:p w:rsidR="00E9044A" w:rsidRDefault="00E9044A" w:rsidP="00E9044A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536"/>
        <w:gridCol w:w="1701"/>
      </w:tblGrid>
      <w:tr w:rsidR="00E9044A" w:rsidRPr="00FB27C4" w:rsidTr="00E46B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C4"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C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jc w:val="center"/>
            </w:pPr>
            <w:r w:rsidRPr="00FB27C4">
              <w:t>Сумма</w:t>
            </w:r>
          </w:p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27C4">
              <w:t>(руб.)</w:t>
            </w:r>
          </w:p>
        </w:tc>
      </w:tr>
      <w:tr w:rsidR="00E9044A" w:rsidRPr="00FB27C4" w:rsidTr="00E46B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000 01 02 00 00 00  0000 000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C4">
              <w:t>0,00</w:t>
            </w:r>
          </w:p>
        </w:tc>
      </w:tr>
      <w:tr w:rsidR="00E9044A" w:rsidRPr="00FB27C4" w:rsidTr="00E46B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E46B7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GoBack"/>
            <w:bookmarkEnd w:id="2"/>
            <w:r w:rsidRPr="00FB27C4">
              <w:t>-2452,50</w:t>
            </w:r>
          </w:p>
        </w:tc>
      </w:tr>
      <w:tr w:rsidR="00E9044A" w:rsidRPr="00FB27C4" w:rsidTr="00E46B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000 01 06 04 00 00 0000 000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C4">
              <w:t>0,00</w:t>
            </w:r>
          </w:p>
        </w:tc>
      </w:tr>
      <w:tr w:rsidR="00E9044A" w:rsidRPr="00FB27C4" w:rsidTr="00E46B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000 01 06 05 00 00 0000 000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7C4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A" w:rsidRPr="00FB27C4" w:rsidRDefault="00E9044A" w:rsidP="00613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C4">
              <w:t>0,00</w:t>
            </w:r>
          </w:p>
        </w:tc>
      </w:tr>
    </w:tbl>
    <w:p w:rsidR="00E9044A" w:rsidRPr="00FB27C4" w:rsidRDefault="00E9044A" w:rsidP="00E9044A">
      <w:pPr>
        <w:rPr>
          <w:sz w:val="23"/>
          <w:szCs w:val="23"/>
        </w:rPr>
      </w:pPr>
    </w:p>
    <w:p w:rsidR="00E9044A" w:rsidRDefault="00E9044A" w:rsidP="00E9044A">
      <w:pPr>
        <w:rPr>
          <w:sz w:val="22"/>
          <w:szCs w:val="22"/>
        </w:rPr>
      </w:pPr>
    </w:p>
    <w:bookmarkEnd w:id="1"/>
    <w:p w:rsidR="00E9044A" w:rsidRDefault="00E9044A" w:rsidP="00613127">
      <w:pPr>
        <w:ind w:firstLine="567"/>
      </w:pPr>
      <w:r>
        <w:rPr>
          <w:rStyle w:val="aa"/>
        </w:rPr>
        <w:t xml:space="preserve">Статья 2.  </w:t>
      </w:r>
      <w:r>
        <w:t xml:space="preserve">Настоящее решение опубликовать в средствах массовой информации. </w:t>
      </w:r>
    </w:p>
    <w:p w:rsidR="002F4760" w:rsidRPr="009916F3" w:rsidRDefault="002F4760" w:rsidP="002F4760">
      <w:pPr>
        <w:autoSpaceDE w:val="0"/>
        <w:autoSpaceDN w:val="0"/>
        <w:adjustRightInd w:val="0"/>
        <w:ind w:firstLine="540"/>
        <w:jc w:val="both"/>
      </w:pPr>
    </w:p>
    <w:p w:rsidR="00AE07DC" w:rsidRPr="005B4D52" w:rsidRDefault="00AE07DC" w:rsidP="00731D1B">
      <w:pPr>
        <w:ind w:firstLine="540"/>
        <w:jc w:val="both"/>
        <w:rPr>
          <w:b/>
        </w:rPr>
      </w:pPr>
    </w:p>
    <w:p w:rsidR="000C13EC" w:rsidRPr="00241509" w:rsidRDefault="000C13EC" w:rsidP="000C13EC">
      <w:pPr>
        <w:jc w:val="both"/>
      </w:pPr>
    </w:p>
    <w:p w:rsidR="008649B1" w:rsidRDefault="000C13EC" w:rsidP="005F1442">
      <w:pPr>
        <w:jc w:val="both"/>
      </w:pPr>
      <w:r w:rsidRPr="00241509">
        <w:t xml:space="preserve">Глава </w:t>
      </w:r>
      <w:r>
        <w:t xml:space="preserve">Орининского </w:t>
      </w:r>
    </w:p>
    <w:p w:rsidR="00221376" w:rsidRDefault="000C13EC" w:rsidP="005F1442">
      <w:pPr>
        <w:jc w:val="both"/>
      </w:pPr>
      <w:r>
        <w:t>сельского</w:t>
      </w:r>
      <w:r w:rsidRPr="00241509">
        <w:t xml:space="preserve"> поселения                                                          </w:t>
      </w:r>
      <w:proofErr w:type="spellStart"/>
      <w:r>
        <w:t>В.Ю.Пушкова</w:t>
      </w:r>
      <w:proofErr w:type="spellEnd"/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p w:rsidR="00CF4CAA" w:rsidRDefault="00CF4CAA" w:rsidP="005F1442">
      <w:pPr>
        <w:jc w:val="both"/>
      </w:pPr>
    </w:p>
    <w:sectPr w:rsidR="00CF4CAA" w:rsidSect="00AB2BDD">
      <w:pgSz w:w="11905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904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45C3-FAF3-4D68-B90C-6DE7365B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18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50</cp:revision>
  <cp:lastPrinted>2016-03-15T09:50:00Z</cp:lastPrinted>
  <dcterms:created xsi:type="dcterms:W3CDTF">2016-01-11T13:34:00Z</dcterms:created>
  <dcterms:modified xsi:type="dcterms:W3CDTF">2019-02-25T07:38:00Z</dcterms:modified>
</cp:coreProperties>
</file>