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54" w:rsidRDefault="00B80354" w:rsidP="00B8035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80354" w:rsidRPr="00B80354" w:rsidRDefault="00B80354" w:rsidP="00B80354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Look w:val="04A0"/>
      </w:tblPr>
      <w:tblGrid>
        <w:gridCol w:w="4447"/>
        <w:gridCol w:w="1173"/>
        <w:gridCol w:w="4202"/>
      </w:tblGrid>
      <w:tr w:rsidR="00B80354" w:rsidRPr="00B80354" w:rsidTr="00BB70BA">
        <w:trPr>
          <w:cantSplit/>
          <w:trHeight w:val="420"/>
        </w:trPr>
        <w:tc>
          <w:tcPr>
            <w:tcW w:w="4447" w:type="dxa"/>
            <w:vAlign w:val="center"/>
          </w:tcPr>
          <w:p w:rsidR="00B80354" w:rsidRPr="00B80354" w:rsidRDefault="00B80354" w:rsidP="00BB70BA">
            <w:pPr>
              <w:jc w:val="center"/>
              <w:rPr>
                <w:rFonts w:ascii="Times New Roman" w:eastAsiaTheme="minorHAnsi" w:hAnsi="Times New Roman"/>
                <w:b/>
                <w:bCs/>
                <w:caps/>
                <w:noProof/>
                <w:sz w:val="22"/>
                <w:szCs w:val="22"/>
                <w:lang w:eastAsia="en-US"/>
              </w:rPr>
            </w:pPr>
            <w:r w:rsidRPr="00B80354">
              <w:rPr>
                <w:rFonts w:eastAsia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-211455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80354">
              <w:rPr>
                <w:rFonts w:ascii="Times New Roman" w:hAnsi="Times New Roman"/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B80354" w:rsidRPr="00B80354" w:rsidRDefault="00B80354" w:rsidP="00BB70BA">
            <w:pPr>
              <w:jc w:val="center"/>
              <w:rPr>
                <w:rFonts w:ascii="Times New Roman" w:hAnsi="Times New Roman"/>
                <w:b/>
                <w:bCs/>
                <w:caps/>
                <w:noProof/>
                <w:sz w:val="22"/>
                <w:szCs w:val="22"/>
              </w:rPr>
            </w:pPr>
            <w:r w:rsidRPr="00B80354">
              <w:rPr>
                <w:rFonts w:ascii="Times New Roman" w:hAnsi="Times New Roman"/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B80354" w:rsidRPr="00B80354" w:rsidRDefault="00B80354" w:rsidP="00BB70BA">
            <w:pPr>
              <w:spacing w:before="4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80354">
              <w:rPr>
                <w:rFonts w:ascii="Times New Roman" w:hAnsi="Times New Roman"/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 w:rsidRPr="00B803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ПОСЕЛЕНИЙĚН </w:t>
            </w:r>
          </w:p>
          <w:p w:rsidR="00B80354" w:rsidRPr="00B80354" w:rsidRDefault="00B80354" w:rsidP="00BB70BA">
            <w:pPr>
              <w:spacing w:before="20" w:line="192" w:lineRule="auto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B803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ДЕПУТАТСЕН ПУХĂ</w:t>
            </w:r>
            <w:proofErr w:type="gramStart"/>
            <w:r w:rsidRPr="00B803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B803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Ě</w:t>
            </w:r>
            <w:r w:rsidRPr="00B80354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B80354" w:rsidRPr="00B80354" w:rsidRDefault="00B80354" w:rsidP="00BB70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B80354" w:rsidRPr="00B80354" w:rsidRDefault="00B80354" w:rsidP="00BB70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  <w:vAlign w:val="center"/>
            <w:hideMark/>
          </w:tcPr>
          <w:p w:rsidR="00B80354" w:rsidRPr="00B80354" w:rsidRDefault="00B80354" w:rsidP="00BB70BA">
            <w:pPr>
              <w:jc w:val="center"/>
              <w:rPr>
                <w:rStyle w:val="a4"/>
                <w:rFonts w:ascii="Times New Roman" w:eastAsiaTheme="minorHAnsi" w:hAnsi="Times New Roman"/>
                <w:b w:val="0"/>
                <w:bCs w:val="0"/>
                <w:noProof/>
                <w:color w:val="000000"/>
                <w:sz w:val="22"/>
                <w:szCs w:val="22"/>
                <w:lang w:eastAsia="en-US"/>
              </w:rPr>
            </w:pPr>
            <w:r w:rsidRPr="00B8035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B80354">
              <w:rPr>
                <w:rStyle w:val="a4"/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B80354" w:rsidRPr="00B80354" w:rsidRDefault="00B80354" w:rsidP="00BB70BA">
            <w:pPr>
              <w:jc w:val="center"/>
              <w:rPr>
                <w:rStyle w:val="a4"/>
                <w:rFonts w:ascii="Times New Roman" w:hAnsi="Times New Roman"/>
                <w:bCs w:val="0"/>
                <w:noProof/>
                <w:color w:val="000000"/>
                <w:sz w:val="22"/>
                <w:szCs w:val="22"/>
              </w:rPr>
            </w:pPr>
            <w:r w:rsidRPr="00B80354">
              <w:rPr>
                <w:rStyle w:val="a4"/>
                <w:rFonts w:ascii="Times New Roman" w:hAnsi="Times New Roman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B80354" w:rsidRPr="00B80354" w:rsidRDefault="00B80354" w:rsidP="00BB70B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B8035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B80354" w:rsidRPr="00B80354" w:rsidTr="00BB70BA">
        <w:trPr>
          <w:cantSplit/>
          <w:trHeight w:val="1399"/>
        </w:trPr>
        <w:tc>
          <w:tcPr>
            <w:tcW w:w="4447" w:type="dxa"/>
          </w:tcPr>
          <w:p w:rsidR="00B80354" w:rsidRPr="00B80354" w:rsidRDefault="00B80354" w:rsidP="00BB70BA">
            <w:pPr>
              <w:spacing w:line="192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B80354" w:rsidRPr="00B80354" w:rsidRDefault="00B80354" w:rsidP="00BB70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noProof/>
                <w:color w:val="000000"/>
                <w:sz w:val="22"/>
                <w:szCs w:val="22"/>
              </w:rPr>
            </w:pPr>
            <w:r w:rsidRPr="00B80354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ЙЫШĂНУ </w:t>
            </w:r>
          </w:p>
          <w:p w:rsidR="00B80354" w:rsidRPr="00B80354" w:rsidRDefault="00B80354" w:rsidP="00BB70BA">
            <w:pPr>
              <w:rPr>
                <w:sz w:val="22"/>
                <w:szCs w:val="22"/>
              </w:rPr>
            </w:pPr>
          </w:p>
          <w:p w:rsidR="00B80354" w:rsidRPr="00B80354" w:rsidRDefault="00B80354" w:rsidP="00BB70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80354">
              <w:rPr>
                <w:rFonts w:ascii="Times New Roman" w:hAnsi="Times New Roman" w:cs="Times New Roman"/>
                <w:noProof/>
                <w:u w:val="single"/>
              </w:rPr>
              <w:t>_________________</w:t>
            </w:r>
          </w:p>
          <w:p w:rsidR="00B80354" w:rsidRPr="00B80354" w:rsidRDefault="00B80354" w:rsidP="00BB70BA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en-US"/>
              </w:rPr>
            </w:pPr>
            <w:r w:rsidRPr="00B8035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Хусанушкёнь ялĕ</w:t>
            </w:r>
          </w:p>
        </w:tc>
        <w:tc>
          <w:tcPr>
            <w:tcW w:w="0" w:type="auto"/>
            <w:vMerge/>
            <w:vAlign w:val="center"/>
            <w:hideMark/>
          </w:tcPr>
          <w:p w:rsidR="00B80354" w:rsidRPr="00B80354" w:rsidRDefault="00B80354" w:rsidP="00BB70B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</w:tcPr>
          <w:p w:rsidR="00B80354" w:rsidRPr="00B80354" w:rsidRDefault="00B80354" w:rsidP="00BB70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2"/>
                <w:szCs w:val="22"/>
              </w:rPr>
            </w:pPr>
          </w:p>
          <w:p w:rsidR="00B80354" w:rsidRPr="00B80354" w:rsidRDefault="00B80354" w:rsidP="00BB70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B80354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B80354" w:rsidRPr="00B80354" w:rsidRDefault="00B80354" w:rsidP="00BB70BA">
            <w:pPr>
              <w:rPr>
                <w:sz w:val="22"/>
                <w:szCs w:val="22"/>
              </w:rPr>
            </w:pPr>
          </w:p>
          <w:p w:rsidR="00B80354" w:rsidRPr="00B80354" w:rsidRDefault="00B80354" w:rsidP="00BB70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80354">
              <w:rPr>
                <w:rFonts w:ascii="Times New Roman" w:hAnsi="Times New Roman" w:cs="Times New Roman"/>
                <w:noProof/>
                <w:u w:val="single"/>
              </w:rPr>
              <w:t>___________________</w:t>
            </w:r>
          </w:p>
          <w:p w:rsidR="00B80354" w:rsidRPr="00B80354" w:rsidRDefault="00B80354" w:rsidP="00BB70BA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B8035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725F71" w:rsidRPr="00B80354" w:rsidRDefault="00725F71" w:rsidP="00725F71">
      <w:pPr>
        <w:rPr>
          <w:rFonts w:ascii="Times New Roman" w:hAnsi="Times New Roman"/>
          <w:sz w:val="24"/>
          <w:szCs w:val="24"/>
        </w:rPr>
      </w:pPr>
    </w:p>
    <w:p w:rsidR="00725F71" w:rsidRPr="00B80354" w:rsidRDefault="00725F71" w:rsidP="00725F7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</w:tblGrid>
      <w:tr w:rsidR="00226498" w:rsidRPr="00B80354" w:rsidTr="00F25BBC">
        <w:tc>
          <w:tcPr>
            <w:tcW w:w="5920" w:type="dxa"/>
          </w:tcPr>
          <w:p w:rsidR="00226498" w:rsidRPr="00B80354" w:rsidRDefault="00226498" w:rsidP="00B80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5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B80354">
              <w:rPr>
                <w:rFonts w:ascii="Times New Roman" w:hAnsi="Times New Roman"/>
                <w:sz w:val="24"/>
                <w:szCs w:val="24"/>
              </w:rPr>
              <w:t>Хозанкинского</w:t>
            </w:r>
            <w:r w:rsidRPr="00B803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</w:t>
            </w:r>
            <w:r w:rsidR="00B80354">
              <w:rPr>
                <w:rFonts w:ascii="Times New Roman" w:hAnsi="Times New Roman"/>
                <w:sz w:val="24"/>
                <w:szCs w:val="24"/>
              </w:rPr>
              <w:t>15.08.2017</w:t>
            </w:r>
            <w:r w:rsidRPr="00B8035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8035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B80354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благоустройства территории населенных пунктов </w:t>
            </w:r>
            <w:r w:rsidR="00B80354">
              <w:rPr>
                <w:rFonts w:ascii="Times New Roman" w:hAnsi="Times New Roman"/>
                <w:sz w:val="24"/>
                <w:szCs w:val="24"/>
              </w:rPr>
              <w:t>Хозанкинского</w:t>
            </w:r>
            <w:r w:rsidRPr="00B803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Республики»</w:t>
            </w:r>
          </w:p>
        </w:tc>
      </w:tr>
    </w:tbl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354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Законом Чувашской Республики от 21.12.2018 года №102 «О порядке определения границ прилегающих территорий в Чувашской</w:t>
      </w:r>
      <w:proofErr w:type="gramEnd"/>
      <w:r w:rsidRPr="00B80354">
        <w:rPr>
          <w:rFonts w:ascii="Times New Roman" w:hAnsi="Times New Roman"/>
          <w:sz w:val="24"/>
          <w:szCs w:val="24"/>
        </w:rPr>
        <w:t xml:space="preserve"> Республике», руководствуясь Уставом </w:t>
      </w:r>
      <w:r w:rsidR="00B80354">
        <w:rPr>
          <w:rFonts w:ascii="Times New Roman" w:hAnsi="Times New Roman"/>
          <w:sz w:val="24"/>
          <w:szCs w:val="24"/>
        </w:rPr>
        <w:t>Хозанкинского</w:t>
      </w:r>
      <w:r w:rsidRPr="00B80354">
        <w:rPr>
          <w:rFonts w:ascii="Times New Roman" w:hAnsi="Times New Roman"/>
          <w:sz w:val="24"/>
          <w:szCs w:val="24"/>
        </w:rPr>
        <w:t xml:space="preserve"> сельского поселения, Собрание депутатов </w:t>
      </w:r>
      <w:r w:rsidR="00B80354">
        <w:rPr>
          <w:rFonts w:ascii="Times New Roman" w:hAnsi="Times New Roman"/>
          <w:sz w:val="24"/>
          <w:szCs w:val="24"/>
        </w:rPr>
        <w:t>Хозанкинского</w:t>
      </w:r>
      <w:r w:rsidRPr="00B8035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B80354">
        <w:rPr>
          <w:rFonts w:ascii="Times New Roman" w:hAnsi="Times New Roman"/>
          <w:sz w:val="24"/>
          <w:szCs w:val="24"/>
        </w:rPr>
        <w:t>р</w:t>
      </w:r>
      <w:proofErr w:type="gramEnd"/>
      <w:r w:rsidRPr="00B80354">
        <w:rPr>
          <w:rFonts w:ascii="Times New Roman" w:hAnsi="Times New Roman"/>
          <w:sz w:val="24"/>
          <w:szCs w:val="24"/>
        </w:rPr>
        <w:t xml:space="preserve"> е ш и л о: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 xml:space="preserve">Внести в Правила благоустройства территории населенных пунктов </w:t>
      </w:r>
      <w:r w:rsidR="00B80354">
        <w:rPr>
          <w:rFonts w:ascii="Times New Roman" w:hAnsi="Times New Roman"/>
          <w:sz w:val="24"/>
          <w:szCs w:val="24"/>
        </w:rPr>
        <w:t>Хозанкинского</w:t>
      </w:r>
      <w:r w:rsidRPr="00B80354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Республики, утвержденные решением Собрания депутатов </w:t>
      </w:r>
      <w:r w:rsidR="00B80354">
        <w:rPr>
          <w:rFonts w:ascii="Times New Roman" w:hAnsi="Times New Roman"/>
          <w:sz w:val="24"/>
          <w:szCs w:val="24"/>
        </w:rPr>
        <w:t>Хозанкинского</w:t>
      </w:r>
      <w:r w:rsidRPr="00B80354">
        <w:rPr>
          <w:rFonts w:ascii="Times New Roman" w:hAnsi="Times New Roman"/>
          <w:sz w:val="24"/>
          <w:szCs w:val="24"/>
        </w:rPr>
        <w:t xml:space="preserve"> сельского поселения от  </w:t>
      </w:r>
      <w:r w:rsidR="00B80354">
        <w:rPr>
          <w:rFonts w:ascii="Times New Roman" w:hAnsi="Times New Roman"/>
          <w:sz w:val="24"/>
          <w:szCs w:val="24"/>
        </w:rPr>
        <w:t>15.08.2017</w:t>
      </w:r>
      <w:r w:rsidRPr="00B80354">
        <w:rPr>
          <w:rFonts w:ascii="Times New Roman" w:hAnsi="Times New Roman"/>
          <w:sz w:val="24"/>
          <w:szCs w:val="24"/>
        </w:rPr>
        <w:t xml:space="preserve"> г. № </w:t>
      </w:r>
      <w:r w:rsidR="00B80354">
        <w:rPr>
          <w:rFonts w:ascii="Times New Roman" w:hAnsi="Times New Roman"/>
          <w:sz w:val="24"/>
          <w:szCs w:val="24"/>
        </w:rPr>
        <w:t>4</w:t>
      </w:r>
      <w:r w:rsidRPr="00B8035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 xml:space="preserve">1. </w:t>
      </w:r>
      <w:r w:rsidR="00B80354">
        <w:rPr>
          <w:rFonts w:ascii="Times New Roman" w:hAnsi="Times New Roman"/>
          <w:sz w:val="24"/>
          <w:szCs w:val="24"/>
        </w:rPr>
        <w:t>Подп</w:t>
      </w:r>
      <w:r w:rsidRPr="00B80354">
        <w:rPr>
          <w:rFonts w:ascii="Times New Roman" w:hAnsi="Times New Roman"/>
          <w:sz w:val="24"/>
          <w:szCs w:val="24"/>
        </w:rPr>
        <w:t xml:space="preserve">ункт </w:t>
      </w:r>
      <w:r w:rsidR="00B80354">
        <w:rPr>
          <w:rFonts w:ascii="Times New Roman" w:hAnsi="Times New Roman"/>
          <w:sz w:val="24"/>
          <w:szCs w:val="24"/>
        </w:rPr>
        <w:t>1.6 пункта 1</w:t>
      </w:r>
      <w:r w:rsidRPr="00B80354">
        <w:rPr>
          <w:rFonts w:ascii="Times New Roman" w:hAnsi="Times New Roman"/>
          <w:sz w:val="24"/>
          <w:szCs w:val="24"/>
        </w:rPr>
        <w:t xml:space="preserve"> дополнить абзацами следующего содержания: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«</w:t>
      </w:r>
      <w:r w:rsidRPr="00B80354">
        <w:rPr>
          <w:rFonts w:ascii="Times New Roman" w:hAnsi="Times New Roman"/>
          <w:b/>
          <w:sz w:val="24"/>
          <w:szCs w:val="24"/>
        </w:rPr>
        <w:t>Прилегающая территория</w:t>
      </w:r>
      <w:r w:rsidRPr="00B80354">
        <w:rPr>
          <w:rFonts w:ascii="Times New Roman" w:hAnsi="Times New Roman"/>
          <w:sz w:val="24"/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80354">
        <w:rPr>
          <w:rFonts w:ascii="Times New Roman" w:hAnsi="Times New Roman"/>
          <w:sz w:val="24"/>
          <w:szCs w:val="24"/>
        </w:rPr>
        <w:t>границы</w:t>
      </w:r>
      <w:proofErr w:type="gramEnd"/>
      <w:r w:rsidRPr="00B80354">
        <w:rPr>
          <w:rFonts w:ascii="Times New Roman" w:hAnsi="Times New Roman"/>
          <w:sz w:val="24"/>
          <w:szCs w:val="24"/>
        </w:rPr>
        <w:t xml:space="preserve"> которой определены с настоящими Правилами в соответствии с порядком, установленным Законом Чувашской Республики от 21.12.2018 года №102 «О порядке определения границ прилегающих территорий в Чувашской Республике»;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b/>
          <w:sz w:val="24"/>
          <w:szCs w:val="24"/>
        </w:rPr>
        <w:t>Территории общего пользования</w:t>
      </w:r>
      <w:r w:rsidRPr="00B80354">
        <w:rPr>
          <w:rFonts w:ascii="Times New Roman" w:hAnsi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b/>
          <w:sz w:val="24"/>
          <w:szCs w:val="24"/>
        </w:rPr>
        <w:t>Границы прилегающей территории</w:t>
      </w:r>
      <w:r w:rsidRPr="00B80354">
        <w:rPr>
          <w:rFonts w:ascii="Times New Roman" w:hAnsi="Times New Roman"/>
          <w:sz w:val="24"/>
          <w:szCs w:val="24"/>
        </w:rPr>
        <w:t xml:space="preserve"> - местоположение прилегающей территории, установленное посредством определения в местной системе координат характерных точек ее границ;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b/>
          <w:sz w:val="24"/>
          <w:szCs w:val="24"/>
        </w:rPr>
        <w:t>Площадь прилегающей территории</w:t>
      </w:r>
      <w:r w:rsidRPr="00B80354">
        <w:rPr>
          <w:rFonts w:ascii="Times New Roman" w:hAnsi="Times New Roman"/>
          <w:sz w:val="24"/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B80354">
        <w:rPr>
          <w:rFonts w:ascii="Times New Roman" w:hAnsi="Times New Roman"/>
          <w:sz w:val="24"/>
          <w:szCs w:val="24"/>
        </w:rPr>
        <w:t>.».</w:t>
      </w:r>
      <w:proofErr w:type="gramEnd"/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 xml:space="preserve">2. Пункт </w:t>
      </w:r>
      <w:r w:rsidR="0043052F">
        <w:rPr>
          <w:rFonts w:ascii="Times New Roman" w:hAnsi="Times New Roman"/>
          <w:sz w:val="24"/>
          <w:szCs w:val="24"/>
        </w:rPr>
        <w:t>3.1</w:t>
      </w:r>
      <w:r w:rsidRPr="00B80354">
        <w:rPr>
          <w:rFonts w:ascii="Times New Roman" w:hAnsi="Times New Roman"/>
          <w:sz w:val="24"/>
          <w:szCs w:val="24"/>
        </w:rPr>
        <w:t xml:space="preserve">  дополнить подпунктом</w:t>
      </w:r>
      <w:r w:rsidR="0043052F">
        <w:rPr>
          <w:rFonts w:ascii="Times New Roman" w:hAnsi="Times New Roman"/>
          <w:sz w:val="24"/>
          <w:szCs w:val="24"/>
        </w:rPr>
        <w:t xml:space="preserve"> 3.1.5</w:t>
      </w:r>
      <w:r w:rsidRPr="00B80354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«</w:t>
      </w:r>
      <w:r w:rsidR="0043052F">
        <w:rPr>
          <w:rFonts w:ascii="Times New Roman" w:hAnsi="Times New Roman"/>
          <w:sz w:val="24"/>
          <w:szCs w:val="24"/>
        </w:rPr>
        <w:t xml:space="preserve">3.1.5 </w:t>
      </w:r>
      <w:r w:rsidRPr="00B80354">
        <w:rPr>
          <w:rFonts w:ascii="Times New Roman" w:hAnsi="Times New Roman"/>
          <w:sz w:val="24"/>
          <w:szCs w:val="24"/>
        </w:rPr>
        <w:t>Границы прилегающих территорий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lastRenderedPageBreak/>
        <w:t>1.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протяженности.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2. Границы прилегающей территории определяются с учетом следующих ограничений: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2) установление границ прилегающей территории, общей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3) пересечение границ прилегающих территорий, за исключением случая установления смежных (общих) границ прилегающих территорий, не допускается;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4) внутренняя часть границ прилегающей территории устанавливается: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80354">
        <w:rPr>
          <w:rFonts w:ascii="Times New Roman" w:hAnsi="Times New Roman"/>
          <w:sz w:val="24"/>
          <w:szCs w:val="24"/>
        </w:rPr>
        <w:t>,</w:t>
      </w:r>
      <w:proofErr w:type="gramEnd"/>
      <w:r w:rsidRPr="00B80354">
        <w:rPr>
          <w:rFonts w:ascii="Times New Roman" w:hAnsi="Times New Roman"/>
          <w:sz w:val="24"/>
          <w:szCs w:val="24"/>
        </w:rPr>
        <w:t xml:space="preserve"> если границы земельного участка установлены в соответствии с земельным законодательством (сведения о границах земельного участка внесены в Единый государственный реестр недвижимости), - по границе земельного участка;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80354">
        <w:rPr>
          <w:rFonts w:ascii="Times New Roman" w:hAnsi="Times New Roman"/>
          <w:sz w:val="24"/>
          <w:szCs w:val="24"/>
        </w:rPr>
        <w:t>,</w:t>
      </w:r>
      <w:proofErr w:type="gramEnd"/>
      <w:r w:rsidRPr="00B80354">
        <w:rPr>
          <w:rFonts w:ascii="Times New Roman" w:hAnsi="Times New Roman"/>
          <w:sz w:val="24"/>
          <w:szCs w:val="24"/>
        </w:rPr>
        <w:t xml:space="preserve"> если границы земельного участка, здания, строения, сооружения не установлены в соответствии с земельным законодательством (сведения о границах земельного участка, здания, строения, сооружения не внесены в Единый государственный реестр недвижимости), - по фактической границе земельного участка, контура здания, строения, сооружения, ограждений (иных ограждающих конструкций);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5) внешняя часть границ прилегающей территории устанавливается: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в пределах территорий общего пользования по границам земельных участков, образованных на таких территориях,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пользования);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 xml:space="preserve">по смежным (общим) границам с другими прилегающими территориями (для исключения вклинивания, </w:t>
      </w:r>
      <w:proofErr w:type="spellStart"/>
      <w:r w:rsidRPr="00B80354">
        <w:rPr>
          <w:rFonts w:ascii="Times New Roman" w:hAnsi="Times New Roman"/>
          <w:sz w:val="24"/>
          <w:szCs w:val="24"/>
        </w:rPr>
        <w:t>вкрапливания</w:t>
      </w:r>
      <w:proofErr w:type="spellEnd"/>
      <w:r w:rsidRPr="00B80354">
        <w:rPr>
          <w:rFonts w:ascii="Times New Roman" w:hAnsi="Times New Roman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</w:t>
      </w:r>
      <w:proofErr w:type="gramStart"/>
      <w:r w:rsidRPr="00B80354">
        <w:rPr>
          <w:rFonts w:ascii="Times New Roman" w:hAnsi="Times New Roman"/>
          <w:sz w:val="24"/>
          <w:szCs w:val="24"/>
        </w:rPr>
        <w:t>.»</w:t>
      </w:r>
      <w:proofErr w:type="gramEnd"/>
      <w:r w:rsidRPr="00B80354">
        <w:rPr>
          <w:rFonts w:ascii="Times New Roman" w:hAnsi="Times New Roman"/>
          <w:sz w:val="24"/>
          <w:szCs w:val="24"/>
        </w:rPr>
        <w:t>.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6498" w:rsidRPr="00B80354" w:rsidRDefault="00226498" w:rsidP="00226498">
      <w:pPr>
        <w:tabs>
          <w:tab w:val="left" w:pos="9638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 xml:space="preserve">4. Настоящее решение вступает в силу после официального опубликования в периодическом печатном издании «Вестник </w:t>
      </w:r>
      <w:r w:rsidR="0043052F">
        <w:rPr>
          <w:rFonts w:ascii="Times New Roman" w:hAnsi="Times New Roman"/>
          <w:sz w:val="24"/>
          <w:szCs w:val="24"/>
        </w:rPr>
        <w:t>Хозанкинского</w:t>
      </w:r>
      <w:r w:rsidR="0043052F" w:rsidRPr="00B80354">
        <w:rPr>
          <w:rFonts w:ascii="Times New Roman" w:hAnsi="Times New Roman"/>
          <w:sz w:val="24"/>
          <w:szCs w:val="24"/>
        </w:rPr>
        <w:t xml:space="preserve"> </w:t>
      </w:r>
      <w:r w:rsidRPr="00B80354">
        <w:rPr>
          <w:rFonts w:ascii="Times New Roman" w:hAnsi="Times New Roman"/>
          <w:sz w:val="24"/>
          <w:szCs w:val="24"/>
        </w:rPr>
        <w:t>сельского поселения».</w:t>
      </w:r>
    </w:p>
    <w:p w:rsidR="00226498" w:rsidRPr="00B80354" w:rsidRDefault="00226498" w:rsidP="00226498">
      <w:pPr>
        <w:tabs>
          <w:tab w:val="left" w:pos="9900"/>
        </w:tabs>
        <w:ind w:right="-109"/>
        <w:rPr>
          <w:rFonts w:ascii="Times New Roman" w:hAnsi="Times New Roman"/>
          <w:sz w:val="24"/>
          <w:szCs w:val="24"/>
        </w:rPr>
      </w:pP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498" w:rsidRPr="00B80354" w:rsidRDefault="00226498" w:rsidP="00226498">
      <w:pPr>
        <w:jc w:val="both"/>
        <w:rPr>
          <w:rFonts w:ascii="Times New Roman" w:hAnsi="Times New Roman"/>
          <w:sz w:val="24"/>
          <w:szCs w:val="24"/>
        </w:rPr>
      </w:pPr>
      <w:r w:rsidRPr="00B80354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226498" w:rsidRPr="00B80354" w:rsidRDefault="0043052F" w:rsidP="00226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Хозанкинского</w:t>
      </w:r>
      <w:r w:rsidR="00226498" w:rsidRPr="00B80354"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        </w:t>
      </w:r>
      <w:r>
        <w:rPr>
          <w:rFonts w:ascii="Times New Roman" w:hAnsi="Times New Roman"/>
          <w:sz w:val="24"/>
          <w:szCs w:val="24"/>
        </w:rPr>
        <w:t>П.Н. Матюшкин</w:t>
      </w:r>
    </w:p>
    <w:p w:rsidR="00226498" w:rsidRPr="00B80354" w:rsidRDefault="00226498" w:rsidP="0022649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498" w:rsidRPr="00B80354" w:rsidRDefault="0043052F" w:rsidP="00226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3083" w:rsidRPr="00B80354" w:rsidRDefault="00893083" w:rsidP="00226498">
      <w:pPr>
        <w:ind w:right="4252"/>
        <w:jc w:val="both"/>
        <w:rPr>
          <w:rFonts w:ascii="Times New Roman" w:hAnsi="Times New Roman"/>
          <w:sz w:val="24"/>
          <w:szCs w:val="24"/>
        </w:rPr>
      </w:pPr>
    </w:p>
    <w:sectPr w:rsidR="00893083" w:rsidRPr="00B80354" w:rsidSect="0030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0E6"/>
    <w:multiLevelType w:val="hybridMultilevel"/>
    <w:tmpl w:val="A10A875E"/>
    <w:lvl w:ilvl="0" w:tplc="FC9A3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52"/>
    <w:rsid w:val="000035FC"/>
    <w:rsid w:val="0000433C"/>
    <w:rsid w:val="00005087"/>
    <w:rsid w:val="00005906"/>
    <w:rsid w:val="00010BDF"/>
    <w:rsid w:val="000142AB"/>
    <w:rsid w:val="000147D4"/>
    <w:rsid w:val="00015447"/>
    <w:rsid w:val="00020E54"/>
    <w:rsid w:val="00026071"/>
    <w:rsid w:val="000337F0"/>
    <w:rsid w:val="000342EE"/>
    <w:rsid w:val="00035936"/>
    <w:rsid w:val="000410B6"/>
    <w:rsid w:val="000422C6"/>
    <w:rsid w:val="00046096"/>
    <w:rsid w:val="00055DAA"/>
    <w:rsid w:val="000613F2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E"/>
    <w:rsid w:val="00087295"/>
    <w:rsid w:val="00087385"/>
    <w:rsid w:val="00092DFE"/>
    <w:rsid w:val="00095187"/>
    <w:rsid w:val="000A016C"/>
    <w:rsid w:val="000A16E2"/>
    <w:rsid w:val="000A1833"/>
    <w:rsid w:val="000A4D17"/>
    <w:rsid w:val="000B4452"/>
    <w:rsid w:val="000C0728"/>
    <w:rsid w:val="000C49EC"/>
    <w:rsid w:val="000C5111"/>
    <w:rsid w:val="000C5B5D"/>
    <w:rsid w:val="000C5EE1"/>
    <w:rsid w:val="000C6578"/>
    <w:rsid w:val="000D1303"/>
    <w:rsid w:val="000D17FF"/>
    <w:rsid w:val="000D51B6"/>
    <w:rsid w:val="000F1DE0"/>
    <w:rsid w:val="000F38BC"/>
    <w:rsid w:val="000F68A4"/>
    <w:rsid w:val="00100102"/>
    <w:rsid w:val="001053EF"/>
    <w:rsid w:val="0011167C"/>
    <w:rsid w:val="00116B99"/>
    <w:rsid w:val="001208E2"/>
    <w:rsid w:val="00121945"/>
    <w:rsid w:val="0012228F"/>
    <w:rsid w:val="00122301"/>
    <w:rsid w:val="0013234A"/>
    <w:rsid w:val="0013235B"/>
    <w:rsid w:val="00133BB0"/>
    <w:rsid w:val="00135D2E"/>
    <w:rsid w:val="0014068D"/>
    <w:rsid w:val="001450FA"/>
    <w:rsid w:val="00145F28"/>
    <w:rsid w:val="00147727"/>
    <w:rsid w:val="001545D1"/>
    <w:rsid w:val="00156656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4180"/>
    <w:rsid w:val="001A0E6E"/>
    <w:rsid w:val="001B1456"/>
    <w:rsid w:val="001B3A30"/>
    <w:rsid w:val="001B5765"/>
    <w:rsid w:val="001C0FD4"/>
    <w:rsid w:val="001C10C7"/>
    <w:rsid w:val="001C2474"/>
    <w:rsid w:val="001C619F"/>
    <w:rsid w:val="001C6488"/>
    <w:rsid w:val="001C74A1"/>
    <w:rsid w:val="001C78C8"/>
    <w:rsid w:val="001D1012"/>
    <w:rsid w:val="001D2FC3"/>
    <w:rsid w:val="001D7A33"/>
    <w:rsid w:val="001D7C92"/>
    <w:rsid w:val="001E4AB6"/>
    <w:rsid w:val="001E5918"/>
    <w:rsid w:val="001F1874"/>
    <w:rsid w:val="001F3302"/>
    <w:rsid w:val="001F33FA"/>
    <w:rsid w:val="002037C9"/>
    <w:rsid w:val="0020476A"/>
    <w:rsid w:val="0021049A"/>
    <w:rsid w:val="00210755"/>
    <w:rsid w:val="00213559"/>
    <w:rsid w:val="002161FA"/>
    <w:rsid w:val="0021711A"/>
    <w:rsid w:val="002203FD"/>
    <w:rsid w:val="002217C9"/>
    <w:rsid w:val="00226498"/>
    <w:rsid w:val="002272A9"/>
    <w:rsid w:val="002274E7"/>
    <w:rsid w:val="00243912"/>
    <w:rsid w:val="00246071"/>
    <w:rsid w:val="002467CC"/>
    <w:rsid w:val="00247A28"/>
    <w:rsid w:val="002517FA"/>
    <w:rsid w:val="00253C1E"/>
    <w:rsid w:val="00260F77"/>
    <w:rsid w:val="00264237"/>
    <w:rsid w:val="00267CFF"/>
    <w:rsid w:val="002813EC"/>
    <w:rsid w:val="00281719"/>
    <w:rsid w:val="00287E63"/>
    <w:rsid w:val="00292003"/>
    <w:rsid w:val="0029227E"/>
    <w:rsid w:val="002926AF"/>
    <w:rsid w:val="00294AA5"/>
    <w:rsid w:val="00297BC1"/>
    <w:rsid w:val="002A626B"/>
    <w:rsid w:val="002B3F29"/>
    <w:rsid w:val="002D17CE"/>
    <w:rsid w:val="002D5AEF"/>
    <w:rsid w:val="002E4D44"/>
    <w:rsid w:val="002E61D0"/>
    <w:rsid w:val="002E6F66"/>
    <w:rsid w:val="002F7518"/>
    <w:rsid w:val="00302D18"/>
    <w:rsid w:val="0030722A"/>
    <w:rsid w:val="00311652"/>
    <w:rsid w:val="003144AE"/>
    <w:rsid w:val="003203BC"/>
    <w:rsid w:val="003269BE"/>
    <w:rsid w:val="003305F9"/>
    <w:rsid w:val="00334343"/>
    <w:rsid w:val="00335027"/>
    <w:rsid w:val="0034294F"/>
    <w:rsid w:val="00354066"/>
    <w:rsid w:val="00357030"/>
    <w:rsid w:val="003658FB"/>
    <w:rsid w:val="00373FAB"/>
    <w:rsid w:val="0038023F"/>
    <w:rsid w:val="00380E8C"/>
    <w:rsid w:val="00381497"/>
    <w:rsid w:val="003834F1"/>
    <w:rsid w:val="00383D68"/>
    <w:rsid w:val="00390620"/>
    <w:rsid w:val="003930B4"/>
    <w:rsid w:val="003A148E"/>
    <w:rsid w:val="003B2B6D"/>
    <w:rsid w:val="003B62F8"/>
    <w:rsid w:val="003C1E18"/>
    <w:rsid w:val="003C5F60"/>
    <w:rsid w:val="003D5854"/>
    <w:rsid w:val="003E150A"/>
    <w:rsid w:val="003E1D5C"/>
    <w:rsid w:val="003E756F"/>
    <w:rsid w:val="003F0175"/>
    <w:rsid w:val="003F3E8C"/>
    <w:rsid w:val="003F3E92"/>
    <w:rsid w:val="003F7867"/>
    <w:rsid w:val="00402CE4"/>
    <w:rsid w:val="0040636A"/>
    <w:rsid w:val="00410E33"/>
    <w:rsid w:val="00414D4A"/>
    <w:rsid w:val="00416C54"/>
    <w:rsid w:val="00421D30"/>
    <w:rsid w:val="00425413"/>
    <w:rsid w:val="00427B00"/>
    <w:rsid w:val="0043052F"/>
    <w:rsid w:val="00437B62"/>
    <w:rsid w:val="0044419B"/>
    <w:rsid w:val="00453082"/>
    <w:rsid w:val="00453884"/>
    <w:rsid w:val="00456F42"/>
    <w:rsid w:val="00462242"/>
    <w:rsid w:val="0046370F"/>
    <w:rsid w:val="00463F6A"/>
    <w:rsid w:val="00463FA3"/>
    <w:rsid w:val="004710A1"/>
    <w:rsid w:val="004745F3"/>
    <w:rsid w:val="00474CA7"/>
    <w:rsid w:val="004763DA"/>
    <w:rsid w:val="00477249"/>
    <w:rsid w:val="00492D84"/>
    <w:rsid w:val="00492F08"/>
    <w:rsid w:val="004936F7"/>
    <w:rsid w:val="004A0927"/>
    <w:rsid w:val="004A59C9"/>
    <w:rsid w:val="004C3797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500E93"/>
    <w:rsid w:val="00502C5E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437E3"/>
    <w:rsid w:val="00546974"/>
    <w:rsid w:val="00565C27"/>
    <w:rsid w:val="00570FE1"/>
    <w:rsid w:val="005756E6"/>
    <w:rsid w:val="005757B7"/>
    <w:rsid w:val="0057746A"/>
    <w:rsid w:val="00586F2E"/>
    <w:rsid w:val="005877DD"/>
    <w:rsid w:val="005A30B1"/>
    <w:rsid w:val="005A6435"/>
    <w:rsid w:val="005B11DE"/>
    <w:rsid w:val="005B2DEB"/>
    <w:rsid w:val="005B56CF"/>
    <w:rsid w:val="005C5757"/>
    <w:rsid w:val="005D195F"/>
    <w:rsid w:val="005D5C3D"/>
    <w:rsid w:val="005E1E44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24792"/>
    <w:rsid w:val="006379FF"/>
    <w:rsid w:val="00641973"/>
    <w:rsid w:val="00647C6D"/>
    <w:rsid w:val="00650DB1"/>
    <w:rsid w:val="0065303C"/>
    <w:rsid w:val="00654538"/>
    <w:rsid w:val="00661673"/>
    <w:rsid w:val="00671FED"/>
    <w:rsid w:val="00673E62"/>
    <w:rsid w:val="00677516"/>
    <w:rsid w:val="00680CEA"/>
    <w:rsid w:val="00685079"/>
    <w:rsid w:val="0068531E"/>
    <w:rsid w:val="00687051"/>
    <w:rsid w:val="00692C2A"/>
    <w:rsid w:val="00692C6E"/>
    <w:rsid w:val="006A37DD"/>
    <w:rsid w:val="006A4664"/>
    <w:rsid w:val="006A5449"/>
    <w:rsid w:val="006A7A0D"/>
    <w:rsid w:val="006B2241"/>
    <w:rsid w:val="006B27F3"/>
    <w:rsid w:val="006B4E64"/>
    <w:rsid w:val="006B5D2E"/>
    <w:rsid w:val="006B7476"/>
    <w:rsid w:val="006C29F4"/>
    <w:rsid w:val="006C7186"/>
    <w:rsid w:val="006D45C9"/>
    <w:rsid w:val="006D4D09"/>
    <w:rsid w:val="006D5319"/>
    <w:rsid w:val="006E0EA6"/>
    <w:rsid w:val="006E7DD6"/>
    <w:rsid w:val="0071166E"/>
    <w:rsid w:val="00715A2C"/>
    <w:rsid w:val="00715ABB"/>
    <w:rsid w:val="00725F71"/>
    <w:rsid w:val="0073363F"/>
    <w:rsid w:val="0075209A"/>
    <w:rsid w:val="00755E1A"/>
    <w:rsid w:val="007575D4"/>
    <w:rsid w:val="0076387F"/>
    <w:rsid w:val="0077193D"/>
    <w:rsid w:val="00774BE7"/>
    <w:rsid w:val="00775CAE"/>
    <w:rsid w:val="00776ADB"/>
    <w:rsid w:val="007813FD"/>
    <w:rsid w:val="007843C7"/>
    <w:rsid w:val="0078479C"/>
    <w:rsid w:val="00786B5E"/>
    <w:rsid w:val="00791E9B"/>
    <w:rsid w:val="007930E0"/>
    <w:rsid w:val="00794017"/>
    <w:rsid w:val="007949FC"/>
    <w:rsid w:val="0079758F"/>
    <w:rsid w:val="007A1C76"/>
    <w:rsid w:val="007A603A"/>
    <w:rsid w:val="007A67D8"/>
    <w:rsid w:val="007A71DD"/>
    <w:rsid w:val="007B4EFB"/>
    <w:rsid w:val="007B6AE7"/>
    <w:rsid w:val="007C0206"/>
    <w:rsid w:val="007C274B"/>
    <w:rsid w:val="007C6E9E"/>
    <w:rsid w:val="007C7849"/>
    <w:rsid w:val="007D13AD"/>
    <w:rsid w:val="007D1636"/>
    <w:rsid w:val="007D40CC"/>
    <w:rsid w:val="007D52CE"/>
    <w:rsid w:val="007D58ED"/>
    <w:rsid w:val="007D5B55"/>
    <w:rsid w:val="007D6CB1"/>
    <w:rsid w:val="007E267A"/>
    <w:rsid w:val="007E27C3"/>
    <w:rsid w:val="007E3D16"/>
    <w:rsid w:val="007E765D"/>
    <w:rsid w:val="007E7E71"/>
    <w:rsid w:val="007F124C"/>
    <w:rsid w:val="007F6D8C"/>
    <w:rsid w:val="00801C5D"/>
    <w:rsid w:val="0080243E"/>
    <w:rsid w:val="00810724"/>
    <w:rsid w:val="008129C1"/>
    <w:rsid w:val="00817003"/>
    <w:rsid w:val="008252A1"/>
    <w:rsid w:val="008254F5"/>
    <w:rsid w:val="008274AA"/>
    <w:rsid w:val="00832BFA"/>
    <w:rsid w:val="00833EB1"/>
    <w:rsid w:val="00834961"/>
    <w:rsid w:val="00843D94"/>
    <w:rsid w:val="00844E21"/>
    <w:rsid w:val="008512BB"/>
    <w:rsid w:val="00861F8F"/>
    <w:rsid w:val="008636E5"/>
    <w:rsid w:val="00870549"/>
    <w:rsid w:val="00870A9D"/>
    <w:rsid w:val="00874450"/>
    <w:rsid w:val="00874BB6"/>
    <w:rsid w:val="0088081B"/>
    <w:rsid w:val="00882FFD"/>
    <w:rsid w:val="008872EC"/>
    <w:rsid w:val="00893083"/>
    <w:rsid w:val="008960F6"/>
    <w:rsid w:val="008A4F26"/>
    <w:rsid w:val="008A56DC"/>
    <w:rsid w:val="008A6B8F"/>
    <w:rsid w:val="008A7A23"/>
    <w:rsid w:val="008A7DEE"/>
    <w:rsid w:val="008B036F"/>
    <w:rsid w:val="008B0505"/>
    <w:rsid w:val="008B2AEE"/>
    <w:rsid w:val="008C337C"/>
    <w:rsid w:val="008D02B6"/>
    <w:rsid w:val="008D1F83"/>
    <w:rsid w:val="008D26E9"/>
    <w:rsid w:val="008D4B79"/>
    <w:rsid w:val="008E18DA"/>
    <w:rsid w:val="008E4806"/>
    <w:rsid w:val="008E74F3"/>
    <w:rsid w:val="008F1DE8"/>
    <w:rsid w:val="008F3134"/>
    <w:rsid w:val="008F41AF"/>
    <w:rsid w:val="008F49D5"/>
    <w:rsid w:val="0090146F"/>
    <w:rsid w:val="00903EE4"/>
    <w:rsid w:val="009059F8"/>
    <w:rsid w:val="00910E23"/>
    <w:rsid w:val="0092061B"/>
    <w:rsid w:val="00923178"/>
    <w:rsid w:val="00923F24"/>
    <w:rsid w:val="00930E5F"/>
    <w:rsid w:val="00930E69"/>
    <w:rsid w:val="00937B2C"/>
    <w:rsid w:val="00941352"/>
    <w:rsid w:val="00943F5A"/>
    <w:rsid w:val="009454B5"/>
    <w:rsid w:val="0094681C"/>
    <w:rsid w:val="00953AE6"/>
    <w:rsid w:val="00966C1A"/>
    <w:rsid w:val="009749FA"/>
    <w:rsid w:val="009754B2"/>
    <w:rsid w:val="00980785"/>
    <w:rsid w:val="00982056"/>
    <w:rsid w:val="00983549"/>
    <w:rsid w:val="0099621F"/>
    <w:rsid w:val="00997E32"/>
    <w:rsid w:val="009A0880"/>
    <w:rsid w:val="009A1B82"/>
    <w:rsid w:val="009A1C63"/>
    <w:rsid w:val="009A1CD5"/>
    <w:rsid w:val="009A299B"/>
    <w:rsid w:val="009A365A"/>
    <w:rsid w:val="009B13B4"/>
    <w:rsid w:val="009B2E6F"/>
    <w:rsid w:val="009B4111"/>
    <w:rsid w:val="009B43DC"/>
    <w:rsid w:val="009B56C3"/>
    <w:rsid w:val="009B6E10"/>
    <w:rsid w:val="009C55D9"/>
    <w:rsid w:val="009F0888"/>
    <w:rsid w:val="009F1FE9"/>
    <w:rsid w:val="009F4041"/>
    <w:rsid w:val="009F7024"/>
    <w:rsid w:val="00A01C33"/>
    <w:rsid w:val="00A10465"/>
    <w:rsid w:val="00A25346"/>
    <w:rsid w:val="00A30B78"/>
    <w:rsid w:val="00A30BF5"/>
    <w:rsid w:val="00A31B4B"/>
    <w:rsid w:val="00A32526"/>
    <w:rsid w:val="00A42E5B"/>
    <w:rsid w:val="00A5534A"/>
    <w:rsid w:val="00A568A8"/>
    <w:rsid w:val="00A56FE2"/>
    <w:rsid w:val="00A601E7"/>
    <w:rsid w:val="00A66DC0"/>
    <w:rsid w:val="00A70A0A"/>
    <w:rsid w:val="00A7606D"/>
    <w:rsid w:val="00A777A1"/>
    <w:rsid w:val="00A83169"/>
    <w:rsid w:val="00A855B8"/>
    <w:rsid w:val="00A85B2B"/>
    <w:rsid w:val="00A925A1"/>
    <w:rsid w:val="00AA05DA"/>
    <w:rsid w:val="00AB2CD5"/>
    <w:rsid w:val="00AB30C2"/>
    <w:rsid w:val="00AC48ED"/>
    <w:rsid w:val="00AC7F46"/>
    <w:rsid w:val="00AD232F"/>
    <w:rsid w:val="00AD3CCC"/>
    <w:rsid w:val="00AD46F2"/>
    <w:rsid w:val="00AD706D"/>
    <w:rsid w:val="00AE095F"/>
    <w:rsid w:val="00AE306A"/>
    <w:rsid w:val="00AF05C6"/>
    <w:rsid w:val="00AF372F"/>
    <w:rsid w:val="00AF3BE4"/>
    <w:rsid w:val="00AF4D7A"/>
    <w:rsid w:val="00AF5635"/>
    <w:rsid w:val="00AF5D74"/>
    <w:rsid w:val="00AF7766"/>
    <w:rsid w:val="00B01A82"/>
    <w:rsid w:val="00B02609"/>
    <w:rsid w:val="00B0297D"/>
    <w:rsid w:val="00B069E6"/>
    <w:rsid w:val="00B07BF2"/>
    <w:rsid w:val="00B07EF4"/>
    <w:rsid w:val="00B12D92"/>
    <w:rsid w:val="00B164CA"/>
    <w:rsid w:val="00B21800"/>
    <w:rsid w:val="00B24D25"/>
    <w:rsid w:val="00B318BF"/>
    <w:rsid w:val="00B353D5"/>
    <w:rsid w:val="00B41901"/>
    <w:rsid w:val="00B423F4"/>
    <w:rsid w:val="00B426F2"/>
    <w:rsid w:val="00B47F1D"/>
    <w:rsid w:val="00B56A5B"/>
    <w:rsid w:val="00B61D65"/>
    <w:rsid w:val="00B62D4E"/>
    <w:rsid w:val="00B73688"/>
    <w:rsid w:val="00B74579"/>
    <w:rsid w:val="00B80354"/>
    <w:rsid w:val="00B812CE"/>
    <w:rsid w:val="00B82C63"/>
    <w:rsid w:val="00B85A77"/>
    <w:rsid w:val="00BA1ED5"/>
    <w:rsid w:val="00BB2BFC"/>
    <w:rsid w:val="00BB657A"/>
    <w:rsid w:val="00BC196F"/>
    <w:rsid w:val="00BC2822"/>
    <w:rsid w:val="00BC35EE"/>
    <w:rsid w:val="00BC5429"/>
    <w:rsid w:val="00BD0690"/>
    <w:rsid w:val="00BD4448"/>
    <w:rsid w:val="00BE1602"/>
    <w:rsid w:val="00BE7713"/>
    <w:rsid w:val="00BF002A"/>
    <w:rsid w:val="00BF7500"/>
    <w:rsid w:val="00BF77B8"/>
    <w:rsid w:val="00C02153"/>
    <w:rsid w:val="00C05437"/>
    <w:rsid w:val="00C057B4"/>
    <w:rsid w:val="00C0740E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823"/>
    <w:rsid w:val="00C33D94"/>
    <w:rsid w:val="00C347D8"/>
    <w:rsid w:val="00C35D06"/>
    <w:rsid w:val="00C4019A"/>
    <w:rsid w:val="00C449C9"/>
    <w:rsid w:val="00C46943"/>
    <w:rsid w:val="00C53D9E"/>
    <w:rsid w:val="00C55706"/>
    <w:rsid w:val="00C636B5"/>
    <w:rsid w:val="00C76F72"/>
    <w:rsid w:val="00C770E4"/>
    <w:rsid w:val="00C80025"/>
    <w:rsid w:val="00C855A8"/>
    <w:rsid w:val="00C85BEA"/>
    <w:rsid w:val="00C86623"/>
    <w:rsid w:val="00C93BC4"/>
    <w:rsid w:val="00C9439C"/>
    <w:rsid w:val="00C95CF5"/>
    <w:rsid w:val="00CB1990"/>
    <w:rsid w:val="00CB6BD8"/>
    <w:rsid w:val="00CD2872"/>
    <w:rsid w:val="00CD3709"/>
    <w:rsid w:val="00CD711F"/>
    <w:rsid w:val="00CD7DE2"/>
    <w:rsid w:val="00CE0F52"/>
    <w:rsid w:val="00CE77A7"/>
    <w:rsid w:val="00CF7227"/>
    <w:rsid w:val="00D0203F"/>
    <w:rsid w:val="00D034E8"/>
    <w:rsid w:val="00D036A6"/>
    <w:rsid w:val="00D03CD9"/>
    <w:rsid w:val="00D04549"/>
    <w:rsid w:val="00D15310"/>
    <w:rsid w:val="00D16AD4"/>
    <w:rsid w:val="00D30EB7"/>
    <w:rsid w:val="00D31885"/>
    <w:rsid w:val="00D31A26"/>
    <w:rsid w:val="00D339B7"/>
    <w:rsid w:val="00D34D23"/>
    <w:rsid w:val="00D414C3"/>
    <w:rsid w:val="00D42B0A"/>
    <w:rsid w:val="00D4314E"/>
    <w:rsid w:val="00D43442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304D"/>
    <w:rsid w:val="00D74AC9"/>
    <w:rsid w:val="00D80C9B"/>
    <w:rsid w:val="00D820C5"/>
    <w:rsid w:val="00D834B1"/>
    <w:rsid w:val="00D84470"/>
    <w:rsid w:val="00DA1E05"/>
    <w:rsid w:val="00DA28B3"/>
    <w:rsid w:val="00DA4347"/>
    <w:rsid w:val="00DC0CB8"/>
    <w:rsid w:val="00DD46F0"/>
    <w:rsid w:val="00DD5F09"/>
    <w:rsid w:val="00DE4779"/>
    <w:rsid w:val="00DE5181"/>
    <w:rsid w:val="00DE6A8B"/>
    <w:rsid w:val="00DF627D"/>
    <w:rsid w:val="00E021C5"/>
    <w:rsid w:val="00E034BF"/>
    <w:rsid w:val="00E064CB"/>
    <w:rsid w:val="00E07C95"/>
    <w:rsid w:val="00E10731"/>
    <w:rsid w:val="00E20345"/>
    <w:rsid w:val="00E22DC7"/>
    <w:rsid w:val="00E237A5"/>
    <w:rsid w:val="00E24416"/>
    <w:rsid w:val="00E25681"/>
    <w:rsid w:val="00E258CE"/>
    <w:rsid w:val="00E30294"/>
    <w:rsid w:val="00E35B3F"/>
    <w:rsid w:val="00E36802"/>
    <w:rsid w:val="00E43FB5"/>
    <w:rsid w:val="00E46519"/>
    <w:rsid w:val="00E5407A"/>
    <w:rsid w:val="00E57AC0"/>
    <w:rsid w:val="00E61EB6"/>
    <w:rsid w:val="00E676DD"/>
    <w:rsid w:val="00E74EAA"/>
    <w:rsid w:val="00E76255"/>
    <w:rsid w:val="00E81178"/>
    <w:rsid w:val="00E83961"/>
    <w:rsid w:val="00E86114"/>
    <w:rsid w:val="00E87185"/>
    <w:rsid w:val="00E95950"/>
    <w:rsid w:val="00E95DB2"/>
    <w:rsid w:val="00E976CE"/>
    <w:rsid w:val="00EB37B2"/>
    <w:rsid w:val="00EB48DB"/>
    <w:rsid w:val="00EB7575"/>
    <w:rsid w:val="00EC02F6"/>
    <w:rsid w:val="00EC44AE"/>
    <w:rsid w:val="00ED0EF6"/>
    <w:rsid w:val="00ED53C3"/>
    <w:rsid w:val="00EE089E"/>
    <w:rsid w:val="00EE47C8"/>
    <w:rsid w:val="00EE47D4"/>
    <w:rsid w:val="00EE5F9D"/>
    <w:rsid w:val="00EF33D4"/>
    <w:rsid w:val="00EF3C4B"/>
    <w:rsid w:val="00EF4107"/>
    <w:rsid w:val="00EF7F3A"/>
    <w:rsid w:val="00F05D68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54C4"/>
    <w:rsid w:val="00F70133"/>
    <w:rsid w:val="00F72832"/>
    <w:rsid w:val="00F741C9"/>
    <w:rsid w:val="00F744C9"/>
    <w:rsid w:val="00F77815"/>
    <w:rsid w:val="00F80830"/>
    <w:rsid w:val="00F82C26"/>
    <w:rsid w:val="00F86625"/>
    <w:rsid w:val="00F91870"/>
    <w:rsid w:val="00F92C3B"/>
    <w:rsid w:val="00F964C5"/>
    <w:rsid w:val="00FA2545"/>
    <w:rsid w:val="00FA26E6"/>
    <w:rsid w:val="00FA2F29"/>
    <w:rsid w:val="00FB2F18"/>
    <w:rsid w:val="00FC4264"/>
    <w:rsid w:val="00FD0C72"/>
    <w:rsid w:val="00FD0F18"/>
    <w:rsid w:val="00FD2492"/>
    <w:rsid w:val="00FE1766"/>
    <w:rsid w:val="00FE34BE"/>
    <w:rsid w:val="00FF37D5"/>
    <w:rsid w:val="00FF4186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5F7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725F71"/>
    <w:rPr>
      <w:b/>
      <w:bCs/>
      <w:color w:val="26282F"/>
      <w:sz w:val="26"/>
      <w:szCs w:val="26"/>
    </w:rPr>
  </w:style>
  <w:style w:type="paragraph" w:styleId="a5">
    <w:name w:val="List Paragraph"/>
    <w:basedOn w:val="a"/>
    <w:uiPriority w:val="34"/>
    <w:qFormat/>
    <w:rsid w:val="008930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5F7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725F71"/>
    <w:rPr>
      <w:b/>
      <w:bCs/>
      <w:color w:val="26282F"/>
      <w:sz w:val="26"/>
      <w:szCs w:val="26"/>
    </w:rPr>
  </w:style>
  <w:style w:type="paragraph" w:styleId="a5">
    <w:name w:val="List Paragraph"/>
    <w:basedOn w:val="a"/>
    <w:uiPriority w:val="34"/>
    <w:qFormat/>
    <w:rsid w:val="00893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Olga</cp:lastModifiedBy>
  <cp:revision>6</cp:revision>
  <cp:lastPrinted>2019-07-30T08:57:00Z</cp:lastPrinted>
  <dcterms:created xsi:type="dcterms:W3CDTF">2019-07-29T06:06:00Z</dcterms:created>
  <dcterms:modified xsi:type="dcterms:W3CDTF">2019-07-30T09:03:00Z</dcterms:modified>
</cp:coreProperties>
</file>