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B569B9"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6379F1" w:rsidRDefault="006379F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B569B9"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B569B9"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6379F1"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16 апреля 2019 г.</w:t>
                  </w:r>
                </w:p>
              </w:txbxContent>
            </v:textbox>
          </v:shape>
        </w:pict>
      </w:r>
    </w:p>
    <w:p w:rsidR="00C63BCA" w:rsidRPr="00387FEA" w:rsidRDefault="00B569B9"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6379F1"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8</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4F6FAA" w:rsidRDefault="004F6FAA" w:rsidP="004F6FAA">
      <w:pPr>
        <w:jc w:val="center"/>
        <w:rPr>
          <w:i/>
        </w:rPr>
      </w:pPr>
    </w:p>
    <w:p w:rsidR="004F6FAA" w:rsidRDefault="004F6FAA" w:rsidP="004F6FAA">
      <w:pPr>
        <w:jc w:val="center"/>
        <w:rPr>
          <w:i/>
        </w:rPr>
      </w:pPr>
      <w:r>
        <w:rPr>
          <w:i/>
        </w:rPr>
        <w:t>ПОСТАНОВЛЕНИЕ</w:t>
      </w:r>
    </w:p>
    <w:p w:rsidR="004F6FAA" w:rsidRPr="00F217E7" w:rsidRDefault="004F6FAA" w:rsidP="004F6FAA">
      <w:pPr>
        <w:jc w:val="center"/>
        <w:rPr>
          <w:i/>
        </w:rPr>
      </w:pPr>
      <w:r>
        <w:rPr>
          <w:i/>
        </w:rPr>
        <w:t xml:space="preserve">администрации  </w:t>
      </w:r>
      <w:r w:rsidRPr="00F217E7">
        <w:rPr>
          <w:i/>
        </w:rPr>
        <w:t>Питеркинского сельского поселения</w:t>
      </w:r>
    </w:p>
    <w:p w:rsidR="004F6FAA" w:rsidRDefault="004F6FAA" w:rsidP="004F6FAA">
      <w:pPr>
        <w:tabs>
          <w:tab w:val="center" w:pos="4873"/>
          <w:tab w:val="left" w:pos="8115"/>
        </w:tabs>
        <w:jc w:val="center"/>
        <w:rPr>
          <w:i/>
        </w:rPr>
      </w:pPr>
      <w:r w:rsidRPr="00F217E7">
        <w:rPr>
          <w:i/>
        </w:rPr>
        <w:t>Красночетайского района Чувашской Республики</w:t>
      </w:r>
    </w:p>
    <w:p w:rsidR="004F6FAA" w:rsidRDefault="004F6FAA" w:rsidP="004F6FAA">
      <w:pPr>
        <w:tabs>
          <w:tab w:val="center" w:pos="4873"/>
          <w:tab w:val="left" w:pos="8115"/>
        </w:tabs>
        <w:rPr>
          <w:i/>
        </w:rPr>
      </w:pPr>
      <w:r>
        <w:rPr>
          <w:i/>
        </w:rPr>
        <w:tab/>
      </w:r>
    </w:p>
    <w:p w:rsidR="004F6FAA" w:rsidRPr="004F6FAA" w:rsidRDefault="004F6FAA" w:rsidP="004F6FAA">
      <w:pPr>
        <w:pStyle w:val="afff5"/>
        <w:jc w:val="center"/>
        <w:rPr>
          <w:rStyle w:val="aff6"/>
          <w:rFonts w:ascii="Times New Roman" w:eastAsia="Calibri" w:hAnsi="Times New Roman"/>
          <w:color w:val="000000"/>
          <w:sz w:val="20"/>
          <w:szCs w:val="20"/>
        </w:rPr>
      </w:pPr>
      <w:r w:rsidRPr="004F6FAA">
        <w:rPr>
          <w:rStyle w:val="aff6"/>
          <w:rFonts w:ascii="Times New Roman" w:eastAsia="Calibri" w:hAnsi="Times New Roman"/>
          <w:color w:val="000000"/>
          <w:sz w:val="20"/>
          <w:szCs w:val="20"/>
        </w:rPr>
        <w:t>Об утверждении Положения о социальном и экономическом</w:t>
      </w:r>
    </w:p>
    <w:p w:rsidR="004F6FAA" w:rsidRPr="004F6FAA" w:rsidRDefault="004F6FAA" w:rsidP="004F6FAA">
      <w:pPr>
        <w:pStyle w:val="afff5"/>
        <w:jc w:val="center"/>
        <w:rPr>
          <w:rStyle w:val="aff6"/>
          <w:rFonts w:ascii="Times New Roman" w:eastAsia="Calibri" w:hAnsi="Times New Roman"/>
          <w:color w:val="000000"/>
          <w:sz w:val="20"/>
          <w:szCs w:val="20"/>
        </w:rPr>
      </w:pPr>
      <w:r w:rsidRPr="004F6FAA">
        <w:rPr>
          <w:rStyle w:val="aff6"/>
          <w:rFonts w:ascii="Times New Roman" w:eastAsia="Calibri" w:hAnsi="Times New Roman"/>
          <w:color w:val="000000"/>
          <w:sz w:val="20"/>
          <w:szCs w:val="20"/>
        </w:rPr>
        <w:t>стимулировании участия граждан и организаций в добровольной</w:t>
      </w:r>
    </w:p>
    <w:p w:rsidR="004F6FAA" w:rsidRPr="004F6FAA" w:rsidRDefault="004F6FAA" w:rsidP="004F6FAA">
      <w:pPr>
        <w:pStyle w:val="afff5"/>
        <w:jc w:val="center"/>
        <w:rPr>
          <w:rStyle w:val="aff6"/>
          <w:rFonts w:ascii="Times New Roman" w:eastAsia="Calibri" w:hAnsi="Times New Roman"/>
          <w:color w:val="000000"/>
          <w:sz w:val="20"/>
          <w:szCs w:val="20"/>
        </w:rPr>
      </w:pPr>
      <w:r w:rsidRPr="004F6FAA">
        <w:rPr>
          <w:rStyle w:val="aff6"/>
          <w:rFonts w:ascii="Times New Roman" w:eastAsia="Calibri" w:hAnsi="Times New Roman"/>
          <w:color w:val="000000"/>
          <w:sz w:val="20"/>
          <w:szCs w:val="20"/>
        </w:rPr>
        <w:t>пожарной охране, в том числе участия в борьбе с пожарами</w:t>
      </w:r>
    </w:p>
    <w:p w:rsidR="004F6FAA" w:rsidRDefault="004F6FAA" w:rsidP="004F6FAA">
      <w:pPr>
        <w:rPr>
          <w:sz w:val="26"/>
          <w:szCs w:val="26"/>
        </w:rPr>
      </w:pPr>
      <w:r w:rsidRPr="008D4851">
        <w:rPr>
          <w:b/>
          <w:sz w:val="26"/>
          <w:szCs w:val="26"/>
        </w:rPr>
        <w:t xml:space="preserve">    </w:t>
      </w:r>
    </w:p>
    <w:p w:rsidR="004F6FAA" w:rsidRDefault="004F6FAA" w:rsidP="004F6FAA">
      <w:pPr>
        <w:jc w:val="both"/>
        <w:rPr>
          <w:bCs w:val="0"/>
        </w:rPr>
      </w:pPr>
      <w:r>
        <w:rPr>
          <w:bCs w:val="0"/>
        </w:rPr>
        <w:t>от 09 апреля 2019 г. № 13</w:t>
      </w:r>
    </w:p>
    <w:p w:rsidR="004F6FAA" w:rsidRPr="004F6FAA" w:rsidRDefault="004F6FAA" w:rsidP="004F6FAA">
      <w:pPr>
        <w:pStyle w:val="afff"/>
        <w:ind w:firstLine="567"/>
        <w:jc w:val="both"/>
        <w:rPr>
          <w:color w:val="000000"/>
          <w:sz w:val="20"/>
          <w:szCs w:val="20"/>
        </w:rPr>
      </w:pPr>
      <w:r w:rsidRPr="004F6FAA">
        <w:rPr>
          <w:color w:val="000000"/>
          <w:sz w:val="20"/>
          <w:szCs w:val="20"/>
        </w:rPr>
        <w:t> В соответствии с Федеральным законом от 6 октября 2003 года № 131-ФЗ«Об общих принципах организации местного самоуправления в Российской Федерации», Федеральным законом от 22 июля 2008 года № 123-ФЗ «Технический регламент о требованиях пожарной безопасности», Федеральным законом от 6 мая 2011 года № 100-ФЗ «О добровольной пожарной охране» администрация Питеркинского сельского поселения Красночетайского района Чувашской Республики постановляет:</w:t>
      </w:r>
    </w:p>
    <w:p w:rsidR="004F6FAA" w:rsidRPr="004F6FAA" w:rsidRDefault="004F6FAA" w:rsidP="004F6FAA">
      <w:pPr>
        <w:pStyle w:val="afff"/>
        <w:spacing w:before="0" w:beforeAutospacing="0" w:after="0" w:afterAutospacing="0"/>
        <w:rPr>
          <w:color w:val="000000"/>
          <w:sz w:val="20"/>
          <w:szCs w:val="20"/>
        </w:rPr>
      </w:pPr>
      <w:r>
        <w:rPr>
          <w:color w:val="000000"/>
          <w:sz w:val="20"/>
          <w:szCs w:val="20"/>
        </w:rPr>
        <w:t xml:space="preserve">             1.</w:t>
      </w:r>
      <w:r w:rsidRPr="004F6FAA">
        <w:rPr>
          <w:color w:val="000000"/>
          <w:sz w:val="20"/>
          <w:szCs w:val="20"/>
        </w:rPr>
        <w:t>Утвердить прилагаемое Положение о социальном и экономическом стимулировании участия граждан и организаций в добровольной пожарной охране, в том числе участия в борьбе с пожарами.</w:t>
      </w:r>
    </w:p>
    <w:p w:rsidR="004F6FAA" w:rsidRPr="004F6FAA" w:rsidRDefault="004F6FAA" w:rsidP="004F6FAA">
      <w:pPr>
        <w:pStyle w:val="afff"/>
        <w:spacing w:before="0" w:beforeAutospacing="0" w:after="0" w:afterAutospacing="0"/>
        <w:rPr>
          <w:color w:val="000000"/>
          <w:sz w:val="20"/>
          <w:szCs w:val="20"/>
        </w:rPr>
      </w:pPr>
      <w:r>
        <w:rPr>
          <w:color w:val="000000"/>
          <w:sz w:val="20"/>
          <w:szCs w:val="20"/>
        </w:rPr>
        <w:t xml:space="preserve">             2. </w:t>
      </w:r>
      <w:r w:rsidRPr="004F6FAA">
        <w:rPr>
          <w:color w:val="000000"/>
          <w:sz w:val="20"/>
          <w:szCs w:val="20"/>
        </w:rPr>
        <w:t>Настоящее постановление вступает в силу после его официального опубликования в периодическом печатном издании «Вестник Питеркинского сельского поселения».</w:t>
      </w:r>
    </w:p>
    <w:p w:rsidR="004F6FAA" w:rsidRDefault="004F6FAA" w:rsidP="004F6FAA">
      <w:pPr>
        <w:pStyle w:val="afff"/>
        <w:numPr>
          <w:ilvl w:val="0"/>
          <w:numId w:val="20"/>
        </w:numPr>
        <w:spacing w:before="0" w:beforeAutospacing="0" w:after="0" w:afterAutospacing="0"/>
        <w:rPr>
          <w:color w:val="000000"/>
          <w:sz w:val="20"/>
          <w:szCs w:val="20"/>
        </w:rPr>
      </w:pPr>
      <w:r w:rsidRPr="004F6FAA">
        <w:rPr>
          <w:color w:val="000000"/>
          <w:sz w:val="20"/>
          <w:szCs w:val="20"/>
        </w:rPr>
        <w:t>Контроль за исполнением постановления оставляю за собой.</w:t>
      </w:r>
    </w:p>
    <w:p w:rsidR="004F6FAA" w:rsidRPr="004F6FAA" w:rsidRDefault="004F6FAA" w:rsidP="004F6FAA">
      <w:pPr>
        <w:pStyle w:val="afff"/>
        <w:spacing w:before="0" w:beforeAutospacing="0" w:after="0" w:afterAutospacing="0"/>
        <w:rPr>
          <w:color w:val="000000"/>
          <w:sz w:val="20"/>
          <w:szCs w:val="20"/>
        </w:rPr>
      </w:pPr>
      <w:r w:rsidRPr="004F6FAA">
        <w:t> </w:t>
      </w:r>
      <w:r w:rsidRPr="004F6FAA">
        <w:br/>
      </w:r>
      <w:r w:rsidRPr="004F6FAA">
        <w:rPr>
          <w:sz w:val="20"/>
          <w:szCs w:val="20"/>
        </w:rPr>
        <w:t>Глава Питеркинского</w:t>
      </w:r>
    </w:p>
    <w:p w:rsidR="004F6FAA" w:rsidRPr="004F6FAA" w:rsidRDefault="004F6FAA" w:rsidP="004F6FAA">
      <w:pPr>
        <w:pStyle w:val="afff5"/>
        <w:rPr>
          <w:rFonts w:ascii="Times New Roman" w:hAnsi="Times New Roman"/>
          <w:sz w:val="20"/>
          <w:szCs w:val="20"/>
        </w:rPr>
      </w:pPr>
      <w:r w:rsidRPr="004F6FAA">
        <w:rPr>
          <w:rFonts w:ascii="Times New Roman" w:hAnsi="Times New Roman"/>
          <w:sz w:val="20"/>
          <w:szCs w:val="20"/>
        </w:rPr>
        <w:t xml:space="preserve">сельского поселения                                                                               </w:t>
      </w:r>
      <w:r w:rsidR="003F3235">
        <w:rPr>
          <w:rFonts w:ascii="Times New Roman" w:hAnsi="Times New Roman"/>
          <w:sz w:val="20"/>
          <w:szCs w:val="20"/>
        </w:rPr>
        <w:t xml:space="preserve">                               </w:t>
      </w:r>
      <w:r w:rsidRPr="004F6FAA">
        <w:rPr>
          <w:rFonts w:ascii="Times New Roman" w:hAnsi="Times New Roman"/>
          <w:sz w:val="20"/>
          <w:szCs w:val="20"/>
        </w:rPr>
        <w:t xml:space="preserve">     В.Г.Михутк</w:t>
      </w:r>
      <w:r>
        <w:rPr>
          <w:rFonts w:ascii="Times New Roman" w:hAnsi="Times New Roman"/>
          <w:sz w:val="20"/>
          <w:szCs w:val="20"/>
        </w:rPr>
        <w:t>ин</w:t>
      </w:r>
    </w:p>
    <w:p w:rsidR="004F6FAA" w:rsidRPr="00DC6F51" w:rsidRDefault="004F6FAA" w:rsidP="004F6FAA">
      <w:pPr>
        <w:pStyle w:val="afff"/>
        <w:jc w:val="both"/>
        <w:rPr>
          <w:sz w:val="22"/>
          <w:szCs w:val="22"/>
        </w:rPr>
      </w:pPr>
      <w:r w:rsidRPr="00DC6F51">
        <w:rPr>
          <w:color w:val="000000"/>
          <w:sz w:val="22"/>
          <w:szCs w:val="22"/>
        </w:rPr>
        <w:t> </w:t>
      </w:r>
      <w:r>
        <w:rPr>
          <w:color w:val="000000"/>
          <w:sz w:val="22"/>
          <w:szCs w:val="22"/>
        </w:rPr>
        <w:t xml:space="preserve">                                                                                                                           </w:t>
      </w:r>
      <w:r w:rsidRPr="00DC6F51">
        <w:rPr>
          <w:sz w:val="22"/>
          <w:szCs w:val="22"/>
        </w:rPr>
        <w:t xml:space="preserve">Утверждено </w:t>
      </w:r>
    </w:p>
    <w:p w:rsidR="004F6FAA" w:rsidRPr="00DC6F51" w:rsidRDefault="004F6FAA" w:rsidP="004F6FAA">
      <w:pPr>
        <w:autoSpaceDE w:val="0"/>
        <w:autoSpaceDN w:val="0"/>
        <w:adjustRightInd w:val="0"/>
        <w:spacing w:line="240" w:lineRule="exact"/>
        <w:ind w:left="5398"/>
        <w:jc w:val="right"/>
        <w:rPr>
          <w:sz w:val="22"/>
          <w:szCs w:val="22"/>
        </w:rPr>
      </w:pPr>
      <w:r w:rsidRPr="00DC6F51">
        <w:rPr>
          <w:sz w:val="22"/>
          <w:szCs w:val="22"/>
        </w:rPr>
        <w:t>постановлением администрации</w:t>
      </w:r>
    </w:p>
    <w:p w:rsidR="004F6FAA" w:rsidRPr="00DC6F51" w:rsidRDefault="004F6FAA" w:rsidP="004F6FAA">
      <w:pPr>
        <w:autoSpaceDE w:val="0"/>
        <w:autoSpaceDN w:val="0"/>
        <w:adjustRightInd w:val="0"/>
        <w:spacing w:line="240" w:lineRule="exact"/>
        <w:ind w:left="5398"/>
        <w:jc w:val="right"/>
        <w:rPr>
          <w:sz w:val="22"/>
          <w:szCs w:val="22"/>
        </w:rPr>
      </w:pPr>
      <w:r>
        <w:rPr>
          <w:sz w:val="22"/>
          <w:szCs w:val="22"/>
        </w:rPr>
        <w:t>Питеркинского</w:t>
      </w:r>
      <w:r w:rsidRPr="00DC6F51">
        <w:rPr>
          <w:sz w:val="22"/>
          <w:szCs w:val="22"/>
        </w:rPr>
        <w:t xml:space="preserve"> сельского поселения</w:t>
      </w:r>
    </w:p>
    <w:p w:rsidR="004F6FAA" w:rsidRPr="00DC6F51" w:rsidRDefault="004F6FAA" w:rsidP="004F6FAA">
      <w:pPr>
        <w:autoSpaceDE w:val="0"/>
        <w:autoSpaceDN w:val="0"/>
        <w:adjustRightInd w:val="0"/>
        <w:spacing w:line="240" w:lineRule="exact"/>
        <w:ind w:left="5398"/>
        <w:jc w:val="right"/>
        <w:rPr>
          <w:b/>
          <w:sz w:val="22"/>
          <w:szCs w:val="22"/>
        </w:rPr>
      </w:pPr>
      <w:r w:rsidRPr="00DC6F51">
        <w:rPr>
          <w:sz w:val="22"/>
          <w:szCs w:val="22"/>
        </w:rPr>
        <w:t xml:space="preserve">Красночетайского района Чувашской Республики  от </w:t>
      </w:r>
      <w:r>
        <w:rPr>
          <w:sz w:val="22"/>
          <w:szCs w:val="22"/>
        </w:rPr>
        <w:t>09.04.2019</w:t>
      </w:r>
      <w:r w:rsidRPr="00DC6F51">
        <w:rPr>
          <w:sz w:val="22"/>
          <w:szCs w:val="22"/>
        </w:rPr>
        <w:t xml:space="preserve"> № </w:t>
      </w:r>
      <w:r>
        <w:rPr>
          <w:sz w:val="22"/>
          <w:szCs w:val="22"/>
        </w:rPr>
        <w:t>13</w:t>
      </w:r>
    </w:p>
    <w:p w:rsidR="004F6FAA" w:rsidRPr="00DC6F51" w:rsidRDefault="004F6FAA" w:rsidP="004F6FAA">
      <w:pPr>
        <w:autoSpaceDE w:val="0"/>
        <w:autoSpaceDN w:val="0"/>
        <w:adjustRightInd w:val="0"/>
        <w:spacing w:line="240" w:lineRule="exact"/>
        <w:ind w:left="5398"/>
        <w:rPr>
          <w:b/>
          <w:sz w:val="22"/>
          <w:szCs w:val="22"/>
        </w:rPr>
      </w:pPr>
    </w:p>
    <w:p w:rsidR="004F6FAA" w:rsidRPr="004F6FAA" w:rsidRDefault="004F6FAA" w:rsidP="004F6FAA">
      <w:pPr>
        <w:pStyle w:val="afff5"/>
        <w:jc w:val="center"/>
        <w:rPr>
          <w:rFonts w:ascii="Times New Roman" w:hAnsi="Times New Roman"/>
          <w:b/>
          <w:sz w:val="20"/>
          <w:szCs w:val="20"/>
        </w:rPr>
      </w:pPr>
      <w:r w:rsidRPr="004F6FAA">
        <w:rPr>
          <w:rFonts w:ascii="Times New Roman" w:hAnsi="Times New Roman"/>
          <w:b/>
          <w:sz w:val="20"/>
          <w:szCs w:val="20"/>
        </w:rPr>
        <w:t>Положение</w:t>
      </w:r>
    </w:p>
    <w:p w:rsidR="004F6FAA" w:rsidRPr="004F6FAA" w:rsidRDefault="004F6FAA" w:rsidP="004F6FAA">
      <w:pPr>
        <w:pStyle w:val="afff5"/>
        <w:jc w:val="center"/>
        <w:rPr>
          <w:rFonts w:ascii="Times New Roman" w:hAnsi="Times New Roman"/>
          <w:b/>
          <w:sz w:val="20"/>
          <w:szCs w:val="20"/>
        </w:rPr>
      </w:pPr>
      <w:r w:rsidRPr="004F6FAA">
        <w:rPr>
          <w:rFonts w:ascii="Times New Roman" w:hAnsi="Times New Roman"/>
          <w:b/>
          <w:sz w:val="20"/>
          <w:szCs w:val="20"/>
        </w:rPr>
        <w:t>о социальном и экономическом стимулировании участия граждан и организаций в добровольной пожарной охране, в том числе участия в борьбе с пожарами</w:t>
      </w:r>
    </w:p>
    <w:p w:rsidR="004F6FAA" w:rsidRPr="00DC6F51" w:rsidRDefault="004F6FAA" w:rsidP="004F6FAA">
      <w:pPr>
        <w:pStyle w:val="afff"/>
        <w:ind w:firstLine="709"/>
        <w:jc w:val="center"/>
        <w:rPr>
          <w:b/>
          <w:color w:val="000000"/>
          <w:sz w:val="22"/>
          <w:szCs w:val="22"/>
        </w:rPr>
      </w:pPr>
      <w:r w:rsidRPr="00DC6F51">
        <w:rPr>
          <w:b/>
          <w:color w:val="000000"/>
          <w:sz w:val="22"/>
          <w:szCs w:val="22"/>
        </w:rPr>
        <w:t>1. Общие положения</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22 июля 2008 года № 123-ФЗ «Технический регламент о </w:t>
      </w:r>
      <w:r w:rsidRPr="00DC6F51">
        <w:rPr>
          <w:color w:val="000000"/>
          <w:sz w:val="22"/>
          <w:szCs w:val="22"/>
        </w:rPr>
        <w:lastRenderedPageBreak/>
        <w:t>требованиях пожарной безопасности», Федеральным законом от 6 мая 2011 года № 100-ФЗ «О добровольной пожарной охране».</w:t>
      </w:r>
    </w:p>
    <w:p w:rsidR="004F6FAA" w:rsidRPr="00DC6F51" w:rsidRDefault="004F6FAA" w:rsidP="004F6FAA">
      <w:pPr>
        <w:pStyle w:val="afff"/>
        <w:ind w:firstLine="709"/>
        <w:jc w:val="both"/>
        <w:rPr>
          <w:color w:val="000000"/>
          <w:sz w:val="22"/>
          <w:szCs w:val="22"/>
        </w:rPr>
      </w:pPr>
      <w:r w:rsidRPr="00DC6F51">
        <w:rPr>
          <w:color w:val="000000"/>
          <w:sz w:val="22"/>
          <w:szCs w:val="22"/>
        </w:rPr>
        <w:t>1.2. Социальное и экономическое стимулирование участия граждан и организаций в добровольной пожарной охране, в том числе участия в борьбе с пожарами относится к первичным мерам пожарной безопасности и является вопросом местного значения поселения.</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1.3. Органы местного самоуправления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 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Чувашской Республики и муниципальными правовыми актами.</w:t>
      </w:r>
    </w:p>
    <w:p w:rsidR="004F6FAA" w:rsidRPr="00DC6F51" w:rsidRDefault="004F6FAA" w:rsidP="004F6FAA">
      <w:pPr>
        <w:pStyle w:val="afff"/>
        <w:ind w:firstLine="709"/>
        <w:jc w:val="center"/>
        <w:rPr>
          <w:b/>
          <w:color w:val="000000"/>
          <w:sz w:val="22"/>
          <w:szCs w:val="22"/>
        </w:rPr>
      </w:pPr>
      <w:r w:rsidRPr="00DC6F51">
        <w:rPr>
          <w:b/>
          <w:color w:val="000000"/>
          <w:sz w:val="22"/>
          <w:szCs w:val="22"/>
        </w:rPr>
        <w:t>2. Организация деятельности добровольных пожарных дружин</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2.1. В населенных пунктах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 могут быть созданы Добровольные пожарные дружины (далее – «ДПД») – подразделения добровольной пожарной охраны, принимающие непосредственное участие в тушении пожаров и не имеющие на вооружении мобильных средств пожаротушения.</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2.2. ДПД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 предназначены для проведения профилактических мероприятий по предупреждению и тушению пожаров в жилых домах и на объектах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2.3. Администрация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 создает условия для организации добровольной пожарной охраны на территории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 в том числе:</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1) оказание содействия в привлечении жителей </w:t>
      </w:r>
      <w:r>
        <w:rPr>
          <w:color w:val="000000"/>
          <w:sz w:val="22"/>
          <w:szCs w:val="22"/>
        </w:rPr>
        <w:t>Питеркинского</w:t>
      </w:r>
      <w:r w:rsidRPr="00DC6F51">
        <w:rPr>
          <w:color w:val="000000"/>
          <w:sz w:val="22"/>
          <w:szCs w:val="22"/>
        </w:rPr>
        <w:t xml:space="preserve"> сельского Красночетайского района Чувашской Республики в члены ДПД, проведение агитационной работы;</w:t>
      </w:r>
    </w:p>
    <w:p w:rsidR="004F6FAA" w:rsidRPr="00DC6F51" w:rsidRDefault="004F6FAA" w:rsidP="004F6FAA">
      <w:pPr>
        <w:pStyle w:val="afff"/>
        <w:ind w:firstLine="709"/>
        <w:jc w:val="both"/>
        <w:rPr>
          <w:color w:val="000000"/>
          <w:sz w:val="22"/>
          <w:szCs w:val="22"/>
        </w:rPr>
      </w:pPr>
      <w:r w:rsidRPr="00DC6F51">
        <w:rPr>
          <w:color w:val="000000"/>
          <w:sz w:val="22"/>
          <w:szCs w:val="22"/>
        </w:rPr>
        <w:t>2) приобретение (изготовление) средств противопожарной пропаганды, агитации.</w:t>
      </w:r>
    </w:p>
    <w:p w:rsidR="004F6FAA" w:rsidRPr="00DC6F51" w:rsidRDefault="004F6FAA" w:rsidP="004F6FAA">
      <w:pPr>
        <w:pStyle w:val="afff"/>
        <w:ind w:firstLine="709"/>
        <w:jc w:val="center"/>
        <w:rPr>
          <w:b/>
          <w:color w:val="000000"/>
          <w:sz w:val="22"/>
          <w:szCs w:val="22"/>
        </w:rPr>
      </w:pPr>
      <w:r w:rsidRPr="00DC6F51">
        <w:rPr>
          <w:b/>
          <w:color w:val="000000"/>
          <w:sz w:val="22"/>
          <w:szCs w:val="22"/>
        </w:rPr>
        <w:t>3. Стимулирование участия граждан и организаций в добровольной пожарной охране, в том числе участия в борьбе с пожарами</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3.1. Материальное стимулирование деятельности добровольных пожарных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w:t>
      </w:r>
    </w:p>
    <w:p w:rsidR="004F6FAA" w:rsidRPr="00DC6F51" w:rsidRDefault="004F6FAA" w:rsidP="004F6FAA">
      <w:pPr>
        <w:pStyle w:val="afff"/>
        <w:ind w:firstLine="709"/>
        <w:jc w:val="both"/>
        <w:rPr>
          <w:color w:val="000000"/>
          <w:sz w:val="22"/>
          <w:szCs w:val="22"/>
        </w:rPr>
      </w:pPr>
      <w:r w:rsidRPr="00DC6F51">
        <w:rPr>
          <w:color w:val="000000"/>
          <w:sz w:val="22"/>
          <w:szCs w:val="22"/>
        </w:rPr>
        <w:t>1) объявление благодарности;</w:t>
      </w:r>
    </w:p>
    <w:p w:rsidR="004F6FAA" w:rsidRPr="00DC6F51" w:rsidRDefault="004F6FAA" w:rsidP="004F6FAA">
      <w:pPr>
        <w:pStyle w:val="afff"/>
        <w:ind w:firstLine="709"/>
        <w:jc w:val="both"/>
        <w:rPr>
          <w:color w:val="000000"/>
          <w:sz w:val="22"/>
          <w:szCs w:val="22"/>
        </w:rPr>
      </w:pPr>
      <w:r w:rsidRPr="00DC6F51">
        <w:rPr>
          <w:color w:val="000000"/>
          <w:sz w:val="22"/>
          <w:szCs w:val="22"/>
        </w:rPr>
        <w:t>2) единовременное денежное вознаграждение.</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Финансирование материального стимулирования, осуществляется в пределах бюджетных ассигнований выделенных в бюджете </w:t>
      </w:r>
      <w:r>
        <w:rPr>
          <w:color w:val="000000"/>
          <w:sz w:val="22"/>
          <w:szCs w:val="22"/>
        </w:rPr>
        <w:t>Питеркинского</w:t>
      </w:r>
      <w:r w:rsidRPr="00DC6F51">
        <w:rPr>
          <w:color w:val="000000"/>
          <w:sz w:val="22"/>
          <w:szCs w:val="22"/>
        </w:rPr>
        <w:t xml:space="preserve"> сельского поселении Красночетайского района Чувашской Республики  на реализацию полномочия по обеспечению первичных мер пожарной безопасности в границах населенных пунктов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3.2. Осуществление правовой и социальной защиты членов семей добровольных пожарных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 в том числе в случае гибели добровольного пожарного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 в период исполнения им обязанностей добровольного пожарного:</w:t>
      </w:r>
    </w:p>
    <w:p w:rsidR="004F6FAA" w:rsidRPr="00DC6F51" w:rsidRDefault="004F6FAA" w:rsidP="004F6FAA">
      <w:pPr>
        <w:pStyle w:val="afff"/>
        <w:ind w:firstLine="709"/>
        <w:jc w:val="both"/>
        <w:rPr>
          <w:color w:val="000000"/>
          <w:sz w:val="22"/>
          <w:szCs w:val="22"/>
        </w:rPr>
      </w:pPr>
      <w:r w:rsidRPr="00DC6F51">
        <w:rPr>
          <w:color w:val="000000"/>
          <w:sz w:val="22"/>
          <w:szCs w:val="22"/>
        </w:rPr>
        <w:lastRenderedPageBreak/>
        <w:t>1) оказание психологической помощи;</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2) иные меры, не запрещенные законодательством Российской Федерации, в пределах бюджетных ассигнований, выделенных в бюджете </w:t>
      </w:r>
      <w:r>
        <w:rPr>
          <w:color w:val="000000"/>
          <w:sz w:val="22"/>
          <w:szCs w:val="22"/>
        </w:rPr>
        <w:t>Питеркинского</w:t>
      </w:r>
      <w:r w:rsidRPr="00DC6F51">
        <w:rPr>
          <w:color w:val="000000"/>
          <w:sz w:val="22"/>
          <w:szCs w:val="22"/>
        </w:rPr>
        <w:t xml:space="preserve"> сельского поселении Красночетайского района Чувашской Республики  на реализацию полномочия по обеспечению первичных мер пожарной безопасности в границах населенных пунктов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w:t>
      </w:r>
    </w:p>
    <w:p w:rsidR="004F6FAA" w:rsidRPr="00DC6F51" w:rsidRDefault="004F6FAA" w:rsidP="004F6FAA">
      <w:pPr>
        <w:pStyle w:val="afff"/>
        <w:ind w:firstLine="709"/>
        <w:jc w:val="both"/>
        <w:rPr>
          <w:color w:val="000000"/>
          <w:sz w:val="22"/>
          <w:szCs w:val="22"/>
        </w:rPr>
      </w:pPr>
      <w:r w:rsidRPr="00DC6F51">
        <w:rPr>
          <w:color w:val="000000"/>
          <w:sz w:val="22"/>
          <w:szCs w:val="22"/>
        </w:rPr>
        <w:t xml:space="preserve">3. Применение мер экономического стимулирования участия граждан и организаций в добровольной пожарной охране, в том числе участия в борьбе с пожарами осуществляется на основании распоряжения администрации </w:t>
      </w:r>
      <w:r>
        <w:rPr>
          <w:color w:val="000000"/>
          <w:sz w:val="22"/>
          <w:szCs w:val="22"/>
        </w:rPr>
        <w:t>Питеркинского</w:t>
      </w:r>
      <w:r w:rsidRPr="00DC6F51">
        <w:rPr>
          <w:color w:val="000000"/>
          <w:sz w:val="22"/>
          <w:szCs w:val="22"/>
        </w:rPr>
        <w:t xml:space="preserve"> сельского поселения Красночетайского района Чувашской Республики.</w:t>
      </w:r>
    </w:p>
    <w:p w:rsidR="000849B5" w:rsidRDefault="000849B5" w:rsidP="00CE3F7C">
      <w:pPr>
        <w:jc w:val="center"/>
        <w:rPr>
          <w:i/>
        </w:rPr>
      </w:pPr>
      <w:r>
        <w:rPr>
          <w:i/>
        </w:rPr>
        <w:t>ПОСТАНОВЛЕНИЕ</w:t>
      </w:r>
    </w:p>
    <w:p w:rsidR="000849B5" w:rsidRPr="00F217E7" w:rsidRDefault="000849B5" w:rsidP="00CE3F7C">
      <w:pPr>
        <w:jc w:val="center"/>
        <w:rPr>
          <w:i/>
        </w:rPr>
      </w:pPr>
      <w:r>
        <w:rPr>
          <w:i/>
        </w:rPr>
        <w:t xml:space="preserve">администрации  </w:t>
      </w:r>
      <w:r w:rsidRPr="00F217E7">
        <w:rPr>
          <w:i/>
        </w:rPr>
        <w:t>Питеркинского сельского поселения</w:t>
      </w:r>
    </w:p>
    <w:p w:rsidR="000849B5" w:rsidRDefault="000849B5" w:rsidP="00CE3F7C">
      <w:pPr>
        <w:tabs>
          <w:tab w:val="center" w:pos="4873"/>
          <w:tab w:val="left" w:pos="8115"/>
        </w:tabs>
        <w:jc w:val="center"/>
        <w:rPr>
          <w:i/>
        </w:rPr>
      </w:pPr>
      <w:r w:rsidRPr="00F217E7">
        <w:rPr>
          <w:i/>
        </w:rPr>
        <w:t>Красночетайского района Чувашской Республики</w:t>
      </w:r>
    </w:p>
    <w:p w:rsidR="000849B5" w:rsidRDefault="000849B5" w:rsidP="000849B5">
      <w:pPr>
        <w:tabs>
          <w:tab w:val="center" w:pos="4873"/>
          <w:tab w:val="left" w:pos="8115"/>
        </w:tabs>
        <w:rPr>
          <w:i/>
        </w:rPr>
      </w:pPr>
      <w:r>
        <w:rPr>
          <w:i/>
        </w:rPr>
        <w:tab/>
      </w:r>
    </w:p>
    <w:p w:rsidR="00945FC1" w:rsidRPr="00945FC1" w:rsidRDefault="00945FC1" w:rsidP="00945FC1">
      <w:pPr>
        <w:jc w:val="center"/>
        <w:rPr>
          <w:b/>
        </w:rPr>
      </w:pPr>
      <w:r w:rsidRPr="00945FC1">
        <w:rPr>
          <w:b/>
        </w:rPr>
        <w:t>О мерах по усилению пожарной безопасности на объектах экономики и в населенных пунктах Питеркинского сельского поселения в весенне- летний период 2019 года</w:t>
      </w:r>
    </w:p>
    <w:p w:rsidR="00DF105A" w:rsidRDefault="00945FC1" w:rsidP="00945FC1">
      <w:pPr>
        <w:rPr>
          <w:sz w:val="26"/>
          <w:szCs w:val="26"/>
        </w:rPr>
      </w:pPr>
      <w:r w:rsidRPr="008D4851">
        <w:rPr>
          <w:b/>
          <w:sz w:val="26"/>
          <w:szCs w:val="26"/>
        </w:rPr>
        <w:t xml:space="preserve">    </w:t>
      </w:r>
    </w:p>
    <w:p w:rsidR="000849B5" w:rsidRDefault="00CE3F7C" w:rsidP="000849B5">
      <w:pPr>
        <w:jc w:val="both"/>
        <w:rPr>
          <w:bCs w:val="0"/>
        </w:rPr>
      </w:pPr>
      <w:r>
        <w:rPr>
          <w:bCs w:val="0"/>
        </w:rPr>
        <w:t xml:space="preserve">от </w:t>
      </w:r>
      <w:r w:rsidR="000241E7">
        <w:rPr>
          <w:bCs w:val="0"/>
        </w:rPr>
        <w:t>09</w:t>
      </w:r>
      <w:r w:rsidR="00945FC1">
        <w:rPr>
          <w:bCs w:val="0"/>
        </w:rPr>
        <w:t xml:space="preserve"> апреля </w:t>
      </w:r>
      <w:r w:rsidR="000241E7">
        <w:rPr>
          <w:bCs w:val="0"/>
        </w:rPr>
        <w:t>2019 г. № 14</w:t>
      </w:r>
    </w:p>
    <w:p w:rsidR="00E112F7" w:rsidRPr="00D05ED8" w:rsidRDefault="00E112F7" w:rsidP="00E112F7">
      <w:pPr>
        <w:shd w:val="clear" w:color="auto" w:fill="FFFFFF"/>
        <w:spacing w:after="105"/>
        <w:ind w:left="6663"/>
        <w:textAlignment w:val="baseline"/>
        <w:rPr>
          <w:color w:val="504D4D"/>
        </w:rPr>
      </w:pPr>
    </w:p>
    <w:p w:rsidR="00945FC1" w:rsidRPr="00945FC1" w:rsidRDefault="00945FC1" w:rsidP="00945FC1">
      <w:pPr>
        <w:ind w:firstLine="709"/>
        <w:jc w:val="both"/>
      </w:pPr>
      <w:r w:rsidRPr="00945FC1">
        <w:t>В целях обеспечения пожарной безопасности объектов экономики, профилактики пожаров в жилом секторе и сокращения гибели людей на пожарах в весенне-летний пожароопасный период администрация Питеркинского сельского поселения    ПОСТАНОВЛЯЕТ:</w:t>
      </w:r>
    </w:p>
    <w:p w:rsidR="00945FC1" w:rsidRPr="00945FC1" w:rsidRDefault="00945FC1" w:rsidP="00945FC1">
      <w:pPr>
        <w:ind w:firstLine="709"/>
        <w:jc w:val="both"/>
      </w:pPr>
      <w:r w:rsidRPr="00945FC1">
        <w:t>1. Рекомендовать руководителям предприятий и организаций различных форм собственности рассмотреть на заседаниях комиссий по предупреждению ликвидации чрезвычайных ситуаций и обеспечению пожарной безопасности вопрос о состоянии пожарной безопасности подведомственных объектов и населён</w:t>
      </w:r>
      <w:r w:rsidRPr="00945FC1">
        <w:softHyphen/>
        <w:t>ных пунктов, разработать комплекс организационных и практических ме</w:t>
      </w:r>
      <w:r w:rsidRPr="00945FC1">
        <w:softHyphen/>
        <w:t>роприятий по усилению противопожарной защиты и принять меры по их осу</w:t>
      </w:r>
      <w:r w:rsidRPr="00945FC1">
        <w:softHyphen/>
        <w:t xml:space="preserve">ществлению. </w:t>
      </w:r>
    </w:p>
    <w:p w:rsidR="00945FC1" w:rsidRPr="00945FC1" w:rsidRDefault="00945FC1" w:rsidP="00945FC1">
      <w:pPr>
        <w:ind w:firstLine="709"/>
        <w:jc w:val="both"/>
      </w:pPr>
      <w:r w:rsidRPr="00945FC1">
        <w:t>2. Совместно с пожарной частью № 33 по охране села Красные Четаи КУ «ЧРПС» ГКЧС Чувашии осуществить проверку технического состояния противопожарного водоснабжения населённых пунктов, организаций. Заполнить подземные пожарные резервуары, оборудовать водонапорные башни устройствами для забора воды пожарными автомобилями. Провести проверку, испытания, при необходимости, ремонт, обслуживание систем противопожарного водоснабжения.</w:t>
      </w:r>
    </w:p>
    <w:p w:rsidR="00945FC1" w:rsidRPr="00945FC1" w:rsidRDefault="00945FC1" w:rsidP="00945FC1">
      <w:pPr>
        <w:ind w:firstLine="709"/>
        <w:jc w:val="both"/>
      </w:pPr>
      <w:r w:rsidRPr="00945FC1">
        <w:t>Уточнить состав, порядок дежурства, оповещения и сбор членов КЧС и ОПБ, органов управления по делам гражданской обороны и чрезвычайным ситуациям сельского поселения, а также подразделений муниципальной и добровольной пожарной охраны при возникновении крупных пожаров.</w:t>
      </w:r>
    </w:p>
    <w:p w:rsidR="00945FC1" w:rsidRPr="00945FC1" w:rsidRDefault="00945FC1" w:rsidP="00945FC1">
      <w:pPr>
        <w:ind w:firstLine="709"/>
        <w:jc w:val="both"/>
      </w:pPr>
      <w:r w:rsidRPr="00945FC1">
        <w:t>Организовать по улицам населенных пунктов с 09 апреля по 1 октября поочередное дежурство граждан в ночное время.</w:t>
      </w:r>
    </w:p>
    <w:p w:rsidR="00945FC1" w:rsidRPr="00945FC1" w:rsidRDefault="00945FC1" w:rsidP="00945FC1">
      <w:pPr>
        <w:ind w:firstLine="709"/>
        <w:jc w:val="both"/>
      </w:pPr>
      <w:r w:rsidRPr="00945FC1">
        <w:t>Силами добровольной пожарной охраны в течение апреля-мая с.г. провести обучение населения мерам пожарной безопасности по месту жительства. Вопросы обеспечения пожарной безопасности обсудить на сходах граждан. Проводить подворные проверки противопожарного состояния жилых домов и надворных построек с вручением предложений по устранению выявленных недостатков, особое внимание уделить жилым домам неблагополучных семей, неблагополучным гражданам, одиноким, престарелым гражданам.</w:t>
      </w:r>
    </w:p>
    <w:p w:rsidR="00945FC1" w:rsidRPr="00945FC1" w:rsidRDefault="00945FC1" w:rsidP="00945FC1">
      <w:pPr>
        <w:ind w:firstLine="709"/>
        <w:jc w:val="both"/>
      </w:pPr>
      <w:r w:rsidRPr="00945FC1">
        <w:t>Оборудовать специальные комнаты, уголки для обучения населения правилам пожарной безопасности в быту и на производстве.</w:t>
      </w:r>
    </w:p>
    <w:p w:rsidR="00945FC1" w:rsidRPr="00945FC1" w:rsidRDefault="00945FC1" w:rsidP="00945FC1">
      <w:pPr>
        <w:ind w:firstLine="709"/>
        <w:jc w:val="both"/>
      </w:pPr>
      <w:r w:rsidRPr="00945FC1">
        <w:t>Организовать на центральных усадьбах хозяйств, других объектах круглосуточное дежурство руководителей, главных специалистов и долж</w:t>
      </w:r>
      <w:r w:rsidRPr="00945FC1">
        <w:softHyphen/>
        <w:t>ностных лиц в соответствии с составленным графиком, а также членов ведомственной пожарной команды на приспособленной для пожаротушения технике и их выезд на пожары.</w:t>
      </w:r>
    </w:p>
    <w:p w:rsidR="00945FC1" w:rsidRPr="00945FC1" w:rsidRDefault="00945FC1" w:rsidP="00945FC1">
      <w:pPr>
        <w:ind w:firstLine="709"/>
        <w:jc w:val="both"/>
      </w:pPr>
      <w:r w:rsidRPr="00945FC1">
        <w:t>Организовать работу по замене устаревшей электропроводки, ре</w:t>
      </w:r>
      <w:r w:rsidRPr="00945FC1">
        <w:softHyphen/>
        <w:t>монту отопительных печей в жилых домах одиноких, многодетных граждан.</w:t>
      </w:r>
    </w:p>
    <w:p w:rsidR="00945FC1" w:rsidRPr="00945FC1" w:rsidRDefault="00945FC1" w:rsidP="00945FC1">
      <w:pPr>
        <w:ind w:firstLine="709"/>
        <w:jc w:val="both"/>
      </w:pPr>
      <w:r w:rsidRPr="00945FC1">
        <w:t>Организовать и провести в населённых пунктах уборку улиц, при</w:t>
      </w:r>
      <w:r w:rsidRPr="00945FC1">
        <w:softHyphen/>
        <w:t>легающих к жилым домам территорий от сгораемых отходов и мусора. Про</w:t>
      </w:r>
      <w:r w:rsidRPr="00945FC1">
        <w:softHyphen/>
        <w:t>извести ремонт дорог, мостов, запруд и подъездных путей к ним. Принять меры по обеспечению всех населённых пунктов пожарными водоёмами, а жи</w:t>
      </w:r>
      <w:r w:rsidRPr="00945FC1">
        <w:softHyphen/>
        <w:t>лые дома - запасами воды и противопожарным инвентарём.</w:t>
      </w:r>
    </w:p>
    <w:p w:rsidR="00945FC1" w:rsidRPr="00945FC1" w:rsidRDefault="00945FC1" w:rsidP="00945FC1">
      <w:pPr>
        <w:ind w:firstLine="709"/>
        <w:jc w:val="both"/>
      </w:pPr>
      <w:r w:rsidRPr="00945FC1">
        <w:t>Утвердить план противопожарных мероприятий на территории Питеркинского сельского поселения в весенне-летний период 2019 года.</w:t>
      </w:r>
    </w:p>
    <w:p w:rsidR="00945FC1" w:rsidRPr="00945FC1" w:rsidRDefault="00945FC1" w:rsidP="00945FC1">
      <w:pPr>
        <w:ind w:firstLine="709"/>
        <w:jc w:val="both"/>
      </w:pPr>
      <w:r w:rsidRPr="00945FC1">
        <w:t>3.Образовательным учреждениям рекомендовать и осуществить мероприятия по организации досуга де</w:t>
      </w:r>
      <w:r w:rsidRPr="00945FC1">
        <w:softHyphen/>
        <w:t>тей в период полевых работ, школьных каникул, организовать в населён</w:t>
      </w:r>
      <w:r w:rsidRPr="00945FC1">
        <w:softHyphen/>
        <w:t xml:space="preserve">ных пунктах при школах и </w:t>
      </w:r>
      <w:r w:rsidRPr="00945FC1">
        <w:lastRenderedPageBreak/>
        <w:t>неработающих дошкольных учреждениях детские площадки дневного пребывания детей под присмотром воспитателей;</w:t>
      </w:r>
    </w:p>
    <w:p w:rsidR="00945FC1" w:rsidRPr="00945FC1" w:rsidRDefault="00945FC1" w:rsidP="00945FC1">
      <w:pPr>
        <w:ind w:firstLine="709"/>
        <w:jc w:val="both"/>
      </w:pPr>
      <w:r w:rsidRPr="00945FC1">
        <w:t>4. Рекомендовать руководителям образования, культуры и других учреждений с массовым пребыванием людей при</w:t>
      </w:r>
      <w:r w:rsidRPr="00945FC1">
        <w:softHyphen/>
        <w:t>нять меры, исключающие всякую возможность возникновения пожара и гибе</w:t>
      </w:r>
      <w:r w:rsidRPr="00945FC1">
        <w:softHyphen/>
        <w:t>ли людей от огня.</w:t>
      </w:r>
    </w:p>
    <w:p w:rsidR="00945FC1" w:rsidRPr="00945FC1" w:rsidRDefault="00945FC1" w:rsidP="00945FC1">
      <w:pPr>
        <w:ind w:firstLine="709"/>
        <w:jc w:val="both"/>
      </w:pPr>
      <w:r w:rsidRPr="00945FC1">
        <w:t>5. Совместно с начальником ОНД Красночетайского района  организовать проведение ежегодных смотр - конкурсов на лучшее противопожарное состояние жилого дома, а вед.инженеру - куратору  МЦТЭТ        г. Шумерля филиала ЧР ПАО «Ростелеком» /Михуткину В.Г./ рекомендовать обеспечения бесперебойной работы телефонной связи в сель</w:t>
      </w:r>
      <w:r w:rsidRPr="00945FC1">
        <w:softHyphen/>
        <w:t>ских населённых пунктах.</w:t>
      </w:r>
    </w:p>
    <w:p w:rsidR="00945FC1" w:rsidRPr="00945FC1" w:rsidRDefault="00945FC1" w:rsidP="00945FC1">
      <w:pPr>
        <w:ind w:firstLine="709"/>
        <w:jc w:val="both"/>
      </w:pPr>
      <w:r w:rsidRPr="00945FC1">
        <w:t>6. Рекомендовать МО ВДПО Чувашской Республики Шумерлинского производственного участка /Ершов А.Д./ организовать ре</w:t>
      </w:r>
      <w:r w:rsidRPr="00945FC1">
        <w:softHyphen/>
        <w:t>монт и замену внутренней электропроводки в жилых домах граждан по их заявкам.</w:t>
      </w:r>
    </w:p>
    <w:p w:rsidR="00945FC1" w:rsidRPr="00945FC1" w:rsidRDefault="00945FC1" w:rsidP="00945FC1">
      <w:pPr>
        <w:ind w:firstLine="709"/>
        <w:jc w:val="both"/>
      </w:pPr>
      <w:r w:rsidRPr="00945FC1">
        <w:t>7. Рекомендовать ОНД Красночетайского района повы</w:t>
      </w:r>
      <w:r w:rsidRPr="00945FC1">
        <w:softHyphen/>
        <w:t>сить надзорно - профилактическую деятельность и спрос с хозяйственных руководителей и должностных лиц за невыполнение предписаний Государс</w:t>
      </w:r>
      <w:r w:rsidRPr="00945FC1">
        <w:softHyphen/>
        <w:t>твенного пожарного надзора.</w:t>
      </w:r>
    </w:p>
    <w:p w:rsidR="00945FC1" w:rsidRPr="00945FC1" w:rsidRDefault="00945FC1" w:rsidP="00945FC1">
      <w:pPr>
        <w:ind w:firstLine="709"/>
        <w:jc w:val="both"/>
      </w:pPr>
      <w:r w:rsidRPr="00945FC1">
        <w:t>8. Предложить МО ВДПО Чувашской Республики Шумерлинского производственного участка /Ершов А.Д./ организовать массово-разъяснительную работу среди населения по предупреждению пожаров в жилом секторе, обеспечить населенные пункты наглядной противопожарной агита</w:t>
      </w:r>
      <w:r w:rsidRPr="00945FC1">
        <w:softHyphen/>
        <w:t>цией.</w:t>
      </w:r>
    </w:p>
    <w:p w:rsidR="00945FC1" w:rsidRPr="00945FC1" w:rsidRDefault="00945FC1" w:rsidP="00945FC1">
      <w:pPr>
        <w:ind w:firstLine="709"/>
        <w:jc w:val="both"/>
      </w:pPr>
      <w:r w:rsidRPr="00945FC1">
        <w:t>9. Установить ответственных лиц в ООО  «СТК 21» и в администрации сельского поселения  за выполнение мероприятий  по недопущению  распространения пожаров, возникших на сопределенных с лесным фондом        территориях.</w:t>
      </w:r>
    </w:p>
    <w:p w:rsidR="00945FC1" w:rsidRPr="00945FC1" w:rsidRDefault="00945FC1" w:rsidP="00945FC1">
      <w:pPr>
        <w:ind w:right="-1"/>
        <w:jc w:val="both"/>
        <w:rPr>
          <w:b/>
        </w:rPr>
      </w:pPr>
      <w:r w:rsidRPr="00945FC1">
        <w:t xml:space="preserve">          10. Признать утратившим силу Постановление администрации сельского поселения № 10 от  02.04.2018 года «О мерах по усилению пожарной безопасности на объектах экономики и в населенных пунктах Питеркинского сельского поселения в весенне- летний период 2018 года</w:t>
      </w:r>
      <w:r w:rsidRPr="00945FC1">
        <w:rPr>
          <w:b/>
        </w:rPr>
        <w:t>».</w:t>
      </w:r>
    </w:p>
    <w:p w:rsidR="00945FC1" w:rsidRPr="00945FC1" w:rsidRDefault="00945FC1" w:rsidP="00945FC1">
      <w:pPr>
        <w:ind w:firstLine="709"/>
        <w:jc w:val="both"/>
      </w:pPr>
      <w:r w:rsidRPr="00945FC1">
        <w:t>11. Опубликовать настоящее постановление в информационном издании «Вестник Питеркинского сельского поселения».</w:t>
      </w:r>
    </w:p>
    <w:p w:rsidR="00945FC1" w:rsidRPr="00945FC1" w:rsidRDefault="00945FC1" w:rsidP="00945FC1">
      <w:pPr>
        <w:ind w:firstLine="709"/>
        <w:jc w:val="both"/>
      </w:pPr>
      <w:r w:rsidRPr="00945FC1">
        <w:t>12. Контроль за исполнением данного постановления оставляю за собой.</w:t>
      </w:r>
    </w:p>
    <w:p w:rsidR="00945FC1" w:rsidRPr="00945FC1" w:rsidRDefault="00945FC1" w:rsidP="00945FC1">
      <w:pPr>
        <w:spacing w:line="360" w:lineRule="auto"/>
        <w:jc w:val="both"/>
      </w:pPr>
    </w:p>
    <w:p w:rsidR="00945FC1" w:rsidRPr="00945FC1" w:rsidRDefault="00945FC1" w:rsidP="00945FC1">
      <w:pPr>
        <w:ind w:firstLine="720"/>
        <w:jc w:val="both"/>
      </w:pPr>
      <w:r w:rsidRPr="00945FC1">
        <w:t xml:space="preserve">Глава Питеркинского                                              </w:t>
      </w:r>
    </w:p>
    <w:p w:rsidR="00945FC1" w:rsidRPr="00945FC1" w:rsidRDefault="00945FC1" w:rsidP="00945FC1">
      <w:pPr>
        <w:ind w:firstLine="720"/>
        <w:jc w:val="both"/>
      </w:pPr>
      <w:r w:rsidRPr="00945FC1">
        <w:t>сельского поселения                                                                     В.Г.Михуткин</w:t>
      </w:r>
    </w:p>
    <w:p w:rsidR="00945FC1" w:rsidRPr="00945FC1" w:rsidRDefault="00945FC1" w:rsidP="00945FC1">
      <w:pPr>
        <w:ind w:firstLine="720"/>
        <w:jc w:val="both"/>
      </w:pPr>
    </w:p>
    <w:p w:rsidR="00945FC1" w:rsidRPr="00945FC1" w:rsidRDefault="00945FC1" w:rsidP="00945FC1">
      <w:pPr>
        <w:ind w:firstLine="720"/>
        <w:jc w:val="both"/>
      </w:pPr>
    </w:p>
    <w:p w:rsidR="00945FC1" w:rsidRPr="00945FC1" w:rsidRDefault="00945FC1" w:rsidP="00945FC1">
      <w:r w:rsidRPr="00945FC1">
        <w:t xml:space="preserve">                                                                 </w:t>
      </w:r>
    </w:p>
    <w:p w:rsidR="00945FC1" w:rsidRPr="00945FC1" w:rsidRDefault="00945FC1" w:rsidP="00945FC1">
      <w:pPr>
        <w:jc w:val="right"/>
      </w:pPr>
      <w:r w:rsidRPr="00945FC1">
        <w:t xml:space="preserve">                                                                             Утвержден</w:t>
      </w:r>
    </w:p>
    <w:p w:rsidR="00945FC1" w:rsidRPr="00945FC1" w:rsidRDefault="00945FC1" w:rsidP="00945FC1">
      <w:pPr>
        <w:jc w:val="right"/>
      </w:pPr>
      <w:r w:rsidRPr="00945FC1">
        <w:t xml:space="preserve">                                                                              постановлением администрации</w:t>
      </w:r>
    </w:p>
    <w:p w:rsidR="00945FC1" w:rsidRPr="00945FC1" w:rsidRDefault="00945FC1" w:rsidP="00945FC1">
      <w:pPr>
        <w:jc w:val="right"/>
      </w:pPr>
      <w:r w:rsidRPr="00945FC1">
        <w:t xml:space="preserve">                                                                              Питеркинского сельского  поселения </w:t>
      </w:r>
    </w:p>
    <w:p w:rsidR="00945FC1" w:rsidRPr="00945FC1" w:rsidRDefault="00945FC1" w:rsidP="00945FC1">
      <w:pPr>
        <w:jc w:val="right"/>
      </w:pPr>
      <w:r w:rsidRPr="00945FC1">
        <w:t xml:space="preserve">                                                                              от 09.04.2019 г. № 14</w:t>
      </w:r>
    </w:p>
    <w:p w:rsidR="00945FC1" w:rsidRPr="00945FC1" w:rsidRDefault="00945FC1" w:rsidP="00945FC1">
      <w:pPr>
        <w:jc w:val="right"/>
        <w:rPr>
          <w:b/>
        </w:rPr>
      </w:pPr>
    </w:p>
    <w:p w:rsidR="00945FC1" w:rsidRPr="00945FC1" w:rsidRDefault="00945FC1" w:rsidP="00945FC1">
      <w:pPr>
        <w:jc w:val="center"/>
        <w:rPr>
          <w:b/>
        </w:rPr>
      </w:pPr>
      <w:r w:rsidRPr="00945FC1">
        <w:rPr>
          <w:b/>
        </w:rPr>
        <w:t xml:space="preserve">ПЛАН </w:t>
      </w:r>
    </w:p>
    <w:p w:rsidR="00945FC1" w:rsidRPr="00945FC1" w:rsidRDefault="00945FC1" w:rsidP="00945FC1">
      <w:pPr>
        <w:jc w:val="center"/>
        <w:rPr>
          <w:b/>
        </w:rPr>
      </w:pPr>
      <w:r w:rsidRPr="00945FC1">
        <w:rPr>
          <w:b/>
        </w:rPr>
        <w:t>противопожарных мероприятий на территории Питеркинского сельского поселения в весенне- летний период 2019 года</w:t>
      </w:r>
    </w:p>
    <w:p w:rsidR="00945FC1" w:rsidRPr="00945FC1" w:rsidRDefault="00945FC1" w:rsidP="00945FC1">
      <w:pPr>
        <w:jc w:val="center"/>
        <w:rPr>
          <w:b/>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9"/>
        <w:gridCol w:w="1980"/>
        <w:gridCol w:w="2415"/>
        <w:gridCol w:w="1275"/>
      </w:tblGrid>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r w:rsidRPr="00945FC1">
              <w:rPr>
                <w:b/>
              </w:rPr>
              <w:t>№ п\п</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r w:rsidRPr="00945FC1">
              <w:rPr>
                <w:b/>
              </w:rPr>
              <w:t>Наименование мероприятий</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r w:rsidRPr="00945FC1">
              <w:rPr>
                <w:b/>
              </w:rPr>
              <w:t xml:space="preserve"> Сроки исполнения</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r w:rsidRPr="00945FC1">
              <w:rPr>
                <w:b/>
              </w:rPr>
              <w:t>Ответственные</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r w:rsidRPr="00945FC1">
              <w:rPr>
                <w:b/>
              </w:rPr>
              <w:t>Примечание</w:t>
            </w: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1.</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Принятие нормативных документов по противопожарным мероприятиям</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февраль - апрель</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Уполномоченный по делам ГО и ЧС администрации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2.</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Принять меры по восстановлению противопожарных водоемов и водоемов, приспособленных для целей пожаротушения</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май- июль</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Глава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3.</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 xml:space="preserve">Установить и довести до каждого жителя сигналы об экстренной эвакуации и порядок действий по ним </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май</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Глава сельского поселения, специально уполномоченный по делам ГО и ЧС</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4.</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Провести в населенных пунктах сельского поселения встречи, сходы, собрания граждан по вопросам пожарной безопасности, определить и выполнить мероприятия, направленные на выполнение требований пожарной безопасности</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в течение всего периода</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Администрации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 xml:space="preserve">5. </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 xml:space="preserve">Организовать дежурство руководящего состава в выходные дни, </w:t>
            </w:r>
            <w:r w:rsidRPr="00945FC1">
              <w:lastRenderedPageBreak/>
              <w:t>откорректировать схемы оповещения в случае возникновения чрезвычайных ситуаций</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lastRenderedPageBreak/>
              <w:t>в течение года</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Администрация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lastRenderedPageBreak/>
              <w:t>6.</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Копии постановлений, распоряжений, графиков дежурства предоставить в отдел специальных программ  администрации района</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постоянно</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 xml:space="preserve">Ведущий специалист-эксперт администрации </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 xml:space="preserve">7. </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Запретить все виды огневых работ без согласования с территориальным подразделением Государственного пожарного надзора при введении особого противопожарного режима на территории поселения или района. Особое внимание уделить на организацию проведения сварочных, кровельных и других огневых работ, состояние противопожарного водоснабжения, подъездных путей, складирование пожароопасных и горючих веществ и материалов, электрохозяйства</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в течение года</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Администрация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8.</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Рекомендовать руководителям предприятий, учреждений, организаций принять меры по приведению объектов в пожаробезопасное состояние, провести дополнительные инструктажи с персоналом по правилам пожарной безопасности.</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 xml:space="preserve">в течение года </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Администрация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9.</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Организовать дежурство в администрации сельского поселения в выходные и праздничные дни, при необходимости – круглосуточное дежурство</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в течение года</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Администрация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10.</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Обеспечить оповещение населения при надвигающейся опасности с использованием средств массовой информации, средств звуковой и световой сигнализации, подвижных средств оповещения, подворного обхода</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в течение года</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культработники, специалисты</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11.</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Провести комплекс мер по подготовке населения к экстренной эвакуации в безопасные районы, установить и довести до сведения каждого жителя сигналы на экстренную эвакуацию и порядок действий по ним</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постоянно</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Администрация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12.</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Ежемесячно на заседаниях работников рассматривать вопросы обеспечения пожарной безопасности на вверенных территориях с представлением решений, отчетов и справок о проделанной работе в отделение Государственного пожарного надзора Красночетайского района</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в течение года</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Администрация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13.</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Привести в исправное состояние дороги, проезды и проходы к зданиям, сооружениям, противопожарным водоисточникам, используемым для целей пожаротушения</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постоянно</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Администрация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14.</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Водонапорные башни оборудовать приспособлениями для забора воды пожарными машинами</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май</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Глава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t>15.</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 xml:space="preserve">Провести противопожарный инструктаж со всеми лицами, задействованными в </w:t>
            </w:r>
            <w:r w:rsidRPr="00945FC1">
              <w:lastRenderedPageBreak/>
              <w:t>посевной компании, заготовке кормов, уборке урожая, а уборочные агрегаты и автомобили обеспечить первичными средствами пожаротушения и искрогасителями</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lastRenderedPageBreak/>
              <w:t>апрель - октябрь</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Администрация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r w:rsidR="00945FC1" w:rsidRPr="00945FC1" w:rsidTr="004F6FAA">
        <w:tc>
          <w:tcPr>
            <w:tcW w:w="54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pPr>
            <w:r w:rsidRPr="00945FC1">
              <w:lastRenderedPageBreak/>
              <w:t>16.</w:t>
            </w:r>
          </w:p>
        </w:tc>
        <w:tc>
          <w:tcPr>
            <w:tcW w:w="3789"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Запретить сжигание стерни, сухой травы и разведение костров на полях</w:t>
            </w:r>
          </w:p>
        </w:tc>
        <w:tc>
          <w:tcPr>
            <w:tcW w:w="1980"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апрель</w:t>
            </w:r>
          </w:p>
        </w:tc>
        <w:tc>
          <w:tcPr>
            <w:tcW w:w="241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both"/>
            </w:pPr>
            <w:r w:rsidRPr="00945FC1">
              <w:t>Администрация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5FC1" w:rsidRPr="00945FC1" w:rsidRDefault="00945FC1" w:rsidP="004F6FAA">
            <w:pPr>
              <w:jc w:val="center"/>
              <w:rPr>
                <w:b/>
              </w:rPr>
            </w:pPr>
          </w:p>
        </w:tc>
      </w:tr>
    </w:tbl>
    <w:p w:rsidR="00E112F7" w:rsidRPr="00945FC1" w:rsidRDefault="00E112F7" w:rsidP="00E112F7"/>
    <w:p w:rsidR="00945FC1" w:rsidRPr="001C3B86" w:rsidRDefault="00945FC1" w:rsidP="00945FC1">
      <w:pPr>
        <w:rPr>
          <w:snapToGrid w:val="0"/>
        </w:rPr>
      </w:pPr>
    </w:p>
    <w:p w:rsidR="00945FC1" w:rsidRDefault="00945FC1" w:rsidP="00945FC1">
      <w:pPr>
        <w:jc w:val="center"/>
        <w:rPr>
          <w:i/>
        </w:rPr>
      </w:pPr>
      <w:r>
        <w:rPr>
          <w:i/>
        </w:rPr>
        <w:t>ПОСТАНОВЛЕНИЕ</w:t>
      </w:r>
    </w:p>
    <w:p w:rsidR="00945FC1" w:rsidRPr="00F217E7" w:rsidRDefault="00945FC1" w:rsidP="00945FC1">
      <w:pPr>
        <w:jc w:val="center"/>
        <w:rPr>
          <w:i/>
        </w:rPr>
      </w:pPr>
      <w:r>
        <w:rPr>
          <w:i/>
        </w:rPr>
        <w:t xml:space="preserve">администрации  </w:t>
      </w:r>
      <w:r w:rsidRPr="00F217E7">
        <w:rPr>
          <w:i/>
        </w:rPr>
        <w:t>Питеркинского сельского поселения</w:t>
      </w:r>
    </w:p>
    <w:p w:rsidR="00945FC1" w:rsidRDefault="00945FC1" w:rsidP="00945FC1">
      <w:pPr>
        <w:tabs>
          <w:tab w:val="center" w:pos="4873"/>
          <w:tab w:val="left" w:pos="8115"/>
        </w:tabs>
        <w:jc w:val="center"/>
        <w:rPr>
          <w:i/>
        </w:rPr>
      </w:pPr>
      <w:r w:rsidRPr="00F217E7">
        <w:rPr>
          <w:i/>
        </w:rPr>
        <w:t>Красночетайского района Чувашской Республики</w:t>
      </w:r>
    </w:p>
    <w:p w:rsidR="00945FC1" w:rsidRDefault="00945FC1" w:rsidP="00945FC1">
      <w:pPr>
        <w:tabs>
          <w:tab w:val="center" w:pos="4873"/>
          <w:tab w:val="left" w:pos="8115"/>
        </w:tabs>
        <w:rPr>
          <w:i/>
        </w:rPr>
      </w:pPr>
      <w:r>
        <w:rPr>
          <w:i/>
        </w:rPr>
        <w:tab/>
      </w:r>
    </w:p>
    <w:p w:rsidR="00945FC1" w:rsidRPr="00E639DF" w:rsidRDefault="00945FC1" w:rsidP="00945FC1">
      <w:pPr>
        <w:autoSpaceDE w:val="0"/>
        <w:autoSpaceDN w:val="0"/>
        <w:adjustRightInd w:val="0"/>
        <w:jc w:val="center"/>
        <w:rPr>
          <w:rFonts w:eastAsia="Calibri"/>
          <w:b/>
          <w:lang w:eastAsia="en-US"/>
        </w:rPr>
      </w:pPr>
      <w:r w:rsidRPr="00E639DF">
        <w:rPr>
          <w:rFonts w:eastAsia="Calibri"/>
          <w:b/>
          <w:lang w:eastAsia="en-US"/>
        </w:rPr>
        <w:t>О проведении открытого аукциона</w:t>
      </w:r>
    </w:p>
    <w:p w:rsidR="00945FC1" w:rsidRPr="008B1561" w:rsidRDefault="00945FC1" w:rsidP="00945FC1">
      <w:pPr>
        <w:autoSpaceDE w:val="0"/>
        <w:autoSpaceDN w:val="0"/>
        <w:adjustRightInd w:val="0"/>
        <w:jc w:val="center"/>
        <w:rPr>
          <w:rFonts w:eastAsia="Calibri"/>
          <w:sz w:val="26"/>
          <w:szCs w:val="26"/>
          <w:lang w:eastAsia="en-US"/>
        </w:rPr>
      </w:pPr>
      <w:r w:rsidRPr="00E639DF">
        <w:rPr>
          <w:rFonts w:eastAsia="Calibri"/>
          <w:b/>
          <w:lang w:eastAsia="en-US"/>
        </w:rPr>
        <w:t>по продаже муниципального имущества</w:t>
      </w:r>
    </w:p>
    <w:p w:rsidR="00945FC1" w:rsidRDefault="00945FC1" w:rsidP="00945FC1">
      <w:pPr>
        <w:ind w:firstLine="709"/>
        <w:jc w:val="both"/>
        <w:rPr>
          <w:sz w:val="26"/>
          <w:szCs w:val="26"/>
        </w:rPr>
      </w:pPr>
    </w:p>
    <w:p w:rsidR="00945FC1" w:rsidRDefault="00945FC1" w:rsidP="00945FC1">
      <w:pPr>
        <w:jc w:val="both"/>
        <w:rPr>
          <w:bCs w:val="0"/>
        </w:rPr>
      </w:pPr>
      <w:r>
        <w:rPr>
          <w:bCs w:val="0"/>
        </w:rPr>
        <w:t>от 16 апреля 2019 г. № 15</w:t>
      </w:r>
    </w:p>
    <w:p w:rsidR="00945FC1" w:rsidRDefault="00945FC1" w:rsidP="00945FC1">
      <w:pPr>
        <w:jc w:val="both"/>
      </w:pPr>
    </w:p>
    <w:p w:rsidR="00945FC1" w:rsidRPr="00E639DF" w:rsidRDefault="00945FC1" w:rsidP="00945FC1">
      <w:pPr>
        <w:autoSpaceDE w:val="0"/>
        <w:autoSpaceDN w:val="0"/>
        <w:adjustRightInd w:val="0"/>
        <w:jc w:val="both"/>
        <w:rPr>
          <w:rFonts w:eastAsia="Calibri"/>
          <w:lang w:eastAsia="en-US"/>
        </w:rPr>
      </w:pPr>
      <w:r w:rsidRPr="008B1561">
        <w:rPr>
          <w:rFonts w:eastAsia="Calibri"/>
          <w:sz w:val="26"/>
          <w:szCs w:val="26"/>
          <w:lang w:eastAsia="en-US"/>
        </w:rPr>
        <w:tab/>
      </w:r>
      <w:r w:rsidRPr="00E639DF">
        <w:rPr>
          <w:rFonts w:eastAsia="Calibri"/>
          <w:lang w:eastAsia="en-US"/>
        </w:rPr>
        <w:t xml:space="preserve">В соответствии с Федеральными законами  от 21 декабря 2001 года № 178-ФЗ «О приватизации государственного и муниципального имущества», Уставом Питеркинского сельского поселения Красночетайского района Чувашской Республики администрация Питеркинского сельского поселения Красночетайского района </w:t>
      </w:r>
      <w:r w:rsidRPr="00E639DF">
        <w:rPr>
          <w:rFonts w:eastAsia="Calibri"/>
          <w:b/>
          <w:lang w:eastAsia="en-US"/>
        </w:rPr>
        <w:t>п о с т а н о в л я е т</w:t>
      </w:r>
      <w:r w:rsidRPr="00E639DF">
        <w:rPr>
          <w:rFonts w:eastAsia="Calibri"/>
          <w:lang w:eastAsia="en-US"/>
        </w:rPr>
        <w:t>:</w:t>
      </w:r>
    </w:p>
    <w:p w:rsidR="00945FC1" w:rsidRPr="00E639DF" w:rsidRDefault="00945FC1" w:rsidP="00945FC1">
      <w:pPr>
        <w:pStyle w:val="afb"/>
        <w:numPr>
          <w:ilvl w:val="0"/>
          <w:numId w:val="15"/>
        </w:numPr>
        <w:tabs>
          <w:tab w:val="left" w:pos="993"/>
        </w:tabs>
        <w:autoSpaceDE w:val="0"/>
        <w:autoSpaceDN w:val="0"/>
        <w:adjustRightInd w:val="0"/>
        <w:ind w:left="0" w:firstLine="705"/>
        <w:contextualSpacing/>
        <w:jc w:val="both"/>
        <w:rPr>
          <w:sz w:val="20"/>
          <w:szCs w:val="20"/>
        </w:rPr>
      </w:pPr>
      <w:r w:rsidRPr="00E639DF">
        <w:rPr>
          <w:sz w:val="20"/>
          <w:szCs w:val="20"/>
        </w:rPr>
        <w:t>Провести открытый аукцион по продаже муниципального имущества в собственность за плату объекты недвижимого имущества:</w:t>
      </w:r>
    </w:p>
    <w:p w:rsidR="00945FC1" w:rsidRPr="00E639DF" w:rsidRDefault="00945FC1" w:rsidP="00945FC1">
      <w:pPr>
        <w:autoSpaceDE w:val="0"/>
        <w:autoSpaceDN w:val="0"/>
        <w:adjustRightInd w:val="0"/>
        <w:ind w:left="705"/>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2602"/>
        <w:gridCol w:w="2101"/>
        <w:gridCol w:w="1480"/>
        <w:gridCol w:w="1351"/>
        <w:gridCol w:w="1433"/>
      </w:tblGrid>
      <w:tr w:rsidR="00945FC1" w:rsidRPr="00E639DF" w:rsidTr="004F6FAA">
        <w:tc>
          <w:tcPr>
            <w:tcW w:w="604"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Лот №</w:t>
            </w:r>
          </w:p>
        </w:tc>
        <w:tc>
          <w:tcPr>
            <w:tcW w:w="2602"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Наименование</w:t>
            </w:r>
          </w:p>
        </w:tc>
        <w:tc>
          <w:tcPr>
            <w:tcW w:w="2101"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Местонахождение</w:t>
            </w:r>
          </w:p>
        </w:tc>
        <w:tc>
          <w:tcPr>
            <w:tcW w:w="1480"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Начальная цена, руб.</w:t>
            </w:r>
          </w:p>
        </w:tc>
        <w:tc>
          <w:tcPr>
            <w:tcW w:w="1351"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Сумма задатка, руб.</w:t>
            </w:r>
          </w:p>
        </w:tc>
        <w:tc>
          <w:tcPr>
            <w:tcW w:w="1433"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Шаг аукциона, руб.</w:t>
            </w:r>
          </w:p>
        </w:tc>
      </w:tr>
      <w:tr w:rsidR="00945FC1" w:rsidRPr="00E639DF" w:rsidTr="004F6FAA">
        <w:tc>
          <w:tcPr>
            <w:tcW w:w="604" w:type="dxa"/>
          </w:tcPr>
          <w:p w:rsidR="00945FC1" w:rsidRPr="00E639DF" w:rsidRDefault="00945FC1" w:rsidP="004F6FAA">
            <w:pPr>
              <w:autoSpaceDE w:val="0"/>
              <w:autoSpaceDN w:val="0"/>
              <w:adjustRightInd w:val="0"/>
              <w:jc w:val="both"/>
              <w:rPr>
                <w:rFonts w:eastAsia="Calibri"/>
                <w:lang w:eastAsia="en-US"/>
              </w:rPr>
            </w:pPr>
            <w:r w:rsidRPr="00E639DF">
              <w:rPr>
                <w:rFonts w:eastAsia="Calibri"/>
                <w:lang w:eastAsia="en-US"/>
              </w:rPr>
              <w:t>1</w:t>
            </w:r>
          </w:p>
        </w:tc>
        <w:tc>
          <w:tcPr>
            <w:tcW w:w="2602" w:type="dxa"/>
          </w:tcPr>
          <w:p w:rsidR="00945FC1" w:rsidRPr="00E639DF" w:rsidRDefault="00945FC1" w:rsidP="004F6FAA">
            <w:pPr>
              <w:autoSpaceDE w:val="0"/>
              <w:autoSpaceDN w:val="0"/>
              <w:adjustRightInd w:val="0"/>
              <w:jc w:val="both"/>
              <w:rPr>
                <w:rFonts w:eastAsia="Calibri"/>
                <w:lang w:eastAsia="en-US"/>
              </w:rPr>
            </w:pPr>
            <w:r w:rsidRPr="00E639DF">
              <w:rPr>
                <w:color w:val="000000"/>
              </w:rPr>
              <w:t xml:space="preserve">Здание склада, назначение: нежилое, 1-этажный, общая площадь 819 кв.м. лит. А </w:t>
            </w:r>
            <w:r w:rsidR="00052EEA">
              <w:rPr>
                <w:color w:val="000000"/>
              </w:rPr>
              <w:t xml:space="preserve">с кадастровым номером 21:15:190104:256, </w:t>
            </w:r>
            <w:r w:rsidRPr="00E639DF">
              <w:rPr>
                <w:color w:val="000000"/>
              </w:rPr>
              <w:t xml:space="preserve">с </w:t>
            </w:r>
            <w:r w:rsidRPr="00E639DF">
              <w:t>земельным участком площадью 1701 кв.м., категория земель: земли сельскохозяйственного назначения, вид разрешенного использования: для сельскохозяйственного производства, с кадастровым номером 21:15:190104:99</w:t>
            </w:r>
          </w:p>
        </w:tc>
        <w:tc>
          <w:tcPr>
            <w:tcW w:w="2101"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 xml:space="preserve">Россия, </w:t>
            </w:r>
            <w:r w:rsidRPr="00E639DF">
              <w:t>Чувашская Республика, Красночетайский район, д. Питеркино, ул. Школьная, д.11</w:t>
            </w:r>
          </w:p>
        </w:tc>
        <w:tc>
          <w:tcPr>
            <w:tcW w:w="1480"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76500,00</w:t>
            </w:r>
          </w:p>
        </w:tc>
        <w:tc>
          <w:tcPr>
            <w:tcW w:w="1351"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15300,00</w:t>
            </w:r>
          </w:p>
        </w:tc>
        <w:tc>
          <w:tcPr>
            <w:tcW w:w="1433"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3825,00</w:t>
            </w:r>
          </w:p>
        </w:tc>
      </w:tr>
      <w:tr w:rsidR="00945FC1" w:rsidRPr="00E639DF" w:rsidTr="004F6FAA">
        <w:tc>
          <w:tcPr>
            <w:tcW w:w="5307" w:type="dxa"/>
            <w:gridSpan w:val="3"/>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Итого:</w:t>
            </w:r>
          </w:p>
        </w:tc>
        <w:tc>
          <w:tcPr>
            <w:tcW w:w="1480"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76500,00</w:t>
            </w:r>
          </w:p>
        </w:tc>
        <w:tc>
          <w:tcPr>
            <w:tcW w:w="1351"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15300,00</w:t>
            </w:r>
          </w:p>
        </w:tc>
        <w:tc>
          <w:tcPr>
            <w:tcW w:w="1433" w:type="dxa"/>
          </w:tcPr>
          <w:p w:rsidR="00945FC1" w:rsidRPr="00E639DF" w:rsidRDefault="00945FC1" w:rsidP="004F6FAA">
            <w:pPr>
              <w:autoSpaceDE w:val="0"/>
              <w:autoSpaceDN w:val="0"/>
              <w:adjustRightInd w:val="0"/>
              <w:jc w:val="center"/>
              <w:rPr>
                <w:rFonts w:eastAsia="Calibri"/>
                <w:lang w:eastAsia="en-US"/>
              </w:rPr>
            </w:pPr>
            <w:r w:rsidRPr="00E639DF">
              <w:rPr>
                <w:rFonts w:eastAsia="Calibri"/>
                <w:lang w:eastAsia="en-US"/>
              </w:rPr>
              <w:t>3825,00</w:t>
            </w:r>
          </w:p>
        </w:tc>
      </w:tr>
    </w:tbl>
    <w:p w:rsidR="00945FC1" w:rsidRPr="00E639DF" w:rsidRDefault="00945FC1" w:rsidP="00945FC1">
      <w:pPr>
        <w:autoSpaceDE w:val="0"/>
        <w:autoSpaceDN w:val="0"/>
        <w:adjustRightInd w:val="0"/>
        <w:jc w:val="both"/>
        <w:rPr>
          <w:rFonts w:eastAsia="Calibri"/>
          <w:lang w:eastAsia="en-US"/>
        </w:rPr>
      </w:pPr>
    </w:p>
    <w:p w:rsidR="00945FC1" w:rsidRPr="00E639DF" w:rsidRDefault="00945FC1" w:rsidP="00945FC1">
      <w:pPr>
        <w:pStyle w:val="afb"/>
        <w:numPr>
          <w:ilvl w:val="0"/>
          <w:numId w:val="15"/>
        </w:numPr>
        <w:autoSpaceDE w:val="0"/>
        <w:autoSpaceDN w:val="0"/>
        <w:adjustRightInd w:val="0"/>
        <w:ind w:left="0" w:firstLine="705"/>
        <w:contextualSpacing/>
        <w:jc w:val="both"/>
        <w:rPr>
          <w:sz w:val="20"/>
          <w:szCs w:val="20"/>
        </w:rPr>
      </w:pPr>
      <w:r w:rsidRPr="00E639DF">
        <w:rPr>
          <w:sz w:val="20"/>
          <w:szCs w:val="20"/>
        </w:rPr>
        <w:t>Контроль за исполнением настоящего постановления возложить на себя.</w:t>
      </w:r>
    </w:p>
    <w:p w:rsidR="00945FC1" w:rsidRPr="00E639DF" w:rsidRDefault="00945FC1" w:rsidP="00945FC1">
      <w:pPr>
        <w:autoSpaceDE w:val="0"/>
        <w:autoSpaceDN w:val="0"/>
        <w:adjustRightInd w:val="0"/>
        <w:jc w:val="both"/>
        <w:rPr>
          <w:rFonts w:eastAsia="Calibri"/>
          <w:lang w:eastAsia="en-US"/>
        </w:rPr>
      </w:pPr>
    </w:p>
    <w:p w:rsidR="00945FC1" w:rsidRPr="00E639DF" w:rsidRDefault="00945FC1" w:rsidP="00945FC1">
      <w:pPr>
        <w:autoSpaceDE w:val="0"/>
        <w:autoSpaceDN w:val="0"/>
        <w:adjustRightInd w:val="0"/>
        <w:jc w:val="both"/>
        <w:rPr>
          <w:rFonts w:eastAsia="Calibri"/>
          <w:lang w:eastAsia="en-US"/>
        </w:rPr>
      </w:pPr>
    </w:p>
    <w:p w:rsidR="00945FC1" w:rsidRPr="00E639DF" w:rsidRDefault="00945FC1" w:rsidP="00945FC1">
      <w:r w:rsidRPr="00E639DF">
        <w:t>Глава Питеркинского</w:t>
      </w:r>
    </w:p>
    <w:p w:rsidR="00945FC1" w:rsidRPr="00E639DF" w:rsidRDefault="00945FC1" w:rsidP="00945FC1">
      <w:pPr>
        <w:rPr>
          <w:rFonts w:eastAsia="Calibri"/>
          <w:lang w:eastAsia="en-US"/>
        </w:rPr>
      </w:pPr>
      <w:r w:rsidRPr="00E639DF">
        <w:t xml:space="preserve">сельского поселения                                                                               </w:t>
      </w:r>
      <w:r>
        <w:t xml:space="preserve">                                           </w:t>
      </w:r>
      <w:r w:rsidRPr="00E639DF">
        <w:t xml:space="preserve">   В.Г.Михуткин</w:t>
      </w:r>
    </w:p>
    <w:p w:rsidR="00945FC1" w:rsidRPr="00E639DF" w:rsidRDefault="00945FC1" w:rsidP="00945FC1">
      <w:pPr>
        <w:ind w:right="3414"/>
        <w:jc w:val="both"/>
      </w:pPr>
    </w:p>
    <w:p w:rsidR="00945FC1" w:rsidRPr="00E639DF" w:rsidRDefault="00945FC1" w:rsidP="00945FC1">
      <w:pPr>
        <w:jc w:val="both"/>
      </w:pPr>
    </w:p>
    <w:p w:rsidR="004F6FAA" w:rsidRDefault="00945FC1" w:rsidP="00945FC1">
      <w:pPr>
        <w:pStyle w:val="1a"/>
        <w:shd w:val="clear" w:color="auto" w:fill="auto"/>
        <w:spacing w:line="240" w:lineRule="auto"/>
        <w:ind w:firstLine="709"/>
        <w:contextualSpacing/>
        <w:jc w:val="left"/>
        <w:rPr>
          <w:b/>
          <w:sz w:val="22"/>
          <w:szCs w:val="22"/>
        </w:rPr>
      </w:pPr>
      <w:r>
        <w:rPr>
          <w:b/>
          <w:sz w:val="22"/>
          <w:szCs w:val="22"/>
        </w:rPr>
        <w:t xml:space="preserve">                                              </w:t>
      </w:r>
    </w:p>
    <w:p w:rsidR="004F6FAA" w:rsidRDefault="004F6FAA" w:rsidP="00945FC1">
      <w:pPr>
        <w:pStyle w:val="1a"/>
        <w:shd w:val="clear" w:color="auto" w:fill="auto"/>
        <w:spacing w:line="240" w:lineRule="auto"/>
        <w:ind w:firstLine="709"/>
        <w:contextualSpacing/>
        <w:jc w:val="left"/>
        <w:rPr>
          <w:b/>
          <w:sz w:val="22"/>
          <w:szCs w:val="22"/>
        </w:rPr>
      </w:pPr>
    </w:p>
    <w:p w:rsidR="004F6FAA" w:rsidRDefault="004F6FAA" w:rsidP="00945FC1">
      <w:pPr>
        <w:pStyle w:val="1a"/>
        <w:shd w:val="clear" w:color="auto" w:fill="auto"/>
        <w:spacing w:line="240" w:lineRule="auto"/>
        <w:ind w:firstLine="709"/>
        <w:contextualSpacing/>
        <w:jc w:val="left"/>
        <w:rPr>
          <w:b/>
          <w:sz w:val="22"/>
          <w:szCs w:val="22"/>
        </w:rPr>
      </w:pPr>
    </w:p>
    <w:p w:rsidR="004F6FAA" w:rsidRDefault="004F6FAA" w:rsidP="00945FC1">
      <w:pPr>
        <w:pStyle w:val="1a"/>
        <w:shd w:val="clear" w:color="auto" w:fill="auto"/>
        <w:spacing w:line="240" w:lineRule="auto"/>
        <w:ind w:firstLine="709"/>
        <w:contextualSpacing/>
        <w:jc w:val="left"/>
        <w:rPr>
          <w:b/>
          <w:sz w:val="22"/>
          <w:szCs w:val="22"/>
        </w:rPr>
      </w:pPr>
    </w:p>
    <w:p w:rsidR="004F6FAA" w:rsidRDefault="004F6FAA" w:rsidP="00945FC1">
      <w:pPr>
        <w:pStyle w:val="1a"/>
        <w:shd w:val="clear" w:color="auto" w:fill="auto"/>
        <w:spacing w:line="240" w:lineRule="auto"/>
        <w:ind w:firstLine="709"/>
        <w:contextualSpacing/>
        <w:jc w:val="left"/>
        <w:rPr>
          <w:b/>
          <w:sz w:val="22"/>
          <w:szCs w:val="22"/>
        </w:rPr>
      </w:pPr>
    </w:p>
    <w:p w:rsidR="004F6FAA" w:rsidRDefault="004F6FAA" w:rsidP="00945FC1">
      <w:pPr>
        <w:pStyle w:val="1a"/>
        <w:shd w:val="clear" w:color="auto" w:fill="auto"/>
        <w:spacing w:line="240" w:lineRule="auto"/>
        <w:ind w:firstLine="709"/>
        <w:contextualSpacing/>
        <w:jc w:val="left"/>
        <w:rPr>
          <w:b/>
          <w:sz w:val="22"/>
          <w:szCs w:val="22"/>
        </w:rPr>
      </w:pPr>
    </w:p>
    <w:p w:rsidR="004F6FAA" w:rsidRDefault="004F6FAA" w:rsidP="00945FC1">
      <w:pPr>
        <w:pStyle w:val="1a"/>
        <w:shd w:val="clear" w:color="auto" w:fill="auto"/>
        <w:spacing w:line="240" w:lineRule="auto"/>
        <w:ind w:firstLine="709"/>
        <w:contextualSpacing/>
        <w:jc w:val="left"/>
        <w:rPr>
          <w:b/>
          <w:sz w:val="22"/>
          <w:szCs w:val="22"/>
        </w:rPr>
      </w:pPr>
    </w:p>
    <w:p w:rsidR="00945FC1" w:rsidRDefault="00945FC1" w:rsidP="00945FC1">
      <w:pPr>
        <w:pStyle w:val="1a"/>
        <w:shd w:val="clear" w:color="auto" w:fill="auto"/>
        <w:spacing w:line="240" w:lineRule="auto"/>
        <w:ind w:firstLine="709"/>
        <w:contextualSpacing/>
        <w:jc w:val="left"/>
        <w:rPr>
          <w:b/>
          <w:sz w:val="22"/>
          <w:szCs w:val="22"/>
        </w:rPr>
      </w:pPr>
      <w:r>
        <w:rPr>
          <w:b/>
          <w:sz w:val="22"/>
          <w:szCs w:val="22"/>
        </w:rPr>
        <w:t xml:space="preserve">              </w:t>
      </w:r>
    </w:p>
    <w:p w:rsidR="00945FC1" w:rsidRPr="00A13265" w:rsidRDefault="004F6FAA" w:rsidP="004F6FAA">
      <w:pPr>
        <w:pStyle w:val="1a"/>
        <w:shd w:val="clear" w:color="auto" w:fill="auto"/>
        <w:spacing w:line="240" w:lineRule="auto"/>
        <w:ind w:firstLine="709"/>
        <w:contextualSpacing/>
        <w:rPr>
          <w:b/>
          <w:sz w:val="22"/>
          <w:szCs w:val="22"/>
        </w:rPr>
      </w:pPr>
      <w:r>
        <w:rPr>
          <w:b/>
          <w:sz w:val="22"/>
          <w:szCs w:val="22"/>
        </w:rPr>
        <w:lastRenderedPageBreak/>
        <w:t xml:space="preserve">                                          </w:t>
      </w:r>
      <w:r w:rsidR="00945FC1" w:rsidRPr="00A13265">
        <w:rPr>
          <w:b/>
          <w:sz w:val="22"/>
          <w:szCs w:val="22"/>
        </w:rPr>
        <w:t>Объявление</w:t>
      </w:r>
    </w:p>
    <w:p w:rsidR="00945FC1" w:rsidRDefault="00945FC1" w:rsidP="00945FC1">
      <w:pPr>
        <w:pStyle w:val="1a"/>
        <w:shd w:val="clear" w:color="auto" w:fill="auto"/>
        <w:spacing w:line="240" w:lineRule="auto"/>
        <w:ind w:firstLine="709"/>
        <w:contextualSpacing/>
        <w:jc w:val="both"/>
        <w:rPr>
          <w:sz w:val="22"/>
          <w:szCs w:val="22"/>
        </w:rPr>
      </w:pPr>
    </w:p>
    <w:p w:rsidR="00945FC1" w:rsidRPr="00A13265" w:rsidRDefault="00945FC1" w:rsidP="00945FC1">
      <w:pPr>
        <w:pStyle w:val="1a"/>
        <w:shd w:val="clear" w:color="auto" w:fill="auto"/>
        <w:spacing w:line="240" w:lineRule="auto"/>
        <w:ind w:firstLine="709"/>
        <w:contextualSpacing/>
        <w:jc w:val="both"/>
        <w:rPr>
          <w:sz w:val="22"/>
          <w:szCs w:val="22"/>
        </w:rPr>
      </w:pPr>
      <w:r w:rsidRPr="00A13265">
        <w:rPr>
          <w:sz w:val="22"/>
          <w:szCs w:val="22"/>
        </w:rPr>
        <w:t>Администрация</w:t>
      </w:r>
      <w:r>
        <w:rPr>
          <w:sz w:val="22"/>
          <w:szCs w:val="22"/>
        </w:rPr>
        <w:t xml:space="preserve"> Питеркинского сельского поселения</w:t>
      </w:r>
      <w:r w:rsidRPr="00A13265">
        <w:rPr>
          <w:sz w:val="22"/>
          <w:szCs w:val="22"/>
        </w:rPr>
        <w:t xml:space="preserve"> Красночетайского района на основании постановлени</w:t>
      </w:r>
      <w:r>
        <w:rPr>
          <w:sz w:val="22"/>
          <w:szCs w:val="22"/>
        </w:rPr>
        <w:t>я</w:t>
      </w:r>
      <w:r w:rsidRPr="00A13265">
        <w:rPr>
          <w:sz w:val="22"/>
          <w:szCs w:val="22"/>
        </w:rPr>
        <w:t xml:space="preserve"> администрации</w:t>
      </w:r>
      <w:r>
        <w:rPr>
          <w:sz w:val="22"/>
          <w:szCs w:val="22"/>
        </w:rPr>
        <w:t xml:space="preserve"> Питеркинского сельского поселения</w:t>
      </w:r>
      <w:r w:rsidRPr="00A13265">
        <w:rPr>
          <w:sz w:val="22"/>
          <w:szCs w:val="22"/>
        </w:rPr>
        <w:t xml:space="preserve"> </w:t>
      </w:r>
      <w:r>
        <w:rPr>
          <w:sz w:val="22"/>
          <w:szCs w:val="22"/>
        </w:rPr>
        <w:t xml:space="preserve">Красночетайского </w:t>
      </w:r>
      <w:r w:rsidRPr="00A13265">
        <w:rPr>
          <w:sz w:val="22"/>
          <w:szCs w:val="22"/>
        </w:rPr>
        <w:t xml:space="preserve">района «О проведении торгов (открытого аукциона)» </w:t>
      </w:r>
      <w:r w:rsidRPr="00A13265">
        <w:rPr>
          <w:rStyle w:val="afffffb"/>
          <w:sz w:val="22"/>
          <w:szCs w:val="22"/>
        </w:rPr>
        <w:t xml:space="preserve">от </w:t>
      </w:r>
      <w:r>
        <w:rPr>
          <w:rStyle w:val="afffffb"/>
          <w:sz w:val="22"/>
          <w:szCs w:val="22"/>
        </w:rPr>
        <w:t>16.04.2019</w:t>
      </w:r>
      <w:r w:rsidRPr="006A0623">
        <w:rPr>
          <w:rStyle w:val="afffffb"/>
          <w:sz w:val="22"/>
          <w:szCs w:val="22"/>
        </w:rPr>
        <w:t xml:space="preserve"> г № </w:t>
      </w:r>
      <w:r>
        <w:rPr>
          <w:rStyle w:val="afffffb"/>
          <w:sz w:val="22"/>
          <w:szCs w:val="22"/>
        </w:rPr>
        <w:t>15</w:t>
      </w:r>
      <w:r w:rsidRPr="00A13265">
        <w:rPr>
          <w:rStyle w:val="afffffb"/>
          <w:sz w:val="22"/>
          <w:szCs w:val="22"/>
        </w:rPr>
        <w:t xml:space="preserve">, </w:t>
      </w:r>
      <w:r w:rsidRPr="00A13265">
        <w:rPr>
          <w:sz w:val="22"/>
          <w:szCs w:val="22"/>
        </w:rPr>
        <w:t xml:space="preserve">сообщает о проведении аукциона, открытого по составу участников и по форме подачи предложений о </w:t>
      </w:r>
      <w:r w:rsidRPr="003D2E28">
        <w:rPr>
          <w:sz w:val="22"/>
          <w:szCs w:val="22"/>
        </w:rPr>
        <w:t>цене по продаже земельн</w:t>
      </w:r>
      <w:r>
        <w:rPr>
          <w:sz w:val="22"/>
          <w:szCs w:val="22"/>
        </w:rPr>
        <w:t>ого</w:t>
      </w:r>
      <w:r w:rsidRPr="003D2E28">
        <w:rPr>
          <w:sz w:val="22"/>
          <w:szCs w:val="22"/>
        </w:rPr>
        <w:t xml:space="preserve"> участк</w:t>
      </w:r>
      <w:r>
        <w:rPr>
          <w:sz w:val="22"/>
          <w:szCs w:val="22"/>
        </w:rPr>
        <w:t>а</w:t>
      </w:r>
      <w:r w:rsidRPr="00A13265">
        <w:rPr>
          <w:sz w:val="22"/>
          <w:szCs w:val="22"/>
        </w:rPr>
        <w:t xml:space="preserve"> (далее Участок).</w:t>
      </w:r>
    </w:p>
    <w:p w:rsidR="00945FC1" w:rsidRPr="00A13265" w:rsidRDefault="00945FC1" w:rsidP="00945FC1">
      <w:pPr>
        <w:pStyle w:val="1a"/>
        <w:shd w:val="clear" w:color="auto" w:fill="auto"/>
        <w:spacing w:line="240" w:lineRule="auto"/>
        <w:ind w:firstLine="709"/>
        <w:contextualSpacing/>
        <w:jc w:val="both"/>
        <w:rPr>
          <w:sz w:val="22"/>
          <w:szCs w:val="22"/>
        </w:rPr>
      </w:pPr>
      <w:r w:rsidRPr="0059547D">
        <w:rPr>
          <w:rStyle w:val="afffffb"/>
          <w:sz w:val="22"/>
          <w:szCs w:val="22"/>
        </w:rPr>
        <w:t xml:space="preserve">Лот </w:t>
      </w:r>
      <w:r w:rsidRPr="0059547D">
        <w:rPr>
          <w:sz w:val="22"/>
          <w:szCs w:val="22"/>
        </w:rPr>
        <w:t>1-</w:t>
      </w:r>
      <w:r w:rsidRPr="006A0623">
        <w:rPr>
          <w:sz w:val="22"/>
          <w:szCs w:val="22"/>
        </w:rPr>
        <w:t xml:space="preserve"> </w:t>
      </w:r>
      <w:r w:rsidRPr="003D2E28">
        <w:rPr>
          <w:sz w:val="22"/>
          <w:szCs w:val="22"/>
        </w:rPr>
        <w:t>продажа права собственности</w:t>
      </w:r>
      <w:r w:rsidRPr="00C21AD5">
        <w:rPr>
          <w:sz w:val="22"/>
          <w:szCs w:val="22"/>
        </w:rPr>
        <w:t xml:space="preserve"> </w:t>
      </w:r>
      <w:r>
        <w:rPr>
          <w:sz w:val="22"/>
          <w:szCs w:val="22"/>
        </w:rPr>
        <w:t>Здание склада, назначение</w:t>
      </w:r>
      <w:r w:rsidRPr="001A0B4F">
        <w:rPr>
          <w:sz w:val="22"/>
          <w:szCs w:val="22"/>
        </w:rPr>
        <w:t xml:space="preserve">: нежилое, 1-этажный, общая площадь 819 кв.м. лит. А </w:t>
      </w:r>
      <w:r w:rsidR="00052EEA">
        <w:rPr>
          <w:color w:val="000000"/>
        </w:rPr>
        <w:t xml:space="preserve">с кадастровым номером 21:15:190104:256, </w:t>
      </w:r>
      <w:r w:rsidRPr="001A0B4F">
        <w:rPr>
          <w:sz w:val="22"/>
          <w:szCs w:val="22"/>
        </w:rPr>
        <w:t>с земельным участком площадью 1701 кв.м., категория земель: земли сельскохозяйственного назначения, вид разрешенного использования: для сельскохозяйственного производства, с кадастровым номером 21:15:190104:99</w:t>
      </w:r>
      <w:r w:rsidRPr="00C21AD5">
        <w:rPr>
          <w:sz w:val="22"/>
          <w:szCs w:val="22"/>
        </w:rPr>
        <w:t xml:space="preserve">, местоположение: Чувашская Республика, Красночетайский район, </w:t>
      </w:r>
      <w:r>
        <w:rPr>
          <w:sz w:val="22"/>
          <w:szCs w:val="22"/>
        </w:rPr>
        <w:t>д. Питеркино, ул. Школьная</w:t>
      </w:r>
      <w:r w:rsidRPr="00C21AD5">
        <w:rPr>
          <w:sz w:val="22"/>
          <w:szCs w:val="22"/>
        </w:rPr>
        <w:t xml:space="preserve">, </w:t>
      </w:r>
      <w:r>
        <w:rPr>
          <w:sz w:val="22"/>
          <w:szCs w:val="22"/>
        </w:rPr>
        <w:t>д.11</w:t>
      </w:r>
      <w:r w:rsidRPr="00C21AD5">
        <w:rPr>
          <w:sz w:val="22"/>
          <w:szCs w:val="22"/>
        </w:rPr>
        <w:t xml:space="preserve">: начальная цена  – </w:t>
      </w:r>
      <w:r w:rsidRPr="001A0B4F">
        <w:rPr>
          <w:b/>
          <w:sz w:val="22"/>
          <w:szCs w:val="22"/>
        </w:rPr>
        <w:t>76500</w:t>
      </w:r>
      <w:r w:rsidRPr="00C21AD5">
        <w:rPr>
          <w:b/>
          <w:sz w:val="22"/>
          <w:szCs w:val="22"/>
        </w:rPr>
        <w:t xml:space="preserve"> </w:t>
      </w:r>
      <w:r w:rsidRPr="00C21AD5">
        <w:rPr>
          <w:rStyle w:val="afffffb"/>
          <w:sz w:val="22"/>
          <w:szCs w:val="22"/>
        </w:rPr>
        <w:t xml:space="preserve">руб. 00 коп., </w:t>
      </w:r>
      <w:r w:rsidRPr="00C21AD5">
        <w:rPr>
          <w:sz w:val="22"/>
          <w:szCs w:val="22"/>
        </w:rPr>
        <w:t xml:space="preserve">размер задатка – </w:t>
      </w:r>
      <w:r>
        <w:rPr>
          <w:b/>
          <w:sz w:val="22"/>
          <w:szCs w:val="22"/>
        </w:rPr>
        <w:t>15300</w:t>
      </w:r>
      <w:r w:rsidRPr="00C21AD5">
        <w:rPr>
          <w:sz w:val="22"/>
          <w:szCs w:val="22"/>
        </w:rPr>
        <w:t xml:space="preserve"> </w:t>
      </w:r>
      <w:r w:rsidRPr="00C21AD5">
        <w:rPr>
          <w:rStyle w:val="afffffb"/>
          <w:sz w:val="22"/>
          <w:szCs w:val="22"/>
        </w:rPr>
        <w:t xml:space="preserve">руб. </w:t>
      </w:r>
      <w:r>
        <w:rPr>
          <w:rStyle w:val="afffffb"/>
          <w:sz w:val="22"/>
          <w:szCs w:val="22"/>
        </w:rPr>
        <w:t>0</w:t>
      </w:r>
      <w:r w:rsidRPr="00C21AD5">
        <w:rPr>
          <w:rStyle w:val="afffffb"/>
          <w:sz w:val="22"/>
          <w:szCs w:val="22"/>
        </w:rPr>
        <w:t xml:space="preserve">0 коп., </w:t>
      </w:r>
      <w:r w:rsidRPr="00C21AD5">
        <w:rPr>
          <w:sz w:val="22"/>
          <w:szCs w:val="22"/>
        </w:rPr>
        <w:t xml:space="preserve">«шаг аукциона» - </w:t>
      </w:r>
      <w:r w:rsidRPr="001A0B4F">
        <w:rPr>
          <w:b/>
          <w:sz w:val="22"/>
          <w:szCs w:val="22"/>
        </w:rPr>
        <w:t xml:space="preserve">3825 </w:t>
      </w:r>
      <w:r w:rsidRPr="00C21AD5">
        <w:rPr>
          <w:b/>
          <w:sz w:val="22"/>
          <w:szCs w:val="22"/>
        </w:rPr>
        <w:t>руб</w:t>
      </w:r>
      <w:r w:rsidRPr="00C21AD5">
        <w:rPr>
          <w:rStyle w:val="afffffb"/>
          <w:sz w:val="22"/>
          <w:szCs w:val="22"/>
        </w:rPr>
        <w:t xml:space="preserve">. </w:t>
      </w:r>
      <w:r>
        <w:rPr>
          <w:rStyle w:val="afffffb"/>
          <w:sz w:val="22"/>
          <w:szCs w:val="22"/>
        </w:rPr>
        <w:t>00</w:t>
      </w:r>
      <w:r w:rsidRPr="00C21AD5">
        <w:rPr>
          <w:rStyle w:val="afffffb"/>
          <w:sz w:val="22"/>
          <w:szCs w:val="22"/>
        </w:rPr>
        <w:t xml:space="preserve"> коп.,</w:t>
      </w:r>
      <w:r w:rsidRPr="00A13265">
        <w:rPr>
          <w:rStyle w:val="afffffb"/>
          <w:sz w:val="22"/>
          <w:szCs w:val="22"/>
        </w:rPr>
        <w:t xml:space="preserve"> </w:t>
      </w:r>
      <w:r w:rsidRPr="00A13265">
        <w:rPr>
          <w:sz w:val="22"/>
          <w:szCs w:val="22"/>
        </w:rPr>
        <w:t>обременение права не зарегистрировано;</w:t>
      </w:r>
    </w:p>
    <w:p w:rsidR="00945FC1" w:rsidRPr="003D2E28" w:rsidRDefault="00945FC1" w:rsidP="00945FC1">
      <w:pPr>
        <w:pStyle w:val="1a"/>
        <w:shd w:val="clear" w:color="auto" w:fill="auto"/>
        <w:spacing w:line="240" w:lineRule="auto"/>
        <w:ind w:firstLine="709"/>
        <w:contextualSpacing/>
        <w:jc w:val="both"/>
        <w:rPr>
          <w:sz w:val="22"/>
          <w:szCs w:val="22"/>
        </w:rPr>
      </w:pPr>
      <w:r w:rsidRPr="003D2E28">
        <w:rPr>
          <w:sz w:val="22"/>
          <w:szCs w:val="22"/>
        </w:rPr>
        <w:t xml:space="preserve">Аукцион состоится </w:t>
      </w:r>
      <w:r>
        <w:rPr>
          <w:sz w:val="22"/>
          <w:szCs w:val="22"/>
        </w:rPr>
        <w:t xml:space="preserve"> </w:t>
      </w:r>
      <w:r>
        <w:rPr>
          <w:rStyle w:val="afffffb"/>
          <w:sz w:val="22"/>
          <w:szCs w:val="22"/>
        </w:rPr>
        <w:t>21 мая</w:t>
      </w:r>
      <w:r w:rsidRPr="003D2E28">
        <w:rPr>
          <w:rStyle w:val="afffffb"/>
          <w:sz w:val="22"/>
          <w:szCs w:val="22"/>
        </w:rPr>
        <w:t xml:space="preserve"> 201</w:t>
      </w:r>
      <w:r>
        <w:rPr>
          <w:rStyle w:val="afffffb"/>
          <w:sz w:val="22"/>
          <w:szCs w:val="22"/>
        </w:rPr>
        <w:t>9</w:t>
      </w:r>
      <w:r w:rsidRPr="003D2E28">
        <w:rPr>
          <w:rStyle w:val="afffffb"/>
          <w:sz w:val="22"/>
          <w:szCs w:val="22"/>
        </w:rPr>
        <w:t xml:space="preserve"> года </w:t>
      </w:r>
      <w:r w:rsidRPr="003D2E28">
        <w:rPr>
          <w:sz w:val="22"/>
          <w:szCs w:val="22"/>
        </w:rPr>
        <w:t xml:space="preserve">в </w:t>
      </w:r>
      <w:r w:rsidRPr="000837E6">
        <w:rPr>
          <w:b/>
          <w:sz w:val="22"/>
          <w:szCs w:val="22"/>
        </w:rPr>
        <w:t>10.00</w:t>
      </w:r>
      <w:r w:rsidRPr="003D2E28">
        <w:rPr>
          <w:sz w:val="22"/>
          <w:szCs w:val="22"/>
        </w:rPr>
        <w:t xml:space="preserve"> часов по адресу: Чувашская Республика, Красночетайский район,</w:t>
      </w:r>
      <w:r>
        <w:rPr>
          <w:sz w:val="22"/>
          <w:szCs w:val="22"/>
        </w:rPr>
        <w:t xml:space="preserve"> д. Питеркино, ул. Новая, д.1</w:t>
      </w:r>
      <w:r w:rsidRPr="003D2E28">
        <w:rPr>
          <w:sz w:val="22"/>
          <w:szCs w:val="22"/>
        </w:rPr>
        <w:t>.</w:t>
      </w:r>
    </w:p>
    <w:p w:rsidR="00945FC1" w:rsidRPr="0009261A" w:rsidRDefault="00945FC1" w:rsidP="00945FC1">
      <w:pPr>
        <w:pStyle w:val="1a"/>
        <w:shd w:val="clear" w:color="auto" w:fill="auto"/>
        <w:spacing w:line="240" w:lineRule="auto"/>
        <w:ind w:firstLine="709"/>
        <w:contextualSpacing/>
        <w:jc w:val="both"/>
        <w:rPr>
          <w:sz w:val="22"/>
          <w:szCs w:val="22"/>
        </w:rPr>
      </w:pPr>
      <w:r w:rsidRPr="003D2E28">
        <w:rPr>
          <w:sz w:val="22"/>
          <w:szCs w:val="22"/>
        </w:rPr>
        <w:t xml:space="preserve">Заявки принимаются </w:t>
      </w:r>
      <w:r w:rsidRPr="003D2E28">
        <w:rPr>
          <w:rStyle w:val="afffffb"/>
          <w:sz w:val="22"/>
          <w:szCs w:val="22"/>
        </w:rPr>
        <w:t xml:space="preserve">с </w:t>
      </w:r>
      <w:r>
        <w:rPr>
          <w:rStyle w:val="afffffb"/>
          <w:sz w:val="22"/>
          <w:szCs w:val="22"/>
        </w:rPr>
        <w:t>17 апреля 2019 г</w:t>
      </w:r>
      <w:r w:rsidRPr="003D2E28">
        <w:rPr>
          <w:rStyle w:val="afffffb"/>
          <w:sz w:val="22"/>
          <w:szCs w:val="22"/>
        </w:rPr>
        <w:t xml:space="preserve">ода по </w:t>
      </w:r>
      <w:r>
        <w:rPr>
          <w:rStyle w:val="afffffb"/>
          <w:sz w:val="22"/>
          <w:szCs w:val="22"/>
        </w:rPr>
        <w:t>16 мая</w:t>
      </w:r>
      <w:r w:rsidRPr="003D2E28">
        <w:rPr>
          <w:rStyle w:val="afffffb"/>
          <w:sz w:val="22"/>
          <w:szCs w:val="22"/>
        </w:rPr>
        <w:t xml:space="preserve">  201</w:t>
      </w:r>
      <w:r>
        <w:rPr>
          <w:rStyle w:val="afffffb"/>
          <w:sz w:val="22"/>
          <w:szCs w:val="22"/>
        </w:rPr>
        <w:t>9</w:t>
      </w:r>
      <w:r w:rsidRPr="003D2E28">
        <w:rPr>
          <w:rStyle w:val="afffffb"/>
          <w:sz w:val="22"/>
          <w:szCs w:val="22"/>
        </w:rPr>
        <w:t xml:space="preserve"> </w:t>
      </w:r>
      <w:r w:rsidRPr="003D2E28">
        <w:rPr>
          <w:sz w:val="22"/>
          <w:szCs w:val="22"/>
        </w:rPr>
        <w:t>года по рабочим дням с 8.00 до 17.00 часов по московскому времени по адресу: Чувашская Республика, Красночетайский район,</w:t>
      </w:r>
      <w:r>
        <w:rPr>
          <w:sz w:val="22"/>
          <w:szCs w:val="22"/>
        </w:rPr>
        <w:t xml:space="preserve"> д. Питеркино, ул. Новая, д.1</w:t>
      </w:r>
      <w:r w:rsidRPr="003D2E28">
        <w:rPr>
          <w:sz w:val="22"/>
          <w:szCs w:val="22"/>
        </w:rPr>
        <w:t>. Контактный телефон: 8(83551)2-1</w:t>
      </w:r>
      <w:r>
        <w:rPr>
          <w:sz w:val="22"/>
          <w:szCs w:val="22"/>
        </w:rPr>
        <w:t>9</w:t>
      </w:r>
      <w:r w:rsidRPr="003D2E28">
        <w:rPr>
          <w:sz w:val="22"/>
          <w:szCs w:val="22"/>
        </w:rPr>
        <w:t>-</w:t>
      </w:r>
      <w:r>
        <w:rPr>
          <w:sz w:val="22"/>
          <w:szCs w:val="22"/>
        </w:rPr>
        <w:t xml:space="preserve">84 и на официальном сайте администрации Питеркинского сельского поселения </w:t>
      </w:r>
      <w:hyperlink r:id="rId9" w:history="1">
        <w:r w:rsidRPr="0009261A">
          <w:rPr>
            <w:rStyle w:val="ae"/>
            <w:sz w:val="22"/>
            <w:szCs w:val="22"/>
            <w:lang w:val="en-US"/>
          </w:rPr>
          <w:t>sao</w:t>
        </w:r>
        <w:r w:rsidRPr="0009261A">
          <w:rPr>
            <w:rStyle w:val="ae"/>
            <w:sz w:val="22"/>
            <w:szCs w:val="22"/>
          </w:rPr>
          <w:t>-</w:t>
        </w:r>
        <w:r w:rsidRPr="0009261A">
          <w:rPr>
            <w:rStyle w:val="ae"/>
            <w:sz w:val="22"/>
            <w:szCs w:val="22"/>
            <w:lang w:val="en-US"/>
          </w:rPr>
          <w:t>piter</w:t>
        </w:r>
        <w:r w:rsidRPr="0009261A">
          <w:rPr>
            <w:rStyle w:val="ae"/>
            <w:sz w:val="22"/>
            <w:szCs w:val="22"/>
          </w:rPr>
          <w:t>@</w:t>
        </w:r>
        <w:r w:rsidRPr="0009261A">
          <w:rPr>
            <w:rStyle w:val="ae"/>
            <w:sz w:val="22"/>
            <w:szCs w:val="22"/>
            <w:lang w:val="en-US"/>
          </w:rPr>
          <w:t>krchet</w:t>
        </w:r>
        <w:r w:rsidRPr="0009261A">
          <w:rPr>
            <w:rStyle w:val="ae"/>
            <w:sz w:val="22"/>
            <w:szCs w:val="22"/>
          </w:rPr>
          <w:t>.</w:t>
        </w:r>
        <w:r w:rsidRPr="0009261A">
          <w:rPr>
            <w:rStyle w:val="ae"/>
            <w:sz w:val="22"/>
            <w:szCs w:val="22"/>
            <w:lang w:val="en-US"/>
          </w:rPr>
          <w:t>cap</w:t>
        </w:r>
        <w:r w:rsidRPr="0009261A">
          <w:rPr>
            <w:rStyle w:val="ae"/>
            <w:sz w:val="22"/>
            <w:szCs w:val="22"/>
          </w:rPr>
          <w:t>.</w:t>
        </w:r>
        <w:r w:rsidRPr="0009261A">
          <w:rPr>
            <w:rStyle w:val="ae"/>
            <w:sz w:val="22"/>
            <w:szCs w:val="22"/>
            <w:lang w:val="en-US"/>
          </w:rPr>
          <w:t>ru</w:t>
        </w:r>
      </w:hyperlink>
    </w:p>
    <w:p w:rsidR="00945FC1" w:rsidRPr="00A13265" w:rsidRDefault="00945FC1" w:rsidP="00945FC1">
      <w:pPr>
        <w:pStyle w:val="1a"/>
        <w:shd w:val="clear" w:color="auto" w:fill="auto"/>
        <w:spacing w:line="240" w:lineRule="auto"/>
        <w:ind w:firstLine="709"/>
        <w:contextualSpacing/>
        <w:jc w:val="both"/>
        <w:rPr>
          <w:sz w:val="22"/>
          <w:szCs w:val="22"/>
        </w:rPr>
      </w:pPr>
    </w:p>
    <w:p w:rsidR="00945FC1" w:rsidRDefault="00945FC1" w:rsidP="00945FC1">
      <w:pPr>
        <w:pStyle w:val="1a"/>
        <w:shd w:val="clear" w:color="auto" w:fill="auto"/>
        <w:spacing w:line="240" w:lineRule="auto"/>
        <w:ind w:firstLine="709"/>
        <w:contextualSpacing/>
        <w:jc w:val="both"/>
        <w:rPr>
          <w:sz w:val="22"/>
          <w:szCs w:val="22"/>
        </w:rPr>
      </w:pPr>
    </w:p>
    <w:p w:rsidR="004F6FAA" w:rsidRDefault="004F6FAA" w:rsidP="00945FC1">
      <w:pPr>
        <w:pStyle w:val="1a"/>
        <w:shd w:val="clear" w:color="auto" w:fill="auto"/>
        <w:spacing w:line="240" w:lineRule="auto"/>
        <w:ind w:firstLine="709"/>
        <w:contextualSpacing/>
        <w:jc w:val="both"/>
        <w:rPr>
          <w:sz w:val="22"/>
          <w:szCs w:val="22"/>
        </w:rPr>
      </w:pPr>
    </w:p>
    <w:p w:rsidR="004F6FAA" w:rsidRDefault="004F6FAA" w:rsidP="00945FC1">
      <w:pPr>
        <w:pStyle w:val="1a"/>
        <w:shd w:val="clear" w:color="auto" w:fill="auto"/>
        <w:spacing w:line="240" w:lineRule="auto"/>
        <w:ind w:firstLine="709"/>
        <w:contextualSpacing/>
        <w:jc w:val="both"/>
        <w:rPr>
          <w:sz w:val="22"/>
          <w:szCs w:val="22"/>
        </w:rPr>
      </w:pPr>
    </w:p>
    <w:p w:rsidR="00E3294A" w:rsidRPr="00E3294A" w:rsidRDefault="00E3294A" w:rsidP="00E3294A">
      <w:pPr>
        <w:pStyle w:val="afff5"/>
        <w:ind w:firstLine="720"/>
        <w:jc w:val="center"/>
        <w:rPr>
          <w:rFonts w:ascii="Times New Roman" w:hAnsi="Times New Roman"/>
          <w:b/>
          <w:sz w:val="20"/>
          <w:szCs w:val="20"/>
        </w:rPr>
      </w:pPr>
      <w:r w:rsidRPr="00E3294A">
        <w:rPr>
          <w:rFonts w:ascii="Times New Roman" w:hAnsi="Times New Roman"/>
          <w:b/>
          <w:sz w:val="20"/>
          <w:szCs w:val="20"/>
        </w:rPr>
        <w:t>По постановлению прокурора Красночетайского района заведующая  ООО «Питание» Красночетайского района привлечена к административной ответственности</w:t>
      </w:r>
    </w:p>
    <w:p w:rsidR="00E3294A" w:rsidRPr="00E3294A" w:rsidRDefault="00E3294A" w:rsidP="00E3294A">
      <w:pPr>
        <w:pStyle w:val="afff5"/>
        <w:ind w:firstLine="720"/>
        <w:jc w:val="both"/>
        <w:rPr>
          <w:rFonts w:ascii="Times New Roman" w:hAnsi="Times New Roman"/>
          <w:sz w:val="20"/>
          <w:szCs w:val="20"/>
        </w:rPr>
      </w:pPr>
    </w:p>
    <w:p w:rsidR="00E3294A" w:rsidRPr="00E3294A" w:rsidRDefault="00E3294A" w:rsidP="00E3294A">
      <w:pPr>
        <w:pStyle w:val="afff5"/>
        <w:ind w:firstLine="720"/>
        <w:jc w:val="both"/>
        <w:rPr>
          <w:rFonts w:ascii="Times New Roman" w:hAnsi="Times New Roman"/>
          <w:sz w:val="20"/>
          <w:szCs w:val="20"/>
        </w:rPr>
      </w:pPr>
      <w:r w:rsidRPr="00E3294A">
        <w:rPr>
          <w:rFonts w:ascii="Times New Roman" w:hAnsi="Times New Roman"/>
          <w:sz w:val="20"/>
          <w:szCs w:val="20"/>
        </w:rPr>
        <w:t xml:space="preserve">В ходе проведенной прокуратурой Красночетайского района проверки установлено, что в ООО «Универмаг» Красночетайского района,  осуществляющем деятельность по розничной торговле ювелирными изделиями, в нарушение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не разработаны и не утверждены правила внутреннего контроля, не назначено специальное должностное лицо, ответственное за реализацию правил внутреннего контроля, а также не приняты иные внутренние организационные меры в указанных целях; в период осуществления предпринимательской деятельности не проведены соответствующие проверки среди своих клиентов –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соответствующая информация в уполномоченный орган не направлялась. </w:t>
      </w:r>
    </w:p>
    <w:p w:rsidR="00E3294A" w:rsidRPr="00E3294A" w:rsidRDefault="00E3294A" w:rsidP="00E3294A">
      <w:pPr>
        <w:pStyle w:val="afff5"/>
        <w:ind w:firstLine="720"/>
        <w:jc w:val="both"/>
        <w:rPr>
          <w:rFonts w:ascii="Times New Roman" w:hAnsi="Times New Roman"/>
          <w:sz w:val="20"/>
          <w:szCs w:val="20"/>
        </w:rPr>
      </w:pPr>
      <w:r w:rsidRPr="00E3294A">
        <w:rPr>
          <w:rFonts w:ascii="Times New Roman" w:hAnsi="Times New Roman"/>
          <w:sz w:val="20"/>
          <w:szCs w:val="20"/>
        </w:rPr>
        <w:t>По указанным фактам прокуратурой района в отношении заведующей ООО «Универмаг» Красночетайского района возбуждено дело об административном правонарушении, предусмотренном ч. 1 ст. 15.27 КоАП РФ, по результатам рассмотрения которого виновное лицо привлечено к административной ответственности в виде предупреждения.</w:t>
      </w:r>
    </w:p>
    <w:p w:rsidR="00E3294A" w:rsidRPr="00E3294A" w:rsidRDefault="00E3294A" w:rsidP="00E3294A">
      <w:pPr>
        <w:pStyle w:val="afff5"/>
        <w:ind w:firstLine="720"/>
        <w:jc w:val="both"/>
        <w:rPr>
          <w:rFonts w:ascii="Times New Roman" w:hAnsi="Times New Roman"/>
          <w:sz w:val="20"/>
          <w:szCs w:val="20"/>
        </w:rPr>
      </w:pPr>
      <w:r w:rsidRPr="00E3294A">
        <w:rPr>
          <w:rFonts w:ascii="Times New Roman" w:hAnsi="Times New Roman"/>
          <w:sz w:val="20"/>
          <w:szCs w:val="20"/>
        </w:rPr>
        <w:t>Постановление в законную силу не вступило.</w:t>
      </w:r>
    </w:p>
    <w:p w:rsidR="00E3294A" w:rsidRPr="00E3294A" w:rsidRDefault="00E3294A" w:rsidP="00E3294A">
      <w:pPr>
        <w:pStyle w:val="afff5"/>
        <w:ind w:firstLine="720"/>
        <w:jc w:val="both"/>
        <w:rPr>
          <w:rFonts w:ascii="Times New Roman" w:hAnsi="Times New Roman"/>
          <w:sz w:val="20"/>
          <w:szCs w:val="20"/>
        </w:rPr>
      </w:pPr>
      <w:r w:rsidRPr="00E3294A">
        <w:rPr>
          <w:rFonts w:ascii="Times New Roman" w:hAnsi="Times New Roman"/>
          <w:sz w:val="20"/>
          <w:szCs w:val="20"/>
        </w:rPr>
        <w:t>По представлению прокурора, внесенного в адрес руководителя общества, приняты меры по устранению недопущению подобных нарушений впредь.</w:t>
      </w:r>
    </w:p>
    <w:p w:rsidR="00E3294A" w:rsidRPr="00E3294A" w:rsidRDefault="00E3294A" w:rsidP="00E3294A">
      <w:pPr>
        <w:pStyle w:val="afff5"/>
        <w:ind w:firstLine="720"/>
        <w:jc w:val="both"/>
        <w:rPr>
          <w:rFonts w:ascii="Times New Roman" w:hAnsi="Times New Roman"/>
          <w:sz w:val="20"/>
          <w:szCs w:val="20"/>
        </w:rPr>
      </w:pPr>
    </w:p>
    <w:p w:rsidR="00E3294A" w:rsidRPr="00E3294A" w:rsidRDefault="00E3294A" w:rsidP="00E3294A"/>
    <w:p w:rsidR="00E3294A" w:rsidRDefault="00E3294A" w:rsidP="00E3294A"/>
    <w:p w:rsidR="004F6FAA" w:rsidRDefault="004F6FAA" w:rsidP="00E3294A"/>
    <w:p w:rsidR="004F6FAA" w:rsidRDefault="004F6FAA" w:rsidP="00E3294A"/>
    <w:p w:rsidR="004F6FAA" w:rsidRDefault="004F6FAA" w:rsidP="00E3294A"/>
    <w:p w:rsidR="004F6FAA" w:rsidRDefault="004F6FAA" w:rsidP="00E3294A"/>
    <w:p w:rsidR="004F6FAA" w:rsidRDefault="004F6FAA" w:rsidP="00E3294A"/>
    <w:p w:rsidR="004F6FAA" w:rsidRDefault="004F6FAA" w:rsidP="00E3294A"/>
    <w:p w:rsidR="004F6FAA" w:rsidRDefault="004F6FAA" w:rsidP="00E3294A"/>
    <w:p w:rsidR="004F6FAA" w:rsidRDefault="004F6FAA" w:rsidP="00E3294A"/>
    <w:p w:rsidR="004F6FAA" w:rsidRDefault="004F6FAA" w:rsidP="00E3294A"/>
    <w:p w:rsidR="004F6FAA" w:rsidRDefault="004F6FAA" w:rsidP="00E3294A"/>
    <w:p w:rsidR="004F6FAA" w:rsidRDefault="004F6FAA" w:rsidP="00E3294A"/>
    <w:p w:rsidR="004F6FAA" w:rsidRDefault="004F6FAA" w:rsidP="00E3294A"/>
    <w:p w:rsidR="004F6FAA" w:rsidRDefault="004F6FAA" w:rsidP="00E3294A"/>
    <w:p w:rsidR="004F6FAA" w:rsidRPr="00E3294A" w:rsidRDefault="004F6FAA" w:rsidP="00E3294A"/>
    <w:p w:rsidR="004F6FAA" w:rsidRPr="001C3B86" w:rsidRDefault="004F6FAA" w:rsidP="004F6FAA">
      <w:pPr>
        <w:rPr>
          <w:snapToGrid w:val="0"/>
        </w:rPr>
      </w:pPr>
    </w:p>
    <w:p w:rsidR="004F6FAA" w:rsidRDefault="004F6FAA" w:rsidP="004F6FAA">
      <w:pPr>
        <w:jc w:val="center"/>
        <w:rPr>
          <w:i/>
        </w:rPr>
      </w:pPr>
      <w:r>
        <w:rPr>
          <w:i/>
        </w:rPr>
        <w:t>РЕШЕНИЕ</w:t>
      </w:r>
    </w:p>
    <w:p w:rsidR="004F6FAA" w:rsidRPr="00F217E7" w:rsidRDefault="004F6FAA" w:rsidP="004F6FAA">
      <w:pPr>
        <w:jc w:val="center"/>
        <w:rPr>
          <w:i/>
        </w:rPr>
      </w:pPr>
      <w:r>
        <w:rPr>
          <w:i/>
        </w:rPr>
        <w:t xml:space="preserve">Собрания депутатов  </w:t>
      </w:r>
      <w:r w:rsidRPr="00F217E7">
        <w:rPr>
          <w:i/>
        </w:rPr>
        <w:t>Питеркинского сельского поселения</w:t>
      </w:r>
    </w:p>
    <w:p w:rsidR="004F6FAA" w:rsidRDefault="004F6FAA" w:rsidP="004F6FAA">
      <w:pPr>
        <w:tabs>
          <w:tab w:val="center" w:pos="4873"/>
          <w:tab w:val="left" w:pos="8115"/>
        </w:tabs>
        <w:jc w:val="center"/>
        <w:rPr>
          <w:i/>
        </w:rPr>
      </w:pPr>
      <w:r w:rsidRPr="00F217E7">
        <w:rPr>
          <w:i/>
        </w:rPr>
        <w:t>Красночетайского района Чувашской Республики</w:t>
      </w:r>
    </w:p>
    <w:p w:rsidR="004F6FAA" w:rsidRDefault="004F6FAA" w:rsidP="004F6FAA">
      <w:pPr>
        <w:tabs>
          <w:tab w:val="center" w:pos="4873"/>
          <w:tab w:val="left" w:pos="8115"/>
        </w:tabs>
        <w:rPr>
          <w:i/>
        </w:rPr>
      </w:pPr>
      <w:r>
        <w:rPr>
          <w:i/>
        </w:rPr>
        <w:tab/>
      </w:r>
    </w:p>
    <w:p w:rsidR="004F6FAA" w:rsidRPr="004F6FAA" w:rsidRDefault="004F6FAA" w:rsidP="004F6FAA">
      <w:pPr>
        <w:jc w:val="center"/>
        <w:rPr>
          <w:b/>
          <w:bCs w:val="0"/>
        </w:rPr>
      </w:pPr>
      <w:r w:rsidRPr="004F6FAA">
        <w:rPr>
          <w:b/>
          <w:bCs w:val="0"/>
        </w:rPr>
        <w:t>Об утверждении отчета об исполнении</w:t>
      </w:r>
      <w:r>
        <w:rPr>
          <w:b/>
          <w:bCs w:val="0"/>
        </w:rPr>
        <w:t xml:space="preserve"> </w:t>
      </w:r>
      <w:r w:rsidRPr="004F6FAA">
        <w:rPr>
          <w:b/>
          <w:bCs w:val="0"/>
        </w:rPr>
        <w:t>бюджета и резервного фонда по</w:t>
      </w:r>
    </w:p>
    <w:p w:rsidR="004F6FAA" w:rsidRDefault="004F6FAA" w:rsidP="004F6FAA">
      <w:pPr>
        <w:jc w:val="center"/>
        <w:rPr>
          <w:b/>
          <w:bCs w:val="0"/>
        </w:rPr>
      </w:pPr>
      <w:r w:rsidRPr="004F6FAA">
        <w:rPr>
          <w:b/>
          <w:bCs w:val="0"/>
        </w:rPr>
        <w:t>Питеркинскому сельскому</w:t>
      </w:r>
      <w:r>
        <w:rPr>
          <w:b/>
          <w:bCs w:val="0"/>
        </w:rPr>
        <w:t xml:space="preserve"> </w:t>
      </w:r>
      <w:r w:rsidRPr="004F6FAA">
        <w:rPr>
          <w:b/>
          <w:bCs w:val="0"/>
        </w:rPr>
        <w:t>поселению  за 2018 год</w:t>
      </w:r>
    </w:p>
    <w:p w:rsidR="004F6FAA" w:rsidRPr="004F6FAA" w:rsidRDefault="004F6FAA" w:rsidP="004F6FAA">
      <w:pPr>
        <w:jc w:val="center"/>
        <w:rPr>
          <w:b/>
          <w:bCs w:val="0"/>
        </w:rPr>
      </w:pPr>
    </w:p>
    <w:p w:rsidR="004F6FAA" w:rsidRDefault="004F6FAA" w:rsidP="004F6FAA">
      <w:pPr>
        <w:jc w:val="both"/>
        <w:rPr>
          <w:bCs w:val="0"/>
        </w:rPr>
      </w:pPr>
      <w:r>
        <w:rPr>
          <w:bCs w:val="0"/>
        </w:rPr>
        <w:t>от 12 апреля 2019 г. № 2</w:t>
      </w:r>
    </w:p>
    <w:p w:rsidR="004F6FAA" w:rsidRPr="004F6FAA" w:rsidRDefault="004F6FAA" w:rsidP="004F6FAA">
      <w:pPr>
        <w:pStyle w:val="4"/>
        <w:rPr>
          <w:b w:val="0"/>
          <w:sz w:val="20"/>
          <w:szCs w:val="20"/>
        </w:rPr>
      </w:pPr>
      <w:r w:rsidRPr="004F6FAA">
        <w:rPr>
          <w:sz w:val="20"/>
          <w:szCs w:val="20"/>
        </w:rPr>
        <w:t xml:space="preserve">        Собрание депутатов Питеркинского сельского поселения  </w:t>
      </w:r>
      <w:r w:rsidRPr="004F6FAA">
        <w:rPr>
          <w:b w:val="0"/>
          <w:sz w:val="20"/>
          <w:szCs w:val="20"/>
        </w:rPr>
        <w:t>РЕШИЛО:</w:t>
      </w:r>
    </w:p>
    <w:p w:rsidR="004F6FAA" w:rsidRPr="004F6FAA" w:rsidRDefault="004F6FAA" w:rsidP="004F6FAA">
      <w:pPr>
        <w:pStyle w:val="afff5"/>
        <w:rPr>
          <w:rFonts w:ascii="Times New Roman" w:hAnsi="Times New Roman"/>
          <w:sz w:val="20"/>
          <w:szCs w:val="20"/>
        </w:rPr>
      </w:pPr>
      <w:r w:rsidRPr="004F6FAA">
        <w:rPr>
          <w:rFonts w:ascii="Times New Roman" w:hAnsi="Times New Roman"/>
          <w:sz w:val="20"/>
          <w:szCs w:val="20"/>
        </w:rPr>
        <w:t xml:space="preserve">        Статья 1. </w:t>
      </w:r>
    </w:p>
    <w:p w:rsidR="004F6FAA" w:rsidRPr="004F6FAA" w:rsidRDefault="004F6FAA" w:rsidP="004F6FAA">
      <w:pPr>
        <w:pStyle w:val="afff5"/>
        <w:rPr>
          <w:rFonts w:ascii="Times New Roman" w:hAnsi="Times New Roman"/>
          <w:sz w:val="20"/>
          <w:szCs w:val="20"/>
        </w:rPr>
      </w:pPr>
      <w:r w:rsidRPr="004F6FAA">
        <w:rPr>
          <w:rFonts w:ascii="Times New Roman" w:hAnsi="Times New Roman"/>
          <w:sz w:val="20"/>
          <w:szCs w:val="20"/>
        </w:rPr>
        <w:t xml:space="preserve">         Утвердить отчет об исполнении бюджета Питеркинского сельского поселения Красночетайского района за 2018 год по доходам в сумме 2967785,72 рублей, по расходам в сумме 2715201,48 рублей с превышением доходов над расходами (профицит бюджета) в сумме 252584,24 рублей</w:t>
      </w:r>
    </w:p>
    <w:p w:rsidR="004F6FAA" w:rsidRPr="004F6FAA" w:rsidRDefault="004F6FAA" w:rsidP="004F6FAA">
      <w:pPr>
        <w:pStyle w:val="afff5"/>
        <w:rPr>
          <w:rFonts w:ascii="Times New Roman" w:hAnsi="Times New Roman"/>
          <w:sz w:val="20"/>
          <w:szCs w:val="20"/>
        </w:rPr>
      </w:pPr>
    </w:p>
    <w:p w:rsidR="004F6FAA" w:rsidRPr="004F6FAA" w:rsidRDefault="004F6FAA" w:rsidP="004F6FAA">
      <w:pPr>
        <w:pStyle w:val="afff5"/>
        <w:rPr>
          <w:rFonts w:ascii="Times New Roman" w:hAnsi="Times New Roman"/>
          <w:sz w:val="20"/>
          <w:szCs w:val="20"/>
        </w:rPr>
      </w:pPr>
      <w:r w:rsidRPr="004F6FAA">
        <w:rPr>
          <w:rFonts w:ascii="Times New Roman" w:hAnsi="Times New Roman"/>
          <w:sz w:val="20"/>
          <w:szCs w:val="20"/>
        </w:rPr>
        <w:t xml:space="preserve">         Статья 2. Утвердить исполнение:</w:t>
      </w:r>
    </w:p>
    <w:p w:rsidR="004F6FAA" w:rsidRPr="004F6FAA" w:rsidRDefault="004F6FAA" w:rsidP="004F6FAA">
      <w:pPr>
        <w:jc w:val="both"/>
      </w:pPr>
      <w:r w:rsidRPr="004F6FAA">
        <w:t xml:space="preserve">         по доходам бюджета Питеркинского сельского поселения за 2018 год согласно приложению № 1 к настоящему решению;</w:t>
      </w:r>
    </w:p>
    <w:p w:rsidR="004F6FAA" w:rsidRPr="004F6FAA" w:rsidRDefault="004F6FAA" w:rsidP="004F6FAA">
      <w:pPr>
        <w:jc w:val="both"/>
      </w:pPr>
      <w:r w:rsidRPr="004F6FAA">
        <w:t xml:space="preserve">          по распределению расходов бюджета Питеркинского сельского поселения за 2018 год по разделам и подразделам функциональной классификации расходов бюджетов РФ согласно приложению № 2 к настоящему решению;</w:t>
      </w:r>
    </w:p>
    <w:p w:rsidR="004F6FAA" w:rsidRPr="004F6FAA" w:rsidRDefault="004F6FAA" w:rsidP="004F6FAA">
      <w:pPr>
        <w:jc w:val="both"/>
      </w:pPr>
      <w:r w:rsidRPr="004F6FAA">
        <w:t xml:space="preserve">          по распределению расходов бюджета Питеркинского сельского поселения за 2018 год по разделам, подразделам, целевым статьям (государственным целевым программам Чувашской Республики) и  группам видов расходов бюджетов РФ согласно приложению № 3 к настоящему решению;</w:t>
      </w:r>
    </w:p>
    <w:p w:rsidR="004F6FAA" w:rsidRPr="004F6FAA" w:rsidRDefault="004F6FAA" w:rsidP="004F6FAA">
      <w:pPr>
        <w:jc w:val="both"/>
      </w:pPr>
      <w:r w:rsidRPr="004F6FAA">
        <w:t xml:space="preserve">          по распределению расходов бюджета Питеркинского сельского поселения за 2018 год по  ведомственной структуре расходов бюджетов РФ согласно приложению № 4 к настоящему решению;</w:t>
      </w:r>
    </w:p>
    <w:p w:rsidR="004F6FAA" w:rsidRPr="004F6FAA" w:rsidRDefault="004F6FAA" w:rsidP="004F6FAA">
      <w:pPr>
        <w:jc w:val="both"/>
      </w:pPr>
      <w:r w:rsidRPr="004F6FAA">
        <w:t xml:space="preserve">         по распределению бюджетных ассигнований бюджета Питеркинского сельского поселения за 2018 год по  целевым статьям (государственным программам Чувашской Республики и непрограммным направлениям деятельности), группам видов расходов, разделам, подразделам классификации расходов бюджетов РФ согласно приложению № 5  к настоящему решению;</w:t>
      </w:r>
    </w:p>
    <w:p w:rsidR="004F6FAA" w:rsidRPr="004F6FAA" w:rsidRDefault="004F6FAA" w:rsidP="004F6FAA">
      <w:pPr>
        <w:jc w:val="both"/>
      </w:pPr>
      <w:r w:rsidRPr="004F6FAA">
        <w:t xml:space="preserve">          по распределению источников финансирования дефицита бюджета Питеркинского сельского поселения по кодам классификации источников финансирования бюджетов согласно приложению 6 к настоящему решению;</w:t>
      </w:r>
    </w:p>
    <w:p w:rsidR="004F6FAA" w:rsidRPr="004F6FAA" w:rsidRDefault="004F6FAA" w:rsidP="004F6FAA">
      <w:pPr>
        <w:jc w:val="both"/>
      </w:pPr>
      <w:r w:rsidRPr="004F6FAA">
        <w:t xml:space="preserve">          по распределению источников финансирования дефицита бюджета Питеркинского сельского поселения по кодам групп, подгрупп, статей, видов источников финансирования бюджетов классификаций операций сектора государственного управления, относящихся к источникам финансирования дефицитов бюджетов согласно приложению 7 к настоящему решению;</w:t>
      </w:r>
    </w:p>
    <w:p w:rsidR="004F6FAA" w:rsidRPr="004F6FAA" w:rsidRDefault="004F6FAA" w:rsidP="004F6FAA">
      <w:pPr>
        <w:jc w:val="both"/>
      </w:pPr>
      <w:r w:rsidRPr="004F6FAA">
        <w:t>Утвердить отчет об исполнении резервного фонда Питеркинского сельского поселения за 2018 год согласно приложению 8 к настоящему решению</w:t>
      </w:r>
    </w:p>
    <w:p w:rsidR="004F6FAA" w:rsidRPr="004F6FAA" w:rsidRDefault="004F6FAA" w:rsidP="004F6FAA">
      <w:pPr>
        <w:jc w:val="both"/>
      </w:pPr>
      <w:r w:rsidRPr="004F6FAA">
        <w:t>Утвердить предоставление межбюджетных трансфертов бюджету Красночетайского района за 2018 год согласно приложению 9 к настоящему решению.</w:t>
      </w:r>
    </w:p>
    <w:p w:rsidR="004F6FAA" w:rsidRPr="004F6FAA" w:rsidRDefault="004F6FAA" w:rsidP="004F6FAA">
      <w:pPr>
        <w:jc w:val="both"/>
      </w:pPr>
    </w:p>
    <w:p w:rsidR="004F6FAA" w:rsidRPr="004F6FAA" w:rsidRDefault="004F6FAA" w:rsidP="004F6FAA">
      <w:pPr>
        <w:jc w:val="both"/>
      </w:pPr>
      <w:r w:rsidRPr="004F6FAA">
        <w:t xml:space="preserve">            Статья 3. Настоящее решение вступает в силу со дня его официального опубликования.</w:t>
      </w:r>
    </w:p>
    <w:p w:rsidR="004F6FAA" w:rsidRPr="004F6FAA" w:rsidRDefault="004F6FAA" w:rsidP="004F6FAA">
      <w:pPr>
        <w:jc w:val="both"/>
      </w:pPr>
    </w:p>
    <w:p w:rsidR="004F6FAA" w:rsidRPr="004F6FAA" w:rsidRDefault="004F6FAA" w:rsidP="004F6FAA">
      <w:pPr>
        <w:ind w:left="-540" w:firstLine="540"/>
        <w:jc w:val="both"/>
      </w:pPr>
    </w:p>
    <w:p w:rsidR="004F6FAA" w:rsidRPr="004F6FAA" w:rsidRDefault="004F6FAA" w:rsidP="004F6FAA">
      <w:pPr>
        <w:pStyle w:val="afff5"/>
        <w:rPr>
          <w:rFonts w:ascii="Times New Roman" w:hAnsi="Times New Roman"/>
          <w:sz w:val="20"/>
          <w:szCs w:val="20"/>
        </w:rPr>
      </w:pPr>
      <w:r w:rsidRPr="004F6FAA">
        <w:rPr>
          <w:rFonts w:ascii="Times New Roman" w:hAnsi="Times New Roman"/>
          <w:sz w:val="20"/>
          <w:szCs w:val="20"/>
        </w:rPr>
        <w:t>Председатель Собрания депутатов</w:t>
      </w:r>
    </w:p>
    <w:p w:rsidR="004F6FAA" w:rsidRPr="004F6FAA" w:rsidRDefault="004F6FAA" w:rsidP="004F6FAA">
      <w:pPr>
        <w:pStyle w:val="afff5"/>
        <w:rPr>
          <w:rFonts w:ascii="Times New Roman" w:hAnsi="Times New Roman"/>
          <w:sz w:val="20"/>
          <w:szCs w:val="20"/>
        </w:rPr>
      </w:pPr>
      <w:r w:rsidRPr="004F6FAA">
        <w:rPr>
          <w:rFonts w:ascii="Times New Roman" w:hAnsi="Times New Roman"/>
          <w:sz w:val="20"/>
          <w:szCs w:val="20"/>
        </w:rPr>
        <w:t xml:space="preserve">Питеркинского сельского поселения                                       </w:t>
      </w:r>
      <w:r>
        <w:rPr>
          <w:rFonts w:ascii="Times New Roman" w:hAnsi="Times New Roman"/>
          <w:sz w:val="20"/>
          <w:szCs w:val="20"/>
        </w:rPr>
        <w:t xml:space="preserve">                                          </w:t>
      </w:r>
      <w:r w:rsidRPr="004F6FAA">
        <w:rPr>
          <w:rFonts w:ascii="Times New Roman" w:hAnsi="Times New Roman"/>
          <w:sz w:val="20"/>
          <w:szCs w:val="20"/>
        </w:rPr>
        <w:t xml:space="preserve">       В.В.Фондеркин                                                    </w:t>
      </w:r>
    </w:p>
    <w:p w:rsidR="004F6FAA" w:rsidRPr="004F6FAA" w:rsidRDefault="004F6FAA" w:rsidP="004F6FAA">
      <w:pPr>
        <w:pStyle w:val="afff5"/>
        <w:rPr>
          <w:rFonts w:ascii="Times New Roman" w:hAnsi="Times New Roman"/>
          <w:sz w:val="20"/>
          <w:szCs w:val="20"/>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p w:rsidR="004F6FAA" w:rsidRDefault="004F6FAA" w:rsidP="004F6FAA">
      <w:pPr>
        <w:rPr>
          <w:sz w:val="26"/>
          <w:szCs w:val="26"/>
        </w:rPr>
      </w:pPr>
    </w:p>
    <w:tbl>
      <w:tblPr>
        <w:tblW w:w="10829" w:type="dxa"/>
        <w:tblInd w:w="-601" w:type="dxa"/>
        <w:tblLook w:val="04A0"/>
      </w:tblPr>
      <w:tblGrid>
        <w:gridCol w:w="1418"/>
        <w:gridCol w:w="1418"/>
        <w:gridCol w:w="2971"/>
        <w:gridCol w:w="540"/>
        <w:gridCol w:w="500"/>
        <w:gridCol w:w="950"/>
        <w:gridCol w:w="284"/>
        <w:gridCol w:w="992"/>
        <w:gridCol w:w="711"/>
        <w:gridCol w:w="222"/>
        <w:gridCol w:w="222"/>
        <w:gridCol w:w="601"/>
      </w:tblGrid>
      <w:tr w:rsidR="004F6FAA" w:rsidRPr="00F91CE3" w:rsidTr="004F6FAA">
        <w:trPr>
          <w:trHeight w:val="264"/>
        </w:trPr>
        <w:tc>
          <w:tcPr>
            <w:tcW w:w="2836" w:type="dxa"/>
            <w:gridSpan w:val="2"/>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c>
          <w:tcPr>
            <w:tcW w:w="4961" w:type="dxa"/>
            <w:gridSpan w:val="4"/>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c>
          <w:tcPr>
            <w:tcW w:w="3032" w:type="dxa"/>
            <w:gridSpan w:val="6"/>
            <w:tcBorders>
              <w:top w:val="nil"/>
              <w:left w:val="nil"/>
              <w:bottom w:val="nil"/>
              <w:right w:val="nil"/>
            </w:tcBorders>
            <w:shd w:val="clear" w:color="auto" w:fill="auto"/>
            <w:hideMark/>
          </w:tcPr>
          <w:p w:rsidR="004F6FAA" w:rsidRPr="00F91CE3" w:rsidRDefault="004F6FAA" w:rsidP="004F6FAA">
            <w:pPr>
              <w:rPr>
                <w:sz w:val="18"/>
                <w:szCs w:val="18"/>
              </w:rPr>
            </w:pPr>
            <w:r w:rsidRPr="00F91CE3">
              <w:rPr>
                <w:sz w:val="18"/>
                <w:szCs w:val="18"/>
              </w:rPr>
              <w:t xml:space="preserve">Приложение № </w:t>
            </w:r>
            <w:r>
              <w:rPr>
                <w:sz w:val="18"/>
                <w:szCs w:val="18"/>
              </w:rPr>
              <w:t>1</w:t>
            </w:r>
          </w:p>
        </w:tc>
      </w:tr>
      <w:tr w:rsidR="004F6FAA" w:rsidRPr="00F91CE3" w:rsidTr="004F6FAA">
        <w:trPr>
          <w:trHeight w:val="1448"/>
        </w:trPr>
        <w:tc>
          <w:tcPr>
            <w:tcW w:w="2836" w:type="dxa"/>
            <w:gridSpan w:val="2"/>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c>
          <w:tcPr>
            <w:tcW w:w="4961" w:type="dxa"/>
            <w:gridSpan w:val="4"/>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c>
          <w:tcPr>
            <w:tcW w:w="3032" w:type="dxa"/>
            <w:gridSpan w:val="6"/>
            <w:tcBorders>
              <w:top w:val="nil"/>
              <w:left w:val="nil"/>
              <w:bottom w:val="nil"/>
              <w:right w:val="nil"/>
            </w:tcBorders>
            <w:shd w:val="clear" w:color="auto" w:fill="auto"/>
            <w:hideMark/>
          </w:tcPr>
          <w:p w:rsidR="004F6FAA" w:rsidRPr="00F91CE3" w:rsidRDefault="004F6FAA" w:rsidP="004F6FAA">
            <w:pPr>
              <w:rPr>
                <w:sz w:val="18"/>
                <w:szCs w:val="18"/>
              </w:rPr>
            </w:pPr>
            <w:r w:rsidRPr="00F91CE3">
              <w:rPr>
                <w:sz w:val="18"/>
                <w:szCs w:val="18"/>
              </w:rPr>
              <w:t>К решению собрания депутатов Питеркинского сельского поселения "Об утверждении отчета об исполнении бюджета по Питеркинскому сельскому поселению  за 2018 год" от 12.04.2019г. № 2</w:t>
            </w:r>
          </w:p>
        </w:tc>
      </w:tr>
      <w:tr w:rsidR="004F6FAA" w:rsidRPr="00F91CE3" w:rsidTr="004F6FAA">
        <w:trPr>
          <w:trHeight w:val="312"/>
        </w:trPr>
        <w:tc>
          <w:tcPr>
            <w:tcW w:w="9073" w:type="dxa"/>
            <w:gridSpan w:val="8"/>
            <w:tcBorders>
              <w:top w:val="nil"/>
              <w:left w:val="nil"/>
              <w:bottom w:val="nil"/>
              <w:right w:val="nil"/>
            </w:tcBorders>
            <w:shd w:val="clear" w:color="auto" w:fill="auto"/>
            <w:noWrap/>
            <w:vAlign w:val="bottom"/>
            <w:hideMark/>
          </w:tcPr>
          <w:p w:rsidR="004F6FAA" w:rsidRPr="00F91CE3" w:rsidRDefault="004F6FAA" w:rsidP="004F6FAA">
            <w:pPr>
              <w:jc w:val="center"/>
              <w:rPr>
                <w:b/>
                <w:bCs w:val="0"/>
              </w:rPr>
            </w:pPr>
            <w:r w:rsidRPr="00F91CE3">
              <w:rPr>
                <w:b/>
                <w:bCs w:val="0"/>
              </w:rPr>
              <w:t>Исполнение бюджета Питеркинского поселения за 2018 год</w:t>
            </w:r>
          </w:p>
        </w:tc>
        <w:tc>
          <w:tcPr>
            <w:tcW w:w="1756" w:type="dxa"/>
            <w:gridSpan w:val="4"/>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r>
      <w:tr w:rsidR="004F6FAA" w:rsidRPr="00F91CE3" w:rsidTr="004F6FAA">
        <w:trPr>
          <w:trHeight w:val="98"/>
        </w:trPr>
        <w:tc>
          <w:tcPr>
            <w:tcW w:w="2836" w:type="dxa"/>
            <w:gridSpan w:val="2"/>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c>
          <w:tcPr>
            <w:tcW w:w="4961" w:type="dxa"/>
            <w:gridSpan w:val="4"/>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c>
          <w:tcPr>
            <w:tcW w:w="1276" w:type="dxa"/>
            <w:gridSpan w:val="2"/>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c>
          <w:tcPr>
            <w:tcW w:w="1756" w:type="dxa"/>
            <w:gridSpan w:val="4"/>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r>
      <w:tr w:rsidR="004F6FAA" w:rsidRPr="00F91CE3" w:rsidTr="004F6FAA">
        <w:trPr>
          <w:trHeight w:val="528"/>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F6FAA" w:rsidRPr="00F91CE3" w:rsidRDefault="004F6FAA" w:rsidP="004F6FAA">
            <w:r w:rsidRPr="00F91CE3">
              <w:t>Коды бюджетной классификации РФ</w:t>
            </w:r>
          </w:p>
        </w:tc>
        <w:tc>
          <w:tcPr>
            <w:tcW w:w="4961" w:type="dxa"/>
            <w:gridSpan w:val="4"/>
            <w:tcBorders>
              <w:top w:val="single" w:sz="4" w:space="0" w:color="auto"/>
              <w:left w:val="nil"/>
              <w:bottom w:val="single" w:sz="4" w:space="0" w:color="auto"/>
              <w:right w:val="single" w:sz="4" w:space="0" w:color="auto"/>
            </w:tcBorders>
            <w:shd w:val="clear" w:color="000000" w:fill="FFFFFF"/>
            <w:hideMark/>
          </w:tcPr>
          <w:p w:rsidR="004F6FAA" w:rsidRPr="00F91CE3" w:rsidRDefault="004F6FAA" w:rsidP="004F6FAA">
            <w:r w:rsidRPr="00F91CE3">
              <w:t>Наименование доходов</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4F6FAA" w:rsidRPr="00F91CE3" w:rsidRDefault="004F6FAA" w:rsidP="004F6FAA">
            <w:pPr>
              <w:jc w:val="center"/>
            </w:pPr>
            <w:r w:rsidRPr="00F91CE3">
              <w:t>План на 2018 год</w:t>
            </w:r>
          </w:p>
        </w:tc>
        <w:tc>
          <w:tcPr>
            <w:tcW w:w="1756" w:type="dxa"/>
            <w:gridSpan w:val="4"/>
            <w:tcBorders>
              <w:top w:val="single" w:sz="4" w:space="0" w:color="auto"/>
              <w:left w:val="nil"/>
              <w:bottom w:val="single" w:sz="4" w:space="0" w:color="auto"/>
              <w:right w:val="single" w:sz="4" w:space="0" w:color="auto"/>
            </w:tcBorders>
            <w:shd w:val="clear" w:color="000000" w:fill="FFFFFF"/>
            <w:hideMark/>
          </w:tcPr>
          <w:p w:rsidR="004F6FAA" w:rsidRPr="00F91CE3" w:rsidRDefault="004F6FAA" w:rsidP="004F6FAA">
            <w:pPr>
              <w:jc w:val="center"/>
            </w:pPr>
            <w:r w:rsidRPr="00F91CE3">
              <w:t>Исполн.за  2018 год</w:t>
            </w:r>
          </w:p>
        </w:tc>
      </w:tr>
      <w:tr w:rsidR="004F6FAA" w:rsidRPr="00F91CE3" w:rsidTr="004F6FAA">
        <w:trPr>
          <w:trHeight w:val="312"/>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rPr>
            </w:pPr>
            <w:r w:rsidRPr="00F91CE3">
              <w:rPr>
                <w:b/>
                <w:bCs w:val="0"/>
              </w:rPr>
              <w:t>Налоговые доходы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sz w:val="22"/>
                <w:szCs w:val="22"/>
              </w:rPr>
            </w:pPr>
            <w:r w:rsidRPr="00F91CE3">
              <w:rPr>
                <w:b/>
                <w:bCs w:val="0"/>
                <w:sz w:val="22"/>
                <w:szCs w:val="22"/>
              </w:rPr>
              <w:t>739 100,00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sz w:val="22"/>
                <w:szCs w:val="22"/>
              </w:rPr>
            </w:pPr>
            <w:r w:rsidRPr="00F91CE3">
              <w:rPr>
                <w:b/>
                <w:bCs w:val="0"/>
                <w:sz w:val="22"/>
                <w:szCs w:val="22"/>
              </w:rPr>
              <w:t>822 661,29</w:t>
            </w:r>
          </w:p>
        </w:tc>
      </w:tr>
      <w:tr w:rsidR="004F6FAA" w:rsidRPr="00F91CE3" w:rsidTr="004F6FAA">
        <w:trPr>
          <w:trHeight w:val="104"/>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rPr>
            </w:pPr>
            <w:r w:rsidRPr="00F91CE3">
              <w:rPr>
                <w:b/>
                <w:bCs w:val="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r>
      <w:tr w:rsidR="004F6FAA" w:rsidRPr="00F91CE3" w:rsidTr="004F6FAA">
        <w:trPr>
          <w:trHeight w:val="250"/>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000 101 00000 00 0000 000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rPr>
            </w:pPr>
            <w:r w:rsidRPr="00F91CE3">
              <w:rPr>
                <w:b/>
                <w:bCs w:val="0"/>
              </w:rPr>
              <w:t>Налоги на прибыль, доходы,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11 000,00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15 508,98</w:t>
            </w:r>
          </w:p>
        </w:tc>
      </w:tr>
      <w:tr w:rsidR="004F6FAA" w:rsidRPr="00F91CE3" w:rsidTr="004F6FAA">
        <w:trPr>
          <w:trHeight w:val="264"/>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из них:</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r>
      <w:tr w:rsidR="004F6FAA" w:rsidRPr="00F91CE3" w:rsidTr="004F6FAA">
        <w:trPr>
          <w:trHeight w:val="28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000 101 02010 01 0000 110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 xml:space="preserve">Налог на доходы физических лиц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11 000,00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15 508,98</w:t>
            </w:r>
          </w:p>
        </w:tc>
      </w:tr>
      <w:tr w:rsidR="004F6FAA" w:rsidRPr="00F91CE3" w:rsidTr="004F6FAA">
        <w:trPr>
          <w:trHeight w:val="276"/>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000 103 02000 00 0000 000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rPr>
            </w:pPr>
            <w:r w:rsidRPr="00F91CE3">
              <w:rPr>
                <w:b/>
                <w:bCs w:val="0"/>
              </w:rPr>
              <w:t>Акцизы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409 900,00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436 202,47</w:t>
            </w:r>
          </w:p>
        </w:tc>
      </w:tr>
      <w:tr w:rsidR="004F6FAA" w:rsidRPr="00F91CE3" w:rsidTr="004F6FAA">
        <w:trPr>
          <w:trHeight w:val="266"/>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000 105 00000 00 0000 000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rPr>
            </w:pPr>
            <w:r w:rsidRPr="00F91CE3">
              <w:rPr>
                <w:b/>
                <w:bCs w:val="0"/>
              </w:rPr>
              <w:t>Налоги на совокупный доход,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rPr>
                <w:b/>
                <w:bCs w:val="0"/>
              </w:rPr>
            </w:pPr>
            <w:r w:rsidRPr="00F91CE3">
              <w:rPr>
                <w:b/>
                <w:bCs w:val="0"/>
              </w:rPr>
              <w:t> </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450,00</w:t>
            </w:r>
          </w:p>
        </w:tc>
      </w:tr>
      <w:tr w:rsidR="004F6FAA" w:rsidRPr="00F91CE3" w:rsidTr="004F6FAA">
        <w:trPr>
          <w:trHeight w:val="264"/>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из них:</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r>
      <w:tr w:rsidR="004F6FAA" w:rsidRPr="00F91CE3" w:rsidTr="004F6FAA">
        <w:trPr>
          <w:trHeight w:val="301"/>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000 105 03010 01 0000 110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Единый сельскохозяйственный налог</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450,00</w:t>
            </w:r>
          </w:p>
        </w:tc>
      </w:tr>
      <w:tr w:rsidR="004F6FAA" w:rsidRPr="00F91CE3" w:rsidTr="004F6FAA">
        <w:trPr>
          <w:trHeight w:val="263"/>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000 106 00000 00 0000 000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rPr>
            </w:pPr>
            <w:r w:rsidRPr="00F91CE3">
              <w:rPr>
                <w:b/>
                <w:bCs w:val="0"/>
              </w:rPr>
              <w:t>Налоги на имущество,</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sz w:val="22"/>
                <w:szCs w:val="22"/>
              </w:rPr>
            </w:pPr>
            <w:r w:rsidRPr="00F91CE3">
              <w:rPr>
                <w:b/>
                <w:bCs w:val="0"/>
                <w:sz w:val="22"/>
                <w:szCs w:val="22"/>
              </w:rPr>
              <w:t>314 900,00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sz w:val="22"/>
                <w:szCs w:val="22"/>
              </w:rPr>
            </w:pPr>
            <w:r w:rsidRPr="00F91CE3">
              <w:rPr>
                <w:b/>
                <w:bCs w:val="0"/>
                <w:sz w:val="22"/>
                <w:szCs w:val="22"/>
              </w:rPr>
              <w:t>366 899,84</w:t>
            </w:r>
          </w:p>
        </w:tc>
      </w:tr>
      <w:tr w:rsidR="004F6FAA" w:rsidRPr="00F91CE3" w:rsidTr="004F6FAA">
        <w:trPr>
          <w:trHeight w:val="264"/>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из них:</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r>
      <w:tr w:rsidR="004F6FAA" w:rsidRPr="00F91CE3" w:rsidTr="004F6FAA">
        <w:trPr>
          <w:trHeight w:val="28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000 106 01030 10 0000 110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Налог на имущество физ. лиц</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38 000,00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53 694,47</w:t>
            </w:r>
          </w:p>
        </w:tc>
      </w:tr>
      <w:tr w:rsidR="004F6FAA" w:rsidRPr="00F91CE3" w:rsidTr="004F6FAA">
        <w:trPr>
          <w:trHeight w:val="270"/>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000 106 06033 10 0000 110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Земельный налог с организаций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6 400,00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6 637,00</w:t>
            </w:r>
          </w:p>
        </w:tc>
      </w:tr>
      <w:tr w:rsidR="004F6FAA" w:rsidRPr="00F91CE3" w:rsidTr="004F6FAA">
        <w:trPr>
          <w:trHeight w:val="266"/>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000 106 06043 10 0000 110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Земельный налог с физических лиц</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270 500,00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306 568,37</w:t>
            </w:r>
          </w:p>
        </w:tc>
      </w:tr>
      <w:tr w:rsidR="004F6FAA" w:rsidRPr="00F91CE3" w:rsidTr="004F6FAA">
        <w:trPr>
          <w:trHeight w:val="528"/>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000 108 04020 01 1000 110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rPr>
            </w:pPr>
            <w:r w:rsidRPr="00F91CE3">
              <w:rPr>
                <w:b/>
                <w:bCs w:val="0"/>
              </w:rPr>
              <w:t>Госпошлина за совершение нотариальных действий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3 300,00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3 600,00</w:t>
            </w:r>
          </w:p>
        </w:tc>
      </w:tr>
      <w:tr w:rsidR="004F6FAA" w:rsidRPr="00F91CE3" w:rsidTr="004F6FAA">
        <w:trPr>
          <w:trHeight w:val="276"/>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sz w:val="22"/>
                <w:szCs w:val="22"/>
              </w:rPr>
            </w:pPr>
            <w:r w:rsidRPr="00F91CE3">
              <w:rPr>
                <w:b/>
                <w:bCs w:val="0"/>
                <w:sz w:val="22"/>
                <w:szCs w:val="22"/>
              </w:rPr>
              <w:t>Неналоговые доходы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sz w:val="22"/>
                <w:szCs w:val="22"/>
              </w:rPr>
            </w:pPr>
            <w:r w:rsidRPr="00F91CE3">
              <w:rPr>
                <w:b/>
                <w:bCs w:val="0"/>
                <w:sz w:val="22"/>
                <w:szCs w:val="22"/>
              </w:rPr>
              <w:t>230 400,00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sz w:val="22"/>
                <w:szCs w:val="22"/>
              </w:rPr>
            </w:pPr>
            <w:r w:rsidRPr="00F91CE3">
              <w:rPr>
                <w:b/>
                <w:bCs w:val="0"/>
                <w:sz w:val="22"/>
                <w:szCs w:val="22"/>
              </w:rPr>
              <w:t>284 259,81</w:t>
            </w:r>
          </w:p>
        </w:tc>
      </w:tr>
      <w:tr w:rsidR="004F6FAA" w:rsidRPr="00F91CE3" w:rsidTr="004F6FAA">
        <w:trPr>
          <w:trHeight w:val="479"/>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000 111 00000 00 0000 000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rPr>
            </w:pPr>
            <w:r w:rsidRPr="00F91CE3">
              <w:rPr>
                <w:b/>
                <w:bCs w:val="0"/>
              </w:rPr>
              <w:t>Доходы от использования имущества, находящегося в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204 400,00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258 124,21</w:t>
            </w:r>
          </w:p>
        </w:tc>
      </w:tr>
      <w:tr w:rsidR="004F6FAA" w:rsidRPr="00F91CE3" w:rsidTr="004F6FAA">
        <w:trPr>
          <w:trHeight w:val="8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xml:space="preserve">000 111 05025 10 0000 120 </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204 400,00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216 924,21</w:t>
            </w:r>
          </w:p>
        </w:tc>
      </w:tr>
      <w:tr w:rsidR="004F6FAA" w:rsidRPr="00F91CE3" w:rsidTr="004F6FAA">
        <w:trPr>
          <w:trHeight w:val="768"/>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000 111 05035 10 0000 120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r w:rsidRPr="00F91CE3">
              <w:t> </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41 200,00</w:t>
            </w:r>
          </w:p>
        </w:tc>
      </w:tr>
      <w:tr w:rsidR="004F6FAA" w:rsidRPr="00F91CE3" w:rsidTr="004F6FAA">
        <w:trPr>
          <w:trHeight w:val="413"/>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000 114 06025 10 0000 430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rPr>
            </w:pPr>
            <w:r w:rsidRPr="00F91CE3">
              <w:rPr>
                <w:b/>
                <w:bCs w:val="0"/>
              </w:rPr>
              <w:t xml:space="preserve">Доходы от продажи  земельных участков, находящихся в собственности сельских поселений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26 000,00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26 135,60</w:t>
            </w:r>
          </w:p>
        </w:tc>
      </w:tr>
      <w:tr w:rsidR="004F6FAA" w:rsidRPr="00F91CE3" w:rsidTr="004F6FAA">
        <w:trPr>
          <w:trHeight w:val="230"/>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pPr>
              <w:rPr>
                <w:b/>
                <w:bCs w:val="0"/>
                <w:sz w:val="22"/>
                <w:szCs w:val="22"/>
              </w:rPr>
            </w:pPr>
            <w:r w:rsidRPr="00F91CE3">
              <w:rPr>
                <w:b/>
                <w:bCs w:val="0"/>
                <w:sz w:val="22"/>
                <w:szCs w:val="22"/>
              </w:rPr>
              <w:t>Итого налоговых и неналоговых доходов</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969 500,00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1 106 921,10</w:t>
            </w:r>
          </w:p>
        </w:tc>
      </w:tr>
      <w:tr w:rsidR="004F6FAA" w:rsidRPr="00F91CE3" w:rsidTr="004F6FAA">
        <w:trPr>
          <w:trHeight w:val="443"/>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xml:space="preserve"> 000 202 15001 10 0000 151</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Дотации бюджетам сельских поселений на выравнивание бюджетной обеспеченности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816 000,00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816 000,00</w:t>
            </w:r>
          </w:p>
        </w:tc>
      </w:tr>
      <w:tr w:rsidR="004F6FAA" w:rsidRPr="00F91CE3" w:rsidTr="004F6FAA">
        <w:trPr>
          <w:trHeight w:val="653"/>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xml:space="preserve"> 000 202 15002 10 0000 151</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Дотации бюджетам сельских поселений на поддержку мер по обеспечению сбалансированности бюджетов</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268 600,00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268 600,00</w:t>
            </w:r>
          </w:p>
        </w:tc>
      </w:tr>
      <w:tr w:rsidR="004F6FAA" w:rsidRPr="00F91CE3" w:rsidTr="004F6FAA">
        <w:trPr>
          <w:trHeight w:val="30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 xml:space="preserve"> 000 202 19999 10 0000 151</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Прочие дотации бюджетам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7 800,00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7 800,00</w:t>
            </w:r>
          </w:p>
        </w:tc>
      </w:tr>
      <w:tr w:rsidR="004F6FAA" w:rsidRPr="00F91CE3" w:rsidTr="004F6FAA">
        <w:trPr>
          <w:trHeight w:val="282"/>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000 202 29999 10 0000 151</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Прочие субсидии бюджетам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488 520,07</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488 520,07</w:t>
            </w:r>
          </w:p>
        </w:tc>
      </w:tr>
      <w:tr w:rsidR="004F6FAA" w:rsidRPr="00F91CE3" w:rsidTr="004F6FA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000 202 35118 10 0000 151</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81 958,00</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81 958,00</w:t>
            </w:r>
          </w:p>
        </w:tc>
      </w:tr>
      <w:tr w:rsidR="004F6FAA" w:rsidRPr="00F91CE3" w:rsidTr="004F6FAA">
        <w:trPr>
          <w:trHeight w:val="540"/>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4F6FAA" w:rsidRPr="00F91CE3" w:rsidRDefault="004F6FAA" w:rsidP="004F6FAA">
            <w:pPr>
              <w:jc w:val="center"/>
            </w:pPr>
            <w:r w:rsidRPr="00F91CE3">
              <w:t>000 207 05020 10 0000 180</w:t>
            </w:r>
          </w:p>
        </w:tc>
        <w:tc>
          <w:tcPr>
            <w:tcW w:w="4961" w:type="dxa"/>
            <w:gridSpan w:val="4"/>
            <w:tcBorders>
              <w:top w:val="nil"/>
              <w:left w:val="nil"/>
              <w:bottom w:val="single" w:sz="4" w:space="0" w:color="auto"/>
              <w:right w:val="single" w:sz="4" w:space="0" w:color="auto"/>
            </w:tcBorders>
            <w:shd w:val="clear" w:color="000000" w:fill="FFFFFF"/>
            <w:hideMark/>
          </w:tcPr>
          <w:p w:rsidR="004F6FAA" w:rsidRPr="00F91CE3" w:rsidRDefault="004F6FAA" w:rsidP="004F6FAA">
            <w:r w:rsidRPr="00F91CE3">
              <w:t>Поступления от денежных пожертвований от физических лиц</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25 959,55</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pPr>
            <w:r w:rsidRPr="00F91CE3">
              <w:t>197 986,55</w:t>
            </w:r>
          </w:p>
        </w:tc>
      </w:tr>
      <w:tr w:rsidR="004F6FAA" w:rsidRPr="00F91CE3" w:rsidTr="004F6FAA">
        <w:trPr>
          <w:trHeight w:val="312"/>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6FAA" w:rsidRPr="00F91CE3" w:rsidRDefault="004F6FAA" w:rsidP="004F6FAA">
            <w:pPr>
              <w:rPr>
                <w:rFonts w:ascii="Arial CYR" w:hAnsi="Arial CYR" w:cs="Arial CYR"/>
              </w:rPr>
            </w:pPr>
            <w:r w:rsidRPr="00F91CE3">
              <w:rPr>
                <w:rFonts w:ascii="Arial CYR" w:hAnsi="Arial CYR" w:cs="Arial CYR"/>
              </w:rPr>
              <w:t> </w:t>
            </w:r>
          </w:p>
        </w:tc>
        <w:tc>
          <w:tcPr>
            <w:tcW w:w="4961"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rPr>
                <w:b/>
                <w:bCs w:val="0"/>
              </w:rPr>
            </w:pPr>
            <w:r w:rsidRPr="00F91CE3">
              <w:rPr>
                <w:b/>
                <w:bCs w:val="0"/>
              </w:rPr>
              <w:t>Безвозмездные поступления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1 688 837,62</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1 860 864,62</w:t>
            </w:r>
          </w:p>
        </w:tc>
      </w:tr>
      <w:tr w:rsidR="004F6FAA" w:rsidRPr="00F91CE3" w:rsidTr="004F6FAA">
        <w:trPr>
          <w:trHeight w:val="312"/>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6FAA" w:rsidRPr="00F91CE3" w:rsidRDefault="004F6FAA" w:rsidP="004F6FAA">
            <w:pPr>
              <w:rPr>
                <w:rFonts w:ascii="Arial CYR" w:hAnsi="Arial CYR" w:cs="Arial CYR"/>
              </w:rPr>
            </w:pPr>
            <w:r w:rsidRPr="00F91CE3">
              <w:rPr>
                <w:rFonts w:ascii="Arial CYR" w:hAnsi="Arial CYR" w:cs="Arial CYR"/>
              </w:rPr>
              <w:t> </w:t>
            </w:r>
          </w:p>
        </w:tc>
        <w:tc>
          <w:tcPr>
            <w:tcW w:w="4961"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rPr>
                <w:b/>
                <w:bCs w:val="0"/>
              </w:rPr>
            </w:pPr>
            <w:r w:rsidRPr="00F91CE3">
              <w:rPr>
                <w:b/>
                <w:bCs w:val="0"/>
              </w:rPr>
              <w:t>Итого:</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2 658 337,62</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4F6FAA" w:rsidRPr="00F91CE3" w:rsidRDefault="004F6FAA" w:rsidP="004F6FAA">
            <w:pPr>
              <w:jc w:val="right"/>
              <w:rPr>
                <w:b/>
                <w:bCs w:val="0"/>
              </w:rPr>
            </w:pPr>
            <w:r w:rsidRPr="00F91CE3">
              <w:rPr>
                <w:b/>
                <w:bCs w:val="0"/>
              </w:rPr>
              <w:t>2 967 785,72</w:t>
            </w:r>
          </w:p>
        </w:tc>
      </w:tr>
      <w:tr w:rsidR="004F6FAA" w:rsidRPr="00F91CE3" w:rsidTr="004F6FAA">
        <w:trPr>
          <w:trHeight w:val="264"/>
        </w:trPr>
        <w:tc>
          <w:tcPr>
            <w:tcW w:w="2836" w:type="dxa"/>
            <w:gridSpan w:val="2"/>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c>
          <w:tcPr>
            <w:tcW w:w="4961" w:type="dxa"/>
            <w:gridSpan w:val="4"/>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c>
          <w:tcPr>
            <w:tcW w:w="1276" w:type="dxa"/>
            <w:gridSpan w:val="2"/>
            <w:tcBorders>
              <w:top w:val="nil"/>
              <w:left w:val="nil"/>
              <w:bottom w:val="nil"/>
              <w:right w:val="nil"/>
            </w:tcBorders>
            <w:shd w:val="clear" w:color="auto" w:fill="auto"/>
            <w:noWrap/>
            <w:vAlign w:val="bottom"/>
            <w:hideMark/>
          </w:tcPr>
          <w:p w:rsidR="004F6FAA" w:rsidRDefault="004F6FAA" w:rsidP="004F6FAA">
            <w:pPr>
              <w:rPr>
                <w:rFonts w:ascii="Arial CYR" w:hAnsi="Arial CYR" w:cs="Arial CYR"/>
              </w:rPr>
            </w:pPr>
          </w:p>
          <w:p w:rsidR="004F6FAA" w:rsidRPr="00F91CE3" w:rsidRDefault="004F6FAA" w:rsidP="004F6FAA">
            <w:pPr>
              <w:rPr>
                <w:rFonts w:ascii="Arial CYR" w:hAnsi="Arial CYR" w:cs="Arial CYR"/>
              </w:rPr>
            </w:pPr>
          </w:p>
        </w:tc>
        <w:tc>
          <w:tcPr>
            <w:tcW w:w="1756" w:type="dxa"/>
            <w:gridSpan w:val="4"/>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p>
        </w:tc>
      </w:tr>
      <w:tr w:rsidR="004F6FAA" w:rsidRPr="00F91CE3" w:rsidTr="004F6FAA">
        <w:trPr>
          <w:trHeight w:val="264"/>
        </w:trPr>
        <w:tc>
          <w:tcPr>
            <w:tcW w:w="2836" w:type="dxa"/>
            <w:gridSpan w:val="2"/>
            <w:tcBorders>
              <w:top w:val="nil"/>
              <w:left w:val="nil"/>
              <w:bottom w:val="nil"/>
              <w:right w:val="nil"/>
            </w:tcBorders>
            <w:shd w:val="clear" w:color="auto" w:fill="auto"/>
            <w:noWrap/>
            <w:vAlign w:val="bottom"/>
            <w:hideMark/>
          </w:tcPr>
          <w:p w:rsidR="004F6FAA" w:rsidRPr="00F91CE3" w:rsidRDefault="004F6FAA" w:rsidP="004F6FAA">
            <w:pPr>
              <w:rPr>
                <w:rFonts w:ascii="Arial CYR" w:hAnsi="Arial CYR" w:cs="Arial CYR"/>
              </w:rPr>
            </w:pPr>
            <w:bookmarkStart w:id="0" w:name="RANGE!A1:I41"/>
            <w:bookmarkEnd w:id="0"/>
          </w:p>
        </w:tc>
        <w:tc>
          <w:tcPr>
            <w:tcW w:w="4961" w:type="dxa"/>
            <w:gridSpan w:val="4"/>
            <w:tcBorders>
              <w:top w:val="nil"/>
              <w:left w:val="nil"/>
              <w:bottom w:val="nil"/>
              <w:right w:val="nil"/>
            </w:tcBorders>
            <w:shd w:val="clear" w:color="auto" w:fill="auto"/>
            <w:noWrap/>
            <w:vAlign w:val="bottom"/>
            <w:hideMark/>
          </w:tcPr>
          <w:p w:rsidR="004F6FAA" w:rsidRDefault="004F6FAA" w:rsidP="004F6FAA">
            <w:r w:rsidRPr="00F91CE3">
              <w:t xml:space="preserve">                                                   </w:t>
            </w:r>
            <w:r>
              <w:t xml:space="preserve">         </w:t>
            </w:r>
          </w:p>
          <w:p w:rsidR="004F6FAA" w:rsidRPr="00F91CE3" w:rsidRDefault="004F6FAA" w:rsidP="004F6FAA">
            <w:pPr>
              <w:jc w:val="right"/>
            </w:pPr>
            <w:r>
              <w:lastRenderedPageBreak/>
              <w:t xml:space="preserve">                                                                          </w:t>
            </w:r>
            <w:r w:rsidRPr="00F91CE3">
              <w:t xml:space="preserve"> </w:t>
            </w:r>
            <w:r>
              <w:t xml:space="preserve">    </w:t>
            </w:r>
            <w:r w:rsidRPr="00F91CE3">
              <w:t>Приложение № 2</w:t>
            </w:r>
          </w:p>
        </w:tc>
        <w:tc>
          <w:tcPr>
            <w:tcW w:w="1276" w:type="dxa"/>
            <w:gridSpan w:val="2"/>
            <w:tcBorders>
              <w:top w:val="nil"/>
              <w:left w:val="nil"/>
              <w:bottom w:val="nil"/>
              <w:right w:val="nil"/>
            </w:tcBorders>
            <w:shd w:val="clear" w:color="auto" w:fill="auto"/>
            <w:noWrap/>
            <w:vAlign w:val="bottom"/>
            <w:hideMark/>
          </w:tcPr>
          <w:p w:rsidR="004F6FAA" w:rsidRPr="00F91CE3" w:rsidRDefault="004F6FAA" w:rsidP="004F6FAA"/>
        </w:tc>
        <w:tc>
          <w:tcPr>
            <w:tcW w:w="1756" w:type="dxa"/>
            <w:gridSpan w:val="4"/>
            <w:tcBorders>
              <w:top w:val="nil"/>
              <w:left w:val="nil"/>
              <w:bottom w:val="nil"/>
              <w:right w:val="nil"/>
            </w:tcBorders>
            <w:shd w:val="clear" w:color="auto" w:fill="auto"/>
            <w:noWrap/>
            <w:vAlign w:val="bottom"/>
            <w:hideMark/>
          </w:tcPr>
          <w:p w:rsidR="004F6FAA" w:rsidRPr="00F91CE3" w:rsidRDefault="004F6FAA" w:rsidP="004F6FAA"/>
        </w:tc>
      </w:tr>
      <w:tr w:rsidR="004F6FAA" w:rsidRPr="00F91CE3" w:rsidTr="004F6FAA">
        <w:trPr>
          <w:gridBefore w:val="1"/>
          <w:gridAfter w:val="1"/>
          <w:wBefore w:w="1418" w:type="dxa"/>
          <w:wAfter w:w="601" w:type="dxa"/>
          <w:trHeight w:val="1732"/>
        </w:trPr>
        <w:tc>
          <w:tcPr>
            <w:tcW w:w="4389" w:type="dxa"/>
            <w:gridSpan w:val="2"/>
            <w:tcBorders>
              <w:top w:val="nil"/>
              <w:left w:val="nil"/>
              <w:bottom w:val="nil"/>
              <w:right w:val="nil"/>
            </w:tcBorders>
            <w:shd w:val="clear" w:color="auto" w:fill="auto"/>
            <w:noWrap/>
            <w:vAlign w:val="bottom"/>
            <w:hideMark/>
          </w:tcPr>
          <w:p w:rsidR="004F6FAA" w:rsidRPr="00F91CE3" w:rsidRDefault="004F6FAA" w:rsidP="004F6FAA"/>
        </w:tc>
        <w:tc>
          <w:tcPr>
            <w:tcW w:w="540" w:type="dxa"/>
            <w:tcBorders>
              <w:top w:val="nil"/>
              <w:left w:val="nil"/>
              <w:bottom w:val="nil"/>
              <w:right w:val="nil"/>
            </w:tcBorders>
            <w:shd w:val="clear" w:color="auto" w:fill="auto"/>
            <w:noWrap/>
            <w:vAlign w:val="bottom"/>
            <w:hideMark/>
          </w:tcPr>
          <w:p w:rsidR="004F6FAA" w:rsidRPr="00F91CE3" w:rsidRDefault="004F6FAA" w:rsidP="004F6FAA"/>
        </w:tc>
        <w:tc>
          <w:tcPr>
            <w:tcW w:w="500" w:type="dxa"/>
            <w:tcBorders>
              <w:top w:val="nil"/>
              <w:left w:val="nil"/>
              <w:bottom w:val="nil"/>
              <w:right w:val="nil"/>
            </w:tcBorders>
            <w:shd w:val="clear" w:color="auto" w:fill="auto"/>
            <w:noWrap/>
            <w:vAlign w:val="bottom"/>
            <w:hideMark/>
          </w:tcPr>
          <w:p w:rsidR="004F6FAA" w:rsidRPr="00F91CE3" w:rsidRDefault="004F6FAA" w:rsidP="004F6FAA"/>
        </w:tc>
        <w:tc>
          <w:tcPr>
            <w:tcW w:w="2937" w:type="dxa"/>
            <w:gridSpan w:val="4"/>
            <w:tcBorders>
              <w:top w:val="nil"/>
              <w:left w:val="nil"/>
              <w:bottom w:val="nil"/>
              <w:right w:val="nil"/>
            </w:tcBorders>
            <w:shd w:val="clear" w:color="auto" w:fill="auto"/>
            <w:hideMark/>
          </w:tcPr>
          <w:p w:rsidR="004F6FAA" w:rsidRPr="00F91CE3" w:rsidRDefault="004F6FAA" w:rsidP="004F6FAA">
            <w:r w:rsidRPr="00F91CE3">
              <w:t>К решению собрания депутатов Питеркинского сельского поселения "Об утверждении отчета об исполнении бюджета по Питеркинскому сельскому поселению  за 2018 год" от 12.04.2019г. № 2</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36"/>
        </w:trPr>
        <w:tc>
          <w:tcPr>
            <w:tcW w:w="4389" w:type="dxa"/>
            <w:gridSpan w:val="2"/>
            <w:tcBorders>
              <w:top w:val="nil"/>
              <w:left w:val="nil"/>
              <w:bottom w:val="nil"/>
              <w:right w:val="nil"/>
            </w:tcBorders>
            <w:shd w:val="clear" w:color="auto" w:fill="auto"/>
            <w:noWrap/>
            <w:vAlign w:val="bottom"/>
            <w:hideMark/>
          </w:tcPr>
          <w:p w:rsidR="004F6FAA" w:rsidRPr="00F91CE3" w:rsidRDefault="004F6FAA" w:rsidP="004F6FAA"/>
        </w:tc>
        <w:tc>
          <w:tcPr>
            <w:tcW w:w="540" w:type="dxa"/>
            <w:tcBorders>
              <w:top w:val="nil"/>
              <w:left w:val="nil"/>
              <w:bottom w:val="nil"/>
              <w:right w:val="nil"/>
            </w:tcBorders>
            <w:shd w:val="clear" w:color="auto" w:fill="auto"/>
            <w:noWrap/>
            <w:vAlign w:val="bottom"/>
            <w:hideMark/>
          </w:tcPr>
          <w:p w:rsidR="004F6FAA" w:rsidRPr="00F91CE3" w:rsidRDefault="004F6FAA" w:rsidP="004F6FAA"/>
        </w:tc>
        <w:tc>
          <w:tcPr>
            <w:tcW w:w="500" w:type="dxa"/>
            <w:tcBorders>
              <w:top w:val="nil"/>
              <w:left w:val="nil"/>
              <w:bottom w:val="nil"/>
              <w:right w:val="nil"/>
            </w:tcBorders>
            <w:shd w:val="clear" w:color="auto" w:fill="auto"/>
            <w:noWrap/>
            <w:vAlign w:val="bottom"/>
            <w:hideMark/>
          </w:tcPr>
          <w:p w:rsidR="004F6FAA" w:rsidRPr="00F91CE3" w:rsidRDefault="004F6FAA" w:rsidP="004F6FAA"/>
        </w:tc>
        <w:tc>
          <w:tcPr>
            <w:tcW w:w="1234" w:type="dxa"/>
            <w:gridSpan w:val="2"/>
            <w:tcBorders>
              <w:top w:val="nil"/>
              <w:left w:val="nil"/>
              <w:bottom w:val="nil"/>
              <w:right w:val="nil"/>
            </w:tcBorders>
            <w:shd w:val="clear" w:color="auto" w:fill="auto"/>
            <w:noWrap/>
            <w:vAlign w:val="bottom"/>
            <w:hideMark/>
          </w:tcPr>
          <w:p w:rsidR="004F6FAA" w:rsidRPr="00F91CE3" w:rsidRDefault="004F6FAA" w:rsidP="004F6FAA"/>
        </w:tc>
        <w:tc>
          <w:tcPr>
            <w:tcW w:w="1703" w:type="dxa"/>
            <w:gridSpan w:val="2"/>
            <w:tcBorders>
              <w:top w:val="nil"/>
              <w:left w:val="nil"/>
              <w:bottom w:val="nil"/>
              <w:right w:val="nil"/>
            </w:tcBorders>
            <w:shd w:val="clear" w:color="auto" w:fill="auto"/>
            <w:noWrap/>
            <w:vAlign w:val="bottom"/>
            <w:hideMark/>
          </w:tcPr>
          <w:p w:rsidR="004F6FAA" w:rsidRPr="00F91CE3" w:rsidRDefault="004F6FAA" w:rsidP="004F6FAA"/>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E56416">
        <w:trPr>
          <w:gridBefore w:val="1"/>
          <w:gridAfter w:val="1"/>
          <w:wBefore w:w="1418" w:type="dxa"/>
          <w:wAfter w:w="601" w:type="dxa"/>
          <w:trHeight w:val="517"/>
        </w:trPr>
        <w:tc>
          <w:tcPr>
            <w:tcW w:w="8366" w:type="dxa"/>
            <w:gridSpan w:val="8"/>
            <w:tcBorders>
              <w:top w:val="nil"/>
              <w:left w:val="nil"/>
              <w:bottom w:val="nil"/>
              <w:right w:val="nil"/>
            </w:tcBorders>
            <w:shd w:val="clear" w:color="auto" w:fill="auto"/>
            <w:vAlign w:val="bottom"/>
            <w:hideMark/>
          </w:tcPr>
          <w:p w:rsidR="004F6FAA" w:rsidRPr="00F91CE3" w:rsidRDefault="004F6FAA" w:rsidP="004F6FAA">
            <w:pPr>
              <w:jc w:val="center"/>
              <w:rPr>
                <w:b/>
                <w:bCs w:val="0"/>
              </w:rPr>
            </w:pPr>
            <w:r w:rsidRPr="00F91CE3">
              <w:rPr>
                <w:b/>
                <w:bCs w:val="0"/>
              </w:rPr>
              <w:t>Распределение расходов бюджета Питеркинского сельского поселения на 2018 год по разделам и подразделам функциональной классификации  расходов бюджетов РФ</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312"/>
        </w:trPr>
        <w:tc>
          <w:tcPr>
            <w:tcW w:w="4389" w:type="dxa"/>
            <w:gridSpan w:val="2"/>
            <w:tcBorders>
              <w:top w:val="nil"/>
              <w:left w:val="nil"/>
              <w:bottom w:val="nil"/>
              <w:right w:val="nil"/>
            </w:tcBorders>
            <w:shd w:val="clear" w:color="auto" w:fill="auto"/>
            <w:noWrap/>
            <w:vAlign w:val="bottom"/>
            <w:hideMark/>
          </w:tcPr>
          <w:p w:rsidR="004F6FAA" w:rsidRPr="00F91CE3" w:rsidRDefault="004F6FAA" w:rsidP="004F6FAA"/>
        </w:tc>
        <w:tc>
          <w:tcPr>
            <w:tcW w:w="540" w:type="dxa"/>
            <w:tcBorders>
              <w:top w:val="nil"/>
              <w:left w:val="nil"/>
              <w:bottom w:val="nil"/>
              <w:right w:val="nil"/>
            </w:tcBorders>
            <w:shd w:val="clear" w:color="auto" w:fill="auto"/>
            <w:noWrap/>
            <w:vAlign w:val="bottom"/>
            <w:hideMark/>
          </w:tcPr>
          <w:p w:rsidR="004F6FAA" w:rsidRPr="00F91CE3" w:rsidRDefault="004F6FAA" w:rsidP="004F6FAA"/>
        </w:tc>
        <w:tc>
          <w:tcPr>
            <w:tcW w:w="500" w:type="dxa"/>
            <w:tcBorders>
              <w:top w:val="nil"/>
              <w:left w:val="nil"/>
              <w:bottom w:val="nil"/>
              <w:right w:val="nil"/>
            </w:tcBorders>
            <w:shd w:val="clear" w:color="auto" w:fill="auto"/>
            <w:noWrap/>
            <w:vAlign w:val="bottom"/>
            <w:hideMark/>
          </w:tcPr>
          <w:p w:rsidR="004F6FAA" w:rsidRPr="00F91CE3" w:rsidRDefault="004F6FAA" w:rsidP="004F6FAA"/>
        </w:tc>
        <w:tc>
          <w:tcPr>
            <w:tcW w:w="1234" w:type="dxa"/>
            <w:gridSpan w:val="2"/>
            <w:tcBorders>
              <w:top w:val="nil"/>
              <w:left w:val="nil"/>
              <w:bottom w:val="nil"/>
              <w:right w:val="nil"/>
            </w:tcBorders>
            <w:shd w:val="clear" w:color="auto" w:fill="auto"/>
            <w:noWrap/>
            <w:vAlign w:val="bottom"/>
            <w:hideMark/>
          </w:tcPr>
          <w:p w:rsidR="004F6FAA" w:rsidRPr="00F91CE3" w:rsidRDefault="004F6FAA" w:rsidP="004F6FAA"/>
        </w:tc>
        <w:tc>
          <w:tcPr>
            <w:tcW w:w="1703" w:type="dxa"/>
            <w:gridSpan w:val="2"/>
            <w:tcBorders>
              <w:top w:val="nil"/>
              <w:left w:val="nil"/>
              <w:bottom w:val="nil"/>
              <w:right w:val="nil"/>
            </w:tcBorders>
            <w:shd w:val="clear" w:color="auto" w:fill="auto"/>
            <w:noWrap/>
            <w:vAlign w:val="bottom"/>
            <w:hideMark/>
          </w:tcPr>
          <w:p w:rsidR="004F6FAA" w:rsidRPr="00F91CE3" w:rsidRDefault="004F6FAA" w:rsidP="004F6FAA">
            <w:r w:rsidRPr="00F91CE3">
              <w:t>(рублей)</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909"/>
        </w:trPr>
        <w:tc>
          <w:tcPr>
            <w:tcW w:w="4389"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AA" w:rsidRPr="00F91CE3" w:rsidRDefault="004F6FAA" w:rsidP="004F6FAA">
            <w:pPr>
              <w:rPr>
                <w:b/>
                <w:bCs w:val="0"/>
              </w:rPr>
            </w:pPr>
            <w:r w:rsidRPr="00F91CE3">
              <w:rPr>
                <w:b/>
                <w:bCs w:val="0"/>
              </w:rPr>
              <w:t xml:space="preserve">Наименование расходов </w:t>
            </w:r>
          </w:p>
        </w:tc>
        <w:tc>
          <w:tcPr>
            <w:tcW w:w="540" w:type="dxa"/>
            <w:tcBorders>
              <w:top w:val="single" w:sz="4" w:space="0" w:color="auto"/>
              <w:left w:val="nil"/>
              <w:bottom w:val="single" w:sz="4" w:space="0" w:color="auto"/>
              <w:right w:val="single" w:sz="4" w:space="0" w:color="auto"/>
            </w:tcBorders>
            <w:shd w:val="clear" w:color="auto" w:fill="auto"/>
            <w:textDirection w:val="btLr"/>
            <w:hideMark/>
          </w:tcPr>
          <w:p w:rsidR="004F6FAA" w:rsidRPr="00F91CE3" w:rsidRDefault="004F6FAA" w:rsidP="004F6FAA">
            <w:pPr>
              <w:jc w:val="right"/>
              <w:rPr>
                <w:b/>
                <w:bCs w:val="0"/>
              </w:rPr>
            </w:pPr>
            <w:r w:rsidRPr="00F91CE3">
              <w:rPr>
                <w:b/>
                <w:b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hideMark/>
          </w:tcPr>
          <w:p w:rsidR="004F6FAA" w:rsidRPr="00F91CE3" w:rsidRDefault="004F6FAA" w:rsidP="004F6FAA">
            <w:pPr>
              <w:jc w:val="right"/>
              <w:rPr>
                <w:b/>
                <w:bCs w:val="0"/>
              </w:rPr>
            </w:pPr>
            <w:r w:rsidRPr="00F91CE3">
              <w:rPr>
                <w:b/>
                <w:bCs w:val="0"/>
              </w:rPr>
              <w:t>Подраздел</w:t>
            </w:r>
          </w:p>
        </w:tc>
        <w:tc>
          <w:tcPr>
            <w:tcW w:w="1234" w:type="dxa"/>
            <w:gridSpan w:val="2"/>
            <w:tcBorders>
              <w:top w:val="single" w:sz="4" w:space="0" w:color="auto"/>
              <w:left w:val="nil"/>
              <w:bottom w:val="single" w:sz="4" w:space="0" w:color="auto"/>
              <w:right w:val="single" w:sz="4" w:space="0" w:color="auto"/>
            </w:tcBorders>
            <w:shd w:val="clear" w:color="auto" w:fill="auto"/>
            <w:hideMark/>
          </w:tcPr>
          <w:p w:rsidR="004F6FAA" w:rsidRPr="00F91CE3" w:rsidRDefault="004F6FAA" w:rsidP="004F6FAA">
            <w:pPr>
              <w:jc w:val="center"/>
              <w:rPr>
                <w:b/>
                <w:bCs w:val="0"/>
              </w:rPr>
            </w:pPr>
            <w:r w:rsidRPr="00F91CE3">
              <w:rPr>
                <w:b/>
                <w:bCs w:val="0"/>
              </w:rPr>
              <w:t>Назначено</w:t>
            </w:r>
          </w:p>
        </w:tc>
        <w:tc>
          <w:tcPr>
            <w:tcW w:w="1703" w:type="dxa"/>
            <w:gridSpan w:val="2"/>
            <w:tcBorders>
              <w:top w:val="single" w:sz="4" w:space="0" w:color="auto"/>
              <w:left w:val="nil"/>
              <w:bottom w:val="single" w:sz="4" w:space="0" w:color="auto"/>
              <w:right w:val="single" w:sz="4" w:space="0" w:color="auto"/>
            </w:tcBorders>
            <w:shd w:val="clear" w:color="auto" w:fill="auto"/>
            <w:hideMark/>
          </w:tcPr>
          <w:p w:rsidR="004F6FAA" w:rsidRPr="00F91CE3" w:rsidRDefault="004F6FAA" w:rsidP="004F6FAA">
            <w:pPr>
              <w:jc w:val="center"/>
              <w:rPr>
                <w:b/>
                <w:bCs w:val="0"/>
              </w:rPr>
            </w:pPr>
            <w:r w:rsidRPr="00F91CE3">
              <w:rPr>
                <w:b/>
                <w:bCs w:val="0"/>
              </w:rPr>
              <w:t>Исполнено</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312"/>
        </w:trPr>
        <w:tc>
          <w:tcPr>
            <w:tcW w:w="4389" w:type="dxa"/>
            <w:gridSpan w:val="2"/>
            <w:tcBorders>
              <w:top w:val="nil"/>
              <w:left w:val="single" w:sz="4" w:space="0" w:color="auto"/>
              <w:bottom w:val="single" w:sz="4" w:space="0" w:color="auto"/>
              <w:right w:val="single" w:sz="4" w:space="0" w:color="auto"/>
            </w:tcBorders>
            <w:shd w:val="clear" w:color="auto" w:fill="auto"/>
            <w:hideMark/>
          </w:tcPr>
          <w:p w:rsidR="004F6FAA" w:rsidRPr="00F91CE3" w:rsidRDefault="004F6FAA" w:rsidP="004F6FAA">
            <w:pPr>
              <w:jc w:val="center"/>
              <w:rPr>
                <w:b/>
                <w:bCs w:val="0"/>
              </w:rPr>
            </w:pPr>
            <w:r w:rsidRPr="00F91CE3">
              <w:rPr>
                <w:b/>
                <w:bCs w:val="0"/>
              </w:rPr>
              <w:t>1</w:t>
            </w:r>
          </w:p>
        </w:tc>
        <w:tc>
          <w:tcPr>
            <w:tcW w:w="540" w:type="dxa"/>
            <w:tcBorders>
              <w:top w:val="nil"/>
              <w:left w:val="nil"/>
              <w:bottom w:val="single" w:sz="4" w:space="0" w:color="auto"/>
              <w:right w:val="single" w:sz="4" w:space="0" w:color="auto"/>
            </w:tcBorders>
            <w:shd w:val="clear" w:color="auto" w:fill="auto"/>
            <w:hideMark/>
          </w:tcPr>
          <w:p w:rsidR="004F6FAA" w:rsidRPr="00F91CE3" w:rsidRDefault="004F6FAA" w:rsidP="004F6FAA">
            <w:pPr>
              <w:jc w:val="center"/>
              <w:rPr>
                <w:b/>
                <w:bCs w:val="0"/>
              </w:rPr>
            </w:pPr>
            <w:r w:rsidRPr="00F91CE3">
              <w:rPr>
                <w:b/>
                <w:bCs w:val="0"/>
              </w:rPr>
              <w:t>2</w:t>
            </w:r>
          </w:p>
        </w:tc>
        <w:tc>
          <w:tcPr>
            <w:tcW w:w="500" w:type="dxa"/>
            <w:tcBorders>
              <w:top w:val="nil"/>
              <w:left w:val="nil"/>
              <w:bottom w:val="single" w:sz="4" w:space="0" w:color="auto"/>
              <w:right w:val="single" w:sz="4" w:space="0" w:color="auto"/>
            </w:tcBorders>
            <w:shd w:val="clear" w:color="auto" w:fill="auto"/>
            <w:hideMark/>
          </w:tcPr>
          <w:p w:rsidR="004F6FAA" w:rsidRPr="00F91CE3" w:rsidRDefault="004F6FAA" w:rsidP="004F6FAA">
            <w:pPr>
              <w:jc w:val="center"/>
              <w:rPr>
                <w:b/>
                <w:bCs w:val="0"/>
              </w:rPr>
            </w:pPr>
            <w:r w:rsidRPr="00F91CE3">
              <w:rPr>
                <w:b/>
                <w:bCs w:val="0"/>
              </w:rPr>
              <w:t>3</w:t>
            </w:r>
          </w:p>
        </w:tc>
        <w:tc>
          <w:tcPr>
            <w:tcW w:w="1234" w:type="dxa"/>
            <w:gridSpan w:val="2"/>
            <w:tcBorders>
              <w:top w:val="nil"/>
              <w:left w:val="nil"/>
              <w:bottom w:val="single" w:sz="4" w:space="0" w:color="auto"/>
              <w:right w:val="single" w:sz="4" w:space="0" w:color="auto"/>
            </w:tcBorders>
            <w:shd w:val="clear" w:color="auto" w:fill="auto"/>
            <w:hideMark/>
          </w:tcPr>
          <w:p w:rsidR="004F6FAA" w:rsidRPr="00F91CE3" w:rsidRDefault="004F6FAA" w:rsidP="004F6FAA">
            <w:pPr>
              <w:jc w:val="center"/>
              <w:rPr>
                <w:b/>
                <w:bCs w:val="0"/>
              </w:rPr>
            </w:pPr>
            <w:r w:rsidRPr="00F91CE3">
              <w:rPr>
                <w:b/>
                <w:bCs w:val="0"/>
              </w:rPr>
              <w:t>4</w:t>
            </w:r>
          </w:p>
        </w:tc>
        <w:tc>
          <w:tcPr>
            <w:tcW w:w="1703" w:type="dxa"/>
            <w:gridSpan w:val="2"/>
            <w:tcBorders>
              <w:top w:val="nil"/>
              <w:left w:val="nil"/>
              <w:bottom w:val="single" w:sz="4" w:space="0" w:color="auto"/>
              <w:right w:val="single" w:sz="4" w:space="0" w:color="auto"/>
            </w:tcBorders>
            <w:shd w:val="clear" w:color="auto" w:fill="auto"/>
            <w:hideMark/>
          </w:tcPr>
          <w:p w:rsidR="004F6FAA" w:rsidRPr="00F91CE3" w:rsidRDefault="004F6FAA" w:rsidP="004F6FAA">
            <w:pPr>
              <w:jc w:val="center"/>
              <w:rPr>
                <w:b/>
                <w:bCs w:val="0"/>
              </w:rPr>
            </w:pPr>
            <w:r w:rsidRPr="00F91CE3">
              <w:rPr>
                <w:b/>
                <w:bCs w:val="0"/>
              </w:rPr>
              <w:t>5</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312"/>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xml:space="preserve">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1 074 881,12</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1 069 474,21</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93"/>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 xml:space="preserve">Функционирование местных администраций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04</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1 074 881,12</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1 069 474,21</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240"/>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Обеспечение проведения выборов и референдумов</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07</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29"/>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11</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76"/>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13</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222"/>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xml:space="preserve">Национальная оборона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 </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81 958,00</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81 958,00</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88"/>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t>Моби</w:t>
            </w:r>
            <w:r w:rsidRPr="00F91CE3">
              <w:t xml:space="preserve">лизационная и вневойсковая подготовка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03</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81 958,00</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81 958,00</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375"/>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xml:space="preserve">Национальная безопасность и правоохранительная деятельность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03</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689"/>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Защита населения и территории от последствий чрезвычайных ситуаций природного и техногенного характера, гражданская оборона</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03</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09</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31"/>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Обеспечение пожарной безопасности</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03</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10</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236"/>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851 079,33</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851 079,33</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98"/>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05</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1 000,00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1 000,00</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59"/>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Дорожное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09</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779 052,33</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779 052,33</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200"/>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12</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71 027,00</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71 027,00</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68"/>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296 021,46</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291 710,39</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30"/>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01</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233"/>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02</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38"/>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03</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296 021,46</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291 710,39</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441"/>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Другие вопросы в области жилищно-коммунального хозяйства</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04</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249"/>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xml:space="preserve">Охрана окружающей среды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06</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341"/>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Охрана объектов растительного и животного мира и среды их обитания</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06</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03</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 </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166"/>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xml:space="preserve">Культура и кинематография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rPr>
                <w:b/>
                <w:bCs w:val="0"/>
              </w:rPr>
            </w:pPr>
            <w:r w:rsidRPr="00F91CE3">
              <w:rPr>
                <w:b/>
                <w:bCs w:val="0"/>
              </w:rPr>
              <w:t> </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420 979,55</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420 979,55</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312"/>
        </w:trPr>
        <w:tc>
          <w:tcPr>
            <w:tcW w:w="4389"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r w:rsidRPr="00F91CE3">
              <w:t xml:space="preserve">Культура </w:t>
            </w:r>
          </w:p>
        </w:tc>
        <w:tc>
          <w:tcPr>
            <w:tcW w:w="54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F91CE3" w:rsidRDefault="004F6FAA" w:rsidP="004F6FAA">
            <w:r w:rsidRPr="00F91CE3">
              <w:t>01</w:t>
            </w:r>
          </w:p>
        </w:tc>
        <w:tc>
          <w:tcPr>
            <w:tcW w:w="1234"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420 979,55</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pPr>
            <w:r w:rsidRPr="00F91CE3">
              <w:t>420 979,55</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r w:rsidR="004F6FAA" w:rsidRPr="00F91CE3" w:rsidTr="004F6FAA">
        <w:trPr>
          <w:gridBefore w:val="1"/>
          <w:gridAfter w:val="1"/>
          <w:wBefore w:w="1418" w:type="dxa"/>
          <w:wAfter w:w="601" w:type="dxa"/>
          <w:trHeight w:val="312"/>
        </w:trPr>
        <w:tc>
          <w:tcPr>
            <w:tcW w:w="4389" w:type="dxa"/>
            <w:gridSpan w:val="2"/>
            <w:tcBorders>
              <w:top w:val="nil"/>
              <w:left w:val="nil"/>
              <w:bottom w:val="nil"/>
              <w:right w:val="nil"/>
            </w:tcBorders>
            <w:shd w:val="clear" w:color="auto" w:fill="auto"/>
            <w:vAlign w:val="bottom"/>
            <w:hideMark/>
          </w:tcPr>
          <w:p w:rsidR="004F6FAA" w:rsidRPr="00F91CE3" w:rsidRDefault="004F6FAA" w:rsidP="004F6FAA"/>
        </w:tc>
        <w:tc>
          <w:tcPr>
            <w:tcW w:w="540" w:type="dxa"/>
            <w:tcBorders>
              <w:top w:val="nil"/>
              <w:left w:val="nil"/>
              <w:bottom w:val="nil"/>
              <w:right w:val="nil"/>
            </w:tcBorders>
            <w:shd w:val="clear" w:color="auto" w:fill="auto"/>
            <w:vAlign w:val="bottom"/>
            <w:hideMark/>
          </w:tcPr>
          <w:p w:rsidR="004F6FAA" w:rsidRPr="00F91CE3" w:rsidRDefault="004F6FAA" w:rsidP="004F6FAA"/>
        </w:tc>
        <w:tc>
          <w:tcPr>
            <w:tcW w:w="500" w:type="dxa"/>
            <w:tcBorders>
              <w:top w:val="nil"/>
              <w:left w:val="nil"/>
              <w:bottom w:val="nil"/>
              <w:right w:val="nil"/>
            </w:tcBorders>
            <w:shd w:val="clear" w:color="auto" w:fill="auto"/>
            <w:vAlign w:val="bottom"/>
            <w:hideMark/>
          </w:tcPr>
          <w:p w:rsidR="004F6FAA" w:rsidRPr="00F91CE3" w:rsidRDefault="004F6FAA" w:rsidP="004F6FAA"/>
        </w:tc>
        <w:tc>
          <w:tcPr>
            <w:tcW w:w="1234" w:type="dxa"/>
            <w:gridSpan w:val="2"/>
            <w:tcBorders>
              <w:top w:val="nil"/>
              <w:left w:val="single" w:sz="4" w:space="0" w:color="auto"/>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2 724 919,46</w:t>
            </w:r>
          </w:p>
        </w:tc>
        <w:tc>
          <w:tcPr>
            <w:tcW w:w="1703" w:type="dxa"/>
            <w:gridSpan w:val="2"/>
            <w:tcBorders>
              <w:top w:val="nil"/>
              <w:left w:val="nil"/>
              <w:bottom w:val="single" w:sz="4" w:space="0" w:color="auto"/>
              <w:right w:val="single" w:sz="4" w:space="0" w:color="auto"/>
            </w:tcBorders>
            <w:shd w:val="clear" w:color="auto" w:fill="auto"/>
            <w:vAlign w:val="bottom"/>
            <w:hideMark/>
          </w:tcPr>
          <w:p w:rsidR="004F6FAA" w:rsidRPr="00F91CE3" w:rsidRDefault="004F6FAA" w:rsidP="004F6FAA">
            <w:pPr>
              <w:jc w:val="right"/>
              <w:rPr>
                <w:b/>
                <w:bCs w:val="0"/>
              </w:rPr>
            </w:pPr>
            <w:r w:rsidRPr="00F91CE3">
              <w:rPr>
                <w:b/>
                <w:bCs w:val="0"/>
              </w:rPr>
              <w:t>2 715 201,48</w:t>
            </w:r>
          </w:p>
        </w:tc>
        <w:tc>
          <w:tcPr>
            <w:tcW w:w="222" w:type="dxa"/>
            <w:vAlign w:val="center"/>
            <w:hideMark/>
          </w:tcPr>
          <w:p w:rsidR="004F6FAA" w:rsidRPr="00F91CE3" w:rsidRDefault="004F6FAA" w:rsidP="004F6FAA"/>
        </w:tc>
        <w:tc>
          <w:tcPr>
            <w:tcW w:w="222" w:type="dxa"/>
            <w:vAlign w:val="center"/>
            <w:hideMark/>
          </w:tcPr>
          <w:p w:rsidR="004F6FAA" w:rsidRPr="00F91CE3" w:rsidRDefault="004F6FAA" w:rsidP="004F6FAA"/>
        </w:tc>
      </w:tr>
    </w:tbl>
    <w:p w:rsidR="004F6FAA" w:rsidRDefault="004F6FAA" w:rsidP="004F6FAA">
      <w:pPr>
        <w:ind w:left="-709" w:firstLine="709"/>
      </w:pPr>
    </w:p>
    <w:p w:rsidR="004F6FAA" w:rsidRDefault="004F6FAA" w:rsidP="004F6FAA">
      <w:pPr>
        <w:ind w:left="-709" w:firstLine="709"/>
      </w:pPr>
    </w:p>
    <w:p w:rsidR="004F6FAA" w:rsidRDefault="004F6FAA" w:rsidP="004F6FAA">
      <w:pPr>
        <w:ind w:left="-709" w:firstLine="709"/>
      </w:pPr>
    </w:p>
    <w:p w:rsidR="004F6FAA" w:rsidRDefault="004F6FAA" w:rsidP="004F6FAA">
      <w:pPr>
        <w:ind w:left="-709" w:firstLine="709"/>
      </w:pPr>
    </w:p>
    <w:p w:rsidR="00E56416" w:rsidRDefault="00E56416" w:rsidP="004F6FAA">
      <w:pPr>
        <w:ind w:left="-709" w:firstLine="709"/>
      </w:pPr>
    </w:p>
    <w:p w:rsidR="00E56416" w:rsidRDefault="00E56416" w:rsidP="004F6FAA">
      <w:pPr>
        <w:ind w:left="-709" w:firstLine="709"/>
      </w:pPr>
    </w:p>
    <w:p w:rsidR="00E56416" w:rsidRDefault="00E56416" w:rsidP="004F6FAA">
      <w:pPr>
        <w:ind w:left="-709" w:firstLine="709"/>
      </w:pPr>
    </w:p>
    <w:p w:rsidR="00E56416" w:rsidRDefault="00E56416" w:rsidP="004F6FAA">
      <w:pPr>
        <w:ind w:left="-709" w:firstLine="709"/>
      </w:pPr>
    </w:p>
    <w:p w:rsidR="004F6FAA" w:rsidRDefault="004F6FAA" w:rsidP="004F6FAA">
      <w:pPr>
        <w:ind w:left="-709" w:firstLine="709"/>
      </w:pPr>
    </w:p>
    <w:p w:rsidR="004F6FAA" w:rsidRDefault="004F6FAA" w:rsidP="004F6FAA">
      <w:pPr>
        <w:ind w:left="-709" w:firstLine="709"/>
      </w:pPr>
    </w:p>
    <w:tbl>
      <w:tblPr>
        <w:tblW w:w="10830" w:type="dxa"/>
        <w:tblInd w:w="-176" w:type="dxa"/>
        <w:tblLook w:val="04A0"/>
      </w:tblPr>
      <w:tblGrid>
        <w:gridCol w:w="4548"/>
        <w:gridCol w:w="459"/>
        <w:gridCol w:w="500"/>
        <w:gridCol w:w="1580"/>
        <w:gridCol w:w="516"/>
        <w:gridCol w:w="1400"/>
        <w:gridCol w:w="1383"/>
        <w:gridCol w:w="222"/>
        <w:gridCol w:w="222"/>
      </w:tblGrid>
      <w:tr w:rsidR="004F6FAA" w:rsidRPr="009F7E4B" w:rsidTr="004F6FAA">
        <w:trPr>
          <w:trHeight w:val="312"/>
        </w:trPr>
        <w:tc>
          <w:tcPr>
            <w:tcW w:w="4548" w:type="dxa"/>
            <w:tcBorders>
              <w:top w:val="nil"/>
              <w:left w:val="nil"/>
              <w:bottom w:val="nil"/>
              <w:right w:val="nil"/>
            </w:tcBorders>
            <w:shd w:val="clear" w:color="auto" w:fill="auto"/>
            <w:noWrap/>
            <w:vAlign w:val="bottom"/>
            <w:hideMark/>
          </w:tcPr>
          <w:p w:rsidR="004F6FAA" w:rsidRPr="009F7E4B" w:rsidRDefault="004F6FAA" w:rsidP="004F6FAA"/>
        </w:tc>
        <w:tc>
          <w:tcPr>
            <w:tcW w:w="459"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500"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1580"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516"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3227" w:type="dxa"/>
            <w:gridSpan w:val="4"/>
            <w:tcBorders>
              <w:top w:val="nil"/>
              <w:left w:val="nil"/>
              <w:bottom w:val="nil"/>
              <w:right w:val="nil"/>
            </w:tcBorders>
            <w:shd w:val="clear" w:color="auto" w:fill="auto"/>
            <w:noWrap/>
            <w:vAlign w:val="bottom"/>
            <w:hideMark/>
          </w:tcPr>
          <w:p w:rsidR="004F6FAA" w:rsidRPr="009F7E4B" w:rsidRDefault="004F6FAA" w:rsidP="004F6FAA">
            <w:pPr>
              <w:rPr>
                <w:b/>
                <w:bCs w:val="0"/>
              </w:rPr>
            </w:pPr>
            <w:r w:rsidRPr="009F7E4B">
              <w:rPr>
                <w:b/>
                <w:bCs w:val="0"/>
              </w:rPr>
              <w:t>Приложение № 3</w:t>
            </w:r>
          </w:p>
        </w:tc>
      </w:tr>
      <w:tr w:rsidR="004F6FAA" w:rsidRPr="009F7E4B" w:rsidTr="004F6FAA">
        <w:trPr>
          <w:trHeight w:val="1804"/>
        </w:trPr>
        <w:tc>
          <w:tcPr>
            <w:tcW w:w="4548" w:type="dxa"/>
            <w:tcBorders>
              <w:top w:val="nil"/>
              <w:left w:val="nil"/>
              <w:bottom w:val="nil"/>
              <w:right w:val="nil"/>
            </w:tcBorders>
            <w:shd w:val="clear" w:color="auto" w:fill="auto"/>
            <w:noWrap/>
            <w:vAlign w:val="bottom"/>
            <w:hideMark/>
          </w:tcPr>
          <w:p w:rsidR="004F6FAA" w:rsidRPr="009F7E4B" w:rsidRDefault="004F6FAA" w:rsidP="004F6FAA"/>
        </w:tc>
        <w:tc>
          <w:tcPr>
            <w:tcW w:w="459"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500"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1580"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516"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2783" w:type="dxa"/>
            <w:gridSpan w:val="2"/>
            <w:tcBorders>
              <w:top w:val="nil"/>
              <w:left w:val="nil"/>
              <w:bottom w:val="nil"/>
              <w:right w:val="nil"/>
            </w:tcBorders>
            <w:shd w:val="clear" w:color="auto" w:fill="auto"/>
            <w:hideMark/>
          </w:tcPr>
          <w:p w:rsidR="004F6FAA" w:rsidRPr="009F7E4B" w:rsidRDefault="004F6FAA" w:rsidP="004F6FAA">
            <w:r w:rsidRPr="009F7E4B">
              <w:t>К решению собрания депутатов Питеркинского сельского поселения "Об утверждении отчета об исполнении бюджета по Питеркинскому сельскому поселению  за 2018 год" от 12.04.2019г. № 2</w:t>
            </w:r>
          </w:p>
        </w:tc>
        <w:tc>
          <w:tcPr>
            <w:tcW w:w="222" w:type="dxa"/>
            <w:vAlign w:val="center"/>
            <w:hideMark/>
          </w:tcPr>
          <w:p w:rsidR="004F6FAA" w:rsidRPr="009F7E4B" w:rsidRDefault="004F6FAA" w:rsidP="004F6FAA"/>
        </w:tc>
        <w:tc>
          <w:tcPr>
            <w:tcW w:w="222" w:type="dxa"/>
            <w:vAlign w:val="center"/>
            <w:hideMark/>
          </w:tcPr>
          <w:p w:rsidR="004F6FAA" w:rsidRPr="009F7E4B" w:rsidRDefault="004F6FAA" w:rsidP="004F6FAA"/>
        </w:tc>
      </w:tr>
      <w:tr w:rsidR="004F6FAA" w:rsidRPr="009F7E4B" w:rsidTr="004F6FAA">
        <w:trPr>
          <w:trHeight w:val="68"/>
        </w:trPr>
        <w:tc>
          <w:tcPr>
            <w:tcW w:w="4548" w:type="dxa"/>
            <w:tcBorders>
              <w:top w:val="nil"/>
              <w:left w:val="nil"/>
              <w:bottom w:val="nil"/>
              <w:right w:val="nil"/>
            </w:tcBorders>
            <w:shd w:val="clear" w:color="auto" w:fill="auto"/>
            <w:noWrap/>
            <w:vAlign w:val="bottom"/>
            <w:hideMark/>
          </w:tcPr>
          <w:p w:rsidR="004F6FAA" w:rsidRPr="009F7E4B" w:rsidRDefault="004F6FAA" w:rsidP="004F6FAA"/>
        </w:tc>
        <w:tc>
          <w:tcPr>
            <w:tcW w:w="459"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500"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1580"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516"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1400" w:type="dxa"/>
            <w:tcBorders>
              <w:top w:val="nil"/>
              <w:left w:val="nil"/>
              <w:bottom w:val="nil"/>
              <w:right w:val="nil"/>
            </w:tcBorders>
            <w:shd w:val="clear" w:color="auto" w:fill="auto"/>
            <w:noWrap/>
            <w:vAlign w:val="bottom"/>
            <w:hideMark/>
          </w:tcPr>
          <w:p w:rsidR="004F6FAA" w:rsidRPr="009F7E4B" w:rsidRDefault="004F6FAA" w:rsidP="004F6FAA"/>
        </w:tc>
        <w:tc>
          <w:tcPr>
            <w:tcW w:w="1383" w:type="dxa"/>
            <w:tcBorders>
              <w:top w:val="nil"/>
              <w:left w:val="nil"/>
              <w:bottom w:val="nil"/>
              <w:right w:val="nil"/>
            </w:tcBorders>
            <w:shd w:val="clear" w:color="auto" w:fill="auto"/>
            <w:noWrap/>
            <w:vAlign w:val="bottom"/>
            <w:hideMark/>
          </w:tcPr>
          <w:p w:rsidR="004F6FAA" w:rsidRPr="009F7E4B" w:rsidRDefault="004F6FAA" w:rsidP="004F6FAA"/>
        </w:tc>
        <w:tc>
          <w:tcPr>
            <w:tcW w:w="222" w:type="dxa"/>
            <w:vAlign w:val="center"/>
            <w:hideMark/>
          </w:tcPr>
          <w:p w:rsidR="004F6FAA" w:rsidRPr="009F7E4B" w:rsidRDefault="004F6FAA" w:rsidP="004F6FAA"/>
        </w:tc>
        <w:tc>
          <w:tcPr>
            <w:tcW w:w="222" w:type="dxa"/>
            <w:vAlign w:val="center"/>
            <w:hideMark/>
          </w:tcPr>
          <w:p w:rsidR="004F6FAA" w:rsidRPr="009F7E4B" w:rsidRDefault="004F6FAA" w:rsidP="004F6FAA"/>
        </w:tc>
      </w:tr>
      <w:tr w:rsidR="004F6FAA" w:rsidRPr="009F7E4B" w:rsidTr="004F6FAA">
        <w:trPr>
          <w:trHeight w:val="753"/>
        </w:trPr>
        <w:tc>
          <w:tcPr>
            <w:tcW w:w="10386" w:type="dxa"/>
            <w:gridSpan w:val="7"/>
            <w:tcBorders>
              <w:top w:val="nil"/>
              <w:left w:val="nil"/>
              <w:bottom w:val="nil"/>
              <w:right w:val="nil"/>
            </w:tcBorders>
            <w:shd w:val="clear" w:color="auto" w:fill="auto"/>
            <w:vAlign w:val="bottom"/>
            <w:hideMark/>
          </w:tcPr>
          <w:p w:rsidR="004F6FAA" w:rsidRPr="009F7E4B" w:rsidRDefault="004F6FAA" w:rsidP="004F6FAA">
            <w:pPr>
              <w:jc w:val="center"/>
              <w:rPr>
                <w:b/>
                <w:bCs w:val="0"/>
              </w:rPr>
            </w:pPr>
            <w:r w:rsidRPr="009F7E4B">
              <w:rPr>
                <w:b/>
                <w:bCs w:val="0"/>
              </w:rPr>
              <w:t>Распределение бюджетных ассигнований по разделам и подразделам, целевым статьям (государственным целевым программам Чувшской Республики) и группам видов расходов  классификации  расходов бюджета Питеркинского сельского поселения на 2018 год</w:t>
            </w:r>
          </w:p>
        </w:tc>
        <w:tc>
          <w:tcPr>
            <w:tcW w:w="222" w:type="dxa"/>
            <w:vAlign w:val="center"/>
            <w:hideMark/>
          </w:tcPr>
          <w:p w:rsidR="004F6FAA" w:rsidRPr="009F7E4B" w:rsidRDefault="004F6FAA" w:rsidP="004F6FAA"/>
        </w:tc>
        <w:tc>
          <w:tcPr>
            <w:tcW w:w="222" w:type="dxa"/>
            <w:vAlign w:val="center"/>
            <w:hideMark/>
          </w:tcPr>
          <w:p w:rsidR="004F6FAA" w:rsidRPr="009F7E4B" w:rsidRDefault="004F6FAA" w:rsidP="004F6FAA"/>
        </w:tc>
      </w:tr>
      <w:tr w:rsidR="004F6FAA" w:rsidRPr="009F7E4B" w:rsidTr="004F6FAA">
        <w:trPr>
          <w:trHeight w:val="154"/>
        </w:trPr>
        <w:tc>
          <w:tcPr>
            <w:tcW w:w="4548" w:type="dxa"/>
            <w:tcBorders>
              <w:top w:val="nil"/>
              <w:left w:val="nil"/>
              <w:bottom w:val="nil"/>
              <w:right w:val="nil"/>
            </w:tcBorders>
            <w:shd w:val="clear" w:color="auto" w:fill="auto"/>
            <w:noWrap/>
            <w:vAlign w:val="bottom"/>
            <w:hideMark/>
          </w:tcPr>
          <w:p w:rsidR="004F6FAA" w:rsidRPr="009F7E4B" w:rsidRDefault="004F6FAA" w:rsidP="004F6FAA"/>
        </w:tc>
        <w:tc>
          <w:tcPr>
            <w:tcW w:w="459"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500"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1580"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516" w:type="dxa"/>
            <w:tcBorders>
              <w:top w:val="nil"/>
              <w:left w:val="nil"/>
              <w:bottom w:val="nil"/>
              <w:right w:val="nil"/>
            </w:tcBorders>
            <w:shd w:val="clear" w:color="auto" w:fill="auto"/>
            <w:noWrap/>
            <w:vAlign w:val="bottom"/>
            <w:hideMark/>
          </w:tcPr>
          <w:p w:rsidR="004F6FAA" w:rsidRPr="009F7E4B" w:rsidRDefault="004F6FAA" w:rsidP="004F6FAA">
            <w:pPr>
              <w:jc w:val="center"/>
            </w:pPr>
          </w:p>
        </w:tc>
        <w:tc>
          <w:tcPr>
            <w:tcW w:w="1400" w:type="dxa"/>
            <w:tcBorders>
              <w:top w:val="nil"/>
              <w:left w:val="nil"/>
              <w:bottom w:val="nil"/>
              <w:right w:val="nil"/>
            </w:tcBorders>
            <w:shd w:val="clear" w:color="auto" w:fill="auto"/>
            <w:noWrap/>
            <w:vAlign w:val="bottom"/>
            <w:hideMark/>
          </w:tcPr>
          <w:p w:rsidR="004F6FAA" w:rsidRPr="009F7E4B" w:rsidRDefault="004F6FAA" w:rsidP="004F6FAA"/>
        </w:tc>
        <w:tc>
          <w:tcPr>
            <w:tcW w:w="1383" w:type="dxa"/>
            <w:tcBorders>
              <w:top w:val="nil"/>
              <w:left w:val="nil"/>
              <w:bottom w:val="nil"/>
              <w:right w:val="nil"/>
            </w:tcBorders>
            <w:shd w:val="clear" w:color="auto" w:fill="auto"/>
            <w:noWrap/>
            <w:vAlign w:val="bottom"/>
            <w:hideMark/>
          </w:tcPr>
          <w:p w:rsidR="004F6FAA" w:rsidRPr="009F7E4B" w:rsidRDefault="004F6FAA" w:rsidP="004F6FAA">
            <w:r w:rsidRPr="009F7E4B">
              <w:t>(рублей)</w:t>
            </w:r>
          </w:p>
        </w:tc>
        <w:tc>
          <w:tcPr>
            <w:tcW w:w="222" w:type="dxa"/>
            <w:vAlign w:val="center"/>
            <w:hideMark/>
          </w:tcPr>
          <w:p w:rsidR="004F6FAA" w:rsidRPr="009F7E4B" w:rsidRDefault="004F6FAA" w:rsidP="004F6FAA"/>
        </w:tc>
        <w:tc>
          <w:tcPr>
            <w:tcW w:w="222" w:type="dxa"/>
            <w:vAlign w:val="center"/>
            <w:hideMark/>
          </w:tcPr>
          <w:p w:rsidR="004F6FAA" w:rsidRPr="009F7E4B" w:rsidRDefault="004F6FAA" w:rsidP="004F6FAA"/>
        </w:tc>
      </w:tr>
      <w:tr w:rsidR="004F6FAA" w:rsidRPr="009F7E4B" w:rsidTr="004F6FAA">
        <w:trPr>
          <w:trHeight w:val="1749"/>
        </w:trPr>
        <w:tc>
          <w:tcPr>
            <w:tcW w:w="4548" w:type="dxa"/>
            <w:tcBorders>
              <w:top w:val="single" w:sz="4" w:space="0" w:color="auto"/>
              <w:left w:val="single" w:sz="4" w:space="0" w:color="auto"/>
              <w:bottom w:val="single" w:sz="4" w:space="0" w:color="auto"/>
              <w:right w:val="single" w:sz="4" w:space="0" w:color="auto"/>
            </w:tcBorders>
            <w:shd w:val="clear" w:color="auto" w:fill="auto"/>
            <w:hideMark/>
          </w:tcPr>
          <w:p w:rsidR="004F6FAA" w:rsidRPr="009F7E4B" w:rsidRDefault="004F6FAA" w:rsidP="004F6FAA">
            <w:pPr>
              <w:jc w:val="center"/>
              <w:rPr>
                <w:b/>
                <w:bCs w:val="0"/>
              </w:rPr>
            </w:pPr>
            <w:r w:rsidRPr="009F7E4B">
              <w:rPr>
                <w:b/>
                <w:bCs w:val="0"/>
              </w:rPr>
              <w:t xml:space="preserve">Наименование расходов </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9F7E4B" w:rsidRDefault="004F6FAA" w:rsidP="004F6FAA">
            <w:pPr>
              <w:jc w:val="center"/>
              <w:rPr>
                <w:b/>
                <w:bCs w:val="0"/>
              </w:rPr>
            </w:pPr>
            <w:r w:rsidRPr="009F7E4B">
              <w:rPr>
                <w:b/>
                <w:b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9F7E4B" w:rsidRDefault="004F6FAA" w:rsidP="004F6FAA">
            <w:pPr>
              <w:jc w:val="center"/>
              <w:rPr>
                <w:b/>
                <w:bCs w:val="0"/>
              </w:rPr>
            </w:pPr>
            <w:r w:rsidRPr="009F7E4B">
              <w:rPr>
                <w:b/>
                <w:bCs w:val="0"/>
              </w:rPr>
              <w:t>Подраздел</w:t>
            </w:r>
          </w:p>
        </w:tc>
        <w:tc>
          <w:tcPr>
            <w:tcW w:w="1580"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9F7E4B" w:rsidRDefault="004F6FAA" w:rsidP="004F6FAA">
            <w:pPr>
              <w:jc w:val="center"/>
              <w:rPr>
                <w:b/>
                <w:bCs w:val="0"/>
              </w:rPr>
            </w:pPr>
            <w:r w:rsidRPr="009F7E4B">
              <w:rPr>
                <w:b/>
                <w:bCs w:val="0"/>
              </w:rPr>
              <w:t>Целевая статья (государственные программы и непрограммные направления деятельности</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9F7E4B" w:rsidRDefault="004F6FAA" w:rsidP="004F6FAA">
            <w:pPr>
              <w:jc w:val="center"/>
              <w:rPr>
                <w:b/>
                <w:bCs w:val="0"/>
              </w:rPr>
            </w:pPr>
            <w:r w:rsidRPr="009F7E4B">
              <w:rPr>
                <w:b/>
                <w:bCs w:val="0"/>
              </w:rPr>
              <w:t>Группа вида расхода</w:t>
            </w:r>
          </w:p>
        </w:tc>
        <w:tc>
          <w:tcPr>
            <w:tcW w:w="1400" w:type="dxa"/>
            <w:tcBorders>
              <w:top w:val="single" w:sz="4" w:space="0" w:color="auto"/>
              <w:left w:val="nil"/>
              <w:bottom w:val="single" w:sz="4" w:space="0" w:color="auto"/>
              <w:right w:val="single" w:sz="4" w:space="0" w:color="auto"/>
            </w:tcBorders>
            <w:shd w:val="clear" w:color="auto" w:fill="auto"/>
            <w:hideMark/>
          </w:tcPr>
          <w:p w:rsidR="004F6FAA" w:rsidRPr="009F7E4B" w:rsidRDefault="004F6FAA" w:rsidP="004F6FAA">
            <w:pPr>
              <w:jc w:val="center"/>
              <w:rPr>
                <w:b/>
                <w:bCs w:val="0"/>
              </w:rPr>
            </w:pPr>
            <w:r w:rsidRPr="009F7E4B">
              <w:rPr>
                <w:b/>
                <w:bCs w:val="0"/>
              </w:rPr>
              <w:t>Назначено</w:t>
            </w:r>
          </w:p>
        </w:tc>
        <w:tc>
          <w:tcPr>
            <w:tcW w:w="1383" w:type="dxa"/>
            <w:tcBorders>
              <w:top w:val="single" w:sz="4" w:space="0" w:color="auto"/>
              <w:left w:val="nil"/>
              <w:bottom w:val="single" w:sz="4" w:space="0" w:color="auto"/>
              <w:right w:val="single" w:sz="4" w:space="0" w:color="auto"/>
            </w:tcBorders>
            <w:shd w:val="clear" w:color="auto" w:fill="auto"/>
            <w:hideMark/>
          </w:tcPr>
          <w:p w:rsidR="004F6FAA" w:rsidRPr="009F7E4B" w:rsidRDefault="004F6FAA" w:rsidP="004F6FAA">
            <w:pPr>
              <w:jc w:val="center"/>
              <w:rPr>
                <w:b/>
                <w:bCs w:val="0"/>
              </w:rPr>
            </w:pPr>
            <w:r w:rsidRPr="009F7E4B">
              <w:rPr>
                <w:b/>
                <w:bCs w:val="0"/>
              </w:rPr>
              <w:t>Исполнено</w:t>
            </w:r>
          </w:p>
        </w:tc>
        <w:tc>
          <w:tcPr>
            <w:tcW w:w="222" w:type="dxa"/>
            <w:vAlign w:val="center"/>
            <w:hideMark/>
          </w:tcPr>
          <w:p w:rsidR="004F6FAA" w:rsidRPr="009F7E4B" w:rsidRDefault="004F6FAA" w:rsidP="004F6FAA"/>
        </w:tc>
        <w:tc>
          <w:tcPr>
            <w:tcW w:w="222" w:type="dxa"/>
            <w:vAlign w:val="center"/>
            <w:hideMark/>
          </w:tcPr>
          <w:p w:rsidR="004F6FAA" w:rsidRPr="009F7E4B" w:rsidRDefault="004F6FAA" w:rsidP="004F6FAA"/>
        </w:tc>
      </w:tr>
      <w:tr w:rsidR="004F6FAA" w:rsidRPr="009F7E4B" w:rsidTr="004F6FAA">
        <w:trPr>
          <w:trHeight w:val="312"/>
        </w:trPr>
        <w:tc>
          <w:tcPr>
            <w:tcW w:w="4548" w:type="dxa"/>
            <w:tcBorders>
              <w:top w:val="nil"/>
              <w:left w:val="single" w:sz="4" w:space="0" w:color="auto"/>
              <w:bottom w:val="single" w:sz="4" w:space="0" w:color="auto"/>
              <w:right w:val="single" w:sz="4" w:space="0" w:color="auto"/>
            </w:tcBorders>
            <w:shd w:val="clear" w:color="auto" w:fill="auto"/>
            <w:hideMark/>
          </w:tcPr>
          <w:p w:rsidR="004F6FAA" w:rsidRPr="009F7E4B" w:rsidRDefault="004F6FAA" w:rsidP="004F6FAA">
            <w:pPr>
              <w:jc w:val="center"/>
              <w:rPr>
                <w:b/>
                <w:bCs w:val="0"/>
              </w:rPr>
            </w:pPr>
            <w:r w:rsidRPr="009F7E4B">
              <w:rPr>
                <w:b/>
                <w:bCs w:val="0"/>
              </w:rPr>
              <w:t>1</w:t>
            </w:r>
          </w:p>
        </w:tc>
        <w:tc>
          <w:tcPr>
            <w:tcW w:w="459" w:type="dxa"/>
            <w:tcBorders>
              <w:top w:val="nil"/>
              <w:left w:val="nil"/>
              <w:bottom w:val="single" w:sz="4" w:space="0" w:color="auto"/>
              <w:right w:val="single" w:sz="4" w:space="0" w:color="auto"/>
            </w:tcBorders>
            <w:shd w:val="clear" w:color="auto" w:fill="auto"/>
            <w:vAlign w:val="center"/>
            <w:hideMark/>
          </w:tcPr>
          <w:p w:rsidR="004F6FAA" w:rsidRPr="009F7E4B" w:rsidRDefault="004F6FAA" w:rsidP="004F6FAA">
            <w:pPr>
              <w:jc w:val="center"/>
              <w:rPr>
                <w:b/>
                <w:bCs w:val="0"/>
              </w:rPr>
            </w:pPr>
            <w:r w:rsidRPr="009F7E4B">
              <w:rPr>
                <w:b/>
                <w:bCs w:val="0"/>
              </w:rPr>
              <w:t>2</w:t>
            </w:r>
          </w:p>
        </w:tc>
        <w:tc>
          <w:tcPr>
            <w:tcW w:w="500" w:type="dxa"/>
            <w:tcBorders>
              <w:top w:val="nil"/>
              <w:left w:val="nil"/>
              <w:bottom w:val="single" w:sz="4" w:space="0" w:color="auto"/>
              <w:right w:val="single" w:sz="4" w:space="0" w:color="auto"/>
            </w:tcBorders>
            <w:shd w:val="clear" w:color="auto" w:fill="auto"/>
            <w:vAlign w:val="center"/>
            <w:hideMark/>
          </w:tcPr>
          <w:p w:rsidR="004F6FAA" w:rsidRPr="009F7E4B" w:rsidRDefault="004F6FAA" w:rsidP="004F6FAA">
            <w:pPr>
              <w:jc w:val="center"/>
              <w:rPr>
                <w:b/>
                <w:bCs w:val="0"/>
              </w:rPr>
            </w:pPr>
            <w:r w:rsidRPr="009F7E4B">
              <w:rPr>
                <w:b/>
                <w:bCs w:val="0"/>
              </w:rPr>
              <w:t>3</w:t>
            </w:r>
          </w:p>
        </w:tc>
        <w:tc>
          <w:tcPr>
            <w:tcW w:w="1580" w:type="dxa"/>
            <w:tcBorders>
              <w:top w:val="nil"/>
              <w:left w:val="nil"/>
              <w:bottom w:val="single" w:sz="4" w:space="0" w:color="auto"/>
              <w:right w:val="single" w:sz="4" w:space="0" w:color="auto"/>
            </w:tcBorders>
            <w:shd w:val="clear" w:color="auto" w:fill="auto"/>
            <w:vAlign w:val="center"/>
            <w:hideMark/>
          </w:tcPr>
          <w:p w:rsidR="004F6FAA" w:rsidRPr="009F7E4B" w:rsidRDefault="004F6FAA" w:rsidP="004F6FAA">
            <w:pPr>
              <w:jc w:val="center"/>
              <w:rPr>
                <w:b/>
                <w:bCs w:val="0"/>
              </w:rPr>
            </w:pPr>
            <w:r w:rsidRPr="009F7E4B">
              <w:rPr>
                <w:b/>
                <w:bCs w:val="0"/>
              </w:rPr>
              <w:t>4</w:t>
            </w:r>
          </w:p>
        </w:tc>
        <w:tc>
          <w:tcPr>
            <w:tcW w:w="516" w:type="dxa"/>
            <w:tcBorders>
              <w:top w:val="nil"/>
              <w:left w:val="nil"/>
              <w:bottom w:val="single" w:sz="4" w:space="0" w:color="auto"/>
              <w:right w:val="single" w:sz="4" w:space="0" w:color="auto"/>
            </w:tcBorders>
            <w:shd w:val="clear" w:color="auto" w:fill="auto"/>
            <w:vAlign w:val="center"/>
            <w:hideMark/>
          </w:tcPr>
          <w:p w:rsidR="004F6FAA" w:rsidRPr="009F7E4B" w:rsidRDefault="004F6FAA" w:rsidP="004F6FAA">
            <w:pPr>
              <w:jc w:val="center"/>
              <w:rPr>
                <w:b/>
                <w:bCs w:val="0"/>
              </w:rPr>
            </w:pPr>
            <w:r w:rsidRPr="009F7E4B">
              <w:rPr>
                <w:b/>
                <w:bCs w:val="0"/>
              </w:rPr>
              <w:t>5</w:t>
            </w:r>
          </w:p>
        </w:tc>
        <w:tc>
          <w:tcPr>
            <w:tcW w:w="1400" w:type="dxa"/>
            <w:tcBorders>
              <w:top w:val="nil"/>
              <w:left w:val="nil"/>
              <w:bottom w:val="single" w:sz="4" w:space="0" w:color="auto"/>
              <w:right w:val="single" w:sz="4" w:space="0" w:color="auto"/>
            </w:tcBorders>
            <w:shd w:val="clear" w:color="auto" w:fill="auto"/>
            <w:hideMark/>
          </w:tcPr>
          <w:p w:rsidR="004F6FAA" w:rsidRPr="009F7E4B" w:rsidRDefault="004F6FAA" w:rsidP="004F6FAA">
            <w:pPr>
              <w:jc w:val="center"/>
              <w:rPr>
                <w:b/>
                <w:bCs w:val="0"/>
              </w:rPr>
            </w:pPr>
            <w:r w:rsidRPr="009F7E4B">
              <w:rPr>
                <w:b/>
                <w:bCs w:val="0"/>
              </w:rPr>
              <w:t>6</w:t>
            </w:r>
          </w:p>
        </w:tc>
        <w:tc>
          <w:tcPr>
            <w:tcW w:w="1383" w:type="dxa"/>
            <w:tcBorders>
              <w:top w:val="nil"/>
              <w:left w:val="nil"/>
              <w:bottom w:val="single" w:sz="4" w:space="0" w:color="auto"/>
              <w:right w:val="single" w:sz="4" w:space="0" w:color="auto"/>
            </w:tcBorders>
            <w:shd w:val="clear" w:color="auto" w:fill="auto"/>
            <w:hideMark/>
          </w:tcPr>
          <w:p w:rsidR="004F6FAA" w:rsidRPr="009F7E4B" w:rsidRDefault="004F6FAA" w:rsidP="004F6FAA">
            <w:pPr>
              <w:jc w:val="center"/>
              <w:rPr>
                <w:b/>
                <w:bCs w:val="0"/>
              </w:rPr>
            </w:pPr>
            <w:r w:rsidRPr="009F7E4B">
              <w:rPr>
                <w:b/>
                <w:bCs w:val="0"/>
              </w:rPr>
              <w:t>7</w:t>
            </w:r>
          </w:p>
        </w:tc>
        <w:tc>
          <w:tcPr>
            <w:tcW w:w="222" w:type="dxa"/>
            <w:vAlign w:val="center"/>
            <w:hideMark/>
          </w:tcPr>
          <w:p w:rsidR="004F6FAA" w:rsidRPr="009F7E4B" w:rsidRDefault="004F6FAA" w:rsidP="004F6FAA"/>
        </w:tc>
        <w:tc>
          <w:tcPr>
            <w:tcW w:w="222" w:type="dxa"/>
            <w:vAlign w:val="center"/>
            <w:hideMark/>
          </w:tcPr>
          <w:p w:rsidR="004F6FAA" w:rsidRPr="009F7E4B"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ОБЩЕГОСУДАРСТВЕННЫЕ  ВОПРОСЫ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1 074 881,12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1 069 474,21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78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1 074 881,12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1 069 474,21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2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Муниципальная программа  "Развитие потенциала государственного управления"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Ч500000000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1 074 881,12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1 069 474,21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56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Обеспечение реализации муниципальной программы «Развитие потенциала гмуниципального управления»</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Ч5Э0000000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1 074 881,12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1 069 474,21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3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Основное мероприятие "Общепрограммные расходы"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Ч5Э0100000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1 074 881,12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1 069 474,21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Обеспечение функций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Ч5Э0100200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1 074 881,12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1 069 474,21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119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Расходы на выплату персоналу в целях обеспечения выполнения функций государственнами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Ч5Э0100200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952 607,12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950 021,65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7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Ч5Э0100200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120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952 607,12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950 021,65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70"/>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Ч5Э0100200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121 074,00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118 309,27</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56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Ч5Э0100200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121 074,00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118 309,27</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Ч5Э0100200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800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1 200,00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1 143,29</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11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Ч5Э0100200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850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1 200,00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1 143,29</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НАЦИОНАЛЬНАЯ ОБОРОНА</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65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Муниципальная программа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Ч400000000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8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w:t>
            </w:r>
            <w:r w:rsidRPr="00E56416">
              <w:rPr>
                <w:bCs w:val="0"/>
              </w:rPr>
              <w:lastRenderedPageBreak/>
              <w:t>2020 годы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lastRenderedPageBreak/>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Ч410000000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1250"/>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Ч410400000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71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Ч410451180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81 958,00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105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Расходы на выплату персоналу в целях обеспечения выполнения функций государственнами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Ч410451180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77 032,59</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77 032,59</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6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Ч410451180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120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77 032,59</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77 032,59</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934"/>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Ч410451180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4 925,41</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4 925,41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52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Ч410451180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4 925,41</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4 925,41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Национальная экономика</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851 079,33</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851 079,33</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1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Сельское хозяйство и рыболовство</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97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Муниципальная программа "Развитие сельского хозяйства и регулирование рынка сельскохозяйственной продукции, сырья и продовольствия Красночетайкого района Чувашской Республики"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Ц900000000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93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Ц970000000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113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Ц970572750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8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Ц970572750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56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Ц970572750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1 000,00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9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Дорожное хозяйство (дорожные фонды)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09</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5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Подпрограмма "Устойчивое развитие сельских территорий"</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09</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Ц990000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 </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 </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144"/>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 xml:space="preserve">Муниципальная программа  "Развитие транспортной системы " </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09</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Ч200000000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74"/>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Подпрограмма "Автомобильные дороги" муниципальной программы   "Развитие транспортной системы "</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09</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Ч210000000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60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Основное мероприятие "Мероприятия, реализуемые с привлечением межбюджетных трансфертов бюджетам другого уровня"</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09</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Ч210400000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744"/>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lastRenderedPageBreak/>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09</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Ч2104S4190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8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09</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Ч2104S4190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9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09</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Ч2104S4190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779 052,33</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4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Другие вопросы в области национальной экономики</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12</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4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Муниципальная программа "Управление общественными финансами и муниципальным долгом"</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12</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Ч400000000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74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12</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Ч430000000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52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Создание условий для максимального вовлечения в хозяйственный оборот муниципального имущества, в том числе земельных участков</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12</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Ч430300000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82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12</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Ч430373580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74"/>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12</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Ч430373580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53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12</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Ч430373580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71 027,00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ЖИЛИЩНО-КОММУНАЛЬНОЕ ХОЗЯЙСТВО</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296 021,46</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291 710,39</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Благоустройство</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296 021,46</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291 710,39</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7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Муниципальная программа  "Развитие жилищного строительства и сферы жилищно-коммунального хозяйства"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Ц100000000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65 897,84</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61 588,39</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93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Подпрограмма "Обеспечение комфортных условий проживания граждан в Чувашской Республике" государственной программы  "Развитие жилищного строительства и сферы жилищно-коммунального хозяйства"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Ц110000000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65 897,84</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61 588,39</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6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Основное мероприятие "Содействие благоустройству населенных пунктов в Чувашской Республике"</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Ц110200000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65 897,84</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61 588,39</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Уличное освещение</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Ц110277400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36 704,96</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32 395,51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8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Ц110277400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36 704,96</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32 395,51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1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Ц110277400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36 704,96</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32 395,51</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3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Реализация мероприятий по благоустройству территории</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Ц110277420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29 192,88</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29 192,88</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8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Ц110277420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29 192,88</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29 192,88</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6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Ц110277420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29 192,88</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29 192,88</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0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 xml:space="preserve">Муниципальная программа  "Развитие транспортной системы " </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Ч400000000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230 123,62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230 122,00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28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 xml:space="preserve">Подпрограмма "Повышение эффективности бюджетных расходов" муниципальной программы "Управление общественными </w:t>
            </w:r>
            <w:r w:rsidRPr="00E56416">
              <w:rPr>
                <w:bCs w:val="0"/>
              </w:rPr>
              <w:lastRenderedPageBreak/>
              <w:t>финансами и муниципальным долгом"</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lastRenderedPageBreak/>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Ч420000000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230 123,62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230 122,00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6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lastRenderedPageBreak/>
              <w:t>Повышение качества управления муниципальными финансами</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Ч420400000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230 123,62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230 122,00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2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Реализация проектов развития общественной инфраструктуры, основанных на местных инициативах</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Ч4204S6570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230 123,62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230 122,00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4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Ч4204S6570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230 123,62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230 122,00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9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03</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Ч4204S6570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230 123,62</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230 122,00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КУЛЬТУРА И КИНЕМАТОГРАФИЯ</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Культура</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3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Муниципальная программа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Ц400000000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70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Подпрограмма "Развитие культуры в Чувашской Республике" муниципальной программы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Ц410000000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1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Основное мероприятие "Сохранение и развитие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Ц410700000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6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Обеспечение деятельности учреждений в сфере культурно-досугового обслуживания населения</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Ц410740390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420 979,55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Ц410740390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500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336 800,00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336 800,00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Ц410740390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540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336 800,00</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336 800,00</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7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Ц410740390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200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84 179,55</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84 179,55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48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01</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Ц410740390</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240</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84 179,55</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84 179,55</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r w:rsidR="004F6FAA" w:rsidRPr="00E56416" w:rsidTr="004F6FAA">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4F6FAA" w:rsidRPr="00E56416" w:rsidRDefault="004F6FAA" w:rsidP="004F6FAA">
            <w:pPr>
              <w:rPr>
                <w:bCs w:val="0"/>
              </w:rPr>
            </w:pPr>
            <w:r w:rsidRPr="00E56416">
              <w:rPr>
                <w:bCs w:val="0"/>
              </w:rPr>
              <w:t>ВСЕГО</w:t>
            </w:r>
          </w:p>
        </w:tc>
        <w:tc>
          <w:tcPr>
            <w:tcW w:w="459"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58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516"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center"/>
              <w:rPr>
                <w:bCs w:val="0"/>
              </w:rPr>
            </w:pPr>
            <w:r w:rsidRPr="00E56416">
              <w:rPr>
                <w:bCs w:val="0"/>
              </w:rPr>
              <w:t> </w:t>
            </w:r>
          </w:p>
        </w:tc>
        <w:tc>
          <w:tcPr>
            <w:tcW w:w="1400"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2 724 919,46</w:t>
            </w:r>
          </w:p>
        </w:tc>
        <w:tc>
          <w:tcPr>
            <w:tcW w:w="1383" w:type="dxa"/>
            <w:tcBorders>
              <w:top w:val="nil"/>
              <w:left w:val="nil"/>
              <w:bottom w:val="single" w:sz="4" w:space="0" w:color="auto"/>
              <w:right w:val="single" w:sz="4" w:space="0" w:color="auto"/>
            </w:tcBorders>
            <w:shd w:val="clear" w:color="auto" w:fill="auto"/>
            <w:vAlign w:val="bottom"/>
            <w:hideMark/>
          </w:tcPr>
          <w:p w:rsidR="004F6FAA" w:rsidRPr="00E56416" w:rsidRDefault="004F6FAA" w:rsidP="004F6FAA">
            <w:pPr>
              <w:jc w:val="right"/>
              <w:rPr>
                <w:bCs w:val="0"/>
              </w:rPr>
            </w:pPr>
            <w:r w:rsidRPr="00E56416">
              <w:rPr>
                <w:bCs w:val="0"/>
              </w:rPr>
              <w:t>2 715 201,48</w:t>
            </w:r>
          </w:p>
        </w:tc>
        <w:tc>
          <w:tcPr>
            <w:tcW w:w="222" w:type="dxa"/>
            <w:vAlign w:val="center"/>
            <w:hideMark/>
          </w:tcPr>
          <w:p w:rsidR="004F6FAA" w:rsidRPr="00E56416" w:rsidRDefault="004F6FAA" w:rsidP="004F6FAA"/>
        </w:tc>
        <w:tc>
          <w:tcPr>
            <w:tcW w:w="222" w:type="dxa"/>
            <w:vAlign w:val="center"/>
            <w:hideMark/>
          </w:tcPr>
          <w:p w:rsidR="004F6FAA" w:rsidRPr="00E56416" w:rsidRDefault="004F6FAA" w:rsidP="004F6FAA"/>
        </w:tc>
      </w:tr>
    </w:tbl>
    <w:p w:rsidR="004F6FAA" w:rsidRDefault="004F6FAA" w:rsidP="004F6FAA">
      <w:pPr>
        <w:ind w:left="-709" w:firstLine="709"/>
      </w:pPr>
    </w:p>
    <w:tbl>
      <w:tblPr>
        <w:tblW w:w="10851" w:type="dxa"/>
        <w:tblInd w:w="-601" w:type="dxa"/>
        <w:tblLook w:val="04A0"/>
      </w:tblPr>
      <w:tblGrid>
        <w:gridCol w:w="4600"/>
        <w:gridCol w:w="516"/>
        <w:gridCol w:w="459"/>
        <w:gridCol w:w="500"/>
        <w:gridCol w:w="1460"/>
        <w:gridCol w:w="516"/>
        <w:gridCol w:w="1400"/>
        <w:gridCol w:w="1400"/>
      </w:tblGrid>
      <w:tr w:rsidR="004F6FAA" w:rsidRPr="001C3177" w:rsidTr="004F6FAA">
        <w:trPr>
          <w:trHeight w:val="312"/>
        </w:trPr>
        <w:tc>
          <w:tcPr>
            <w:tcW w:w="4600" w:type="dxa"/>
            <w:tcBorders>
              <w:top w:val="nil"/>
              <w:left w:val="nil"/>
              <w:bottom w:val="nil"/>
              <w:right w:val="nil"/>
            </w:tcBorders>
            <w:shd w:val="clear" w:color="auto" w:fill="auto"/>
            <w:noWrap/>
            <w:vAlign w:val="bottom"/>
            <w:hideMark/>
          </w:tcPr>
          <w:p w:rsidR="004F6FAA" w:rsidRPr="001C3177" w:rsidRDefault="004F6FAA" w:rsidP="004F6FAA"/>
        </w:tc>
        <w:tc>
          <w:tcPr>
            <w:tcW w:w="516"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459"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500"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1460"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1916" w:type="dxa"/>
            <w:gridSpan w:val="2"/>
            <w:tcBorders>
              <w:top w:val="nil"/>
              <w:left w:val="nil"/>
              <w:bottom w:val="nil"/>
              <w:right w:val="nil"/>
            </w:tcBorders>
            <w:shd w:val="clear" w:color="auto" w:fill="auto"/>
            <w:noWrap/>
            <w:vAlign w:val="bottom"/>
            <w:hideMark/>
          </w:tcPr>
          <w:p w:rsidR="004F6FAA" w:rsidRPr="001C3177" w:rsidRDefault="004F6FAA" w:rsidP="004F6FAA">
            <w:pPr>
              <w:rPr>
                <w:b/>
                <w:bCs w:val="0"/>
                <w:sz w:val="18"/>
                <w:szCs w:val="18"/>
              </w:rPr>
            </w:pPr>
            <w:r w:rsidRPr="001C3177">
              <w:rPr>
                <w:b/>
                <w:bCs w:val="0"/>
                <w:sz w:val="18"/>
                <w:szCs w:val="18"/>
              </w:rPr>
              <w:t>Приложение № 4</w:t>
            </w:r>
          </w:p>
        </w:tc>
        <w:tc>
          <w:tcPr>
            <w:tcW w:w="1400" w:type="dxa"/>
            <w:tcBorders>
              <w:top w:val="nil"/>
              <w:left w:val="nil"/>
              <w:bottom w:val="nil"/>
              <w:right w:val="nil"/>
            </w:tcBorders>
            <w:shd w:val="clear" w:color="auto" w:fill="auto"/>
            <w:noWrap/>
            <w:vAlign w:val="bottom"/>
            <w:hideMark/>
          </w:tcPr>
          <w:p w:rsidR="004F6FAA" w:rsidRPr="001C3177" w:rsidRDefault="004F6FAA" w:rsidP="004F6FAA">
            <w:pPr>
              <w:rPr>
                <w:sz w:val="18"/>
                <w:szCs w:val="18"/>
              </w:rPr>
            </w:pPr>
          </w:p>
        </w:tc>
      </w:tr>
      <w:tr w:rsidR="004F6FAA" w:rsidRPr="001C3177" w:rsidTr="004F6FAA">
        <w:trPr>
          <w:trHeight w:val="1237"/>
        </w:trPr>
        <w:tc>
          <w:tcPr>
            <w:tcW w:w="4600" w:type="dxa"/>
            <w:tcBorders>
              <w:top w:val="nil"/>
              <w:left w:val="nil"/>
              <w:bottom w:val="nil"/>
              <w:right w:val="nil"/>
            </w:tcBorders>
            <w:shd w:val="clear" w:color="auto" w:fill="auto"/>
            <w:noWrap/>
            <w:vAlign w:val="bottom"/>
            <w:hideMark/>
          </w:tcPr>
          <w:p w:rsidR="004F6FAA" w:rsidRPr="001C3177" w:rsidRDefault="004F6FAA" w:rsidP="004F6FAA"/>
        </w:tc>
        <w:tc>
          <w:tcPr>
            <w:tcW w:w="516"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459"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500"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1460"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3316" w:type="dxa"/>
            <w:gridSpan w:val="3"/>
            <w:tcBorders>
              <w:top w:val="nil"/>
              <w:left w:val="nil"/>
              <w:bottom w:val="nil"/>
              <w:right w:val="nil"/>
            </w:tcBorders>
            <w:shd w:val="clear" w:color="auto" w:fill="auto"/>
            <w:hideMark/>
          </w:tcPr>
          <w:p w:rsidR="004F6FAA" w:rsidRPr="001C3177" w:rsidRDefault="004F6FAA" w:rsidP="004F6FAA">
            <w:pPr>
              <w:rPr>
                <w:sz w:val="18"/>
                <w:szCs w:val="18"/>
              </w:rPr>
            </w:pPr>
            <w:r w:rsidRPr="001C3177">
              <w:rPr>
                <w:sz w:val="18"/>
                <w:szCs w:val="18"/>
              </w:rPr>
              <w:t>К решению собрания депутатов Питеркинского сельского поселения "Об утверждении отчета об исполнении бюджета по Питеркинскому сельскому поселению  за 2018 год" от              12.04.2019г. № 2</w:t>
            </w:r>
          </w:p>
        </w:tc>
      </w:tr>
      <w:tr w:rsidR="004F6FAA" w:rsidRPr="001C3177" w:rsidTr="004F6FAA">
        <w:trPr>
          <w:trHeight w:val="72"/>
        </w:trPr>
        <w:tc>
          <w:tcPr>
            <w:tcW w:w="4600" w:type="dxa"/>
            <w:tcBorders>
              <w:top w:val="nil"/>
              <w:left w:val="nil"/>
              <w:bottom w:val="nil"/>
              <w:right w:val="nil"/>
            </w:tcBorders>
            <w:shd w:val="clear" w:color="auto" w:fill="auto"/>
            <w:noWrap/>
            <w:vAlign w:val="bottom"/>
            <w:hideMark/>
          </w:tcPr>
          <w:p w:rsidR="004F6FAA" w:rsidRPr="001C3177" w:rsidRDefault="004F6FAA" w:rsidP="004F6FAA"/>
        </w:tc>
        <w:tc>
          <w:tcPr>
            <w:tcW w:w="516"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459"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500"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1460"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516"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1400" w:type="dxa"/>
            <w:tcBorders>
              <w:top w:val="nil"/>
              <w:left w:val="nil"/>
              <w:bottom w:val="nil"/>
              <w:right w:val="nil"/>
            </w:tcBorders>
            <w:shd w:val="clear" w:color="auto" w:fill="auto"/>
            <w:noWrap/>
            <w:vAlign w:val="bottom"/>
            <w:hideMark/>
          </w:tcPr>
          <w:p w:rsidR="004F6FAA" w:rsidRPr="001C3177" w:rsidRDefault="004F6FAA" w:rsidP="004F6FAA"/>
        </w:tc>
        <w:tc>
          <w:tcPr>
            <w:tcW w:w="1400" w:type="dxa"/>
            <w:tcBorders>
              <w:top w:val="nil"/>
              <w:left w:val="nil"/>
              <w:bottom w:val="nil"/>
              <w:right w:val="nil"/>
            </w:tcBorders>
            <w:shd w:val="clear" w:color="auto" w:fill="auto"/>
            <w:noWrap/>
            <w:vAlign w:val="bottom"/>
            <w:hideMark/>
          </w:tcPr>
          <w:p w:rsidR="004F6FAA" w:rsidRPr="001C3177" w:rsidRDefault="004F6FAA" w:rsidP="004F6FAA"/>
        </w:tc>
      </w:tr>
      <w:tr w:rsidR="004F6FAA" w:rsidRPr="001C3177" w:rsidTr="004F6FAA">
        <w:trPr>
          <w:trHeight w:val="405"/>
        </w:trPr>
        <w:tc>
          <w:tcPr>
            <w:tcW w:w="10851" w:type="dxa"/>
            <w:gridSpan w:val="8"/>
            <w:tcBorders>
              <w:top w:val="nil"/>
              <w:left w:val="nil"/>
              <w:bottom w:val="nil"/>
              <w:right w:val="nil"/>
            </w:tcBorders>
            <w:shd w:val="clear" w:color="auto" w:fill="auto"/>
            <w:vAlign w:val="center"/>
            <w:hideMark/>
          </w:tcPr>
          <w:p w:rsidR="004F6FAA" w:rsidRPr="001C3177" w:rsidRDefault="004F6FAA" w:rsidP="004F6FAA">
            <w:pPr>
              <w:jc w:val="center"/>
              <w:rPr>
                <w:b/>
                <w:bCs w:val="0"/>
              </w:rPr>
            </w:pPr>
            <w:r w:rsidRPr="001C3177">
              <w:rPr>
                <w:b/>
                <w:bCs w:val="0"/>
              </w:rPr>
              <w:t xml:space="preserve">Ведомственная структура расходов бюджета Питеркинского сельского поселения на 2018 год </w:t>
            </w:r>
          </w:p>
        </w:tc>
      </w:tr>
      <w:tr w:rsidR="004F6FAA" w:rsidRPr="001C3177" w:rsidTr="004F6FAA">
        <w:trPr>
          <w:trHeight w:val="312"/>
        </w:trPr>
        <w:tc>
          <w:tcPr>
            <w:tcW w:w="4600" w:type="dxa"/>
            <w:tcBorders>
              <w:top w:val="nil"/>
              <w:left w:val="nil"/>
              <w:bottom w:val="nil"/>
              <w:right w:val="nil"/>
            </w:tcBorders>
            <w:shd w:val="clear" w:color="auto" w:fill="auto"/>
            <w:noWrap/>
            <w:vAlign w:val="bottom"/>
            <w:hideMark/>
          </w:tcPr>
          <w:p w:rsidR="004F6FAA" w:rsidRPr="001C3177" w:rsidRDefault="004F6FAA" w:rsidP="004F6FAA">
            <w:r w:rsidRPr="001C3177">
              <w:t xml:space="preserve"> </w:t>
            </w:r>
          </w:p>
        </w:tc>
        <w:tc>
          <w:tcPr>
            <w:tcW w:w="516"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459"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500"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1460"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516" w:type="dxa"/>
            <w:tcBorders>
              <w:top w:val="nil"/>
              <w:left w:val="nil"/>
              <w:bottom w:val="nil"/>
              <w:right w:val="nil"/>
            </w:tcBorders>
            <w:shd w:val="clear" w:color="auto" w:fill="auto"/>
            <w:noWrap/>
            <w:vAlign w:val="bottom"/>
            <w:hideMark/>
          </w:tcPr>
          <w:p w:rsidR="004F6FAA" w:rsidRPr="001C3177" w:rsidRDefault="004F6FAA" w:rsidP="004F6FAA">
            <w:pPr>
              <w:jc w:val="center"/>
            </w:pPr>
          </w:p>
        </w:tc>
        <w:tc>
          <w:tcPr>
            <w:tcW w:w="1400" w:type="dxa"/>
            <w:tcBorders>
              <w:top w:val="nil"/>
              <w:left w:val="nil"/>
              <w:bottom w:val="nil"/>
              <w:right w:val="nil"/>
            </w:tcBorders>
            <w:shd w:val="clear" w:color="auto" w:fill="auto"/>
            <w:noWrap/>
            <w:vAlign w:val="bottom"/>
            <w:hideMark/>
          </w:tcPr>
          <w:p w:rsidR="004F6FAA" w:rsidRPr="001C3177" w:rsidRDefault="004F6FAA" w:rsidP="004F6FAA"/>
        </w:tc>
        <w:tc>
          <w:tcPr>
            <w:tcW w:w="1400" w:type="dxa"/>
            <w:tcBorders>
              <w:top w:val="nil"/>
              <w:left w:val="nil"/>
              <w:bottom w:val="nil"/>
              <w:right w:val="nil"/>
            </w:tcBorders>
            <w:shd w:val="clear" w:color="auto" w:fill="auto"/>
            <w:noWrap/>
            <w:vAlign w:val="bottom"/>
            <w:hideMark/>
          </w:tcPr>
          <w:p w:rsidR="004F6FAA" w:rsidRPr="001C3177" w:rsidRDefault="004F6FAA" w:rsidP="004F6FAA">
            <w:r w:rsidRPr="001C3177">
              <w:t>(рублей)</w:t>
            </w:r>
          </w:p>
        </w:tc>
      </w:tr>
      <w:tr w:rsidR="004F6FAA" w:rsidRPr="001C3177" w:rsidTr="00E56416">
        <w:trPr>
          <w:trHeight w:val="1770"/>
        </w:trPr>
        <w:tc>
          <w:tcPr>
            <w:tcW w:w="4600" w:type="dxa"/>
            <w:tcBorders>
              <w:top w:val="single" w:sz="4" w:space="0" w:color="auto"/>
              <w:left w:val="single" w:sz="4" w:space="0" w:color="auto"/>
              <w:bottom w:val="single" w:sz="4" w:space="0" w:color="auto"/>
              <w:right w:val="single" w:sz="4" w:space="0" w:color="auto"/>
            </w:tcBorders>
            <w:shd w:val="clear" w:color="auto" w:fill="auto"/>
            <w:hideMark/>
          </w:tcPr>
          <w:p w:rsidR="004F6FAA" w:rsidRPr="001C3177" w:rsidRDefault="004F6FAA" w:rsidP="004F6FAA">
            <w:pPr>
              <w:rPr>
                <w:b/>
                <w:bCs w:val="0"/>
              </w:rPr>
            </w:pPr>
            <w:r w:rsidRPr="001C3177">
              <w:rPr>
                <w:b/>
                <w:bCs w:val="0"/>
              </w:rPr>
              <w:t xml:space="preserve">Наименование расходов </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1C3177" w:rsidRDefault="004F6FAA" w:rsidP="004F6FAA">
            <w:pPr>
              <w:jc w:val="center"/>
              <w:rPr>
                <w:b/>
                <w:bCs w:val="0"/>
              </w:rPr>
            </w:pPr>
            <w:r w:rsidRPr="001C3177">
              <w:rPr>
                <w:b/>
                <w:bCs w:val="0"/>
              </w:rPr>
              <w:t>Главный распорядитель</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1C3177" w:rsidRDefault="004F6FAA" w:rsidP="004F6FAA">
            <w:pPr>
              <w:jc w:val="center"/>
              <w:rPr>
                <w:b/>
                <w:bCs w:val="0"/>
              </w:rPr>
            </w:pPr>
            <w:r w:rsidRPr="001C3177">
              <w:rPr>
                <w:b/>
                <w:b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1C3177" w:rsidRDefault="004F6FAA" w:rsidP="004F6FAA">
            <w:pPr>
              <w:jc w:val="center"/>
              <w:rPr>
                <w:b/>
                <w:bCs w:val="0"/>
              </w:rPr>
            </w:pPr>
            <w:r w:rsidRPr="001C3177">
              <w:rPr>
                <w:b/>
                <w:bCs w:val="0"/>
              </w:rPr>
              <w:t>Подраздел</w:t>
            </w:r>
          </w:p>
        </w:tc>
        <w:tc>
          <w:tcPr>
            <w:tcW w:w="14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1C3177" w:rsidRDefault="004F6FAA" w:rsidP="004F6FAA">
            <w:pPr>
              <w:jc w:val="center"/>
              <w:rPr>
                <w:b/>
                <w:bCs w:val="0"/>
              </w:rPr>
            </w:pPr>
            <w:r w:rsidRPr="001C3177">
              <w:rPr>
                <w:b/>
                <w:bCs w:val="0"/>
              </w:rPr>
              <w:t>Целевая статья (государственные программы и непрограммные направления деятельности</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1C3177" w:rsidRDefault="004F6FAA" w:rsidP="004F6FAA">
            <w:pPr>
              <w:jc w:val="center"/>
              <w:rPr>
                <w:b/>
                <w:bCs w:val="0"/>
              </w:rPr>
            </w:pPr>
            <w:r w:rsidRPr="001C3177">
              <w:rPr>
                <w:b/>
                <w:bCs w:val="0"/>
              </w:rPr>
              <w:t>Группа вида расхода</w:t>
            </w:r>
          </w:p>
        </w:tc>
        <w:tc>
          <w:tcPr>
            <w:tcW w:w="1400" w:type="dxa"/>
            <w:tcBorders>
              <w:top w:val="single" w:sz="4" w:space="0" w:color="auto"/>
              <w:left w:val="nil"/>
              <w:bottom w:val="single" w:sz="4" w:space="0" w:color="auto"/>
              <w:right w:val="single" w:sz="4" w:space="0" w:color="auto"/>
            </w:tcBorders>
            <w:shd w:val="clear" w:color="auto" w:fill="auto"/>
            <w:hideMark/>
          </w:tcPr>
          <w:p w:rsidR="004F6FAA" w:rsidRPr="001C3177" w:rsidRDefault="004F6FAA" w:rsidP="004F6FAA">
            <w:pPr>
              <w:jc w:val="center"/>
              <w:rPr>
                <w:b/>
                <w:bCs w:val="0"/>
              </w:rPr>
            </w:pPr>
            <w:r w:rsidRPr="001C3177">
              <w:rPr>
                <w:b/>
                <w:bCs w:val="0"/>
              </w:rPr>
              <w:t>Назначено</w:t>
            </w:r>
          </w:p>
        </w:tc>
        <w:tc>
          <w:tcPr>
            <w:tcW w:w="1400" w:type="dxa"/>
            <w:tcBorders>
              <w:top w:val="single" w:sz="4" w:space="0" w:color="auto"/>
              <w:left w:val="nil"/>
              <w:bottom w:val="single" w:sz="4" w:space="0" w:color="auto"/>
              <w:right w:val="single" w:sz="4" w:space="0" w:color="auto"/>
            </w:tcBorders>
            <w:shd w:val="clear" w:color="auto" w:fill="auto"/>
            <w:hideMark/>
          </w:tcPr>
          <w:p w:rsidR="004F6FAA" w:rsidRPr="001C3177" w:rsidRDefault="004F6FAA" w:rsidP="004F6FAA">
            <w:pPr>
              <w:jc w:val="center"/>
              <w:rPr>
                <w:b/>
                <w:bCs w:val="0"/>
              </w:rPr>
            </w:pPr>
            <w:r w:rsidRPr="001C3177">
              <w:rPr>
                <w:b/>
                <w:bCs w:val="0"/>
              </w:rPr>
              <w:t>Исполнено</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pPr>
              <w:jc w:val="center"/>
              <w:rPr>
                <w:b/>
                <w:bCs w:val="0"/>
              </w:rPr>
            </w:pPr>
            <w:r w:rsidRPr="001C3177">
              <w:rPr>
                <w:b/>
                <w:bCs w:val="0"/>
              </w:rPr>
              <w:t>1</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2</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3</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4</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5</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6</w:t>
            </w:r>
          </w:p>
        </w:tc>
        <w:tc>
          <w:tcPr>
            <w:tcW w:w="1400" w:type="dxa"/>
            <w:tcBorders>
              <w:top w:val="nil"/>
              <w:left w:val="nil"/>
              <w:bottom w:val="single" w:sz="4" w:space="0" w:color="auto"/>
              <w:right w:val="single" w:sz="4" w:space="0" w:color="auto"/>
            </w:tcBorders>
            <w:shd w:val="clear" w:color="auto" w:fill="auto"/>
            <w:hideMark/>
          </w:tcPr>
          <w:p w:rsidR="004F6FAA" w:rsidRPr="001C3177" w:rsidRDefault="004F6FAA" w:rsidP="004F6FAA">
            <w:pPr>
              <w:jc w:val="center"/>
              <w:rPr>
                <w:b/>
                <w:bCs w:val="0"/>
              </w:rPr>
            </w:pPr>
            <w:r w:rsidRPr="001C3177">
              <w:rPr>
                <w:b/>
                <w:bCs w:val="0"/>
              </w:rPr>
              <w:t>7</w:t>
            </w:r>
          </w:p>
        </w:tc>
        <w:tc>
          <w:tcPr>
            <w:tcW w:w="1400" w:type="dxa"/>
            <w:tcBorders>
              <w:top w:val="nil"/>
              <w:left w:val="nil"/>
              <w:bottom w:val="single" w:sz="4" w:space="0" w:color="auto"/>
              <w:right w:val="single" w:sz="4" w:space="0" w:color="auto"/>
            </w:tcBorders>
            <w:shd w:val="clear" w:color="auto" w:fill="auto"/>
            <w:hideMark/>
          </w:tcPr>
          <w:p w:rsidR="004F6FAA" w:rsidRPr="001C3177" w:rsidRDefault="004F6FAA" w:rsidP="004F6FAA">
            <w:pPr>
              <w:jc w:val="center"/>
              <w:rPr>
                <w:b/>
                <w:bCs w:val="0"/>
              </w:rPr>
            </w:pPr>
            <w:r w:rsidRPr="001C3177">
              <w:rPr>
                <w:b/>
                <w:bCs w:val="0"/>
              </w:rPr>
              <w:t>8</w:t>
            </w:r>
          </w:p>
        </w:tc>
      </w:tr>
      <w:tr w:rsidR="004F6FAA" w:rsidRPr="001C3177" w:rsidTr="004F6FAA">
        <w:trPr>
          <w:trHeight w:val="54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4F6FAA" w:rsidRPr="001C3177" w:rsidRDefault="004F6FAA" w:rsidP="004F6FAA">
            <w:pPr>
              <w:rPr>
                <w:b/>
                <w:bCs w:val="0"/>
              </w:rPr>
            </w:pPr>
            <w:r w:rsidRPr="001C3177">
              <w:rPr>
                <w:b/>
                <w:bCs w:val="0"/>
              </w:rPr>
              <w:t>Администрация Питеркинского сельского поселения</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2 724 919,46</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2 715 201,48</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pPr>
              <w:rPr>
                <w:b/>
                <w:bCs w:val="0"/>
              </w:rPr>
            </w:pPr>
            <w:r w:rsidRPr="001C3177">
              <w:rPr>
                <w:b/>
                <w:bCs w:val="0"/>
              </w:rPr>
              <w:t>ОБЩЕГОСУДАРСТВЕННЫЕ  ВОПРОСЫ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01</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1 074 881,12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1 069 474,21</w:t>
            </w:r>
          </w:p>
        </w:tc>
      </w:tr>
      <w:tr w:rsidR="004F6FAA" w:rsidRPr="001C3177" w:rsidTr="004F6FAA">
        <w:trPr>
          <w:trHeight w:val="1056"/>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1 074 881,12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1 069 474,21</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lastRenderedPageBreak/>
              <w:t>Муниципальная программа  "Развитие потенциала государственного управления" на 2012-2020 годы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Ч500000000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1 074 881,12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1 069 474,21</w:t>
            </w:r>
          </w:p>
        </w:tc>
      </w:tr>
      <w:tr w:rsidR="004F6FAA" w:rsidRPr="001C3177" w:rsidTr="004F6FAA">
        <w:trPr>
          <w:trHeight w:val="49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Обеспечение реализации муниципальной программы «Развитие потенциала гмуниципального управления»</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Ч5Э0000000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1 074 881,12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1 069 474,21</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Основное мероприятие "Общепрограммные расходы"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Ч5Э0100000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1 074 881,12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1 069 474,21</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Обеспечение функций муниципальных органов</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Ч5Э0100200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1 074 881,12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1 069 474,21</w:t>
            </w:r>
          </w:p>
        </w:tc>
      </w:tr>
      <w:tr w:rsidR="004F6FAA" w:rsidRPr="001C3177" w:rsidTr="00E56416">
        <w:trPr>
          <w:trHeight w:val="107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Ч5Э0100200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100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952 607,12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950 021,65</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Расходы на выплаты персоналу государственных (муниципальных) органов</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Ч5Э0100200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120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952 607,12</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950 021,65</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Ч5Э0100200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200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121 074,00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118 309,27</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закупки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Ч5Э0100200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240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121 074,00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118 309,27</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Ч5Э0100200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800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1 200,00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1 143,29</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Уплата налогов, сборов и иных платежей</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01</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04</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Ч5Э0100200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850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1 200,00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1 143,29</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4F6FAA" w:rsidRPr="001C3177" w:rsidRDefault="004F6FAA" w:rsidP="004F6FAA">
            <w:pPr>
              <w:rPr>
                <w:b/>
                <w:bCs w:val="0"/>
              </w:rPr>
            </w:pPr>
            <w:r w:rsidRPr="001C3177">
              <w:rPr>
                <w:b/>
                <w:bCs w:val="0"/>
              </w:rPr>
              <w:t>НАЦИОНАЛЬНАЯ ОБОРОНА</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02</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81 958,00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81 958,00</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Мобилизационная и вневойсковая подготовка</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02</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Муниципальная программа  "Управление общественными финансами и государственным долгом " на 2012-2020 годы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02</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Ч400000000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r>
      <w:tr w:rsidR="004F6FAA" w:rsidRPr="001C3177" w:rsidTr="004F6FAA">
        <w:trPr>
          <w:trHeight w:val="1320"/>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02</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Ч410000000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r>
      <w:tr w:rsidR="004F6FAA" w:rsidRPr="001C3177" w:rsidTr="004F6FAA">
        <w:trPr>
          <w:trHeight w:val="1312"/>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02</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Ч410400000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r>
      <w:tr w:rsidR="004F6FAA" w:rsidRPr="001C3177" w:rsidTr="004F6FAA">
        <w:trPr>
          <w:trHeight w:val="906"/>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02</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Ч410451180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81 958,00</w:t>
            </w:r>
          </w:p>
        </w:tc>
      </w:tr>
      <w:tr w:rsidR="004F6FAA" w:rsidRPr="001C3177" w:rsidTr="004F6FAA">
        <w:trPr>
          <w:trHeight w:val="1120"/>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02</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Ч410451180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100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77 032,59</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77 032,59</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Расходы на выплаты персоналу государственных (муниципальных) органов</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02</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Ч410451180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120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77 032,59</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77 032,59</w:t>
            </w:r>
          </w:p>
        </w:tc>
      </w:tr>
      <w:tr w:rsidR="004F6FAA" w:rsidRPr="001C3177" w:rsidTr="004F6FAA">
        <w:trPr>
          <w:trHeight w:val="1116"/>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Расходы на выплату персоналу в целях обеспечения выполнения функций государственнами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02</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Ч410451180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200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4 925,41</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4 925,41</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закупки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02</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Ч410451180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240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4 925,41</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4 925,41</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pPr>
              <w:rPr>
                <w:b/>
                <w:bCs w:val="0"/>
              </w:rPr>
            </w:pPr>
            <w:r w:rsidRPr="001C3177">
              <w:rPr>
                <w:b/>
                <w:bCs w:val="0"/>
              </w:rPr>
              <w:lastRenderedPageBreak/>
              <w:t>Национальная экономика</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851 079,33</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851 079,33</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Сельское хозяйство и рыболовство</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r>
      <w:tr w:rsidR="004F6FAA" w:rsidRPr="001C3177" w:rsidTr="004F6FAA">
        <w:trPr>
          <w:trHeight w:val="121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Муниципальная программа "Развитие сельского хозяйства и регулирование рынка сельскохозяйственной продукции, сырья и продовольствия Красночетайкого района Чувашской Республики" на 2014-2020 годы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Ц900000000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r>
      <w:tr w:rsidR="004F6FAA" w:rsidRPr="001C3177" w:rsidTr="004F6FAA">
        <w:trPr>
          <w:trHeight w:val="11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Ц970000000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r>
      <w:tr w:rsidR="004F6FAA" w:rsidRPr="001C3177" w:rsidTr="004F6FAA">
        <w:trPr>
          <w:trHeight w:val="1385"/>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Ц970572750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Ц970572750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200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1 000,00</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закупки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05</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Ц970572750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240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1 000,00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1 000,00</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Дорожное хозяйство (дорожные фонды)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09</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 xml:space="preserve">Муниципальная программа  "Развитие транспортной системы "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09</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Ч200000000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r>
      <w:tr w:rsidR="004F6FAA" w:rsidRPr="001C3177" w:rsidTr="004F6FAA">
        <w:trPr>
          <w:trHeight w:val="711"/>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Подпрограмма "Автомобильные дороги" муниципальной программы   "Развитие транспортной системы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09</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Ч210000000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Основное мероприятие "Мероприятия, реализуемые с привлечением межбюджетных трансфертов бюджетам другого уровня"</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09</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Ч210400000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r>
      <w:tr w:rsidR="004F6FAA" w:rsidRPr="001C3177" w:rsidTr="004F6FAA">
        <w:trPr>
          <w:trHeight w:val="888"/>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09</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Ч2104S4190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09</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Ч2104S4190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200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779 052,33</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закупки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09</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Ч2104S4190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240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779 052,33</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779 052,33</w:t>
            </w:r>
          </w:p>
        </w:tc>
      </w:tr>
      <w:tr w:rsidR="004F6FAA" w:rsidRPr="001C3177" w:rsidTr="004F6FAA">
        <w:trPr>
          <w:trHeight w:val="384"/>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Другие вопросы в области национальной экономики</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12</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Муниципальная программа "Управление общественными финансами и муниципальным долгом"</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12</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Ч400000000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r>
      <w:tr w:rsidR="004F6FAA" w:rsidRPr="001C3177" w:rsidTr="004F6FAA">
        <w:trPr>
          <w:trHeight w:val="1056"/>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12</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Ч430000000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Создание условий для максимального вовлечения в хозяйственный оборот муниципального имущества, в том числе земельных участков</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12</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Ч430300000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r>
      <w:tr w:rsidR="004F6FAA" w:rsidRPr="001C3177" w:rsidTr="004F6FAA">
        <w:trPr>
          <w:trHeight w:val="1056"/>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12</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Ч430373580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lastRenderedPageBreak/>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12</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Ч430373580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200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71 027,00</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закупки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04</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12</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Ч430373580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240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71 027,00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71 027,00</w:t>
            </w:r>
          </w:p>
        </w:tc>
      </w:tr>
      <w:tr w:rsidR="004F6FAA" w:rsidRPr="001C3177" w:rsidTr="004F6FAA">
        <w:trPr>
          <w:trHeight w:val="336"/>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pPr>
              <w:rPr>
                <w:b/>
                <w:bCs w:val="0"/>
              </w:rPr>
            </w:pPr>
            <w:r w:rsidRPr="001C3177">
              <w:rPr>
                <w:b/>
                <w:bCs w:val="0"/>
              </w:rPr>
              <w:t>ЖИЛИЩНО-КОММУНАЛЬНОЕ ХОЗЯЙСТВО</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296 021,46</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rPr>
                <w:b/>
                <w:bCs w:val="0"/>
              </w:rPr>
            </w:pPr>
            <w:r w:rsidRPr="001C3177">
              <w:rPr>
                <w:b/>
                <w:bCs w:val="0"/>
              </w:rPr>
              <w:t>291 710,39</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Благоустройство</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center"/>
            </w:pPr>
            <w:r w:rsidRPr="001C3177">
              <w:t> </w:t>
            </w:r>
          </w:p>
        </w:tc>
        <w:tc>
          <w:tcPr>
            <w:tcW w:w="516"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296 021,46</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291 710,39</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Муниципальная программа  "Развитие жилищного строительства и сферы жилищно-коммунального хозяйства" на 2012-2020 годы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Ц100000000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65 897,84</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61 588,39</w:t>
            </w:r>
          </w:p>
        </w:tc>
      </w:tr>
      <w:tr w:rsidR="004F6FAA" w:rsidRPr="001C3177" w:rsidTr="004F6FAA">
        <w:trPr>
          <w:trHeight w:val="13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Подпрограмма "Обеспечение комфортных условий проживания граждан в Чувашской Республике" государственной программы  "Развитие жилищного строительства и сферы жилищно-коммунального хозяйства" на 2012-2020 годы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Ц110000000</w:t>
            </w:r>
          </w:p>
        </w:tc>
        <w:tc>
          <w:tcPr>
            <w:tcW w:w="516"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65 897,84</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61 588,39</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Основное мероприятие "Содействие благоустройству населенных пунктов в Чувашской Республике"</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Ц110200000</w:t>
            </w:r>
          </w:p>
        </w:tc>
        <w:tc>
          <w:tcPr>
            <w:tcW w:w="516"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65 897,84</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61 588,39</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Уличное освещение</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Ц110277400</w:t>
            </w:r>
          </w:p>
        </w:tc>
        <w:tc>
          <w:tcPr>
            <w:tcW w:w="516"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36 704,96</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32 395,51</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Ц110277400</w:t>
            </w:r>
          </w:p>
        </w:tc>
        <w:tc>
          <w:tcPr>
            <w:tcW w:w="516"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center"/>
            </w:pPr>
            <w:r w:rsidRPr="001C3177">
              <w:t>200</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36 704,96</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32 395,51</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закупки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Ц110277400</w:t>
            </w:r>
          </w:p>
        </w:tc>
        <w:tc>
          <w:tcPr>
            <w:tcW w:w="516" w:type="dxa"/>
            <w:tcBorders>
              <w:top w:val="nil"/>
              <w:left w:val="nil"/>
              <w:bottom w:val="single" w:sz="4" w:space="0" w:color="auto"/>
              <w:right w:val="single" w:sz="4" w:space="0" w:color="auto"/>
            </w:tcBorders>
            <w:shd w:val="clear" w:color="000000" w:fill="CCFFCC"/>
            <w:noWrap/>
            <w:vAlign w:val="center"/>
            <w:hideMark/>
          </w:tcPr>
          <w:p w:rsidR="004F6FAA" w:rsidRPr="001C3177" w:rsidRDefault="004F6FAA" w:rsidP="004F6FAA">
            <w:pPr>
              <w:jc w:val="center"/>
            </w:pPr>
            <w:r w:rsidRPr="001C3177">
              <w:t>240</w:t>
            </w:r>
          </w:p>
        </w:tc>
        <w:tc>
          <w:tcPr>
            <w:tcW w:w="1400" w:type="dxa"/>
            <w:tcBorders>
              <w:top w:val="nil"/>
              <w:left w:val="nil"/>
              <w:bottom w:val="single" w:sz="4" w:space="0" w:color="auto"/>
              <w:right w:val="single" w:sz="4" w:space="0" w:color="auto"/>
            </w:tcBorders>
            <w:shd w:val="clear" w:color="000000" w:fill="CCFFCC"/>
            <w:noWrap/>
            <w:vAlign w:val="center"/>
            <w:hideMark/>
          </w:tcPr>
          <w:p w:rsidR="004F6FAA" w:rsidRPr="001C3177" w:rsidRDefault="004F6FAA" w:rsidP="004F6FAA">
            <w:pPr>
              <w:jc w:val="right"/>
            </w:pPr>
            <w:r w:rsidRPr="001C3177">
              <w:t>36 704,96</w:t>
            </w:r>
          </w:p>
        </w:tc>
        <w:tc>
          <w:tcPr>
            <w:tcW w:w="1400" w:type="dxa"/>
            <w:tcBorders>
              <w:top w:val="nil"/>
              <w:left w:val="nil"/>
              <w:bottom w:val="single" w:sz="4" w:space="0" w:color="auto"/>
              <w:right w:val="single" w:sz="4" w:space="0" w:color="auto"/>
            </w:tcBorders>
            <w:shd w:val="clear" w:color="000000" w:fill="CCFFCC"/>
            <w:noWrap/>
            <w:vAlign w:val="center"/>
            <w:hideMark/>
          </w:tcPr>
          <w:p w:rsidR="004F6FAA" w:rsidRPr="001C3177" w:rsidRDefault="004F6FAA" w:rsidP="004F6FAA">
            <w:pPr>
              <w:jc w:val="right"/>
            </w:pPr>
            <w:r w:rsidRPr="001C3177">
              <w:t>32 395,51</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Реализация мероприятий по благоустройству территории</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Ц110277420</w:t>
            </w:r>
          </w:p>
        </w:tc>
        <w:tc>
          <w:tcPr>
            <w:tcW w:w="516"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29 192,88</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29 192,88</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Ц110277420</w:t>
            </w:r>
          </w:p>
        </w:tc>
        <w:tc>
          <w:tcPr>
            <w:tcW w:w="516"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center"/>
            </w:pPr>
            <w:r w:rsidRPr="001C3177">
              <w:t>200</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29 192,88</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29 192,88</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закупки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Ц110277420</w:t>
            </w:r>
          </w:p>
        </w:tc>
        <w:tc>
          <w:tcPr>
            <w:tcW w:w="516" w:type="dxa"/>
            <w:tcBorders>
              <w:top w:val="nil"/>
              <w:left w:val="nil"/>
              <w:bottom w:val="single" w:sz="4" w:space="0" w:color="auto"/>
              <w:right w:val="single" w:sz="4" w:space="0" w:color="auto"/>
            </w:tcBorders>
            <w:shd w:val="clear" w:color="000000" w:fill="CCFFCC"/>
            <w:noWrap/>
            <w:vAlign w:val="center"/>
            <w:hideMark/>
          </w:tcPr>
          <w:p w:rsidR="004F6FAA" w:rsidRPr="001C3177" w:rsidRDefault="004F6FAA" w:rsidP="004F6FAA">
            <w:pPr>
              <w:jc w:val="center"/>
            </w:pPr>
            <w:r w:rsidRPr="001C3177">
              <w:t>240</w:t>
            </w:r>
          </w:p>
        </w:tc>
        <w:tc>
          <w:tcPr>
            <w:tcW w:w="1400" w:type="dxa"/>
            <w:tcBorders>
              <w:top w:val="nil"/>
              <w:left w:val="nil"/>
              <w:bottom w:val="single" w:sz="4" w:space="0" w:color="auto"/>
              <w:right w:val="single" w:sz="4" w:space="0" w:color="auto"/>
            </w:tcBorders>
            <w:shd w:val="clear" w:color="000000" w:fill="CCFFCC"/>
            <w:noWrap/>
            <w:vAlign w:val="center"/>
            <w:hideMark/>
          </w:tcPr>
          <w:p w:rsidR="004F6FAA" w:rsidRPr="001C3177" w:rsidRDefault="004F6FAA" w:rsidP="004F6FAA">
            <w:pPr>
              <w:jc w:val="right"/>
            </w:pPr>
            <w:r w:rsidRPr="001C3177">
              <w:t>29 192,88</w:t>
            </w:r>
          </w:p>
        </w:tc>
        <w:tc>
          <w:tcPr>
            <w:tcW w:w="1400" w:type="dxa"/>
            <w:tcBorders>
              <w:top w:val="nil"/>
              <w:left w:val="nil"/>
              <w:bottom w:val="single" w:sz="4" w:space="0" w:color="auto"/>
              <w:right w:val="single" w:sz="4" w:space="0" w:color="auto"/>
            </w:tcBorders>
            <w:shd w:val="clear" w:color="000000" w:fill="CCFFCC"/>
            <w:noWrap/>
            <w:vAlign w:val="center"/>
            <w:hideMark/>
          </w:tcPr>
          <w:p w:rsidR="004F6FAA" w:rsidRPr="001C3177" w:rsidRDefault="004F6FAA" w:rsidP="004F6FAA">
            <w:pPr>
              <w:jc w:val="right"/>
            </w:pPr>
            <w:r w:rsidRPr="001C3177">
              <w:t>29 192,88</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 xml:space="preserve">Муниципальная программа  "Развитие транспортной системы "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Ч400000000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230 123,62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230 122,00</w:t>
            </w:r>
          </w:p>
        </w:tc>
      </w:tr>
      <w:tr w:rsidR="004F6FAA" w:rsidRPr="001C3177" w:rsidTr="004F6FAA">
        <w:trPr>
          <w:trHeight w:val="884"/>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Ч420000000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230 123,62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230 122,00</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Повышение качества управления муниципальными финансами</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Ч420400000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230 123,62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230 122,00</w:t>
            </w:r>
          </w:p>
        </w:tc>
      </w:tr>
      <w:tr w:rsidR="004F6FAA" w:rsidRPr="001C3177" w:rsidTr="004F6FAA">
        <w:trPr>
          <w:trHeight w:val="707"/>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Реализация проектов развития общественной инфраструктуры, основанных на местных инициативах</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Ч4204S6570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230 123,62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230 122,00</w:t>
            </w:r>
          </w:p>
        </w:tc>
      </w:tr>
      <w:tr w:rsidR="004F6FAA" w:rsidRPr="001C3177" w:rsidTr="004F6FAA">
        <w:trPr>
          <w:trHeight w:val="54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4F6FAA" w:rsidRPr="001C3177" w:rsidRDefault="004F6FAA" w:rsidP="004F6FAA">
            <w:r w:rsidRPr="001C3177">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Ч4204S6570</w:t>
            </w:r>
          </w:p>
        </w:tc>
        <w:tc>
          <w:tcPr>
            <w:tcW w:w="516"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center"/>
            </w:pPr>
            <w:r w:rsidRPr="001C3177">
              <w:t>200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230 123,62</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230 122,00</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закупки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05</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03</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Ч4204S6570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240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230 123,62</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230 122,00</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pPr>
              <w:rPr>
                <w:b/>
                <w:bCs w:val="0"/>
              </w:rPr>
            </w:pPr>
            <w:r w:rsidRPr="001C3177">
              <w:rPr>
                <w:b/>
                <w:bCs w:val="0"/>
              </w:rPr>
              <w:t>КУЛЬТУРА И КИНЕМАТОГРАФИЯ</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08</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rPr>
                <w:b/>
                <w:bCs w:val="0"/>
              </w:rPr>
            </w:pPr>
            <w:r w:rsidRPr="001C3177">
              <w:rPr>
                <w:b/>
                <w:bCs w:val="0"/>
              </w:rPr>
              <w:t>420 979,55</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rPr>
                <w:b/>
                <w:bCs w:val="0"/>
              </w:rPr>
            </w:pPr>
            <w:r w:rsidRPr="001C3177">
              <w:rPr>
                <w:b/>
                <w:bCs w:val="0"/>
              </w:rPr>
              <w:t>420 979,55</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Культура</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08</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Муниципальная программа  "Развитие культуры и туризма" на 2014–2020 годы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08</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Ц400000000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Подпрограмма "Развитие культуры в Чувашской Республике" муниципальной программы  "Развитие культуры и туризма" на 2014–2020 годы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08</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Ц410000000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lastRenderedPageBreak/>
              <w:t>Основное мероприятие "Сохранение и развитие народного творчества"</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08</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Ц410700000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Обеспечение деятельности учреждений в сфере культурно-досугового обслуживания населения</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08</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Ц410740390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 </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c>
          <w:tcPr>
            <w:tcW w:w="1400" w:type="dxa"/>
            <w:tcBorders>
              <w:top w:val="nil"/>
              <w:left w:val="nil"/>
              <w:bottom w:val="single" w:sz="4" w:space="0" w:color="auto"/>
              <w:right w:val="single" w:sz="4" w:space="0" w:color="auto"/>
            </w:tcBorders>
            <w:shd w:val="clear" w:color="auto" w:fill="auto"/>
            <w:noWrap/>
            <w:vAlign w:val="center"/>
            <w:hideMark/>
          </w:tcPr>
          <w:p w:rsidR="004F6FAA" w:rsidRPr="001C3177" w:rsidRDefault="004F6FAA" w:rsidP="004F6FAA">
            <w:pPr>
              <w:jc w:val="right"/>
            </w:pPr>
            <w:r w:rsidRPr="001C3177">
              <w:t>420 979,55</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4F6FAA" w:rsidRPr="001C3177" w:rsidRDefault="004F6FAA" w:rsidP="004F6FAA">
            <w:r w:rsidRPr="001C3177">
              <w:t>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08</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Ц410740390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500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336 800,00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336 800,00</w:t>
            </w:r>
          </w:p>
        </w:tc>
      </w:tr>
      <w:tr w:rsidR="004F6FAA" w:rsidRPr="001C3177" w:rsidTr="004F6FAA">
        <w:trPr>
          <w:trHeight w:val="31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08</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01</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Ц410740390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540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336 800,00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336 800,00</w:t>
            </w:r>
          </w:p>
        </w:tc>
      </w:tr>
      <w:tr w:rsidR="004F6FAA" w:rsidRPr="001C3177" w:rsidTr="004F6FAA">
        <w:trPr>
          <w:trHeight w:val="528"/>
        </w:trPr>
        <w:tc>
          <w:tcPr>
            <w:tcW w:w="4600" w:type="dxa"/>
            <w:tcBorders>
              <w:top w:val="nil"/>
              <w:left w:val="single" w:sz="4" w:space="0" w:color="auto"/>
              <w:bottom w:val="single" w:sz="4" w:space="0" w:color="auto"/>
              <w:right w:val="single" w:sz="4" w:space="0" w:color="auto"/>
            </w:tcBorders>
            <w:shd w:val="clear" w:color="auto" w:fill="auto"/>
            <w:hideMark/>
          </w:tcPr>
          <w:p w:rsidR="004F6FAA" w:rsidRPr="001C3177" w:rsidRDefault="004F6FAA" w:rsidP="004F6FAA">
            <w:r w:rsidRPr="001C3177">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08</w:t>
            </w:r>
          </w:p>
        </w:tc>
        <w:tc>
          <w:tcPr>
            <w:tcW w:w="5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01</w:t>
            </w:r>
          </w:p>
        </w:tc>
        <w:tc>
          <w:tcPr>
            <w:tcW w:w="146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Ц410740390</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pPr>
            <w:r w:rsidRPr="001C3177">
              <w:t>200</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84 179,55</w:t>
            </w:r>
          </w:p>
        </w:tc>
        <w:tc>
          <w:tcPr>
            <w:tcW w:w="1400"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right"/>
            </w:pPr>
            <w:r w:rsidRPr="001C3177">
              <w:t>84 179,55</w:t>
            </w:r>
          </w:p>
        </w:tc>
      </w:tr>
      <w:tr w:rsidR="004F6FAA" w:rsidRPr="001C3177" w:rsidTr="004F6FAA">
        <w:trPr>
          <w:trHeight w:val="792"/>
        </w:trPr>
        <w:tc>
          <w:tcPr>
            <w:tcW w:w="4600" w:type="dxa"/>
            <w:tcBorders>
              <w:top w:val="nil"/>
              <w:left w:val="single" w:sz="4" w:space="0" w:color="auto"/>
              <w:bottom w:val="single" w:sz="4" w:space="0" w:color="auto"/>
              <w:right w:val="single" w:sz="4" w:space="0" w:color="auto"/>
            </w:tcBorders>
            <w:shd w:val="clear" w:color="000000" w:fill="CCFFCC"/>
            <w:vAlign w:val="center"/>
            <w:hideMark/>
          </w:tcPr>
          <w:p w:rsidR="004F6FAA" w:rsidRPr="001C3177" w:rsidRDefault="004F6FAA" w:rsidP="004F6FAA">
            <w:r w:rsidRPr="001C3177">
              <w:t>Иные закупки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rsidR="004F6FAA" w:rsidRPr="001C3177" w:rsidRDefault="004F6FAA" w:rsidP="004F6FAA">
            <w:pPr>
              <w:jc w:val="center"/>
              <w:rPr>
                <w:b/>
                <w:bCs w:val="0"/>
              </w:rPr>
            </w:pPr>
            <w:r w:rsidRPr="001C3177">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08</w:t>
            </w:r>
          </w:p>
        </w:tc>
        <w:tc>
          <w:tcPr>
            <w:tcW w:w="5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01</w:t>
            </w:r>
          </w:p>
        </w:tc>
        <w:tc>
          <w:tcPr>
            <w:tcW w:w="146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Ц410740390</w:t>
            </w:r>
          </w:p>
        </w:tc>
        <w:tc>
          <w:tcPr>
            <w:tcW w:w="516"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center"/>
            </w:pPr>
            <w:r w:rsidRPr="001C3177">
              <w:t>240</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84 179,55</w:t>
            </w:r>
          </w:p>
        </w:tc>
        <w:tc>
          <w:tcPr>
            <w:tcW w:w="1400" w:type="dxa"/>
            <w:tcBorders>
              <w:top w:val="nil"/>
              <w:left w:val="nil"/>
              <w:bottom w:val="single" w:sz="4" w:space="0" w:color="auto"/>
              <w:right w:val="single" w:sz="4" w:space="0" w:color="auto"/>
            </w:tcBorders>
            <w:shd w:val="clear" w:color="000000" w:fill="CCFFCC"/>
            <w:vAlign w:val="center"/>
            <w:hideMark/>
          </w:tcPr>
          <w:p w:rsidR="004F6FAA" w:rsidRPr="001C3177" w:rsidRDefault="004F6FAA" w:rsidP="004F6FAA">
            <w:pPr>
              <w:jc w:val="right"/>
            </w:pPr>
            <w:r w:rsidRPr="001C3177">
              <w:t>84 179,55</w:t>
            </w:r>
          </w:p>
        </w:tc>
      </w:tr>
    </w:tbl>
    <w:p w:rsidR="004F6FAA" w:rsidRDefault="004F6FAA" w:rsidP="004F6FAA">
      <w:pPr>
        <w:ind w:left="-709" w:firstLine="709"/>
      </w:pPr>
    </w:p>
    <w:p w:rsidR="004F6FAA" w:rsidRDefault="004F6FAA" w:rsidP="004F6FAA">
      <w:pPr>
        <w:ind w:left="-709" w:firstLine="709"/>
      </w:pPr>
    </w:p>
    <w:tbl>
      <w:tblPr>
        <w:tblW w:w="10890" w:type="dxa"/>
        <w:tblInd w:w="-601" w:type="dxa"/>
        <w:tblLook w:val="04A0"/>
      </w:tblPr>
      <w:tblGrid>
        <w:gridCol w:w="666"/>
        <w:gridCol w:w="4415"/>
        <w:gridCol w:w="1418"/>
        <w:gridCol w:w="516"/>
        <w:gridCol w:w="496"/>
        <w:gridCol w:w="459"/>
        <w:gridCol w:w="1460"/>
        <w:gridCol w:w="1460"/>
      </w:tblGrid>
      <w:tr w:rsidR="004F6FAA" w:rsidRPr="00DB5533" w:rsidTr="004F6FAA">
        <w:trPr>
          <w:trHeight w:val="312"/>
        </w:trPr>
        <w:tc>
          <w:tcPr>
            <w:tcW w:w="666" w:type="dxa"/>
            <w:tcBorders>
              <w:top w:val="nil"/>
              <w:left w:val="nil"/>
              <w:bottom w:val="nil"/>
              <w:right w:val="nil"/>
            </w:tcBorders>
            <w:shd w:val="clear" w:color="auto" w:fill="auto"/>
            <w:noWrap/>
            <w:vAlign w:val="bottom"/>
            <w:hideMark/>
          </w:tcPr>
          <w:p w:rsidR="004F6FAA" w:rsidRPr="00DB5533" w:rsidRDefault="004F6FAA" w:rsidP="004F6FAA">
            <w:pPr>
              <w:jc w:val="right"/>
              <w:rPr>
                <w:i/>
                <w:iCs w:val="0"/>
              </w:rPr>
            </w:pPr>
          </w:p>
        </w:tc>
        <w:tc>
          <w:tcPr>
            <w:tcW w:w="4415" w:type="dxa"/>
            <w:tcBorders>
              <w:top w:val="nil"/>
              <w:left w:val="nil"/>
              <w:bottom w:val="nil"/>
              <w:right w:val="nil"/>
            </w:tcBorders>
            <w:shd w:val="clear" w:color="auto" w:fill="auto"/>
            <w:noWrap/>
            <w:vAlign w:val="bottom"/>
            <w:hideMark/>
          </w:tcPr>
          <w:p w:rsidR="004F6FAA" w:rsidRPr="00DB5533" w:rsidRDefault="004F6FAA" w:rsidP="004F6FAA">
            <w:pPr>
              <w:jc w:val="right"/>
              <w:rPr>
                <w:i/>
                <w:iCs w:val="0"/>
              </w:rPr>
            </w:pPr>
          </w:p>
        </w:tc>
        <w:tc>
          <w:tcPr>
            <w:tcW w:w="4349" w:type="dxa"/>
            <w:gridSpan w:val="5"/>
            <w:tcBorders>
              <w:top w:val="nil"/>
              <w:left w:val="nil"/>
              <w:bottom w:val="nil"/>
              <w:right w:val="nil"/>
            </w:tcBorders>
            <w:shd w:val="clear" w:color="auto" w:fill="auto"/>
            <w:hideMark/>
          </w:tcPr>
          <w:p w:rsidR="004F6FAA" w:rsidRPr="00DB5533" w:rsidRDefault="004F6FAA" w:rsidP="004F6FAA">
            <w:r w:rsidRPr="00DB5533">
              <w:t>Приложение № 5</w:t>
            </w:r>
          </w:p>
        </w:tc>
        <w:tc>
          <w:tcPr>
            <w:tcW w:w="1460" w:type="dxa"/>
            <w:tcBorders>
              <w:top w:val="nil"/>
              <w:left w:val="nil"/>
              <w:bottom w:val="nil"/>
              <w:right w:val="nil"/>
            </w:tcBorders>
            <w:shd w:val="clear" w:color="auto" w:fill="auto"/>
            <w:noWrap/>
            <w:vAlign w:val="bottom"/>
            <w:hideMark/>
          </w:tcPr>
          <w:p w:rsidR="004F6FAA" w:rsidRPr="00DB5533" w:rsidRDefault="004F6FAA" w:rsidP="004F6FAA"/>
        </w:tc>
      </w:tr>
      <w:tr w:rsidR="004F6FAA" w:rsidRPr="00DB5533" w:rsidTr="004F6FAA">
        <w:trPr>
          <w:trHeight w:val="812"/>
        </w:trPr>
        <w:tc>
          <w:tcPr>
            <w:tcW w:w="666" w:type="dxa"/>
            <w:tcBorders>
              <w:top w:val="nil"/>
              <w:left w:val="nil"/>
              <w:bottom w:val="nil"/>
              <w:right w:val="nil"/>
            </w:tcBorders>
            <w:shd w:val="clear" w:color="auto" w:fill="auto"/>
            <w:noWrap/>
            <w:vAlign w:val="bottom"/>
            <w:hideMark/>
          </w:tcPr>
          <w:p w:rsidR="004F6FAA" w:rsidRPr="00DB5533" w:rsidRDefault="004F6FAA" w:rsidP="004F6FAA">
            <w:pPr>
              <w:jc w:val="right"/>
              <w:rPr>
                <w:i/>
                <w:iCs w:val="0"/>
              </w:rPr>
            </w:pPr>
          </w:p>
        </w:tc>
        <w:tc>
          <w:tcPr>
            <w:tcW w:w="4415" w:type="dxa"/>
            <w:tcBorders>
              <w:top w:val="nil"/>
              <w:left w:val="nil"/>
              <w:bottom w:val="nil"/>
              <w:right w:val="nil"/>
            </w:tcBorders>
            <w:shd w:val="clear" w:color="auto" w:fill="auto"/>
            <w:noWrap/>
            <w:vAlign w:val="bottom"/>
            <w:hideMark/>
          </w:tcPr>
          <w:p w:rsidR="004F6FAA" w:rsidRPr="00DB5533" w:rsidRDefault="004F6FAA" w:rsidP="004F6FAA">
            <w:pPr>
              <w:jc w:val="right"/>
              <w:rPr>
                <w:i/>
                <w:iCs w:val="0"/>
              </w:rPr>
            </w:pPr>
          </w:p>
        </w:tc>
        <w:tc>
          <w:tcPr>
            <w:tcW w:w="5809" w:type="dxa"/>
            <w:gridSpan w:val="6"/>
            <w:tcBorders>
              <w:top w:val="nil"/>
              <w:left w:val="nil"/>
              <w:bottom w:val="nil"/>
              <w:right w:val="nil"/>
            </w:tcBorders>
            <w:shd w:val="clear" w:color="auto" w:fill="auto"/>
            <w:hideMark/>
          </w:tcPr>
          <w:p w:rsidR="004F6FAA" w:rsidRPr="00DB5533" w:rsidRDefault="004F6FAA" w:rsidP="004F6FAA">
            <w:r w:rsidRPr="00DB5533">
              <w:t>К решению собрания депутатов Питеркинского сельского поселения "Об утверждении отчета об исполнении бюджета по Питеркинскому сельскому поселению  за 2018 год" от 12.04.2019г. № 2</w:t>
            </w:r>
          </w:p>
        </w:tc>
      </w:tr>
      <w:tr w:rsidR="004F6FAA" w:rsidRPr="00DB5533" w:rsidTr="004F6FAA">
        <w:trPr>
          <w:trHeight w:val="648"/>
        </w:trPr>
        <w:tc>
          <w:tcPr>
            <w:tcW w:w="10890" w:type="dxa"/>
            <w:gridSpan w:val="8"/>
            <w:tcBorders>
              <w:top w:val="nil"/>
              <w:left w:val="nil"/>
              <w:bottom w:val="nil"/>
              <w:right w:val="nil"/>
            </w:tcBorders>
            <w:shd w:val="clear" w:color="auto" w:fill="auto"/>
            <w:vAlign w:val="center"/>
            <w:hideMark/>
          </w:tcPr>
          <w:p w:rsidR="004F6FAA" w:rsidRPr="00DB5533" w:rsidRDefault="004F6FAA" w:rsidP="004F6FAA">
            <w:pPr>
              <w:jc w:val="center"/>
              <w:rPr>
                <w:b/>
                <w:bCs w:val="0"/>
              </w:rPr>
            </w:pPr>
            <w:r w:rsidRPr="00DB5533">
              <w:rPr>
                <w:b/>
                <w:bCs w:val="0"/>
              </w:rPr>
              <w:t>Распределение бюджетных ассигнований по целевым статьям (государственным программам Чувашской Республики и непрограммным направлениям деятельности),группам видов расходов,</w:t>
            </w:r>
            <w:r>
              <w:rPr>
                <w:b/>
                <w:bCs w:val="0"/>
              </w:rPr>
              <w:t xml:space="preserve"> </w:t>
            </w:r>
            <w:r w:rsidRPr="00DB5533">
              <w:rPr>
                <w:b/>
                <w:bCs w:val="0"/>
              </w:rPr>
              <w:t>разделам, подразделам классификации расходов</w:t>
            </w:r>
            <w:r>
              <w:rPr>
                <w:b/>
                <w:bCs w:val="0"/>
              </w:rPr>
              <w:t xml:space="preserve"> бюджета </w:t>
            </w:r>
            <w:r w:rsidRPr="00DB5533">
              <w:rPr>
                <w:b/>
                <w:bCs w:val="0"/>
              </w:rPr>
              <w:t>Питеркинского сельского поселения на 2018 год</w:t>
            </w:r>
          </w:p>
        </w:tc>
      </w:tr>
      <w:tr w:rsidR="004F6FAA" w:rsidRPr="00DB5533" w:rsidTr="004F6FAA">
        <w:trPr>
          <w:trHeight w:val="68"/>
        </w:trPr>
        <w:tc>
          <w:tcPr>
            <w:tcW w:w="666" w:type="dxa"/>
            <w:tcBorders>
              <w:top w:val="nil"/>
              <w:left w:val="nil"/>
              <w:bottom w:val="nil"/>
              <w:right w:val="nil"/>
            </w:tcBorders>
            <w:shd w:val="clear" w:color="auto" w:fill="auto"/>
            <w:vAlign w:val="center"/>
            <w:hideMark/>
          </w:tcPr>
          <w:p w:rsidR="004F6FAA" w:rsidRPr="00DB5533" w:rsidRDefault="004F6FAA" w:rsidP="004F6FAA">
            <w:pPr>
              <w:jc w:val="center"/>
              <w:rPr>
                <w:b/>
                <w:bCs w:val="0"/>
              </w:rPr>
            </w:pPr>
          </w:p>
        </w:tc>
        <w:tc>
          <w:tcPr>
            <w:tcW w:w="10224" w:type="dxa"/>
            <w:gridSpan w:val="7"/>
            <w:tcBorders>
              <w:top w:val="nil"/>
              <w:left w:val="nil"/>
              <w:bottom w:val="nil"/>
              <w:right w:val="nil"/>
            </w:tcBorders>
            <w:shd w:val="clear" w:color="auto" w:fill="auto"/>
            <w:vAlign w:val="center"/>
            <w:hideMark/>
          </w:tcPr>
          <w:p w:rsidR="004F6FAA" w:rsidRPr="00DB5533" w:rsidRDefault="004F6FAA" w:rsidP="004F6FAA">
            <w:pPr>
              <w:rPr>
                <w:b/>
                <w:bCs w:val="0"/>
              </w:rPr>
            </w:pPr>
          </w:p>
        </w:tc>
      </w:tr>
      <w:tr w:rsidR="004F6FAA" w:rsidRPr="00DB5533" w:rsidTr="004F6FAA">
        <w:trPr>
          <w:trHeight w:val="312"/>
        </w:trPr>
        <w:tc>
          <w:tcPr>
            <w:tcW w:w="666" w:type="dxa"/>
            <w:tcBorders>
              <w:top w:val="nil"/>
              <w:left w:val="nil"/>
              <w:bottom w:val="nil"/>
              <w:right w:val="nil"/>
            </w:tcBorders>
            <w:shd w:val="clear" w:color="auto" w:fill="auto"/>
            <w:noWrap/>
            <w:vAlign w:val="bottom"/>
            <w:hideMark/>
          </w:tcPr>
          <w:p w:rsidR="004F6FAA" w:rsidRPr="00DB5533" w:rsidRDefault="004F6FAA" w:rsidP="004F6FAA"/>
        </w:tc>
        <w:tc>
          <w:tcPr>
            <w:tcW w:w="4415" w:type="dxa"/>
            <w:tcBorders>
              <w:top w:val="nil"/>
              <w:left w:val="nil"/>
              <w:bottom w:val="nil"/>
              <w:right w:val="nil"/>
            </w:tcBorders>
            <w:shd w:val="clear" w:color="auto" w:fill="auto"/>
            <w:noWrap/>
            <w:vAlign w:val="bottom"/>
            <w:hideMark/>
          </w:tcPr>
          <w:p w:rsidR="004F6FAA" w:rsidRPr="00DB5533" w:rsidRDefault="004F6FAA" w:rsidP="004F6FAA"/>
        </w:tc>
        <w:tc>
          <w:tcPr>
            <w:tcW w:w="1418" w:type="dxa"/>
            <w:tcBorders>
              <w:top w:val="nil"/>
              <w:left w:val="nil"/>
              <w:bottom w:val="nil"/>
              <w:right w:val="nil"/>
            </w:tcBorders>
            <w:shd w:val="clear" w:color="auto" w:fill="auto"/>
            <w:noWrap/>
            <w:vAlign w:val="bottom"/>
            <w:hideMark/>
          </w:tcPr>
          <w:p w:rsidR="004F6FAA" w:rsidRPr="00DB5533" w:rsidRDefault="004F6FAA" w:rsidP="004F6FAA">
            <w:pPr>
              <w:jc w:val="center"/>
            </w:pPr>
          </w:p>
        </w:tc>
        <w:tc>
          <w:tcPr>
            <w:tcW w:w="516" w:type="dxa"/>
            <w:tcBorders>
              <w:top w:val="nil"/>
              <w:left w:val="nil"/>
              <w:bottom w:val="nil"/>
              <w:right w:val="nil"/>
            </w:tcBorders>
            <w:shd w:val="clear" w:color="auto" w:fill="auto"/>
            <w:noWrap/>
            <w:vAlign w:val="bottom"/>
            <w:hideMark/>
          </w:tcPr>
          <w:p w:rsidR="004F6FAA" w:rsidRPr="00DB5533" w:rsidRDefault="004F6FAA" w:rsidP="004F6FAA"/>
        </w:tc>
        <w:tc>
          <w:tcPr>
            <w:tcW w:w="496" w:type="dxa"/>
            <w:tcBorders>
              <w:top w:val="nil"/>
              <w:left w:val="nil"/>
              <w:bottom w:val="nil"/>
              <w:right w:val="nil"/>
            </w:tcBorders>
            <w:shd w:val="clear" w:color="auto" w:fill="auto"/>
            <w:noWrap/>
            <w:vAlign w:val="bottom"/>
            <w:hideMark/>
          </w:tcPr>
          <w:p w:rsidR="004F6FAA" w:rsidRPr="00DB5533" w:rsidRDefault="004F6FAA" w:rsidP="004F6FAA"/>
        </w:tc>
        <w:tc>
          <w:tcPr>
            <w:tcW w:w="459" w:type="dxa"/>
            <w:tcBorders>
              <w:top w:val="nil"/>
              <w:left w:val="nil"/>
              <w:bottom w:val="nil"/>
              <w:right w:val="nil"/>
            </w:tcBorders>
            <w:shd w:val="clear" w:color="auto" w:fill="auto"/>
            <w:noWrap/>
            <w:vAlign w:val="bottom"/>
            <w:hideMark/>
          </w:tcPr>
          <w:p w:rsidR="004F6FAA" w:rsidRPr="00DB5533" w:rsidRDefault="004F6FAA" w:rsidP="004F6FAA"/>
        </w:tc>
        <w:tc>
          <w:tcPr>
            <w:tcW w:w="1460" w:type="dxa"/>
            <w:tcBorders>
              <w:top w:val="nil"/>
              <w:left w:val="nil"/>
              <w:bottom w:val="nil"/>
              <w:right w:val="nil"/>
            </w:tcBorders>
            <w:shd w:val="clear" w:color="auto" w:fill="auto"/>
            <w:noWrap/>
            <w:vAlign w:val="bottom"/>
            <w:hideMark/>
          </w:tcPr>
          <w:p w:rsidR="004F6FAA" w:rsidRPr="00DB5533" w:rsidRDefault="004F6FAA" w:rsidP="004F6FAA"/>
        </w:tc>
        <w:tc>
          <w:tcPr>
            <w:tcW w:w="1460" w:type="dxa"/>
            <w:tcBorders>
              <w:top w:val="nil"/>
              <w:left w:val="nil"/>
              <w:bottom w:val="nil"/>
              <w:right w:val="nil"/>
            </w:tcBorders>
            <w:shd w:val="clear" w:color="auto" w:fill="auto"/>
            <w:noWrap/>
            <w:vAlign w:val="bottom"/>
            <w:hideMark/>
          </w:tcPr>
          <w:p w:rsidR="004F6FAA" w:rsidRPr="00DB5533" w:rsidRDefault="004F6FAA" w:rsidP="004F6FAA">
            <w:r w:rsidRPr="00DB5533">
              <w:t>(рублей)</w:t>
            </w:r>
          </w:p>
        </w:tc>
      </w:tr>
      <w:tr w:rsidR="004F6FAA" w:rsidRPr="00DB5533" w:rsidTr="004F6FAA">
        <w:trPr>
          <w:trHeight w:val="1781"/>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single" w:sz="4" w:space="0" w:color="auto"/>
              <w:left w:val="nil"/>
              <w:bottom w:val="single" w:sz="4" w:space="0" w:color="auto"/>
              <w:right w:val="single" w:sz="4" w:space="0" w:color="auto"/>
            </w:tcBorders>
            <w:shd w:val="clear" w:color="auto" w:fill="auto"/>
            <w:noWrap/>
            <w:vAlign w:val="center"/>
            <w:hideMark/>
          </w:tcPr>
          <w:p w:rsidR="004F6FAA" w:rsidRPr="00DB5533" w:rsidRDefault="004F6FAA" w:rsidP="004F6FAA">
            <w:pPr>
              <w:jc w:val="center"/>
            </w:pPr>
            <w:r w:rsidRPr="00DB5533">
              <w:t>Наименование</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DB5533" w:rsidRDefault="004F6FAA" w:rsidP="004F6FAA">
            <w:pPr>
              <w:jc w:val="center"/>
            </w:pPr>
            <w:r w:rsidRPr="00DB5533">
              <w:t>Целевая статья (муниципальные программы и непрограммные направления деятельности)</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DB5533" w:rsidRDefault="004F6FAA" w:rsidP="004F6FAA">
            <w:pPr>
              <w:jc w:val="center"/>
            </w:pPr>
            <w:r w:rsidRPr="00DB5533">
              <w:t>Группа вида расходов</w:t>
            </w:r>
          </w:p>
        </w:tc>
        <w:tc>
          <w:tcPr>
            <w:tcW w:w="496"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DB5533" w:rsidRDefault="004F6FAA" w:rsidP="004F6FAA">
            <w:pPr>
              <w:jc w:val="center"/>
            </w:pPr>
            <w:r w:rsidRPr="00DB5533">
              <w:t>Раздел</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4F6FAA" w:rsidRPr="00DB5533" w:rsidRDefault="004F6FAA" w:rsidP="004F6FAA">
            <w:pPr>
              <w:jc w:val="center"/>
            </w:pPr>
            <w:r w:rsidRPr="00DB5533">
              <w:t>Подраздел</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4F6FAA" w:rsidRPr="00DB5533" w:rsidRDefault="004F6FAA" w:rsidP="004F6FAA">
            <w:pPr>
              <w:jc w:val="center"/>
            </w:pPr>
            <w:r w:rsidRPr="00DB5533">
              <w:t>Назначено</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4F6FAA" w:rsidRPr="00DB5533" w:rsidRDefault="004F6FAA" w:rsidP="004F6FAA">
            <w:pPr>
              <w:jc w:val="center"/>
            </w:pPr>
            <w:r w:rsidRPr="00DB5533">
              <w:t>Исполнено</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1</w:t>
            </w:r>
          </w:p>
        </w:tc>
        <w:tc>
          <w:tcPr>
            <w:tcW w:w="4415"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2</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3</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4</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5</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6</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7</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8</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4F6FAA" w:rsidRPr="00DB5533" w:rsidRDefault="004F6FAA" w:rsidP="004F6FAA">
            <w:pPr>
              <w:rPr>
                <w:b/>
                <w:bCs w:val="0"/>
              </w:rPr>
            </w:pPr>
            <w:r w:rsidRPr="00DB5533">
              <w:rPr>
                <w:b/>
                <w:bCs w:val="0"/>
              </w:rPr>
              <w:t> </w:t>
            </w:r>
          </w:p>
        </w:tc>
        <w:tc>
          <w:tcPr>
            <w:tcW w:w="4415" w:type="dxa"/>
            <w:tcBorders>
              <w:top w:val="nil"/>
              <w:left w:val="nil"/>
              <w:bottom w:val="single" w:sz="4" w:space="0" w:color="auto"/>
              <w:right w:val="single" w:sz="4" w:space="0" w:color="auto"/>
            </w:tcBorders>
            <w:shd w:val="clear" w:color="auto" w:fill="auto"/>
            <w:noWrap/>
            <w:vAlign w:val="center"/>
            <w:hideMark/>
          </w:tcPr>
          <w:p w:rsidR="004F6FAA" w:rsidRPr="00DB5533" w:rsidRDefault="004F6FAA" w:rsidP="004F6FAA">
            <w:pPr>
              <w:rPr>
                <w:b/>
                <w:bCs w:val="0"/>
              </w:rPr>
            </w:pPr>
            <w:r w:rsidRPr="00DB5533">
              <w:rPr>
                <w:b/>
                <w:bCs w:val="0"/>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4F6FAA" w:rsidRPr="00DB5533" w:rsidRDefault="004F6FAA" w:rsidP="004F6FAA">
            <w:pPr>
              <w:jc w:val="center"/>
              <w:rPr>
                <w:b/>
                <w:bCs w:val="0"/>
              </w:rPr>
            </w:pPr>
            <w:r w:rsidRPr="00DB5533">
              <w:rPr>
                <w:b/>
                <w:bCs w:val="0"/>
              </w:rPr>
              <w:t> </w:t>
            </w:r>
          </w:p>
        </w:tc>
        <w:tc>
          <w:tcPr>
            <w:tcW w:w="516" w:type="dxa"/>
            <w:tcBorders>
              <w:top w:val="nil"/>
              <w:left w:val="nil"/>
              <w:bottom w:val="single" w:sz="4" w:space="0" w:color="auto"/>
              <w:right w:val="single" w:sz="4" w:space="0" w:color="auto"/>
            </w:tcBorders>
            <w:shd w:val="clear" w:color="auto" w:fill="auto"/>
            <w:noWrap/>
            <w:vAlign w:val="center"/>
            <w:hideMark/>
          </w:tcPr>
          <w:p w:rsidR="004F6FAA" w:rsidRPr="00DB5533" w:rsidRDefault="004F6FAA" w:rsidP="004F6FAA">
            <w:pPr>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center"/>
            <w:hideMark/>
          </w:tcPr>
          <w:p w:rsidR="004F6FAA" w:rsidRPr="00DB5533" w:rsidRDefault="004F6FAA" w:rsidP="004F6FAA">
            <w:pPr>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center"/>
            <w:hideMark/>
          </w:tcPr>
          <w:p w:rsidR="004F6FAA" w:rsidRPr="00DB5533" w:rsidRDefault="004F6FAA" w:rsidP="004F6FAA">
            <w:pPr>
              <w:rPr>
                <w:b/>
                <w:bCs w:val="0"/>
              </w:rPr>
            </w:pPr>
            <w:r w:rsidRPr="00DB5533">
              <w:rPr>
                <w:b/>
                <w:bCs w:val="0"/>
              </w:rPr>
              <w:t> </w:t>
            </w:r>
          </w:p>
        </w:tc>
        <w:tc>
          <w:tcPr>
            <w:tcW w:w="1460" w:type="dxa"/>
            <w:tcBorders>
              <w:top w:val="nil"/>
              <w:left w:val="nil"/>
              <w:bottom w:val="single" w:sz="4" w:space="0" w:color="auto"/>
              <w:right w:val="single" w:sz="4" w:space="0" w:color="auto"/>
            </w:tcBorders>
            <w:shd w:val="clear" w:color="auto" w:fill="auto"/>
            <w:noWrap/>
            <w:vAlign w:val="center"/>
            <w:hideMark/>
          </w:tcPr>
          <w:p w:rsidR="004F6FAA" w:rsidRPr="00DB5533" w:rsidRDefault="004F6FAA" w:rsidP="004F6FAA">
            <w:pPr>
              <w:jc w:val="right"/>
              <w:rPr>
                <w:b/>
                <w:bCs w:val="0"/>
              </w:rPr>
            </w:pPr>
            <w:r w:rsidRPr="00DB5533">
              <w:rPr>
                <w:b/>
                <w:bCs w:val="0"/>
              </w:rPr>
              <w:t>2 724 919,46</w:t>
            </w:r>
          </w:p>
        </w:tc>
        <w:tc>
          <w:tcPr>
            <w:tcW w:w="1460" w:type="dxa"/>
            <w:tcBorders>
              <w:top w:val="nil"/>
              <w:left w:val="nil"/>
              <w:bottom w:val="single" w:sz="4" w:space="0" w:color="auto"/>
              <w:right w:val="single" w:sz="4" w:space="0" w:color="auto"/>
            </w:tcBorders>
            <w:shd w:val="clear" w:color="auto" w:fill="auto"/>
            <w:noWrap/>
            <w:vAlign w:val="center"/>
            <w:hideMark/>
          </w:tcPr>
          <w:p w:rsidR="004F6FAA" w:rsidRPr="00DB5533" w:rsidRDefault="004F6FAA" w:rsidP="004F6FAA">
            <w:pPr>
              <w:jc w:val="right"/>
              <w:rPr>
                <w:b/>
                <w:bCs w:val="0"/>
              </w:rPr>
            </w:pPr>
            <w:r w:rsidRPr="00DB5533">
              <w:rPr>
                <w:b/>
                <w:bCs w:val="0"/>
              </w:rPr>
              <w:t>2 715 201,48</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4F6FAA" w:rsidRPr="00DB5533" w:rsidRDefault="004F6FAA" w:rsidP="004F6FAA">
            <w:pPr>
              <w:rPr>
                <w:b/>
                <w:bCs w:val="0"/>
              </w:rPr>
            </w:pPr>
            <w:r w:rsidRPr="00DB5533">
              <w:rPr>
                <w:b/>
                <w:bCs w:val="0"/>
              </w:rPr>
              <w:t>1.</w:t>
            </w:r>
          </w:p>
        </w:tc>
        <w:tc>
          <w:tcPr>
            <w:tcW w:w="4415" w:type="dxa"/>
            <w:tcBorders>
              <w:top w:val="nil"/>
              <w:left w:val="nil"/>
              <w:bottom w:val="single" w:sz="4" w:space="0" w:color="auto"/>
              <w:right w:val="single" w:sz="4" w:space="0" w:color="auto"/>
            </w:tcBorders>
            <w:shd w:val="clear" w:color="000000" w:fill="FFFF00"/>
            <w:vAlign w:val="bottom"/>
            <w:hideMark/>
          </w:tcPr>
          <w:p w:rsidR="004F6FAA" w:rsidRPr="00DB5533" w:rsidRDefault="004F6FAA" w:rsidP="004F6FAA">
            <w:pPr>
              <w:rPr>
                <w:b/>
                <w:bCs w:val="0"/>
              </w:rPr>
            </w:pPr>
            <w:r w:rsidRPr="00DB5533">
              <w:rPr>
                <w:b/>
                <w:bCs w:val="0"/>
              </w:rPr>
              <w:t>Муниципальная программа  "Развитие жилищного строительства и сферы жилищно-коммунального хозяйства" на 2012-2020 годы</w:t>
            </w:r>
          </w:p>
        </w:tc>
        <w:tc>
          <w:tcPr>
            <w:tcW w:w="1418"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center"/>
              <w:rPr>
                <w:b/>
                <w:bCs w:val="0"/>
              </w:rPr>
            </w:pPr>
            <w:r w:rsidRPr="00DB5533">
              <w:rPr>
                <w:b/>
                <w:bCs w:val="0"/>
              </w:rPr>
              <w:t>Ц100000000</w:t>
            </w:r>
          </w:p>
        </w:tc>
        <w:tc>
          <w:tcPr>
            <w:tcW w:w="51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65 897,84</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61 588,39</w:t>
            </w:r>
          </w:p>
        </w:tc>
      </w:tr>
      <w:tr w:rsidR="004F6FAA" w:rsidRPr="00DB5533" w:rsidTr="004F6FAA">
        <w:trPr>
          <w:trHeight w:val="126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1.1.</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 на 2012-2020 годы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Ц110000000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65 897,84</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61 588,39</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1.1.1.</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Основное мероприятие "Содействие благоустройству населенных пунктов в Чувашской Республике"</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Ц110200000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65 897,84</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61 588,39</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center"/>
            <w:hideMark/>
          </w:tcPr>
          <w:p w:rsidR="004F6FAA" w:rsidRPr="00DB5533" w:rsidRDefault="004F6FAA" w:rsidP="004F6FAA">
            <w:r w:rsidRPr="00DB5533">
              <w:t>Уличное освещение</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Ц110277400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36 704,96</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32 395,51</w:t>
            </w:r>
          </w:p>
        </w:tc>
      </w:tr>
      <w:tr w:rsidR="004F6FAA" w:rsidRPr="00DB5533" w:rsidTr="004F6FAA">
        <w:trPr>
          <w:trHeight w:val="40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Ц110277400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36 704,96</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32 395,51</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Ц110277400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36 704,96</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32 395,51</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Ц110277400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05</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36 704,96</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32 395,51</w:t>
            </w:r>
          </w:p>
        </w:tc>
      </w:tr>
      <w:tr w:rsidR="004F6FAA" w:rsidRPr="00DB5533" w:rsidTr="004F6FAA">
        <w:trPr>
          <w:trHeight w:val="195"/>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Благоустройство</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Ц110277400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05</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03</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36 704,96</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32 395,51</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center"/>
            <w:hideMark/>
          </w:tcPr>
          <w:p w:rsidR="004F6FAA" w:rsidRPr="00DB5533" w:rsidRDefault="004F6FAA" w:rsidP="004F6FAA">
            <w:r w:rsidRPr="00DB5533">
              <w:t>Реализация мероприятий по благоустройству территории</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Ц110277420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29 192,88</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29 192,88</w:t>
            </w:r>
          </w:p>
        </w:tc>
      </w:tr>
      <w:tr w:rsidR="004F6FAA" w:rsidRPr="00DB5533" w:rsidTr="004F6FAA">
        <w:trPr>
          <w:trHeight w:val="4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Ц110277420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29 192,88</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29 192,88</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lastRenderedPageBreak/>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Ц110277420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29 192,88</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29 192,88</w:t>
            </w:r>
          </w:p>
        </w:tc>
      </w:tr>
      <w:tr w:rsidR="004F6FAA" w:rsidRPr="00DB5533" w:rsidTr="004F6FAA">
        <w:trPr>
          <w:trHeight w:val="23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Ц110277420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05</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29 192,88</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29 192,88</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center"/>
            <w:hideMark/>
          </w:tcPr>
          <w:p w:rsidR="004F6FAA" w:rsidRPr="00DB5533" w:rsidRDefault="004F6FAA" w:rsidP="004F6FAA">
            <w:r w:rsidRPr="00DB5533">
              <w:t>Реализация мероприятий по благоустройству территории</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Ц110277420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05</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03</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29 192,88</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29 192,88</w:t>
            </w:r>
          </w:p>
        </w:tc>
      </w:tr>
      <w:tr w:rsidR="004F6FAA" w:rsidRPr="00DB5533" w:rsidTr="004F6FAA">
        <w:trPr>
          <w:trHeight w:val="447"/>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4F6FAA" w:rsidRPr="00DB5533" w:rsidRDefault="004F6FAA" w:rsidP="004F6FAA">
            <w:pPr>
              <w:rPr>
                <w:b/>
                <w:bCs w:val="0"/>
              </w:rPr>
            </w:pPr>
            <w:r w:rsidRPr="00DB5533">
              <w:rPr>
                <w:b/>
                <w:bCs w:val="0"/>
              </w:rPr>
              <w:t>2.</w:t>
            </w:r>
          </w:p>
        </w:tc>
        <w:tc>
          <w:tcPr>
            <w:tcW w:w="4415" w:type="dxa"/>
            <w:tcBorders>
              <w:top w:val="nil"/>
              <w:left w:val="nil"/>
              <w:bottom w:val="single" w:sz="4" w:space="0" w:color="auto"/>
              <w:right w:val="single" w:sz="4" w:space="0" w:color="auto"/>
            </w:tcBorders>
            <w:shd w:val="clear" w:color="000000" w:fill="FFFF00"/>
            <w:vAlign w:val="bottom"/>
            <w:hideMark/>
          </w:tcPr>
          <w:p w:rsidR="004F6FAA" w:rsidRPr="00DB5533" w:rsidRDefault="004F6FAA" w:rsidP="004F6FAA">
            <w:pPr>
              <w:rPr>
                <w:b/>
                <w:bCs w:val="0"/>
              </w:rPr>
            </w:pPr>
            <w:r w:rsidRPr="00DB5533">
              <w:rPr>
                <w:b/>
                <w:bCs w:val="0"/>
              </w:rPr>
              <w:t>Муниципальная программа  "Развитие культуры и туризма" на 2014–2020 годы</w:t>
            </w:r>
          </w:p>
        </w:tc>
        <w:tc>
          <w:tcPr>
            <w:tcW w:w="1418"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center"/>
              <w:rPr>
                <w:b/>
                <w:bCs w:val="0"/>
              </w:rPr>
            </w:pPr>
            <w:r w:rsidRPr="00DB5533">
              <w:rPr>
                <w:b/>
                <w:bCs w:val="0"/>
              </w:rPr>
              <w:t>Ц400000000</w:t>
            </w:r>
          </w:p>
        </w:tc>
        <w:tc>
          <w:tcPr>
            <w:tcW w:w="51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420 979,55</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420 979,55</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2.1.</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Подпрограмма "Развитие культуры в Чувашской Республике" муниципальной программы  "Развитие культуры и туризма" на 2014–2020 годы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Ц410000000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420 979,55</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420 979,55</w:t>
            </w:r>
          </w:p>
        </w:tc>
      </w:tr>
      <w:tr w:rsidR="004F6FAA" w:rsidRPr="00DB5533" w:rsidTr="004F6FAA">
        <w:trPr>
          <w:trHeight w:val="44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2.1.1.</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Основное мероприятие "Сохранение и развитие народного творчества"</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Ц410700000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420 979,55</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420 979,55</w:t>
            </w:r>
          </w:p>
        </w:tc>
      </w:tr>
      <w:tr w:rsidR="004F6FAA" w:rsidRPr="00DB5533" w:rsidTr="004F6FAA">
        <w:trPr>
          <w:trHeight w:val="4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Обеспечение деятельности  учреждений в сфере культурно-досугового обслуживания населения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Ц410740390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420 979,55</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420 979,55</w:t>
            </w:r>
          </w:p>
        </w:tc>
      </w:tr>
      <w:tr w:rsidR="004F6FAA" w:rsidRPr="00DB5533" w:rsidTr="004F6FAA">
        <w:trPr>
          <w:trHeight w:val="4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hideMark/>
          </w:tcPr>
          <w:p w:rsidR="004F6FAA" w:rsidRPr="00DB5533" w:rsidRDefault="004F6FAA" w:rsidP="004F6FAA">
            <w:r w:rsidRPr="00DB5533">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Ц410740390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84 179,55</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84 179,55</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Ц410740390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84 179,55</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84 179,55</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Культура и кинематография</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Ц410740390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08</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84 179,55</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84 179,55</w:t>
            </w:r>
          </w:p>
        </w:tc>
      </w:tr>
      <w:tr w:rsidR="004F6FAA" w:rsidRPr="00DB5533" w:rsidTr="00E56416">
        <w:trPr>
          <w:trHeight w:val="181"/>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Культура</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Ц410740390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08</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01</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84 179,55</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84 179,55</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center"/>
            <w:hideMark/>
          </w:tcPr>
          <w:p w:rsidR="004F6FAA" w:rsidRPr="00DB5533" w:rsidRDefault="004F6FAA" w:rsidP="004F6FAA">
            <w:r w:rsidRPr="00DB5533">
              <w:t>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Ц410740390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500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336 800,00</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Ц410740390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540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336 800,00</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Культура и кинематография</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Ц410740390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540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08</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336 800,00</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Культура</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Ц410740390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540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08</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01</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336 800,00</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336 800,00</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4F6FAA" w:rsidRPr="00DB5533" w:rsidRDefault="004F6FAA" w:rsidP="004F6FAA">
            <w:pPr>
              <w:rPr>
                <w:b/>
                <w:bCs w:val="0"/>
              </w:rPr>
            </w:pPr>
            <w:r w:rsidRPr="00DB5533">
              <w:rPr>
                <w:b/>
                <w:bCs w:val="0"/>
              </w:rPr>
              <w:t>3.</w:t>
            </w:r>
          </w:p>
        </w:tc>
        <w:tc>
          <w:tcPr>
            <w:tcW w:w="4415" w:type="dxa"/>
            <w:tcBorders>
              <w:top w:val="nil"/>
              <w:left w:val="nil"/>
              <w:bottom w:val="single" w:sz="4" w:space="0" w:color="auto"/>
              <w:right w:val="single" w:sz="4" w:space="0" w:color="auto"/>
            </w:tcBorders>
            <w:shd w:val="clear" w:color="000000" w:fill="FFFF00"/>
            <w:vAlign w:val="bottom"/>
            <w:hideMark/>
          </w:tcPr>
          <w:p w:rsidR="004F6FAA" w:rsidRPr="00DB5533" w:rsidRDefault="004F6FAA" w:rsidP="004F6FAA">
            <w:pPr>
              <w:rPr>
                <w:b/>
                <w:bCs w:val="0"/>
              </w:rPr>
            </w:pPr>
            <w:r w:rsidRPr="00DB5533">
              <w:rPr>
                <w:b/>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418"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center"/>
              <w:rPr>
                <w:b/>
                <w:bCs w:val="0"/>
              </w:rPr>
            </w:pPr>
            <w:r w:rsidRPr="00DB5533">
              <w:rPr>
                <w:b/>
                <w:bCs w:val="0"/>
              </w:rPr>
              <w:t>Ц900000000</w:t>
            </w:r>
          </w:p>
        </w:tc>
        <w:tc>
          <w:tcPr>
            <w:tcW w:w="51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1 000,00</w:t>
            </w:r>
          </w:p>
        </w:tc>
      </w:tr>
      <w:tr w:rsidR="004F6FAA" w:rsidRPr="00DB5533" w:rsidTr="004F6FAA">
        <w:trPr>
          <w:trHeight w:val="8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3.1.</w:t>
            </w:r>
          </w:p>
        </w:tc>
        <w:tc>
          <w:tcPr>
            <w:tcW w:w="4415" w:type="dxa"/>
            <w:tcBorders>
              <w:top w:val="nil"/>
              <w:left w:val="nil"/>
              <w:bottom w:val="single" w:sz="4" w:space="0" w:color="auto"/>
              <w:right w:val="single" w:sz="4" w:space="0" w:color="auto"/>
            </w:tcBorders>
            <w:shd w:val="clear" w:color="auto" w:fill="auto"/>
            <w:vAlign w:val="center"/>
            <w:hideMark/>
          </w:tcPr>
          <w:p w:rsidR="004F6FAA" w:rsidRPr="00DB5533" w:rsidRDefault="004F6FAA" w:rsidP="004F6FAA">
            <w:r w:rsidRPr="00DB5533">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Ц970000000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1 000,00</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Оказание методической, информационной и консультационной поддержки сельскохозяйственным товаропроизводителям</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Ц970572750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1 000,00</w:t>
            </w:r>
          </w:p>
        </w:tc>
      </w:tr>
      <w:tr w:rsidR="004F6FAA" w:rsidRPr="00DB5533" w:rsidTr="004F6FAA">
        <w:trPr>
          <w:trHeight w:val="443"/>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Ц970572750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1 000,00</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Ц970572750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1 000,00</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Ц970572750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04</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1 000,00</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Сельское хозяйство и рыболовство</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Ц970572750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04</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05</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1 000,00</w:t>
            </w:r>
          </w:p>
        </w:tc>
      </w:tr>
      <w:tr w:rsidR="004F6FAA" w:rsidRPr="00DB5533" w:rsidTr="004F6FAA">
        <w:trPr>
          <w:trHeight w:val="372"/>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4F6FAA" w:rsidRPr="00DB5533" w:rsidRDefault="004F6FAA" w:rsidP="004F6FAA">
            <w:pPr>
              <w:rPr>
                <w:b/>
                <w:bCs w:val="0"/>
              </w:rPr>
            </w:pPr>
            <w:r w:rsidRPr="00DB5533">
              <w:rPr>
                <w:b/>
                <w:bCs w:val="0"/>
              </w:rPr>
              <w:t>4.</w:t>
            </w:r>
          </w:p>
        </w:tc>
        <w:tc>
          <w:tcPr>
            <w:tcW w:w="4415" w:type="dxa"/>
            <w:tcBorders>
              <w:top w:val="nil"/>
              <w:left w:val="nil"/>
              <w:bottom w:val="single" w:sz="4" w:space="0" w:color="auto"/>
              <w:right w:val="single" w:sz="4" w:space="0" w:color="auto"/>
            </w:tcBorders>
            <w:shd w:val="clear" w:color="000000" w:fill="FFFF00"/>
            <w:vAlign w:val="bottom"/>
            <w:hideMark/>
          </w:tcPr>
          <w:p w:rsidR="004F6FAA" w:rsidRPr="00DB5533" w:rsidRDefault="004F6FAA" w:rsidP="004F6FAA">
            <w:pPr>
              <w:rPr>
                <w:b/>
                <w:bCs w:val="0"/>
              </w:rPr>
            </w:pPr>
            <w:r w:rsidRPr="00DB5533">
              <w:rPr>
                <w:b/>
                <w:bCs w:val="0"/>
              </w:rPr>
              <w:t xml:space="preserve">Муниципальная программа  "Развитие транспортной системы </w:t>
            </w:r>
          </w:p>
        </w:tc>
        <w:tc>
          <w:tcPr>
            <w:tcW w:w="1418"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center"/>
              <w:rPr>
                <w:b/>
                <w:bCs w:val="0"/>
              </w:rPr>
            </w:pPr>
            <w:r w:rsidRPr="00DB5533">
              <w:rPr>
                <w:b/>
                <w:bCs w:val="0"/>
              </w:rPr>
              <w:t>Ч200000000</w:t>
            </w:r>
          </w:p>
        </w:tc>
        <w:tc>
          <w:tcPr>
            <w:tcW w:w="51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779 052,33</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779 052,33</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4.1.</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 xml:space="preserve">Подпрограмма "Автомобильные дороги" муниципальной программы   "Развитие транспортной системы " </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Ч210000000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779 052,33</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779 052,33</w:t>
            </w:r>
          </w:p>
        </w:tc>
      </w:tr>
      <w:tr w:rsidR="004F6FAA" w:rsidRPr="00DB5533" w:rsidTr="004F6FAA">
        <w:trPr>
          <w:trHeight w:val="58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4.1.1.</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Основное мероприятие "Мероприятия, реализуемые с привлечением межбюджетных трансфертов бюджетам другого уровня"</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Ч210400000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779 052,33</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779 052,33</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hideMark/>
          </w:tcPr>
          <w:p w:rsidR="004F6FAA" w:rsidRPr="00DB5533" w:rsidRDefault="004F6FAA" w:rsidP="004F6FAA">
            <w:r w:rsidRPr="00DB5533">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Ч2104S4190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779 052,33</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779 052,33</w:t>
            </w:r>
          </w:p>
        </w:tc>
      </w:tr>
      <w:tr w:rsidR="004F6FAA" w:rsidRPr="00DB5533" w:rsidTr="00E56416">
        <w:trPr>
          <w:trHeight w:val="1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Ч2104S4190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779 052,33</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779 052,33</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lastRenderedPageBreak/>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Ч2104S4190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779 052,33</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779 052,33</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Ч2104S4190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04</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779 052,33</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779 052,33</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Дорожное хозяйство (дорожные фонды)</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Ч2104S4190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04</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09</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779 052,33</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779 052,33</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4F6FAA" w:rsidRPr="00DB5533" w:rsidRDefault="004F6FAA" w:rsidP="004F6FAA">
            <w:pPr>
              <w:rPr>
                <w:b/>
                <w:bCs w:val="0"/>
              </w:rPr>
            </w:pPr>
            <w:r w:rsidRPr="00DB5533">
              <w:rPr>
                <w:b/>
                <w:bCs w:val="0"/>
              </w:rPr>
              <w:t>5.</w:t>
            </w:r>
          </w:p>
        </w:tc>
        <w:tc>
          <w:tcPr>
            <w:tcW w:w="4415" w:type="dxa"/>
            <w:tcBorders>
              <w:top w:val="nil"/>
              <w:left w:val="nil"/>
              <w:bottom w:val="single" w:sz="4" w:space="0" w:color="auto"/>
              <w:right w:val="single" w:sz="4" w:space="0" w:color="auto"/>
            </w:tcBorders>
            <w:shd w:val="clear" w:color="000000" w:fill="FFFF00"/>
            <w:vAlign w:val="bottom"/>
            <w:hideMark/>
          </w:tcPr>
          <w:p w:rsidR="004F6FAA" w:rsidRPr="00DB5533" w:rsidRDefault="004F6FAA" w:rsidP="004F6FAA">
            <w:pPr>
              <w:rPr>
                <w:b/>
                <w:bCs w:val="0"/>
              </w:rPr>
            </w:pPr>
            <w:r w:rsidRPr="00DB5533">
              <w:rPr>
                <w:b/>
                <w:bCs w:val="0"/>
              </w:rPr>
              <w:t>Муниципальная программа  "Управление общественными финансами и муниципальным долгом " на 2012-2020 годы</w:t>
            </w:r>
          </w:p>
        </w:tc>
        <w:tc>
          <w:tcPr>
            <w:tcW w:w="1418"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center"/>
              <w:rPr>
                <w:b/>
                <w:bCs w:val="0"/>
              </w:rPr>
            </w:pPr>
            <w:r w:rsidRPr="00DB5533">
              <w:rPr>
                <w:b/>
                <w:bCs w:val="0"/>
              </w:rPr>
              <w:t>Ч400000000</w:t>
            </w:r>
          </w:p>
        </w:tc>
        <w:tc>
          <w:tcPr>
            <w:tcW w:w="51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3 831 087,62</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383 107,00</w:t>
            </w:r>
          </w:p>
        </w:tc>
      </w:tr>
      <w:tr w:rsidR="004F6FAA" w:rsidRPr="00DB5533" w:rsidTr="004F6FAA">
        <w:trPr>
          <w:trHeight w:val="28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5.1.</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Ч410000000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81 958,00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81 958,00</w:t>
            </w:r>
          </w:p>
        </w:tc>
      </w:tr>
      <w:tr w:rsidR="004F6FAA" w:rsidRPr="00DB5533" w:rsidTr="004F6FAA">
        <w:trPr>
          <w:trHeight w:val="1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5.1.2.</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Ч410400000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81 958,00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81 958,00</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hideMark/>
          </w:tcPr>
          <w:p w:rsidR="004F6FAA" w:rsidRPr="00DB5533" w:rsidRDefault="004F6FAA" w:rsidP="004F6FAA">
            <w:r w:rsidRPr="00DB5533">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Ч410451180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81 958,00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81 958,00</w:t>
            </w:r>
          </w:p>
        </w:tc>
      </w:tr>
      <w:tr w:rsidR="004F6FAA" w:rsidRPr="00DB5533" w:rsidTr="004F6FAA">
        <w:trPr>
          <w:trHeight w:val="10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Расходы на выплату персоналу в целях обеспечения выполнения функций государственнами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Ч410451180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77 032,59</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77 032,59</w:t>
            </w:r>
          </w:p>
        </w:tc>
      </w:tr>
      <w:tr w:rsidR="004F6FAA" w:rsidRPr="00DB5533" w:rsidTr="004F6FAA">
        <w:trPr>
          <w:trHeight w:val="36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Ч410451180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120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77 032,59</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77 032,59</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 xml:space="preserve">Национальная оборона </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Ч410451180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120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02</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77 032,59</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77 032,59</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 xml:space="preserve">Моби лизационная и вневойсковая подготовка </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Ч410451180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120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02</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03</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77 032,59</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77 032,59</w:t>
            </w:r>
          </w:p>
        </w:tc>
      </w:tr>
      <w:tr w:rsidR="004F6FAA" w:rsidRPr="00DB5533" w:rsidTr="004F6FAA">
        <w:trPr>
          <w:trHeight w:val="1050"/>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Расходы на выплату персоналу в целях обеспечения выполнения функций государственнами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Ч410451180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4 925,41</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4 925,41</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Ч410451180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4 925,41</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4 925,41</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 xml:space="preserve">Национальная оборона </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Ч410451180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02</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4 925,41</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4 925,41</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t>Моби</w:t>
            </w:r>
            <w:r w:rsidRPr="00DB5533">
              <w:t xml:space="preserve">лизационная и вневойсковая подготовка </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Ч410451180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02</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03</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4 925,41</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4 925,41</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Ч41Ц009</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500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14</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01</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 </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5.2.</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Ч420000000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230 123,62</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230 122,00</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center"/>
            <w:hideMark/>
          </w:tcPr>
          <w:p w:rsidR="004F6FAA" w:rsidRPr="00DB5533" w:rsidRDefault="004F6FAA" w:rsidP="004F6FAA">
            <w:r w:rsidRPr="00DB5533">
              <w:t>Повышение качества управления муниципальными финансами</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Ч420400000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230 123,62</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230 122,00</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hideMark/>
          </w:tcPr>
          <w:p w:rsidR="004F6FAA" w:rsidRPr="00DB5533" w:rsidRDefault="004F6FAA" w:rsidP="004F6FAA">
            <w:r w:rsidRPr="00DB5533">
              <w:t>Реализация проектов развития общественной инфраструктуры, основанных на местных инициативах</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Ч4204S6570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230 123,62</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230 122,00</w:t>
            </w:r>
          </w:p>
        </w:tc>
      </w:tr>
      <w:tr w:rsidR="004F6FAA" w:rsidRPr="00DB5533" w:rsidTr="004F6FAA">
        <w:trPr>
          <w:trHeight w:val="327"/>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Ч4204S6570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230 123,62</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230 122,00</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Ч4204S6570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05</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230 123,62</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230 122,00</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Благоустройство</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Ч4204S6570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05</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03</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230 123,62</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230 122,00</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lastRenderedPageBreak/>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Ч430000000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71 027,00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rPr>
                <w:b/>
                <w:bCs w:val="0"/>
              </w:rPr>
            </w:pPr>
            <w:r w:rsidRPr="00DB5533">
              <w:rPr>
                <w:b/>
                <w:bCs w:val="0"/>
              </w:rPr>
              <w:t>71 027,00</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center"/>
            <w:hideMark/>
          </w:tcPr>
          <w:p w:rsidR="004F6FAA" w:rsidRPr="00DB5533" w:rsidRDefault="004F6FAA" w:rsidP="004F6FAA">
            <w:r w:rsidRPr="00DB5533">
              <w:t>Создание условий для максимального вовлечения в хозяйственный оборот муниципального имущества, в том числе земельных участков</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Ч430300000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71 027,00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71 027,00</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center"/>
            <w:hideMark/>
          </w:tcPr>
          <w:p w:rsidR="004F6FAA" w:rsidRPr="00DB5533" w:rsidRDefault="004F6FAA" w:rsidP="004F6FAA">
            <w:r w:rsidRPr="00DB5533">
              <w:t>Эффективное упралвение государственным (муниципальным) имуществом Чувашской Республики</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Ч430373580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71 027,00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71 027,00</w:t>
            </w:r>
          </w:p>
        </w:tc>
      </w:tr>
      <w:tr w:rsidR="004F6FAA" w:rsidRPr="00DB5533" w:rsidTr="004F6FAA">
        <w:trPr>
          <w:trHeight w:val="479"/>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Ч430373580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71 027,00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71 027,00</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 xml:space="preserve">Национальная экономика </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Ч430373580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04</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71 027,00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71 027,00</w:t>
            </w:r>
          </w:p>
        </w:tc>
      </w:tr>
      <w:tr w:rsidR="004F6FAA" w:rsidRPr="00DB5533" w:rsidTr="004F6FAA">
        <w:trPr>
          <w:trHeight w:val="236"/>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Ч430373580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04</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12</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71 027,00</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71 027,00</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4F6FAA" w:rsidRPr="00DB5533" w:rsidRDefault="004F6FAA" w:rsidP="004F6FAA">
            <w:pPr>
              <w:rPr>
                <w:b/>
                <w:bCs w:val="0"/>
              </w:rPr>
            </w:pPr>
            <w:r w:rsidRPr="00DB5533">
              <w:rPr>
                <w:b/>
                <w:bCs w:val="0"/>
              </w:rPr>
              <w:t>6.</w:t>
            </w:r>
          </w:p>
        </w:tc>
        <w:tc>
          <w:tcPr>
            <w:tcW w:w="4415" w:type="dxa"/>
            <w:tcBorders>
              <w:top w:val="nil"/>
              <w:left w:val="nil"/>
              <w:bottom w:val="single" w:sz="4" w:space="0" w:color="auto"/>
              <w:right w:val="single" w:sz="4" w:space="0" w:color="auto"/>
            </w:tcBorders>
            <w:shd w:val="clear" w:color="000000" w:fill="FFFF00"/>
            <w:vAlign w:val="bottom"/>
            <w:hideMark/>
          </w:tcPr>
          <w:p w:rsidR="004F6FAA" w:rsidRPr="00DB5533" w:rsidRDefault="004F6FAA" w:rsidP="004F6FAA">
            <w:pPr>
              <w:rPr>
                <w:b/>
                <w:bCs w:val="0"/>
              </w:rPr>
            </w:pPr>
            <w:r w:rsidRPr="00DB5533">
              <w:rPr>
                <w:b/>
                <w:bCs w:val="0"/>
              </w:rPr>
              <w:t>Муниципальная программа  "Развитие потенциала государственного управления" на 2012-2020 годы</w:t>
            </w:r>
          </w:p>
        </w:tc>
        <w:tc>
          <w:tcPr>
            <w:tcW w:w="1418"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center"/>
              <w:rPr>
                <w:b/>
                <w:bCs w:val="0"/>
              </w:rPr>
            </w:pPr>
            <w:r w:rsidRPr="00DB5533">
              <w:rPr>
                <w:b/>
                <w:bCs w:val="0"/>
              </w:rPr>
              <w:t>Ч500000000</w:t>
            </w:r>
          </w:p>
        </w:tc>
        <w:tc>
          <w:tcPr>
            <w:tcW w:w="51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rPr>
                <w:b/>
                <w:bCs w:val="0"/>
              </w:rPr>
            </w:pPr>
            <w:r w:rsidRPr="00DB5533">
              <w:rPr>
                <w:b/>
                <w:bCs w:val="0"/>
              </w:rPr>
              <w:t> </w:t>
            </w:r>
          </w:p>
        </w:tc>
        <w:tc>
          <w:tcPr>
            <w:tcW w:w="496"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rPr>
                <w:b/>
                <w:bCs w:val="0"/>
              </w:rPr>
            </w:pPr>
            <w:r w:rsidRPr="00DB5533">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1 074 881,12</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1 069 474,21</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6.1.</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Обеспечение реализации государственной (муниципальной) программы «Развитие потенциала государственного (муниципального) управления»</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Ч5Э0000000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1 074 881,12</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1 069 474,21</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6.1.1.</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pPr>
              <w:rPr>
                <w:b/>
                <w:bCs w:val="0"/>
              </w:rPr>
            </w:pPr>
            <w:r w:rsidRPr="00DB5533">
              <w:rPr>
                <w:b/>
                <w:bCs w:val="0"/>
              </w:rPr>
              <w:t>Основное мероприятие "Общепрограммные расходы"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rPr>
                <w:b/>
                <w:bCs w:val="0"/>
              </w:rPr>
            </w:pPr>
            <w:r w:rsidRPr="00DB5533">
              <w:rPr>
                <w:b/>
                <w:bCs w:val="0"/>
              </w:rPr>
              <w:t>Ч5Э0100000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rPr>
                <w:b/>
                <w:bCs w:val="0"/>
              </w:rPr>
            </w:pPr>
            <w:r w:rsidRPr="00DB5533">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1 074 881,12</w:t>
            </w:r>
          </w:p>
        </w:tc>
        <w:tc>
          <w:tcPr>
            <w:tcW w:w="1460" w:type="dxa"/>
            <w:tcBorders>
              <w:top w:val="nil"/>
              <w:left w:val="nil"/>
              <w:bottom w:val="single" w:sz="4" w:space="0" w:color="auto"/>
              <w:right w:val="single" w:sz="4" w:space="0" w:color="auto"/>
            </w:tcBorders>
            <w:shd w:val="clear" w:color="000000" w:fill="FFFF00"/>
            <w:noWrap/>
            <w:vAlign w:val="bottom"/>
            <w:hideMark/>
          </w:tcPr>
          <w:p w:rsidR="004F6FAA" w:rsidRPr="00DB5533" w:rsidRDefault="004F6FAA" w:rsidP="004F6FAA">
            <w:pPr>
              <w:jc w:val="right"/>
              <w:rPr>
                <w:b/>
                <w:bCs w:val="0"/>
              </w:rPr>
            </w:pPr>
            <w:r w:rsidRPr="00DB5533">
              <w:rPr>
                <w:b/>
                <w:bCs w:val="0"/>
              </w:rPr>
              <w:t>1 069 474,21</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Обеспечение функций муниципальных органов</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1 074 881,12</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1 069 474,21</w:t>
            </w:r>
          </w:p>
        </w:tc>
      </w:tr>
      <w:tr w:rsidR="004F6FAA" w:rsidRPr="00DB5533" w:rsidTr="004F6FAA">
        <w:trPr>
          <w:trHeight w:val="101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952 607,12</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950 021,65</w:t>
            </w:r>
          </w:p>
        </w:tc>
      </w:tr>
      <w:tr w:rsidR="004F6FAA" w:rsidRPr="00DB5533" w:rsidTr="004F6FAA">
        <w:trPr>
          <w:trHeight w:val="323"/>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120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952 607,12</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950 021,65</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120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01</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952 607,12</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950 021,65</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120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01</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04</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952 607,12</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950 021,65</w:t>
            </w:r>
          </w:p>
        </w:tc>
      </w:tr>
      <w:tr w:rsidR="004F6FAA" w:rsidRPr="00DB5533" w:rsidTr="004F6FAA">
        <w:trPr>
          <w:trHeight w:val="40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121 074,00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118 309,27</w:t>
            </w:r>
          </w:p>
        </w:tc>
      </w:tr>
      <w:tr w:rsidR="004F6FAA" w:rsidRPr="00DB5533" w:rsidTr="004F6FAA">
        <w:trPr>
          <w:trHeight w:val="62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121 074,00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118 309,27</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01</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121 074,00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118 309,27</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240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01</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04</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121 074,00</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118 309,27</w:t>
            </w:r>
          </w:p>
        </w:tc>
      </w:tr>
      <w:tr w:rsidR="004F6FAA" w:rsidRPr="00DB5533" w:rsidTr="004F6FAA">
        <w:trPr>
          <w:trHeight w:val="31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800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1 200,00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1 143,29</w:t>
            </w:r>
          </w:p>
        </w:tc>
      </w:tr>
      <w:tr w:rsidR="004F6FAA" w:rsidRPr="00DB5533" w:rsidTr="004F6FAA">
        <w:trPr>
          <w:trHeight w:val="24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850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1 200,00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1 143,29</w:t>
            </w:r>
          </w:p>
        </w:tc>
      </w:tr>
      <w:tr w:rsidR="004F6FAA" w:rsidRPr="00DB5533" w:rsidTr="004F6FAA">
        <w:trPr>
          <w:trHeight w:val="13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auto" w:fill="auto"/>
            <w:vAlign w:val="bottom"/>
            <w:hideMark/>
          </w:tcPr>
          <w:p w:rsidR="004F6FAA" w:rsidRPr="00DB5533" w:rsidRDefault="004F6FAA" w:rsidP="004F6FAA">
            <w:r w:rsidRPr="00DB5533">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850</w:t>
            </w:r>
          </w:p>
        </w:tc>
        <w:tc>
          <w:tcPr>
            <w:tcW w:w="496"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01</w:t>
            </w:r>
          </w:p>
        </w:tc>
        <w:tc>
          <w:tcPr>
            <w:tcW w:w="459"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 </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1 200,00</w:t>
            </w:r>
          </w:p>
        </w:tc>
        <w:tc>
          <w:tcPr>
            <w:tcW w:w="1460" w:type="dxa"/>
            <w:tcBorders>
              <w:top w:val="nil"/>
              <w:left w:val="nil"/>
              <w:bottom w:val="single" w:sz="4" w:space="0" w:color="auto"/>
              <w:right w:val="single" w:sz="4" w:space="0" w:color="auto"/>
            </w:tcBorders>
            <w:shd w:val="clear" w:color="auto" w:fill="auto"/>
            <w:noWrap/>
            <w:vAlign w:val="bottom"/>
            <w:hideMark/>
          </w:tcPr>
          <w:p w:rsidR="004F6FAA" w:rsidRPr="00DB5533" w:rsidRDefault="004F6FAA" w:rsidP="004F6FAA">
            <w:pPr>
              <w:jc w:val="right"/>
            </w:pPr>
            <w:r w:rsidRPr="00DB5533">
              <w:t>1 143,29</w:t>
            </w:r>
          </w:p>
        </w:tc>
      </w:tr>
      <w:tr w:rsidR="004F6FAA" w:rsidRPr="00DB5533" w:rsidTr="004F6FAA">
        <w:trPr>
          <w:trHeight w:val="936"/>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4F6FAA" w:rsidRPr="00DB5533" w:rsidRDefault="004F6FAA" w:rsidP="004F6FAA">
            <w:r w:rsidRPr="00DB5533">
              <w:t> </w:t>
            </w:r>
          </w:p>
        </w:tc>
        <w:tc>
          <w:tcPr>
            <w:tcW w:w="4415" w:type="dxa"/>
            <w:tcBorders>
              <w:top w:val="nil"/>
              <w:left w:val="nil"/>
              <w:bottom w:val="single" w:sz="4" w:space="0" w:color="auto"/>
              <w:right w:val="single" w:sz="4" w:space="0" w:color="auto"/>
            </w:tcBorders>
            <w:shd w:val="clear" w:color="000000" w:fill="CCFFCC"/>
            <w:vAlign w:val="bottom"/>
            <w:hideMark/>
          </w:tcPr>
          <w:p w:rsidR="004F6FAA" w:rsidRPr="00DB5533" w:rsidRDefault="004F6FAA" w:rsidP="004F6FAA">
            <w:r w:rsidRPr="00DB553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center"/>
            </w:pPr>
            <w:r w:rsidRPr="00DB5533">
              <w:t>Ч5Э0100200</w:t>
            </w:r>
          </w:p>
        </w:tc>
        <w:tc>
          <w:tcPr>
            <w:tcW w:w="51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850</w:t>
            </w:r>
          </w:p>
        </w:tc>
        <w:tc>
          <w:tcPr>
            <w:tcW w:w="496"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01</w:t>
            </w:r>
          </w:p>
        </w:tc>
        <w:tc>
          <w:tcPr>
            <w:tcW w:w="459"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04</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1 200,00</w:t>
            </w:r>
          </w:p>
        </w:tc>
        <w:tc>
          <w:tcPr>
            <w:tcW w:w="1460" w:type="dxa"/>
            <w:tcBorders>
              <w:top w:val="nil"/>
              <w:left w:val="nil"/>
              <w:bottom w:val="single" w:sz="4" w:space="0" w:color="auto"/>
              <w:right w:val="single" w:sz="4" w:space="0" w:color="auto"/>
            </w:tcBorders>
            <w:shd w:val="clear" w:color="000000" w:fill="CCFFCC"/>
            <w:noWrap/>
            <w:vAlign w:val="bottom"/>
            <w:hideMark/>
          </w:tcPr>
          <w:p w:rsidR="004F6FAA" w:rsidRPr="00DB5533" w:rsidRDefault="004F6FAA" w:rsidP="004F6FAA">
            <w:pPr>
              <w:jc w:val="right"/>
            </w:pPr>
            <w:r w:rsidRPr="00DB5533">
              <w:t>1 143,29</w:t>
            </w:r>
          </w:p>
        </w:tc>
      </w:tr>
    </w:tbl>
    <w:p w:rsidR="004F6FAA" w:rsidRDefault="004F6FAA" w:rsidP="00E56416"/>
    <w:p w:rsidR="00E56416" w:rsidRDefault="00E56416" w:rsidP="00E56416"/>
    <w:p w:rsidR="004F6FAA" w:rsidRDefault="004F6FAA" w:rsidP="004F6FAA">
      <w:pPr>
        <w:ind w:left="-709" w:firstLine="709"/>
      </w:pPr>
    </w:p>
    <w:tbl>
      <w:tblPr>
        <w:tblW w:w="9692" w:type="dxa"/>
        <w:tblInd w:w="96" w:type="dxa"/>
        <w:tblLook w:val="04A0"/>
      </w:tblPr>
      <w:tblGrid>
        <w:gridCol w:w="5541"/>
        <w:gridCol w:w="455"/>
        <w:gridCol w:w="816"/>
        <w:gridCol w:w="1440"/>
        <w:gridCol w:w="1440"/>
      </w:tblGrid>
      <w:tr w:rsidR="004F6FAA" w:rsidRPr="00A8397F" w:rsidTr="00E56416">
        <w:trPr>
          <w:trHeight w:val="202"/>
        </w:trPr>
        <w:tc>
          <w:tcPr>
            <w:tcW w:w="5541" w:type="dxa"/>
            <w:tcBorders>
              <w:top w:val="nil"/>
              <w:left w:val="nil"/>
              <w:bottom w:val="nil"/>
              <w:right w:val="nil"/>
            </w:tcBorders>
            <w:shd w:val="clear" w:color="auto" w:fill="auto"/>
            <w:noWrap/>
            <w:vAlign w:val="bottom"/>
            <w:hideMark/>
          </w:tcPr>
          <w:p w:rsidR="004F6FAA" w:rsidRDefault="004F6FAA" w:rsidP="004F6FAA"/>
          <w:p w:rsidR="00E56416" w:rsidRDefault="00E56416" w:rsidP="004F6FAA"/>
          <w:p w:rsidR="00E56416" w:rsidRPr="00A8397F" w:rsidRDefault="00E56416" w:rsidP="004F6FAA"/>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2880" w:type="dxa"/>
            <w:gridSpan w:val="2"/>
            <w:tcBorders>
              <w:top w:val="nil"/>
              <w:left w:val="nil"/>
              <w:bottom w:val="nil"/>
              <w:right w:val="nil"/>
            </w:tcBorders>
            <w:shd w:val="clear" w:color="auto" w:fill="auto"/>
            <w:noWrap/>
            <w:vAlign w:val="bottom"/>
            <w:hideMark/>
          </w:tcPr>
          <w:p w:rsidR="004F6FAA" w:rsidRPr="00A8397F" w:rsidRDefault="004F6FAA" w:rsidP="004F6FAA">
            <w:r w:rsidRPr="00A8397F">
              <w:t>Приложение № 6</w:t>
            </w:r>
          </w:p>
        </w:tc>
      </w:tr>
      <w:tr w:rsidR="004F6FAA" w:rsidRPr="00A8397F" w:rsidTr="004F6FAA">
        <w:trPr>
          <w:trHeight w:val="264"/>
        </w:trPr>
        <w:tc>
          <w:tcPr>
            <w:tcW w:w="5541"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2880" w:type="dxa"/>
            <w:gridSpan w:val="2"/>
            <w:vMerge w:val="restart"/>
            <w:tcBorders>
              <w:top w:val="nil"/>
              <w:left w:val="nil"/>
              <w:bottom w:val="nil"/>
              <w:right w:val="nil"/>
            </w:tcBorders>
            <w:shd w:val="clear" w:color="auto" w:fill="auto"/>
            <w:hideMark/>
          </w:tcPr>
          <w:p w:rsidR="004F6FAA" w:rsidRPr="00A8397F" w:rsidRDefault="004F6FAA" w:rsidP="004F6FAA">
            <w:r w:rsidRPr="00A8397F">
              <w:t>К решению собрания депутатов Питеркинского сельского поселения "Об утверждении отчета об исполнении бюджета по Питеркинскому сельскому поселению  за 2018 год" от              12.04.2019г. № 2</w:t>
            </w:r>
          </w:p>
        </w:tc>
      </w:tr>
      <w:tr w:rsidR="004F6FAA" w:rsidRPr="00A8397F" w:rsidTr="004F6FAA">
        <w:trPr>
          <w:trHeight w:val="1654"/>
        </w:trPr>
        <w:tc>
          <w:tcPr>
            <w:tcW w:w="5541"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2880" w:type="dxa"/>
            <w:gridSpan w:val="2"/>
            <w:vMerge/>
            <w:tcBorders>
              <w:top w:val="nil"/>
              <w:left w:val="nil"/>
              <w:bottom w:val="nil"/>
              <w:right w:val="nil"/>
            </w:tcBorders>
            <w:vAlign w:val="center"/>
            <w:hideMark/>
          </w:tcPr>
          <w:p w:rsidR="004F6FAA" w:rsidRPr="00A8397F" w:rsidRDefault="004F6FAA" w:rsidP="004F6FAA"/>
        </w:tc>
      </w:tr>
      <w:tr w:rsidR="004F6FAA" w:rsidRPr="00A8397F" w:rsidTr="004F6FAA">
        <w:trPr>
          <w:trHeight w:val="12"/>
        </w:trPr>
        <w:tc>
          <w:tcPr>
            <w:tcW w:w="5541"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1440"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1440"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r>
      <w:tr w:rsidR="004F6FAA" w:rsidRPr="00A8397F" w:rsidTr="004F6FAA">
        <w:trPr>
          <w:trHeight w:val="264"/>
        </w:trPr>
        <w:tc>
          <w:tcPr>
            <w:tcW w:w="9692" w:type="dxa"/>
            <w:gridSpan w:val="5"/>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r w:rsidRPr="00A8397F">
              <w:rPr>
                <w:b/>
                <w:bCs w:val="0"/>
              </w:rPr>
              <w:t>Источники финансирования дефицита бюджета Питеркинского сельского поселения</w:t>
            </w:r>
          </w:p>
        </w:tc>
      </w:tr>
      <w:tr w:rsidR="004F6FAA" w:rsidRPr="00A8397F" w:rsidTr="004F6FAA">
        <w:trPr>
          <w:trHeight w:val="264"/>
        </w:trPr>
        <w:tc>
          <w:tcPr>
            <w:tcW w:w="9692" w:type="dxa"/>
            <w:gridSpan w:val="5"/>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r w:rsidRPr="00A8397F">
              <w:rPr>
                <w:b/>
                <w:bCs w:val="0"/>
              </w:rPr>
              <w:t xml:space="preserve"> за 2018год </w:t>
            </w:r>
          </w:p>
        </w:tc>
      </w:tr>
      <w:tr w:rsidR="004F6FAA" w:rsidRPr="00A8397F" w:rsidTr="004F6FAA">
        <w:trPr>
          <w:trHeight w:val="264"/>
        </w:trPr>
        <w:tc>
          <w:tcPr>
            <w:tcW w:w="9692" w:type="dxa"/>
            <w:gridSpan w:val="5"/>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r w:rsidRPr="00A8397F">
              <w:rPr>
                <w:b/>
                <w:bCs w:val="0"/>
              </w:rPr>
              <w:t>по кодам классификации источников финансирования дефицитов бюджетов</w:t>
            </w:r>
          </w:p>
        </w:tc>
      </w:tr>
      <w:tr w:rsidR="004F6FAA" w:rsidRPr="00A8397F" w:rsidTr="004F6FAA">
        <w:trPr>
          <w:trHeight w:val="264"/>
        </w:trPr>
        <w:tc>
          <w:tcPr>
            <w:tcW w:w="5541" w:type="dxa"/>
            <w:tcBorders>
              <w:top w:val="nil"/>
              <w:left w:val="nil"/>
              <w:bottom w:val="nil"/>
              <w:right w:val="nil"/>
            </w:tcBorders>
            <w:shd w:val="clear" w:color="auto" w:fill="auto"/>
            <w:noWrap/>
            <w:vAlign w:val="bottom"/>
            <w:hideMark/>
          </w:tcPr>
          <w:p w:rsidR="004F6FAA" w:rsidRPr="00A8397F" w:rsidRDefault="004F6FAA" w:rsidP="004F6FAA"/>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1440" w:type="dxa"/>
            <w:tcBorders>
              <w:top w:val="nil"/>
              <w:left w:val="nil"/>
              <w:bottom w:val="nil"/>
              <w:right w:val="nil"/>
            </w:tcBorders>
            <w:shd w:val="clear" w:color="auto" w:fill="auto"/>
            <w:noWrap/>
            <w:vAlign w:val="bottom"/>
            <w:hideMark/>
          </w:tcPr>
          <w:p w:rsidR="004F6FAA" w:rsidRPr="00A8397F" w:rsidRDefault="004F6FAA" w:rsidP="004F6FAA"/>
        </w:tc>
        <w:tc>
          <w:tcPr>
            <w:tcW w:w="1440" w:type="dxa"/>
            <w:tcBorders>
              <w:top w:val="nil"/>
              <w:left w:val="nil"/>
              <w:bottom w:val="nil"/>
              <w:right w:val="nil"/>
            </w:tcBorders>
            <w:shd w:val="clear" w:color="auto" w:fill="auto"/>
            <w:noWrap/>
            <w:vAlign w:val="bottom"/>
            <w:hideMark/>
          </w:tcPr>
          <w:p w:rsidR="004F6FAA" w:rsidRPr="00A8397F" w:rsidRDefault="004F6FAA" w:rsidP="004F6FAA"/>
        </w:tc>
      </w:tr>
      <w:tr w:rsidR="004F6FAA" w:rsidRPr="00A8397F" w:rsidTr="004F6FAA">
        <w:trPr>
          <w:trHeight w:val="528"/>
        </w:trPr>
        <w:tc>
          <w:tcPr>
            <w:tcW w:w="5541" w:type="dxa"/>
            <w:tcBorders>
              <w:top w:val="single" w:sz="4" w:space="0" w:color="auto"/>
              <w:left w:val="nil"/>
              <w:bottom w:val="single" w:sz="4" w:space="0" w:color="auto"/>
              <w:right w:val="single" w:sz="4" w:space="0" w:color="auto"/>
            </w:tcBorders>
            <w:shd w:val="clear" w:color="auto" w:fill="auto"/>
            <w:hideMark/>
          </w:tcPr>
          <w:p w:rsidR="004F6FAA" w:rsidRPr="00A8397F" w:rsidRDefault="004F6FAA" w:rsidP="004F6FAA">
            <w:pPr>
              <w:jc w:val="center"/>
              <w:rPr>
                <w:b/>
                <w:bCs w:val="0"/>
              </w:rPr>
            </w:pPr>
            <w:r w:rsidRPr="00A8397F">
              <w:rPr>
                <w:b/>
                <w:bCs w:val="0"/>
              </w:rPr>
              <w:t>Наименование источников</w:t>
            </w:r>
          </w:p>
        </w:tc>
        <w:tc>
          <w:tcPr>
            <w:tcW w:w="455" w:type="dxa"/>
            <w:tcBorders>
              <w:top w:val="single" w:sz="4" w:space="0" w:color="auto"/>
              <w:left w:val="nil"/>
              <w:bottom w:val="single" w:sz="4" w:space="0" w:color="auto"/>
              <w:right w:val="single" w:sz="4" w:space="0" w:color="auto"/>
            </w:tcBorders>
            <w:shd w:val="clear" w:color="auto" w:fill="auto"/>
            <w:vAlign w:val="bottom"/>
            <w:hideMark/>
          </w:tcPr>
          <w:p w:rsidR="004F6FAA" w:rsidRPr="00A8397F" w:rsidRDefault="004F6FAA" w:rsidP="004F6FAA">
            <w:pPr>
              <w:jc w:val="center"/>
              <w:rPr>
                <w:b/>
                <w:bCs w:val="0"/>
              </w:rPr>
            </w:pPr>
            <w:r w:rsidRPr="00A8397F">
              <w:rPr>
                <w:b/>
                <w:bCs w:val="0"/>
              </w:rPr>
              <w:t>Гр</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4F6FAA" w:rsidRPr="00A8397F" w:rsidRDefault="004F6FAA" w:rsidP="004F6FAA">
            <w:pPr>
              <w:jc w:val="center"/>
              <w:rPr>
                <w:b/>
                <w:bCs w:val="0"/>
              </w:rPr>
            </w:pPr>
            <w:r w:rsidRPr="00A8397F">
              <w:rPr>
                <w:b/>
                <w:bCs w:val="0"/>
              </w:rPr>
              <w:t>Пг</w:t>
            </w:r>
          </w:p>
        </w:tc>
        <w:tc>
          <w:tcPr>
            <w:tcW w:w="1440" w:type="dxa"/>
            <w:tcBorders>
              <w:top w:val="single" w:sz="4" w:space="0" w:color="auto"/>
              <w:left w:val="nil"/>
              <w:bottom w:val="single" w:sz="4" w:space="0" w:color="auto"/>
              <w:right w:val="single" w:sz="4" w:space="0" w:color="auto"/>
            </w:tcBorders>
            <w:shd w:val="clear" w:color="auto" w:fill="auto"/>
            <w:hideMark/>
          </w:tcPr>
          <w:p w:rsidR="004F6FAA" w:rsidRPr="00A8397F" w:rsidRDefault="004F6FAA" w:rsidP="004F6FAA">
            <w:pPr>
              <w:jc w:val="center"/>
              <w:rPr>
                <w:b/>
                <w:bCs w:val="0"/>
              </w:rPr>
            </w:pPr>
            <w:r w:rsidRPr="00A8397F">
              <w:rPr>
                <w:b/>
                <w:bCs w:val="0"/>
              </w:rPr>
              <w:t>Назначено</w:t>
            </w:r>
          </w:p>
        </w:tc>
        <w:tc>
          <w:tcPr>
            <w:tcW w:w="1440" w:type="dxa"/>
            <w:tcBorders>
              <w:top w:val="single" w:sz="4" w:space="0" w:color="auto"/>
              <w:left w:val="nil"/>
              <w:bottom w:val="single" w:sz="4" w:space="0" w:color="auto"/>
              <w:right w:val="single" w:sz="4" w:space="0" w:color="auto"/>
            </w:tcBorders>
            <w:shd w:val="clear" w:color="auto" w:fill="auto"/>
            <w:hideMark/>
          </w:tcPr>
          <w:p w:rsidR="004F6FAA" w:rsidRPr="00A8397F" w:rsidRDefault="004F6FAA" w:rsidP="004F6FAA">
            <w:pPr>
              <w:jc w:val="center"/>
              <w:rPr>
                <w:b/>
                <w:bCs w:val="0"/>
              </w:rPr>
            </w:pPr>
            <w:r w:rsidRPr="00A8397F">
              <w:rPr>
                <w:b/>
                <w:bCs w:val="0"/>
              </w:rPr>
              <w:t>Исполнено</w:t>
            </w:r>
          </w:p>
        </w:tc>
      </w:tr>
      <w:tr w:rsidR="004F6FAA" w:rsidRPr="00A8397F" w:rsidTr="004F6FAA">
        <w:trPr>
          <w:trHeight w:val="528"/>
        </w:trPr>
        <w:tc>
          <w:tcPr>
            <w:tcW w:w="5541"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Изменение остатков средств на счетах по учету  средств бюджета</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050000</w:t>
            </w:r>
          </w:p>
        </w:tc>
        <w:tc>
          <w:tcPr>
            <w:tcW w:w="144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rPr>
                <w:b/>
                <w:bCs w:val="0"/>
                <w:color w:val="0000FF"/>
              </w:rPr>
            </w:pPr>
            <w:r w:rsidRPr="00A8397F">
              <w:rPr>
                <w:b/>
                <w:bCs w:val="0"/>
                <w:color w:val="0000FF"/>
              </w:rPr>
              <w:t>66 581,84</w:t>
            </w:r>
          </w:p>
        </w:tc>
        <w:tc>
          <w:tcPr>
            <w:tcW w:w="144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rPr>
                <w:b/>
                <w:bCs w:val="0"/>
                <w:color w:val="0000FF"/>
              </w:rPr>
            </w:pPr>
            <w:r w:rsidRPr="00A8397F">
              <w:rPr>
                <w:b/>
                <w:bCs w:val="0"/>
                <w:color w:val="0000FF"/>
              </w:rPr>
              <w:t>-252 584,24</w:t>
            </w:r>
          </w:p>
        </w:tc>
      </w:tr>
      <w:tr w:rsidR="004F6FAA" w:rsidRPr="00A8397F" w:rsidTr="004F6FAA">
        <w:trPr>
          <w:trHeight w:val="264"/>
        </w:trPr>
        <w:tc>
          <w:tcPr>
            <w:tcW w:w="5541"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pPr>
              <w:rPr>
                <w:b/>
                <w:bCs w:val="0"/>
              </w:rPr>
            </w:pPr>
            <w:r w:rsidRPr="00A8397F">
              <w:rPr>
                <w:b/>
                <w:bCs w:val="0"/>
              </w:rPr>
              <w:t>Источники финансирования дефицита бюджетов - всего</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rPr>
                <w:b/>
                <w:bCs w:val="0"/>
              </w:rPr>
            </w:pPr>
            <w:r w:rsidRPr="00A8397F">
              <w:rPr>
                <w:b/>
                <w:bCs w:val="0"/>
              </w:rPr>
              <w:t>90</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rPr>
                <w:b/>
                <w:bCs w:val="0"/>
              </w:rPr>
            </w:pPr>
            <w:r w:rsidRPr="00A8397F">
              <w:rPr>
                <w:b/>
                <w:bCs w:val="0"/>
              </w:rPr>
              <w:t>00</w:t>
            </w:r>
          </w:p>
        </w:tc>
        <w:tc>
          <w:tcPr>
            <w:tcW w:w="144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rPr>
                <w:b/>
                <w:bCs w:val="0"/>
              </w:rPr>
            </w:pPr>
            <w:r w:rsidRPr="00A8397F">
              <w:rPr>
                <w:b/>
                <w:bCs w:val="0"/>
              </w:rPr>
              <w:t>66 581,84</w:t>
            </w:r>
          </w:p>
        </w:tc>
        <w:tc>
          <w:tcPr>
            <w:tcW w:w="144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rPr>
                <w:b/>
                <w:bCs w:val="0"/>
              </w:rPr>
            </w:pPr>
            <w:r w:rsidRPr="00A8397F">
              <w:rPr>
                <w:b/>
                <w:bCs w:val="0"/>
              </w:rPr>
              <w:t>-252 584,24</w:t>
            </w:r>
          </w:p>
        </w:tc>
      </w:tr>
    </w:tbl>
    <w:p w:rsidR="004F6FAA" w:rsidRPr="00A8397F" w:rsidRDefault="004F6FAA" w:rsidP="004F6FAA">
      <w:pPr>
        <w:ind w:left="-709" w:firstLine="709"/>
      </w:pPr>
    </w:p>
    <w:p w:rsidR="004F6FAA" w:rsidRPr="00A8397F" w:rsidRDefault="004F6FAA" w:rsidP="004F6FAA">
      <w:pPr>
        <w:ind w:left="-709" w:firstLine="709"/>
      </w:pPr>
    </w:p>
    <w:tbl>
      <w:tblPr>
        <w:tblW w:w="10349" w:type="dxa"/>
        <w:tblInd w:w="-318" w:type="dxa"/>
        <w:tblLayout w:type="fixed"/>
        <w:tblLook w:val="04A0"/>
      </w:tblPr>
      <w:tblGrid>
        <w:gridCol w:w="4112"/>
        <w:gridCol w:w="600"/>
        <w:gridCol w:w="455"/>
        <w:gridCol w:w="816"/>
        <w:gridCol w:w="459"/>
        <w:gridCol w:w="616"/>
        <w:gridCol w:w="516"/>
        <w:gridCol w:w="1357"/>
        <w:gridCol w:w="1418"/>
      </w:tblGrid>
      <w:tr w:rsidR="004F6FAA" w:rsidRPr="00A8397F" w:rsidTr="004F6FAA">
        <w:trPr>
          <w:trHeight w:val="264"/>
        </w:trPr>
        <w:tc>
          <w:tcPr>
            <w:tcW w:w="4112" w:type="dxa"/>
            <w:tcBorders>
              <w:top w:val="nil"/>
              <w:left w:val="nil"/>
              <w:bottom w:val="nil"/>
              <w:right w:val="nil"/>
            </w:tcBorders>
            <w:shd w:val="clear" w:color="auto" w:fill="auto"/>
            <w:noWrap/>
            <w:hideMark/>
          </w:tcPr>
          <w:p w:rsidR="004F6FAA" w:rsidRPr="00A8397F" w:rsidRDefault="004F6FAA" w:rsidP="004F6FAA"/>
        </w:tc>
        <w:tc>
          <w:tcPr>
            <w:tcW w:w="600"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459"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616"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516"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2775" w:type="dxa"/>
            <w:gridSpan w:val="2"/>
            <w:tcBorders>
              <w:top w:val="nil"/>
              <w:left w:val="nil"/>
              <w:bottom w:val="nil"/>
              <w:right w:val="nil"/>
            </w:tcBorders>
            <w:shd w:val="clear" w:color="auto" w:fill="auto"/>
            <w:noWrap/>
            <w:vAlign w:val="bottom"/>
            <w:hideMark/>
          </w:tcPr>
          <w:p w:rsidR="004F6FAA" w:rsidRPr="00A8397F" w:rsidRDefault="004F6FAA" w:rsidP="004F6FAA">
            <w:r w:rsidRPr="00A8397F">
              <w:t>Приложение № 7</w:t>
            </w:r>
          </w:p>
        </w:tc>
      </w:tr>
      <w:tr w:rsidR="004F6FAA" w:rsidRPr="00A8397F" w:rsidTr="004F6FAA">
        <w:trPr>
          <w:trHeight w:val="264"/>
        </w:trPr>
        <w:tc>
          <w:tcPr>
            <w:tcW w:w="4112" w:type="dxa"/>
            <w:tcBorders>
              <w:top w:val="nil"/>
              <w:left w:val="nil"/>
              <w:bottom w:val="nil"/>
              <w:right w:val="nil"/>
            </w:tcBorders>
            <w:shd w:val="clear" w:color="auto" w:fill="auto"/>
            <w:noWrap/>
            <w:hideMark/>
          </w:tcPr>
          <w:p w:rsidR="004F6FAA" w:rsidRPr="00A8397F" w:rsidRDefault="004F6FAA" w:rsidP="004F6FAA">
            <w:pPr>
              <w:jc w:val="center"/>
              <w:rPr>
                <w:b/>
                <w:bCs w:val="0"/>
              </w:rPr>
            </w:pPr>
          </w:p>
        </w:tc>
        <w:tc>
          <w:tcPr>
            <w:tcW w:w="600"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459"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6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5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2775" w:type="dxa"/>
            <w:gridSpan w:val="2"/>
            <w:vMerge w:val="restart"/>
            <w:tcBorders>
              <w:top w:val="nil"/>
              <w:left w:val="nil"/>
              <w:bottom w:val="nil"/>
              <w:right w:val="nil"/>
            </w:tcBorders>
            <w:shd w:val="clear" w:color="auto" w:fill="auto"/>
            <w:hideMark/>
          </w:tcPr>
          <w:p w:rsidR="004F6FAA" w:rsidRPr="00A8397F" w:rsidRDefault="004F6FAA" w:rsidP="004F6FAA">
            <w:r w:rsidRPr="00A8397F">
              <w:t>К решению собрания депутатов Питеркинского сельского поселения "Об утверждении отчета об исполнении бюджета по Питеркинскому сельскому поселению  за 2018 год" от              12.04.2019г. №2</w:t>
            </w:r>
          </w:p>
        </w:tc>
      </w:tr>
      <w:tr w:rsidR="004F6FAA" w:rsidRPr="00A8397F" w:rsidTr="004F6FAA">
        <w:trPr>
          <w:trHeight w:val="1400"/>
        </w:trPr>
        <w:tc>
          <w:tcPr>
            <w:tcW w:w="4112" w:type="dxa"/>
            <w:tcBorders>
              <w:top w:val="nil"/>
              <w:left w:val="nil"/>
              <w:bottom w:val="nil"/>
              <w:right w:val="nil"/>
            </w:tcBorders>
            <w:shd w:val="clear" w:color="auto" w:fill="auto"/>
            <w:noWrap/>
            <w:hideMark/>
          </w:tcPr>
          <w:p w:rsidR="004F6FAA" w:rsidRPr="00A8397F" w:rsidRDefault="004F6FAA" w:rsidP="004F6FAA">
            <w:pPr>
              <w:jc w:val="center"/>
              <w:rPr>
                <w:b/>
                <w:bCs w:val="0"/>
              </w:rPr>
            </w:pPr>
          </w:p>
        </w:tc>
        <w:tc>
          <w:tcPr>
            <w:tcW w:w="600"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459"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6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5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2775" w:type="dxa"/>
            <w:gridSpan w:val="2"/>
            <w:vMerge/>
            <w:tcBorders>
              <w:top w:val="nil"/>
              <w:left w:val="nil"/>
              <w:bottom w:val="nil"/>
              <w:right w:val="nil"/>
            </w:tcBorders>
            <w:vAlign w:val="center"/>
            <w:hideMark/>
          </w:tcPr>
          <w:p w:rsidR="004F6FAA" w:rsidRPr="00A8397F" w:rsidRDefault="004F6FAA" w:rsidP="004F6FAA"/>
        </w:tc>
      </w:tr>
      <w:tr w:rsidR="004F6FAA" w:rsidRPr="00A8397F" w:rsidTr="004F6FAA">
        <w:trPr>
          <w:trHeight w:val="264"/>
        </w:trPr>
        <w:tc>
          <w:tcPr>
            <w:tcW w:w="4112" w:type="dxa"/>
            <w:tcBorders>
              <w:top w:val="nil"/>
              <w:left w:val="nil"/>
              <w:bottom w:val="nil"/>
              <w:right w:val="nil"/>
            </w:tcBorders>
            <w:shd w:val="clear" w:color="auto" w:fill="auto"/>
            <w:noWrap/>
            <w:hideMark/>
          </w:tcPr>
          <w:p w:rsidR="004F6FAA" w:rsidRPr="00A8397F" w:rsidRDefault="004F6FAA" w:rsidP="004F6FAA">
            <w:pPr>
              <w:jc w:val="center"/>
              <w:rPr>
                <w:b/>
                <w:bCs w:val="0"/>
              </w:rPr>
            </w:pPr>
          </w:p>
        </w:tc>
        <w:tc>
          <w:tcPr>
            <w:tcW w:w="600"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459"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6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516"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1357"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c>
          <w:tcPr>
            <w:tcW w:w="1418" w:type="dxa"/>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p>
        </w:tc>
      </w:tr>
      <w:tr w:rsidR="004F6FAA" w:rsidRPr="00A8397F" w:rsidTr="004F6FAA">
        <w:trPr>
          <w:trHeight w:val="264"/>
        </w:trPr>
        <w:tc>
          <w:tcPr>
            <w:tcW w:w="10349" w:type="dxa"/>
            <w:gridSpan w:val="9"/>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r w:rsidRPr="00A8397F">
              <w:rPr>
                <w:b/>
                <w:bCs w:val="0"/>
              </w:rPr>
              <w:t>Источники финансирования дефицита бюджета Питеркинского сельского поселения</w:t>
            </w:r>
          </w:p>
        </w:tc>
      </w:tr>
      <w:tr w:rsidR="004F6FAA" w:rsidRPr="00A8397F" w:rsidTr="004F6FAA">
        <w:trPr>
          <w:trHeight w:val="264"/>
        </w:trPr>
        <w:tc>
          <w:tcPr>
            <w:tcW w:w="10349" w:type="dxa"/>
            <w:gridSpan w:val="9"/>
            <w:tcBorders>
              <w:top w:val="nil"/>
              <w:left w:val="nil"/>
              <w:bottom w:val="nil"/>
              <w:right w:val="nil"/>
            </w:tcBorders>
            <w:shd w:val="clear" w:color="auto" w:fill="auto"/>
            <w:noWrap/>
            <w:vAlign w:val="bottom"/>
            <w:hideMark/>
          </w:tcPr>
          <w:p w:rsidR="004F6FAA" w:rsidRPr="00A8397F" w:rsidRDefault="004F6FAA" w:rsidP="004F6FAA">
            <w:pPr>
              <w:jc w:val="center"/>
              <w:rPr>
                <w:b/>
                <w:bCs w:val="0"/>
              </w:rPr>
            </w:pPr>
            <w:r w:rsidRPr="00A8397F">
              <w:rPr>
                <w:b/>
                <w:bCs w:val="0"/>
              </w:rPr>
              <w:t xml:space="preserve"> на 2018 год</w:t>
            </w:r>
          </w:p>
        </w:tc>
      </w:tr>
      <w:tr w:rsidR="004F6FAA" w:rsidRPr="00A8397F" w:rsidTr="004F6FAA">
        <w:trPr>
          <w:trHeight w:val="615"/>
        </w:trPr>
        <w:tc>
          <w:tcPr>
            <w:tcW w:w="10349" w:type="dxa"/>
            <w:gridSpan w:val="9"/>
            <w:tcBorders>
              <w:top w:val="nil"/>
              <w:left w:val="nil"/>
              <w:bottom w:val="nil"/>
              <w:right w:val="nil"/>
            </w:tcBorders>
            <w:shd w:val="clear" w:color="auto" w:fill="auto"/>
            <w:hideMark/>
          </w:tcPr>
          <w:p w:rsidR="004F6FAA" w:rsidRPr="00A8397F" w:rsidRDefault="004F6FAA" w:rsidP="004F6FAA">
            <w:pPr>
              <w:jc w:val="center"/>
              <w:rPr>
                <w:b/>
                <w:bCs w:val="0"/>
              </w:rPr>
            </w:pPr>
            <w:r w:rsidRPr="00A8397F">
              <w:rPr>
                <w:b/>
                <w:bCs w:val="0"/>
              </w:rPr>
              <w:t>по кодам групп, подрупп, статей, видов источников финансирования дефицитов бюджетов классификации источников финансирования дефицитов бюджетов</w:t>
            </w:r>
          </w:p>
        </w:tc>
      </w:tr>
      <w:tr w:rsidR="004F6FAA" w:rsidRPr="00A8397F" w:rsidTr="004F6FAA">
        <w:trPr>
          <w:trHeight w:val="264"/>
        </w:trPr>
        <w:tc>
          <w:tcPr>
            <w:tcW w:w="4112" w:type="dxa"/>
            <w:tcBorders>
              <w:top w:val="nil"/>
              <w:left w:val="nil"/>
              <w:bottom w:val="nil"/>
              <w:right w:val="nil"/>
            </w:tcBorders>
            <w:shd w:val="clear" w:color="auto" w:fill="auto"/>
            <w:noWrap/>
            <w:hideMark/>
          </w:tcPr>
          <w:p w:rsidR="004F6FAA" w:rsidRPr="00A8397F" w:rsidRDefault="004F6FAA" w:rsidP="004F6FAA"/>
        </w:tc>
        <w:tc>
          <w:tcPr>
            <w:tcW w:w="600"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455"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816"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459"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616"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516" w:type="dxa"/>
            <w:tcBorders>
              <w:top w:val="nil"/>
              <w:left w:val="nil"/>
              <w:bottom w:val="nil"/>
              <w:right w:val="nil"/>
            </w:tcBorders>
            <w:shd w:val="clear" w:color="auto" w:fill="auto"/>
            <w:noWrap/>
            <w:vAlign w:val="bottom"/>
            <w:hideMark/>
          </w:tcPr>
          <w:p w:rsidR="004F6FAA" w:rsidRPr="00A8397F" w:rsidRDefault="004F6FAA" w:rsidP="004F6FAA">
            <w:pPr>
              <w:jc w:val="center"/>
            </w:pPr>
          </w:p>
        </w:tc>
        <w:tc>
          <w:tcPr>
            <w:tcW w:w="1357" w:type="dxa"/>
            <w:tcBorders>
              <w:top w:val="nil"/>
              <w:left w:val="nil"/>
              <w:bottom w:val="nil"/>
              <w:right w:val="nil"/>
            </w:tcBorders>
            <w:shd w:val="clear" w:color="auto" w:fill="auto"/>
            <w:noWrap/>
            <w:vAlign w:val="bottom"/>
            <w:hideMark/>
          </w:tcPr>
          <w:p w:rsidR="004F6FAA" w:rsidRPr="00A8397F" w:rsidRDefault="004F6FAA" w:rsidP="004F6FAA"/>
        </w:tc>
        <w:tc>
          <w:tcPr>
            <w:tcW w:w="1418" w:type="dxa"/>
            <w:tcBorders>
              <w:top w:val="nil"/>
              <w:left w:val="nil"/>
              <w:bottom w:val="nil"/>
              <w:right w:val="nil"/>
            </w:tcBorders>
            <w:shd w:val="clear" w:color="auto" w:fill="auto"/>
            <w:noWrap/>
            <w:vAlign w:val="bottom"/>
            <w:hideMark/>
          </w:tcPr>
          <w:p w:rsidR="004F6FAA" w:rsidRPr="00A8397F" w:rsidRDefault="004F6FAA" w:rsidP="004F6FAA"/>
        </w:tc>
      </w:tr>
      <w:tr w:rsidR="004F6FAA" w:rsidRPr="00A8397F" w:rsidTr="004F6FAA">
        <w:trPr>
          <w:trHeight w:val="528"/>
        </w:trPr>
        <w:tc>
          <w:tcPr>
            <w:tcW w:w="4112" w:type="dxa"/>
            <w:tcBorders>
              <w:top w:val="single" w:sz="4" w:space="0" w:color="auto"/>
              <w:left w:val="nil"/>
              <w:bottom w:val="single" w:sz="4" w:space="0" w:color="auto"/>
              <w:right w:val="single" w:sz="4" w:space="0" w:color="auto"/>
            </w:tcBorders>
            <w:shd w:val="clear" w:color="auto" w:fill="auto"/>
            <w:hideMark/>
          </w:tcPr>
          <w:p w:rsidR="004F6FAA" w:rsidRPr="00A8397F" w:rsidRDefault="004F6FAA" w:rsidP="004F6FAA">
            <w:pPr>
              <w:jc w:val="center"/>
              <w:rPr>
                <w:b/>
                <w:bCs w:val="0"/>
              </w:rPr>
            </w:pPr>
            <w:r w:rsidRPr="00A8397F">
              <w:rPr>
                <w:b/>
                <w:bCs w:val="0"/>
              </w:rPr>
              <w:t>Наименование источников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4F6FAA" w:rsidRPr="00A8397F" w:rsidRDefault="004F6FAA" w:rsidP="004F6FAA">
            <w:pPr>
              <w:jc w:val="center"/>
              <w:rPr>
                <w:b/>
                <w:bCs w:val="0"/>
              </w:rPr>
            </w:pPr>
            <w:r w:rsidRPr="00A8397F">
              <w:rPr>
                <w:b/>
                <w:bCs w:val="0"/>
              </w:rPr>
              <w:t>ГА</w:t>
            </w:r>
          </w:p>
        </w:tc>
        <w:tc>
          <w:tcPr>
            <w:tcW w:w="455" w:type="dxa"/>
            <w:tcBorders>
              <w:top w:val="single" w:sz="4" w:space="0" w:color="auto"/>
              <w:left w:val="nil"/>
              <w:bottom w:val="single" w:sz="4" w:space="0" w:color="auto"/>
              <w:right w:val="single" w:sz="4" w:space="0" w:color="auto"/>
            </w:tcBorders>
            <w:shd w:val="clear" w:color="auto" w:fill="auto"/>
            <w:vAlign w:val="bottom"/>
            <w:hideMark/>
          </w:tcPr>
          <w:p w:rsidR="004F6FAA" w:rsidRPr="00A8397F" w:rsidRDefault="004F6FAA" w:rsidP="004F6FAA">
            <w:pPr>
              <w:jc w:val="center"/>
              <w:rPr>
                <w:b/>
                <w:bCs w:val="0"/>
              </w:rPr>
            </w:pPr>
            <w:r w:rsidRPr="00A8397F">
              <w:rPr>
                <w:b/>
                <w:bCs w:val="0"/>
              </w:rPr>
              <w:t>Гр</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4F6FAA" w:rsidRPr="00A8397F" w:rsidRDefault="004F6FAA" w:rsidP="004F6FAA">
            <w:pPr>
              <w:jc w:val="center"/>
              <w:rPr>
                <w:b/>
                <w:bCs w:val="0"/>
              </w:rPr>
            </w:pPr>
            <w:r w:rsidRPr="00A8397F">
              <w:rPr>
                <w:b/>
                <w:bCs w:val="0"/>
              </w:rPr>
              <w:t>Пг</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4F6FAA" w:rsidRPr="00A8397F" w:rsidRDefault="004F6FAA" w:rsidP="004F6FAA">
            <w:pPr>
              <w:jc w:val="center"/>
              <w:rPr>
                <w:b/>
                <w:bCs w:val="0"/>
              </w:rPr>
            </w:pPr>
            <w:r w:rsidRPr="00A8397F">
              <w:rPr>
                <w:b/>
                <w:bCs w:val="0"/>
              </w:rPr>
              <w:t>Ст</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F6FAA" w:rsidRPr="00A8397F" w:rsidRDefault="004F6FAA" w:rsidP="004F6FAA">
            <w:pPr>
              <w:jc w:val="center"/>
              <w:rPr>
                <w:b/>
                <w:bCs w:val="0"/>
              </w:rPr>
            </w:pPr>
            <w:r w:rsidRPr="00A8397F">
              <w:rPr>
                <w:b/>
                <w:bCs w:val="0"/>
              </w:rPr>
              <w:t>Ви</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4F6FAA" w:rsidRPr="00A8397F" w:rsidRDefault="004F6FAA" w:rsidP="004F6FAA">
            <w:pPr>
              <w:jc w:val="center"/>
              <w:rPr>
                <w:b/>
                <w:bCs w:val="0"/>
              </w:rPr>
            </w:pPr>
            <w:r w:rsidRPr="00A8397F">
              <w:rPr>
                <w:b/>
                <w:bCs w:val="0"/>
              </w:rPr>
              <w:t>Ко</w:t>
            </w:r>
          </w:p>
        </w:tc>
        <w:tc>
          <w:tcPr>
            <w:tcW w:w="1357" w:type="dxa"/>
            <w:tcBorders>
              <w:top w:val="single" w:sz="4" w:space="0" w:color="auto"/>
              <w:left w:val="nil"/>
              <w:bottom w:val="single" w:sz="4" w:space="0" w:color="auto"/>
              <w:right w:val="single" w:sz="4" w:space="0" w:color="auto"/>
            </w:tcBorders>
            <w:shd w:val="clear" w:color="auto" w:fill="auto"/>
            <w:hideMark/>
          </w:tcPr>
          <w:p w:rsidR="004F6FAA" w:rsidRPr="00A8397F" w:rsidRDefault="004F6FAA" w:rsidP="004F6FAA">
            <w:pPr>
              <w:jc w:val="center"/>
              <w:rPr>
                <w:b/>
                <w:bCs w:val="0"/>
              </w:rPr>
            </w:pPr>
            <w:r w:rsidRPr="00A8397F">
              <w:rPr>
                <w:b/>
                <w:bCs w:val="0"/>
              </w:rPr>
              <w:t>Назначено</w:t>
            </w:r>
          </w:p>
        </w:tc>
        <w:tc>
          <w:tcPr>
            <w:tcW w:w="1418" w:type="dxa"/>
            <w:tcBorders>
              <w:top w:val="single" w:sz="4" w:space="0" w:color="auto"/>
              <w:left w:val="nil"/>
              <w:bottom w:val="single" w:sz="4" w:space="0" w:color="auto"/>
              <w:right w:val="single" w:sz="4" w:space="0" w:color="auto"/>
            </w:tcBorders>
            <w:shd w:val="clear" w:color="auto" w:fill="auto"/>
            <w:hideMark/>
          </w:tcPr>
          <w:p w:rsidR="004F6FAA" w:rsidRPr="00A8397F" w:rsidRDefault="004F6FAA" w:rsidP="004F6FAA">
            <w:pPr>
              <w:jc w:val="center"/>
              <w:rPr>
                <w:b/>
                <w:bCs w:val="0"/>
              </w:rPr>
            </w:pPr>
            <w:r w:rsidRPr="00A8397F">
              <w:rPr>
                <w:b/>
                <w:bCs w:val="0"/>
              </w:rPr>
              <w:t>Исполнено</w:t>
            </w:r>
          </w:p>
        </w:tc>
      </w:tr>
      <w:tr w:rsidR="004F6FAA" w:rsidRPr="00A8397F" w:rsidTr="004F6FAA">
        <w:trPr>
          <w:trHeight w:val="528"/>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Изменение остатков средств на счетах по учету  средств бюджета</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050000</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66 581,84</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-252 584,24</w:t>
            </w:r>
          </w:p>
        </w:tc>
      </w:tr>
      <w:tr w:rsidR="004F6FAA" w:rsidRPr="00A8397F" w:rsidTr="004F6FAA">
        <w:trPr>
          <w:trHeight w:val="264"/>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Увеличение остатков средств бюджетов</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050000</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500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-2 658 337,62</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-3 048 619,80</w:t>
            </w:r>
          </w:p>
        </w:tc>
      </w:tr>
      <w:tr w:rsidR="004F6FAA" w:rsidRPr="00A8397F" w:rsidTr="004F6FAA">
        <w:trPr>
          <w:trHeight w:val="264"/>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Уменьшение остатков средств бюджетов</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050000</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600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2 724 919,46</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2 796 035,56</w:t>
            </w:r>
          </w:p>
        </w:tc>
      </w:tr>
      <w:tr w:rsidR="004F6FAA" w:rsidRPr="00A8397F" w:rsidTr="004F6FAA">
        <w:trPr>
          <w:trHeight w:val="264"/>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Увеличение прочих остатков средств бюджетов</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050200</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500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-2 658 337,62</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-3 048 619,80</w:t>
            </w:r>
          </w:p>
        </w:tc>
      </w:tr>
      <w:tr w:rsidR="004F6FAA" w:rsidRPr="00A8397F" w:rsidTr="004F6FAA">
        <w:trPr>
          <w:trHeight w:val="264"/>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Уменьшение прочих остатков средств бюджетов</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050200</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600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2 724 919,46</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2 796 035,56</w:t>
            </w:r>
          </w:p>
        </w:tc>
      </w:tr>
      <w:tr w:rsidR="004F6FAA" w:rsidRPr="00A8397F" w:rsidTr="004F6FAA">
        <w:trPr>
          <w:trHeight w:val="528"/>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Увеличение прочих остатков денежных средств  бюджетов</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050201</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510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-2 658 337,62</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-3 048 619,80</w:t>
            </w:r>
          </w:p>
        </w:tc>
      </w:tr>
      <w:tr w:rsidR="004F6FAA" w:rsidRPr="00A8397F" w:rsidTr="004F6FAA">
        <w:trPr>
          <w:trHeight w:val="528"/>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Уменьшение прочих остатков денежных средств  бюджетов</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050201</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610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2 724 919,46</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2 796 035,56</w:t>
            </w:r>
          </w:p>
        </w:tc>
      </w:tr>
      <w:tr w:rsidR="004F6FAA" w:rsidRPr="00A8397F" w:rsidTr="004F6FAA">
        <w:trPr>
          <w:trHeight w:val="528"/>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Увеличение прочих остатков денежных средств  бюджетов муниципальных районов</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050201</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510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rPr>
                <w:color w:val="3366FF"/>
              </w:rPr>
            </w:pPr>
            <w:r w:rsidRPr="00A8397F">
              <w:rPr>
                <w:color w:val="3366FF"/>
              </w:rPr>
              <w:t>-2 658 337,62</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rPr>
                <w:color w:val="3366FF"/>
              </w:rPr>
            </w:pPr>
            <w:r w:rsidRPr="00A8397F">
              <w:rPr>
                <w:color w:val="3366FF"/>
              </w:rPr>
              <w:t>-3 048 619,80</w:t>
            </w:r>
          </w:p>
        </w:tc>
      </w:tr>
      <w:tr w:rsidR="004F6FAA" w:rsidRPr="00A8397F" w:rsidTr="004F6FAA">
        <w:trPr>
          <w:trHeight w:val="528"/>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Уменьшение прочих остатков денежных средств  бюджетов муниципальных районов</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01</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050201</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05</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610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rPr>
                <w:color w:val="3366FF"/>
              </w:rPr>
            </w:pPr>
            <w:r w:rsidRPr="00A8397F">
              <w:rPr>
                <w:color w:val="3366FF"/>
              </w:rPr>
              <w:t>2 724 919,46</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rPr>
                <w:color w:val="3366FF"/>
              </w:rPr>
            </w:pPr>
            <w:r w:rsidRPr="00A8397F">
              <w:rPr>
                <w:color w:val="3366FF"/>
              </w:rPr>
              <w:t>2 796 035,56</w:t>
            </w:r>
          </w:p>
        </w:tc>
      </w:tr>
      <w:tr w:rsidR="004F6FAA" w:rsidRPr="00A8397F" w:rsidTr="004F6FAA">
        <w:trPr>
          <w:trHeight w:val="264"/>
        </w:trPr>
        <w:tc>
          <w:tcPr>
            <w:tcW w:w="4112" w:type="dxa"/>
            <w:tcBorders>
              <w:top w:val="nil"/>
              <w:left w:val="single" w:sz="4" w:space="0" w:color="auto"/>
              <w:bottom w:val="single" w:sz="4" w:space="0" w:color="auto"/>
              <w:right w:val="single" w:sz="4" w:space="0" w:color="auto"/>
            </w:tcBorders>
            <w:shd w:val="clear" w:color="auto" w:fill="auto"/>
            <w:hideMark/>
          </w:tcPr>
          <w:p w:rsidR="004F6FAA" w:rsidRPr="00A8397F" w:rsidRDefault="004F6FAA" w:rsidP="004F6FAA">
            <w:r w:rsidRPr="00A8397F">
              <w:t>Источники финансирования дефицита бюджетов - всего</w:t>
            </w:r>
          </w:p>
        </w:tc>
        <w:tc>
          <w:tcPr>
            <w:tcW w:w="60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w:t>
            </w:r>
          </w:p>
        </w:tc>
        <w:tc>
          <w:tcPr>
            <w:tcW w:w="455"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09</w:t>
            </w:r>
          </w:p>
        </w:tc>
        <w:tc>
          <w:tcPr>
            <w:tcW w:w="8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000000</w:t>
            </w:r>
          </w:p>
        </w:tc>
        <w:tc>
          <w:tcPr>
            <w:tcW w:w="459"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w:t>
            </w:r>
          </w:p>
        </w:tc>
        <w:tc>
          <w:tcPr>
            <w:tcW w:w="6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0000</w:t>
            </w:r>
          </w:p>
        </w:tc>
        <w:tc>
          <w:tcPr>
            <w:tcW w:w="516"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pPr>
            <w:r w:rsidRPr="00A8397F">
              <w:t>000</w:t>
            </w:r>
          </w:p>
        </w:tc>
        <w:tc>
          <w:tcPr>
            <w:tcW w:w="1357"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66 581,84</w:t>
            </w:r>
          </w:p>
        </w:tc>
        <w:tc>
          <w:tcPr>
            <w:tcW w:w="1418"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right"/>
            </w:pPr>
            <w:r w:rsidRPr="00A8397F">
              <w:t>-252 584,24</w:t>
            </w:r>
          </w:p>
        </w:tc>
      </w:tr>
    </w:tbl>
    <w:p w:rsidR="004F6FAA" w:rsidRPr="00A8397F" w:rsidRDefault="004F6FAA" w:rsidP="004F6FAA">
      <w:pPr>
        <w:ind w:left="-709" w:firstLine="709"/>
      </w:pPr>
    </w:p>
    <w:p w:rsidR="004F6FAA" w:rsidRPr="00A8397F" w:rsidRDefault="004F6FAA" w:rsidP="004F6FAA">
      <w:pPr>
        <w:ind w:left="-709" w:firstLine="709"/>
      </w:pPr>
    </w:p>
    <w:p w:rsidR="004F6FAA" w:rsidRPr="00A8397F" w:rsidRDefault="004F6FAA" w:rsidP="004F6FAA">
      <w:pPr>
        <w:ind w:left="-709" w:firstLine="709"/>
      </w:pPr>
    </w:p>
    <w:tbl>
      <w:tblPr>
        <w:tblW w:w="8680" w:type="dxa"/>
        <w:tblInd w:w="1242" w:type="dxa"/>
        <w:tblLook w:val="04A0"/>
      </w:tblPr>
      <w:tblGrid>
        <w:gridCol w:w="920"/>
        <w:gridCol w:w="4600"/>
        <w:gridCol w:w="2180"/>
        <w:gridCol w:w="980"/>
      </w:tblGrid>
      <w:tr w:rsidR="004F6FAA" w:rsidRPr="00A8397F" w:rsidTr="004F6FAA">
        <w:trPr>
          <w:trHeight w:val="264"/>
        </w:trPr>
        <w:tc>
          <w:tcPr>
            <w:tcW w:w="92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460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2180" w:type="dxa"/>
            <w:tcBorders>
              <w:top w:val="nil"/>
              <w:left w:val="nil"/>
              <w:bottom w:val="nil"/>
              <w:right w:val="nil"/>
            </w:tcBorders>
            <w:shd w:val="clear" w:color="auto" w:fill="auto"/>
            <w:noWrap/>
            <w:vAlign w:val="bottom"/>
            <w:hideMark/>
          </w:tcPr>
          <w:p w:rsidR="004F6FAA" w:rsidRPr="00A8397F" w:rsidRDefault="004F6FAA" w:rsidP="004F6FAA">
            <w:pPr>
              <w:rPr>
                <w:rFonts w:ascii="Arial" w:hAnsi="Arial" w:cs="Arial"/>
              </w:rPr>
            </w:pPr>
            <w:r w:rsidRPr="00A8397F">
              <w:rPr>
                <w:rFonts w:ascii="Arial" w:hAnsi="Arial" w:cs="Arial"/>
              </w:rPr>
              <w:t>Приложение № 8</w:t>
            </w: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w:hAnsi="Arial" w:cs="Arial"/>
              </w:rPr>
            </w:pPr>
          </w:p>
        </w:tc>
      </w:tr>
      <w:tr w:rsidR="004F6FAA" w:rsidRPr="00A8397F" w:rsidTr="004F6FAA">
        <w:trPr>
          <w:trHeight w:val="264"/>
        </w:trPr>
        <w:tc>
          <w:tcPr>
            <w:tcW w:w="92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460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3160" w:type="dxa"/>
            <w:gridSpan w:val="2"/>
            <w:vMerge w:val="restart"/>
            <w:tcBorders>
              <w:top w:val="nil"/>
              <w:left w:val="nil"/>
              <w:bottom w:val="nil"/>
              <w:right w:val="nil"/>
            </w:tcBorders>
            <w:shd w:val="clear" w:color="auto" w:fill="auto"/>
            <w:hideMark/>
          </w:tcPr>
          <w:p w:rsidR="004F6FAA" w:rsidRPr="00A8397F" w:rsidRDefault="004F6FAA" w:rsidP="004F6FAA">
            <w:pPr>
              <w:rPr>
                <w:rFonts w:ascii="Arial" w:hAnsi="Arial" w:cs="Arial"/>
              </w:rPr>
            </w:pPr>
            <w:r w:rsidRPr="00A8397F">
              <w:rPr>
                <w:rFonts w:ascii="Arial" w:hAnsi="Arial" w:cs="Arial"/>
              </w:rPr>
              <w:t>К решению собрания депутатов Питеркинского сельского поселения "Об утверждении отчета об исполнении бюджета по Питеркинскому сельскому поселению  за 2018 год" от              112.04.2019г. №2</w:t>
            </w:r>
          </w:p>
        </w:tc>
      </w:tr>
      <w:tr w:rsidR="004F6FAA" w:rsidRPr="00A8397F" w:rsidTr="004F6FAA">
        <w:trPr>
          <w:trHeight w:val="2040"/>
        </w:trPr>
        <w:tc>
          <w:tcPr>
            <w:tcW w:w="92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460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3160" w:type="dxa"/>
            <w:gridSpan w:val="2"/>
            <w:vMerge/>
            <w:tcBorders>
              <w:top w:val="nil"/>
              <w:left w:val="nil"/>
              <w:bottom w:val="nil"/>
              <w:right w:val="nil"/>
            </w:tcBorders>
            <w:vAlign w:val="center"/>
            <w:hideMark/>
          </w:tcPr>
          <w:p w:rsidR="004F6FAA" w:rsidRPr="00A8397F" w:rsidRDefault="004F6FAA" w:rsidP="004F6FAA">
            <w:pPr>
              <w:rPr>
                <w:rFonts w:ascii="Arial" w:hAnsi="Arial" w:cs="Arial"/>
              </w:rPr>
            </w:pPr>
          </w:p>
        </w:tc>
      </w:tr>
      <w:tr w:rsidR="004F6FAA" w:rsidRPr="00A8397F" w:rsidTr="004F6FAA">
        <w:trPr>
          <w:trHeight w:val="264"/>
        </w:trPr>
        <w:tc>
          <w:tcPr>
            <w:tcW w:w="92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460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2180" w:type="dxa"/>
            <w:tcBorders>
              <w:top w:val="nil"/>
              <w:left w:val="nil"/>
              <w:bottom w:val="nil"/>
              <w:right w:val="nil"/>
            </w:tcBorders>
            <w:shd w:val="clear" w:color="auto" w:fill="auto"/>
            <w:hideMark/>
          </w:tcPr>
          <w:p w:rsidR="004F6FAA" w:rsidRPr="00A8397F" w:rsidRDefault="004F6FAA" w:rsidP="004F6FAA">
            <w:pPr>
              <w:rPr>
                <w:rFonts w:ascii="Arial" w:hAnsi="Arial" w:cs="Arial"/>
              </w:rPr>
            </w:pPr>
          </w:p>
        </w:tc>
        <w:tc>
          <w:tcPr>
            <w:tcW w:w="980" w:type="dxa"/>
            <w:tcBorders>
              <w:top w:val="nil"/>
              <w:left w:val="nil"/>
              <w:bottom w:val="nil"/>
              <w:right w:val="nil"/>
            </w:tcBorders>
            <w:shd w:val="clear" w:color="auto" w:fill="auto"/>
            <w:hideMark/>
          </w:tcPr>
          <w:p w:rsidR="004F6FAA" w:rsidRPr="00A8397F" w:rsidRDefault="004F6FAA" w:rsidP="004F6FAA">
            <w:pPr>
              <w:rPr>
                <w:rFonts w:ascii="Arial" w:hAnsi="Arial" w:cs="Arial"/>
              </w:rPr>
            </w:pPr>
          </w:p>
        </w:tc>
      </w:tr>
      <w:tr w:rsidR="004F6FAA" w:rsidRPr="00A8397F" w:rsidTr="004F6FAA">
        <w:trPr>
          <w:trHeight w:val="348"/>
        </w:trPr>
        <w:tc>
          <w:tcPr>
            <w:tcW w:w="7700" w:type="dxa"/>
            <w:gridSpan w:val="3"/>
            <w:tcBorders>
              <w:top w:val="nil"/>
              <w:left w:val="nil"/>
              <w:bottom w:val="nil"/>
              <w:right w:val="nil"/>
            </w:tcBorders>
            <w:shd w:val="clear" w:color="auto" w:fill="auto"/>
            <w:noWrap/>
            <w:vAlign w:val="bottom"/>
            <w:hideMark/>
          </w:tcPr>
          <w:p w:rsidR="004F6FAA" w:rsidRPr="00A8397F" w:rsidRDefault="004F6FAA" w:rsidP="004F6FAA">
            <w:pPr>
              <w:jc w:val="center"/>
              <w:rPr>
                <w:b/>
                <w:bCs w:val="0"/>
                <w:sz w:val="28"/>
                <w:szCs w:val="28"/>
              </w:rPr>
            </w:pPr>
            <w:r w:rsidRPr="00A8397F">
              <w:rPr>
                <w:b/>
                <w:bCs w:val="0"/>
                <w:sz w:val="28"/>
                <w:szCs w:val="28"/>
              </w:rPr>
              <w:t>ОТЧЕТ</w:t>
            </w: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r w:rsidR="004F6FAA" w:rsidRPr="00A8397F" w:rsidTr="004F6FAA">
        <w:trPr>
          <w:trHeight w:val="348"/>
        </w:trPr>
        <w:tc>
          <w:tcPr>
            <w:tcW w:w="7700" w:type="dxa"/>
            <w:gridSpan w:val="3"/>
            <w:tcBorders>
              <w:top w:val="nil"/>
              <w:left w:val="nil"/>
              <w:bottom w:val="nil"/>
              <w:right w:val="nil"/>
            </w:tcBorders>
            <w:shd w:val="clear" w:color="auto" w:fill="auto"/>
            <w:noWrap/>
            <w:vAlign w:val="bottom"/>
            <w:hideMark/>
          </w:tcPr>
          <w:p w:rsidR="004F6FAA" w:rsidRPr="00A8397F" w:rsidRDefault="004F6FAA" w:rsidP="004F6FAA">
            <w:pPr>
              <w:jc w:val="center"/>
              <w:rPr>
                <w:b/>
                <w:bCs w:val="0"/>
                <w:sz w:val="28"/>
                <w:szCs w:val="28"/>
              </w:rPr>
            </w:pPr>
            <w:r w:rsidRPr="00A8397F">
              <w:rPr>
                <w:b/>
                <w:bCs w:val="0"/>
                <w:sz w:val="28"/>
                <w:szCs w:val="28"/>
              </w:rPr>
              <w:t xml:space="preserve">об использовании резервного фонда </w:t>
            </w: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r w:rsidR="004F6FAA" w:rsidRPr="00A8397F" w:rsidTr="004F6FAA">
        <w:trPr>
          <w:trHeight w:val="348"/>
        </w:trPr>
        <w:tc>
          <w:tcPr>
            <w:tcW w:w="7700" w:type="dxa"/>
            <w:gridSpan w:val="3"/>
            <w:tcBorders>
              <w:top w:val="nil"/>
              <w:left w:val="nil"/>
              <w:bottom w:val="nil"/>
              <w:right w:val="nil"/>
            </w:tcBorders>
            <w:shd w:val="clear" w:color="auto" w:fill="auto"/>
            <w:noWrap/>
            <w:vAlign w:val="bottom"/>
            <w:hideMark/>
          </w:tcPr>
          <w:p w:rsidR="004F6FAA" w:rsidRPr="00A8397F" w:rsidRDefault="004F6FAA" w:rsidP="004F6FAA">
            <w:pPr>
              <w:jc w:val="center"/>
              <w:rPr>
                <w:b/>
                <w:bCs w:val="0"/>
                <w:sz w:val="28"/>
                <w:szCs w:val="28"/>
              </w:rPr>
            </w:pPr>
            <w:r w:rsidRPr="00A8397F">
              <w:rPr>
                <w:b/>
                <w:bCs w:val="0"/>
                <w:sz w:val="28"/>
                <w:szCs w:val="28"/>
              </w:rPr>
              <w:t>Питеркинского сельского поселения за 2018 год</w:t>
            </w: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r w:rsidR="004F6FAA" w:rsidRPr="00A8397F" w:rsidTr="004F6FAA">
        <w:trPr>
          <w:trHeight w:val="264"/>
        </w:trPr>
        <w:tc>
          <w:tcPr>
            <w:tcW w:w="92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460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21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r w:rsidR="004F6FAA" w:rsidRPr="00A8397F" w:rsidTr="004F6FAA">
        <w:trPr>
          <w:trHeight w:val="1500"/>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6FAA" w:rsidRPr="00A8397F" w:rsidRDefault="004F6FAA" w:rsidP="004F6FAA">
            <w:pPr>
              <w:jc w:val="center"/>
              <w:rPr>
                <w:sz w:val="28"/>
                <w:szCs w:val="28"/>
              </w:rPr>
            </w:pPr>
            <w:r w:rsidRPr="00A8397F">
              <w:rPr>
                <w:sz w:val="28"/>
                <w:szCs w:val="28"/>
              </w:rPr>
              <w:t>№</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6FAA" w:rsidRPr="00A8397F" w:rsidRDefault="004F6FAA" w:rsidP="004F6FAA">
            <w:pPr>
              <w:jc w:val="center"/>
              <w:rPr>
                <w:sz w:val="28"/>
                <w:szCs w:val="28"/>
              </w:rPr>
            </w:pPr>
            <w:r w:rsidRPr="00A8397F">
              <w:rPr>
                <w:sz w:val="28"/>
                <w:szCs w:val="28"/>
              </w:rPr>
              <w:t>Наименование мероприятий</w:t>
            </w:r>
          </w:p>
        </w:tc>
        <w:tc>
          <w:tcPr>
            <w:tcW w:w="2180" w:type="dxa"/>
            <w:tcBorders>
              <w:top w:val="single" w:sz="4" w:space="0" w:color="auto"/>
              <w:left w:val="nil"/>
              <w:bottom w:val="nil"/>
              <w:right w:val="single" w:sz="4" w:space="0" w:color="auto"/>
            </w:tcBorders>
            <w:shd w:val="clear" w:color="auto" w:fill="auto"/>
            <w:hideMark/>
          </w:tcPr>
          <w:p w:rsidR="004F6FAA" w:rsidRPr="00A8397F" w:rsidRDefault="004F6FAA" w:rsidP="004F6FAA">
            <w:pPr>
              <w:jc w:val="center"/>
              <w:rPr>
                <w:sz w:val="28"/>
                <w:szCs w:val="28"/>
              </w:rPr>
            </w:pPr>
            <w:r w:rsidRPr="00A8397F">
              <w:rPr>
                <w:sz w:val="28"/>
                <w:szCs w:val="28"/>
              </w:rPr>
              <w:t>Сумма,</w:t>
            </w: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r w:rsidR="004F6FAA" w:rsidRPr="00A8397F" w:rsidTr="004F6FAA">
        <w:trPr>
          <w:trHeight w:val="360"/>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4F6FAA" w:rsidRPr="00A8397F" w:rsidRDefault="004F6FAA" w:rsidP="004F6FAA">
            <w:pPr>
              <w:rPr>
                <w:sz w:val="28"/>
                <w:szCs w:val="28"/>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4F6FAA" w:rsidRPr="00A8397F" w:rsidRDefault="004F6FAA" w:rsidP="004F6FAA">
            <w:pPr>
              <w:rPr>
                <w:sz w:val="28"/>
                <w:szCs w:val="28"/>
              </w:rPr>
            </w:pPr>
          </w:p>
        </w:tc>
        <w:tc>
          <w:tcPr>
            <w:tcW w:w="2180" w:type="dxa"/>
            <w:tcBorders>
              <w:top w:val="nil"/>
              <w:left w:val="nil"/>
              <w:bottom w:val="single" w:sz="4" w:space="0" w:color="auto"/>
              <w:right w:val="single" w:sz="4" w:space="0" w:color="auto"/>
            </w:tcBorders>
            <w:shd w:val="clear" w:color="auto" w:fill="auto"/>
            <w:hideMark/>
          </w:tcPr>
          <w:p w:rsidR="004F6FAA" w:rsidRPr="00A8397F" w:rsidRDefault="004F6FAA" w:rsidP="004F6FAA">
            <w:pPr>
              <w:jc w:val="center"/>
              <w:rPr>
                <w:sz w:val="28"/>
                <w:szCs w:val="28"/>
              </w:rPr>
            </w:pPr>
            <w:r w:rsidRPr="00A8397F">
              <w:rPr>
                <w:sz w:val="28"/>
                <w:szCs w:val="28"/>
              </w:rPr>
              <w:t>руб</w:t>
            </w: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r w:rsidR="004F6FAA" w:rsidRPr="00A8397F" w:rsidTr="004F6FAA">
        <w:trPr>
          <w:trHeight w:val="264"/>
        </w:trPr>
        <w:tc>
          <w:tcPr>
            <w:tcW w:w="920" w:type="dxa"/>
            <w:vMerge w:val="restart"/>
            <w:tcBorders>
              <w:top w:val="nil"/>
              <w:left w:val="single" w:sz="4" w:space="0" w:color="auto"/>
              <w:bottom w:val="single" w:sz="4" w:space="0" w:color="000000"/>
              <w:right w:val="single" w:sz="4" w:space="0" w:color="auto"/>
            </w:tcBorders>
            <w:shd w:val="clear" w:color="auto" w:fill="auto"/>
            <w:hideMark/>
          </w:tcPr>
          <w:p w:rsidR="004F6FAA" w:rsidRPr="00A8397F" w:rsidRDefault="004F6FAA" w:rsidP="004F6FAA">
            <w:pPr>
              <w:jc w:val="center"/>
              <w:rPr>
                <w:sz w:val="28"/>
                <w:szCs w:val="28"/>
              </w:rPr>
            </w:pPr>
            <w:r w:rsidRPr="00A8397F">
              <w:rPr>
                <w:sz w:val="28"/>
                <w:szCs w:val="28"/>
              </w:rPr>
              <w:t>-</w:t>
            </w:r>
          </w:p>
        </w:tc>
        <w:tc>
          <w:tcPr>
            <w:tcW w:w="4600" w:type="dxa"/>
            <w:vMerge w:val="restart"/>
            <w:tcBorders>
              <w:top w:val="nil"/>
              <w:left w:val="single" w:sz="4" w:space="0" w:color="auto"/>
              <w:bottom w:val="single" w:sz="4" w:space="0" w:color="000000"/>
              <w:right w:val="single" w:sz="4" w:space="0" w:color="auto"/>
            </w:tcBorders>
            <w:shd w:val="clear" w:color="auto" w:fill="auto"/>
            <w:hideMark/>
          </w:tcPr>
          <w:p w:rsidR="004F6FAA" w:rsidRPr="00A8397F" w:rsidRDefault="004F6FAA" w:rsidP="004F6FAA">
            <w:pPr>
              <w:jc w:val="center"/>
              <w:rPr>
                <w:sz w:val="28"/>
                <w:szCs w:val="28"/>
              </w:rPr>
            </w:pPr>
            <w:r w:rsidRPr="00A8397F">
              <w:rPr>
                <w:sz w:val="28"/>
                <w:szCs w:val="28"/>
              </w:rPr>
              <w:t>-</w:t>
            </w: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4F6FAA" w:rsidRPr="00A8397F" w:rsidRDefault="004F6FAA" w:rsidP="004F6FAA">
            <w:pPr>
              <w:jc w:val="center"/>
              <w:rPr>
                <w:sz w:val="28"/>
                <w:szCs w:val="28"/>
              </w:rPr>
            </w:pPr>
            <w:r w:rsidRPr="00A8397F">
              <w:rPr>
                <w:sz w:val="28"/>
                <w:szCs w:val="28"/>
              </w:rPr>
              <w:t>-</w:t>
            </w: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r w:rsidR="004F6FAA" w:rsidRPr="00A8397F" w:rsidTr="004F6FAA">
        <w:trPr>
          <w:trHeight w:val="264"/>
        </w:trPr>
        <w:tc>
          <w:tcPr>
            <w:tcW w:w="920" w:type="dxa"/>
            <w:vMerge/>
            <w:tcBorders>
              <w:top w:val="nil"/>
              <w:left w:val="single" w:sz="4" w:space="0" w:color="auto"/>
              <w:bottom w:val="single" w:sz="4" w:space="0" w:color="000000"/>
              <w:right w:val="single" w:sz="4" w:space="0" w:color="auto"/>
            </w:tcBorders>
            <w:vAlign w:val="center"/>
            <w:hideMark/>
          </w:tcPr>
          <w:p w:rsidR="004F6FAA" w:rsidRPr="00A8397F" w:rsidRDefault="004F6FAA" w:rsidP="004F6FAA">
            <w:pPr>
              <w:rPr>
                <w:sz w:val="28"/>
                <w:szCs w:val="28"/>
              </w:rPr>
            </w:pPr>
          </w:p>
        </w:tc>
        <w:tc>
          <w:tcPr>
            <w:tcW w:w="4600" w:type="dxa"/>
            <w:vMerge/>
            <w:tcBorders>
              <w:top w:val="nil"/>
              <w:left w:val="single" w:sz="4" w:space="0" w:color="auto"/>
              <w:bottom w:val="single" w:sz="4" w:space="0" w:color="000000"/>
              <w:right w:val="single" w:sz="4" w:space="0" w:color="auto"/>
            </w:tcBorders>
            <w:vAlign w:val="center"/>
            <w:hideMark/>
          </w:tcPr>
          <w:p w:rsidR="004F6FAA" w:rsidRPr="00A8397F" w:rsidRDefault="004F6FAA" w:rsidP="004F6FAA">
            <w:pPr>
              <w:rPr>
                <w:sz w:val="28"/>
                <w:szCs w:val="28"/>
              </w:rPr>
            </w:pPr>
          </w:p>
        </w:tc>
        <w:tc>
          <w:tcPr>
            <w:tcW w:w="2180" w:type="dxa"/>
            <w:vMerge/>
            <w:tcBorders>
              <w:top w:val="nil"/>
              <w:left w:val="single" w:sz="4" w:space="0" w:color="auto"/>
              <w:bottom w:val="single" w:sz="4" w:space="0" w:color="000000"/>
              <w:right w:val="single" w:sz="4" w:space="0" w:color="auto"/>
            </w:tcBorders>
            <w:vAlign w:val="center"/>
            <w:hideMark/>
          </w:tcPr>
          <w:p w:rsidR="004F6FAA" w:rsidRPr="00A8397F" w:rsidRDefault="004F6FAA" w:rsidP="004F6FAA">
            <w:pPr>
              <w:rPr>
                <w:sz w:val="28"/>
                <w:szCs w:val="28"/>
              </w:rPr>
            </w:pP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r w:rsidR="004F6FAA" w:rsidRPr="00A8397F" w:rsidTr="004F6FAA">
        <w:trPr>
          <w:trHeight w:val="264"/>
        </w:trPr>
        <w:tc>
          <w:tcPr>
            <w:tcW w:w="92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460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21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9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bl>
    <w:p w:rsidR="004F6FAA" w:rsidRDefault="004F6FAA" w:rsidP="004F6FAA">
      <w:pPr>
        <w:ind w:left="-709" w:firstLine="709"/>
      </w:pPr>
    </w:p>
    <w:p w:rsidR="004F6FAA" w:rsidRDefault="004F6FAA" w:rsidP="004F6FAA">
      <w:pPr>
        <w:ind w:left="-709" w:firstLine="709"/>
      </w:pPr>
    </w:p>
    <w:p w:rsidR="004F6FAA" w:rsidRDefault="004F6FAA" w:rsidP="004F6FAA">
      <w:pPr>
        <w:ind w:left="-709" w:firstLine="709"/>
      </w:pPr>
    </w:p>
    <w:tbl>
      <w:tblPr>
        <w:tblW w:w="8100" w:type="dxa"/>
        <w:tblInd w:w="1242" w:type="dxa"/>
        <w:tblLook w:val="04A0"/>
      </w:tblPr>
      <w:tblGrid>
        <w:gridCol w:w="3580"/>
        <w:gridCol w:w="2080"/>
        <w:gridCol w:w="2440"/>
      </w:tblGrid>
      <w:tr w:rsidR="004F6FAA" w:rsidRPr="00A8397F" w:rsidTr="004F6FAA">
        <w:trPr>
          <w:trHeight w:val="288"/>
        </w:trPr>
        <w:tc>
          <w:tcPr>
            <w:tcW w:w="3580" w:type="dxa"/>
            <w:tcBorders>
              <w:top w:val="nil"/>
              <w:left w:val="nil"/>
              <w:bottom w:val="nil"/>
              <w:right w:val="nil"/>
            </w:tcBorders>
            <w:shd w:val="clear" w:color="auto" w:fill="auto"/>
            <w:noWrap/>
            <w:vAlign w:val="bottom"/>
            <w:hideMark/>
          </w:tcPr>
          <w:p w:rsidR="004F6FAA" w:rsidRPr="00A8397F" w:rsidRDefault="004F6FAA" w:rsidP="004F6FAA">
            <w:pPr>
              <w:jc w:val="center"/>
              <w:rPr>
                <w:rFonts w:ascii="Calibri" w:hAnsi="Calibri" w:cs="Arial"/>
                <w:sz w:val="22"/>
                <w:szCs w:val="22"/>
              </w:rPr>
            </w:pPr>
            <w:bookmarkStart w:id="1" w:name="RANGE!A1:C8"/>
            <w:bookmarkEnd w:id="1"/>
          </w:p>
        </w:tc>
        <w:tc>
          <w:tcPr>
            <w:tcW w:w="2080" w:type="dxa"/>
            <w:tcBorders>
              <w:top w:val="nil"/>
              <w:left w:val="nil"/>
              <w:bottom w:val="nil"/>
              <w:right w:val="nil"/>
            </w:tcBorders>
            <w:shd w:val="clear" w:color="auto" w:fill="auto"/>
            <w:noWrap/>
            <w:vAlign w:val="bottom"/>
            <w:hideMark/>
          </w:tcPr>
          <w:p w:rsidR="004F6FAA" w:rsidRPr="00A8397F" w:rsidRDefault="004F6FAA" w:rsidP="004F6FAA">
            <w:pPr>
              <w:rPr>
                <w:rFonts w:ascii="Arial" w:hAnsi="Arial" w:cs="Arial"/>
              </w:rPr>
            </w:pPr>
            <w:r w:rsidRPr="00A8397F">
              <w:rPr>
                <w:rFonts w:ascii="Arial" w:hAnsi="Arial" w:cs="Arial"/>
              </w:rPr>
              <w:t>Приложение № 9</w:t>
            </w:r>
          </w:p>
        </w:tc>
        <w:tc>
          <w:tcPr>
            <w:tcW w:w="2440" w:type="dxa"/>
            <w:tcBorders>
              <w:top w:val="nil"/>
              <w:left w:val="nil"/>
              <w:bottom w:val="nil"/>
              <w:right w:val="nil"/>
            </w:tcBorders>
            <w:shd w:val="clear" w:color="auto" w:fill="auto"/>
            <w:noWrap/>
            <w:vAlign w:val="bottom"/>
            <w:hideMark/>
          </w:tcPr>
          <w:p w:rsidR="004F6FAA" w:rsidRPr="00A8397F" w:rsidRDefault="004F6FAA" w:rsidP="004F6FAA">
            <w:pPr>
              <w:rPr>
                <w:rFonts w:ascii="Calibri" w:hAnsi="Calibri" w:cs="Arial"/>
                <w:sz w:val="22"/>
                <w:szCs w:val="22"/>
              </w:rPr>
            </w:pPr>
          </w:p>
        </w:tc>
      </w:tr>
      <w:tr w:rsidR="004F6FAA" w:rsidRPr="00A8397F" w:rsidTr="004F6FAA">
        <w:trPr>
          <w:trHeight w:val="1455"/>
        </w:trPr>
        <w:tc>
          <w:tcPr>
            <w:tcW w:w="3580" w:type="dxa"/>
            <w:tcBorders>
              <w:top w:val="nil"/>
              <w:left w:val="nil"/>
              <w:bottom w:val="nil"/>
              <w:right w:val="nil"/>
            </w:tcBorders>
            <w:shd w:val="clear" w:color="auto" w:fill="auto"/>
            <w:noWrap/>
            <w:vAlign w:val="bottom"/>
            <w:hideMark/>
          </w:tcPr>
          <w:p w:rsidR="004F6FAA" w:rsidRPr="00A8397F" w:rsidRDefault="004F6FAA" w:rsidP="004F6FAA">
            <w:pPr>
              <w:jc w:val="center"/>
              <w:rPr>
                <w:rFonts w:ascii="Calibri" w:hAnsi="Calibri" w:cs="Arial"/>
                <w:sz w:val="22"/>
                <w:szCs w:val="22"/>
              </w:rPr>
            </w:pPr>
          </w:p>
        </w:tc>
        <w:tc>
          <w:tcPr>
            <w:tcW w:w="4520" w:type="dxa"/>
            <w:gridSpan w:val="2"/>
            <w:tcBorders>
              <w:top w:val="nil"/>
              <w:left w:val="nil"/>
              <w:bottom w:val="nil"/>
              <w:right w:val="nil"/>
            </w:tcBorders>
            <w:shd w:val="clear" w:color="auto" w:fill="auto"/>
            <w:vAlign w:val="bottom"/>
            <w:hideMark/>
          </w:tcPr>
          <w:p w:rsidR="004F6FAA" w:rsidRPr="00A8397F" w:rsidRDefault="004F6FAA" w:rsidP="004F6FAA">
            <w:r w:rsidRPr="00A8397F">
              <w:t>К решению собрания депутатов Питеркинского сельского поселения "Об утверждении отчета об исполнении</w:t>
            </w:r>
            <w:r w:rsidRPr="00A8397F">
              <w:br/>
              <w:t>бюджета по Питеркинскому сельскому поселению  за 2018 год" от  12.04.2019г. №2</w:t>
            </w:r>
          </w:p>
        </w:tc>
      </w:tr>
      <w:tr w:rsidR="004F6FAA" w:rsidRPr="00A8397F" w:rsidTr="004F6FAA">
        <w:trPr>
          <w:trHeight w:val="150"/>
        </w:trPr>
        <w:tc>
          <w:tcPr>
            <w:tcW w:w="3580" w:type="dxa"/>
            <w:tcBorders>
              <w:top w:val="nil"/>
              <w:left w:val="nil"/>
              <w:bottom w:val="nil"/>
              <w:right w:val="nil"/>
            </w:tcBorders>
            <w:shd w:val="clear" w:color="auto" w:fill="auto"/>
            <w:noWrap/>
            <w:vAlign w:val="bottom"/>
            <w:hideMark/>
          </w:tcPr>
          <w:p w:rsidR="004F6FAA" w:rsidRPr="00A8397F" w:rsidRDefault="004F6FAA" w:rsidP="004F6FAA">
            <w:pPr>
              <w:jc w:val="center"/>
              <w:rPr>
                <w:rFonts w:ascii="Arial CYR" w:hAnsi="Arial CYR" w:cs="Arial CYR"/>
                <w:sz w:val="12"/>
                <w:szCs w:val="12"/>
              </w:rPr>
            </w:pPr>
          </w:p>
        </w:tc>
        <w:tc>
          <w:tcPr>
            <w:tcW w:w="2080" w:type="dxa"/>
            <w:tcBorders>
              <w:top w:val="nil"/>
              <w:left w:val="nil"/>
              <w:bottom w:val="nil"/>
              <w:right w:val="nil"/>
            </w:tcBorders>
            <w:shd w:val="clear" w:color="auto" w:fill="auto"/>
            <w:noWrap/>
            <w:vAlign w:val="bottom"/>
            <w:hideMark/>
          </w:tcPr>
          <w:p w:rsidR="004F6FAA" w:rsidRPr="00A8397F" w:rsidRDefault="004F6FAA" w:rsidP="004F6FAA">
            <w:pPr>
              <w:jc w:val="center"/>
              <w:rPr>
                <w:rFonts w:ascii="Arial CYR" w:hAnsi="Arial CYR" w:cs="Arial CYR"/>
                <w:sz w:val="16"/>
                <w:szCs w:val="16"/>
              </w:rPr>
            </w:pPr>
          </w:p>
        </w:tc>
        <w:tc>
          <w:tcPr>
            <w:tcW w:w="2440" w:type="dxa"/>
            <w:tcBorders>
              <w:top w:val="nil"/>
              <w:left w:val="nil"/>
              <w:bottom w:val="nil"/>
              <w:right w:val="nil"/>
            </w:tcBorders>
            <w:shd w:val="clear" w:color="auto" w:fill="auto"/>
            <w:noWrap/>
            <w:vAlign w:val="bottom"/>
            <w:hideMark/>
          </w:tcPr>
          <w:p w:rsidR="004F6FAA" w:rsidRPr="00A8397F" w:rsidRDefault="004F6FAA" w:rsidP="004F6FAA">
            <w:pPr>
              <w:jc w:val="center"/>
              <w:rPr>
                <w:rFonts w:ascii="Arial CYR" w:hAnsi="Arial CYR" w:cs="Arial CYR"/>
                <w:sz w:val="16"/>
                <w:szCs w:val="16"/>
              </w:rPr>
            </w:pPr>
          </w:p>
        </w:tc>
      </w:tr>
      <w:tr w:rsidR="004F6FAA" w:rsidRPr="00A8397F" w:rsidTr="004F6FAA">
        <w:trPr>
          <w:trHeight w:val="870"/>
        </w:trPr>
        <w:tc>
          <w:tcPr>
            <w:tcW w:w="8100" w:type="dxa"/>
            <w:gridSpan w:val="3"/>
            <w:tcBorders>
              <w:top w:val="nil"/>
              <w:left w:val="nil"/>
              <w:bottom w:val="nil"/>
              <w:right w:val="nil"/>
            </w:tcBorders>
            <w:shd w:val="clear" w:color="auto" w:fill="auto"/>
            <w:vAlign w:val="bottom"/>
            <w:hideMark/>
          </w:tcPr>
          <w:p w:rsidR="004F6FAA" w:rsidRPr="00A8397F" w:rsidRDefault="004F6FAA" w:rsidP="004F6FAA">
            <w:pPr>
              <w:jc w:val="center"/>
              <w:rPr>
                <w:rFonts w:ascii="Arial CYR" w:hAnsi="Arial CYR" w:cs="Arial CYR"/>
                <w:b/>
                <w:bCs w:val="0"/>
              </w:rPr>
            </w:pPr>
            <w:r w:rsidRPr="00A8397F">
              <w:rPr>
                <w:rFonts w:ascii="Arial CYR" w:hAnsi="Arial CYR" w:cs="Arial CYR"/>
                <w:b/>
                <w:bCs w:val="0"/>
              </w:rPr>
              <w:t>Информация о предоставлении межбюджетных трансфертов бюджету Красночетайского района за 2018 год</w:t>
            </w:r>
          </w:p>
        </w:tc>
      </w:tr>
      <w:tr w:rsidR="004F6FAA" w:rsidRPr="00A8397F" w:rsidTr="004F6FAA">
        <w:trPr>
          <w:trHeight w:val="258"/>
        </w:trPr>
        <w:tc>
          <w:tcPr>
            <w:tcW w:w="3580" w:type="dxa"/>
            <w:tcBorders>
              <w:top w:val="nil"/>
              <w:left w:val="nil"/>
              <w:bottom w:val="nil"/>
              <w:right w:val="nil"/>
            </w:tcBorders>
            <w:shd w:val="clear" w:color="auto" w:fill="auto"/>
            <w:noWrap/>
            <w:vAlign w:val="bottom"/>
            <w:hideMark/>
          </w:tcPr>
          <w:p w:rsidR="004F6FAA" w:rsidRPr="00A8397F" w:rsidRDefault="004F6FAA" w:rsidP="004F6FAA">
            <w:pPr>
              <w:jc w:val="center"/>
              <w:rPr>
                <w:rFonts w:ascii="Arial CYR" w:hAnsi="Arial CYR" w:cs="Arial CYR"/>
              </w:rPr>
            </w:pPr>
          </w:p>
        </w:tc>
        <w:tc>
          <w:tcPr>
            <w:tcW w:w="208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c>
          <w:tcPr>
            <w:tcW w:w="2440" w:type="dxa"/>
            <w:tcBorders>
              <w:top w:val="nil"/>
              <w:left w:val="nil"/>
              <w:bottom w:val="nil"/>
              <w:right w:val="nil"/>
            </w:tcBorders>
            <w:shd w:val="clear" w:color="auto" w:fill="auto"/>
            <w:noWrap/>
            <w:vAlign w:val="bottom"/>
            <w:hideMark/>
          </w:tcPr>
          <w:p w:rsidR="004F6FAA" w:rsidRPr="00A8397F" w:rsidRDefault="004F6FAA" w:rsidP="004F6FAA">
            <w:pPr>
              <w:rPr>
                <w:rFonts w:ascii="Arial CYR" w:hAnsi="Arial CYR" w:cs="Arial CYR"/>
              </w:rPr>
            </w:pPr>
          </w:p>
        </w:tc>
      </w:tr>
      <w:tr w:rsidR="004F6FAA" w:rsidRPr="00A8397F" w:rsidTr="004F6FAA">
        <w:trPr>
          <w:trHeight w:val="69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FAA" w:rsidRPr="00A8397F" w:rsidRDefault="004F6FAA" w:rsidP="004F6FAA">
            <w:pPr>
              <w:jc w:val="center"/>
              <w:rPr>
                <w:rFonts w:ascii="Calibri" w:hAnsi="Calibri" w:cs="Arial"/>
                <w:sz w:val="22"/>
                <w:szCs w:val="22"/>
              </w:rPr>
            </w:pPr>
            <w:r w:rsidRPr="00A8397F">
              <w:rPr>
                <w:rFonts w:ascii="Calibri" w:hAnsi="Calibri" w:cs="Arial"/>
                <w:sz w:val="22"/>
                <w:szCs w:val="22"/>
              </w:rPr>
              <w:t xml:space="preserve">Код дохода по бюджетной классификации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F6FAA" w:rsidRPr="00A8397F" w:rsidRDefault="004F6FAA" w:rsidP="004F6FAA">
            <w:pPr>
              <w:jc w:val="center"/>
              <w:rPr>
                <w:rFonts w:ascii="Calibri" w:hAnsi="Calibri" w:cs="Arial"/>
                <w:sz w:val="22"/>
                <w:szCs w:val="22"/>
              </w:rPr>
            </w:pPr>
            <w:r w:rsidRPr="00A8397F">
              <w:rPr>
                <w:rFonts w:ascii="Calibri" w:hAnsi="Calibri" w:cs="Arial"/>
                <w:sz w:val="22"/>
                <w:szCs w:val="22"/>
              </w:rPr>
              <w:t>Утверждено</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4F6FAA" w:rsidRPr="00A8397F" w:rsidRDefault="004F6FAA" w:rsidP="004F6FAA">
            <w:pPr>
              <w:jc w:val="center"/>
              <w:rPr>
                <w:rFonts w:ascii="Calibri" w:hAnsi="Calibri" w:cs="Arial"/>
                <w:sz w:val="22"/>
                <w:szCs w:val="22"/>
              </w:rPr>
            </w:pPr>
            <w:r w:rsidRPr="00A8397F">
              <w:rPr>
                <w:rFonts w:ascii="Calibri" w:hAnsi="Calibri" w:cs="Arial"/>
                <w:sz w:val="22"/>
                <w:szCs w:val="22"/>
              </w:rPr>
              <w:t>Исполнено</w:t>
            </w:r>
          </w:p>
        </w:tc>
      </w:tr>
      <w:tr w:rsidR="004F6FAA" w:rsidRPr="00A8397F" w:rsidTr="004F6FAA">
        <w:trPr>
          <w:trHeight w:val="288"/>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4F6FAA" w:rsidRPr="00A8397F" w:rsidRDefault="004F6FAA" w:rsidP="004F6FAA">
            <w:pPr>
              <w:jc w:val="center"/>
              <w:rPr>
                <w:rFonts w:ascii="Calibri" w:hAnsi="Calibri" w:cs="Arial"/>
                <w:sz w:val="22"/>
                <w:szCs w:val="22"/>
              </w:rPr>
            </w:pPr>
            <w:r w:rsidRPr="00A8397F">
              <w:rPr>
                <w:rFonts w:ascii="Calibri" w:hAnsi="Calibri" w:cs="Arial"/>
                <w:sz w:val="22"/>
                <w:szCs w:val="22"/>
              </w:rPr>
              <w:t>9930801Ц410740390540251</w:t>
            </w:r>
          </w:p>
        </w:tc>
        <w:tc>
          <w:tcPr>
            <w:tcW w:w="2080" w:type="dxa"/>
            <w:tcBorders>
              <w:top w:val="nil"/>
              <w:left w:val="nil"/>
              <w:bottom w:val="single" w:sz="4" w:space="0" w:color="auto"/>
              <w:right w:val="single" w:sz="4" w:space="0" w:color="auto"/>
            </w:tcBorders>
            <w:shd w:val="clear" w:color="auto" w:fill="auto"/>
            <w:noWrap/>
            <w:vAlign w:val="bottom"/>
            <w:hideMark/>
          </w:tcPr>
          <w:p w:rsidR="004F6FAA" w:rsidRPr="00A8397F" w:rsidRDefault="004F6FAA" w:rsidP="004F6FAA">
            <w:pPr>
              <w:jc w:val="right"/>
              <w:rPr>
                <w:rFonts w:ascii="Calibri" w:hAnsi="Calibri" w:cs="Arial"/>
                <w:sz w:val="22"/>
                <w:szCs w:val="22"/>
              </w:rPr>
            </w:pPr>
            <w:r w:rsidRPr="00A8397F">
              <w:rPr>
                <w:rFonts w:ascii="Calibri" w:hAnsi="Calibri" w:cs="Arial"/>
                <w:sz w:val="22"/>
                <w:szCs w:val="22"/>
              </w:rPr>
              <w:t>336 800,00</w:t>
            </w:r>
          </w:p>
        </w:tc>
        <w:tc>
          <w:tcPr>
            <w:tcW w:w="2440" w:type="dxa"/>
            <w:tcBorders>
              <w:top w:val="nil"/>
              <w:left w:val="nil"/>
              <w:bottom w:val="single" w:sz="4" w:space="0" w:color="auto"/>
              <w:right w:val="single" w:sz="4" w:space="0" w:color="auto"/>
            </w:tcBorders>
            <w:shd w:val="clear" w:color="auto" w:fill="auto"/>
            <w:noWrap/>
            <w:vAlign w:val="bottom"/>
            <w:hideMark/>
          </w:tcPr>
          <w:p w:rsidR="004F6FAA" w:rsidRPr="00A8397F" w:rsidRDefault="004F6FAA" w:rsidP="004F6FAA">
            <w:pPr>
              <w:jc w:val="right"/>
              <w:rPr>
                <w:rFonts w:ascii="Calibri" w:hAnsi="Calibri" w:cs="Arial"/>
                <w:sz w:val="22"/>
                <w:szCs w:val="22"/>
              </w:rPr>
            </w:pPr>
            <w:r w:rsidRPr="00A8397F">
              <w:rPr>
                <w:rFonts w:ascii="Calibri" w:hAnsi="Calibri" w:cs="Arial"/>
                <w:sz w:val="22"/>
                <w:szCs w:val="22"/>
              </w:rPr>
              <w:t>336 800,00</w:t>
            </w:r>
          </w:p>
        </w:tc>
      </w:tr>
      <w:tr w:rsidR="004F6FAA" w:rsidRPr="00A8397F" w:rsidTr="004F6FAA">
        <w:trPr>
          <w:trHeight w:val="288"/>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4F6FAA" w:rsidRPr="00A8397F" w:rsidRDefault="004F6FAA" w:rsidP="004F6FAA">
            <w:pPr>
              <w:jc w:val="center"/>
              <w:rPr>
                <w:rFonts w:ascii="Calibri" w:hAnsi="Calibri" w:cs="Arial"/>
                <w:sz w:val="22"/>
                <w:szCs w:val="22"/>
              </w:rPr>
            </w:pPr>
            <w:r w:rsidRPr="00A8397F">
              <w:rPr>
                <w:rFonts w:ascii="Calibri" w:hAnsi="Calibri" w:cs="Arial"/>
                <w:sz w:val="22"/>
                <w:szCs w:val="22"/>
              </w:rPr>
              <w:t>ВСЕГО</w:t>
            </w:r>
          </w:p>
        </w:tc>
        <w:tc>
          <w:tcPr>
            <w:tcW w:w="2080" w:type="dxa"/>
            <w:tcBorders>
              <w:top w:val="nil"/>
              <w:left w:val="nil"/>
              <w:bottom w:val="single" w:sz="4" w:space="0" w:color="auto"/>
              <w:right w:val="single" w:sz="4" w:space="0" w:color="auto"/>
            </w:tcBorders>
            <w:shd w:val="clear" w:color="auto" w:fill="auto"/>
            <w:noWrap/>
            <w:vAlign w:val="bottom"/>
            <w:hideMark/>
          </w:tcPr>
          <w:p w:rsidR="004F6FAA" w:rsidRPr="00A8397F" w:rsidRDefault="004F6FAA" w:rsidP="004F6FAA">
            <w:pPr>
              <w:jc w:val="right"/>
              <w:rPr>
                <w:rFonts w:ascii="Calibri" w:hAnsi="Calibri" w:cs="Arial"/>
                <w:sz w:val="22"/>
                <w:szCs w:val="22"/>
              </w:rPr>
            </w:pPr>
            <w:r w:rsidRPr="00A8397F">
              <w:rPr>
                <w:rFonts w:ascii="Calibri" w:hAnsi="Calibri" w:cs="Arial"/>
                <w:sz w:val="22"/>
                <w:szCs w:val="22"/>
              </w:rPr>
              <w:t>336 800,00</w:t>
            </w:r>
          </w:p>
        </w:tc>
        <w:tc>
          <w:tcPr>
            <w:tcW w:w="2440" w:type="dxa"/>
            <w:tcBorders>
              <w:top w:val="nil"/>
              <w:left w:val="nil"/>
              <w:bottom w:val="single" w:sz="4" w:space="0" w:color="auto"/>
              <w:right w:val="single" w:sz="4" w:space="0" w:color="auto"/>
            </w:tcBorders>
            <w:shd w:val="clear" w:color="auto" w:fill="auto"/>
            <w:noWrap/>
            <w:vAlign w:val="bottom"/>
            <w:hideMark/>
          </w:tcPr>
          <w:p w:rsidR="004F6FAA" w:rsidRPr="00A8397F" w:rsidRDefault="004F6FAA" w:rsidP="004F6FAA">
            <w:pPr>
              <w:jc w:val="right"/>
              <w:rPr>
                <w:rFonts w:ascii="Calibri" w:hAnsi="Calibri" w:cs="Arial"/>
                <w:sz w:val="22"/>
                <w:szCs w:val="22"/>
              </w:rPr>
            </w:pPr>
            <w:r w:rsidRPr="00A8397F">
              <w:rPr>
                <w:rFonts w:ascii="Calibri" w:hAnsi="Calibri" w:cs="Arial"/>
                <w:sz w:val="22"/>
                <w:szCs w:val="22"/>
              </w:rPr>
              <w:t>336 800,00</w:t>
            </w:r>
          </w:p>
        </w:tc>
      </w:tr>
      <w:tr w:rsidR="004F6FAA" w:rsidRPr="00A8397F" w:rsidTr="004F6FAA">
        <w:trPr>
          <w:trHeight w:val="288"/>
        </w:trPr>
        <w:tc>
          <w:tcPr>
            <w:tcW w:w="3580" w:type="dxa"/>
            <w:tcBorders>
              <w:top w:val="nil"/>
              <w:left w:val="nil"/>
              <w:bottom w:val="nil"/>
              <w:right w:val="nil"/>
            </w:tcBorders>
            <w:shd w:val="clear" w:color="auto" w:fill="auto"/>
            <w:noWrap/>
            <w:vAlign w:val="bottom"/>
            <w:hideMark/>
          </w:tcPr>
          <w:p w:rsidR="004F6FAA" w:rsidRPr="00A8397F" w:rsidRDefault="004F6FAA" w:rsidP="004F6FAA">
            <w:pPr>
              <w:jc w:val="center"/>
              <w:rPr>
                <w:rFonts w:ascii="Calibri" w:hAnsi="Calibri" w:cs="Arial"/>
                <w:sz w:val="22"/>
                <w:szCs w:val="22"/>
              </w:rPr>
            </w:pPr>
          </w:p>
        </w:tc>
        <w:tc>
          <w:tcPr>
            <w:tcW w:w="2080" w:type="dxa"/>
            <w:tcBorders>
              <w:top w:val="nil"/>
              <w:left w:val="nil"/>
              <w:bottom w:val="nil"/>
              <w:right w:val="nil"/>
            </w:tcBorders>
            <w:shd w:val="clear" w:color="auto" w:fill="auto"/>
            <w:noWrap/>
            <w:vAlign w:val="bottom"/>
            <w:hideMark/>
          </w:tcPr>
          <w:p w:rsidR="004F6FAA" w:rsidRPr="00A8397F" w:rsidRDefault="004F6FAA" w:rsidP="004F6FAA">
            <w:pPr>
              <w:rPr>
                <w:rFonts w:ascii="Calibri" w:hAnsi="Calibri" w:cs="Arial"/>
                <w:sz w:val="22"/>
                <w:szCs w:val="22"/>
              </w:rPr>
            </w:pPr>
          </w:p>
        </w:tc>
        <w:tc>
          <w:tcPr>
            <w:tcW w:w="2440" w:type="dxa"/>
            <w:tcBorders>
              <w:top w:val="nil"/>
              <w:left w:val="nil"/>
              <w:bottom w:val="nil"/>
              <w:right w:val="nil"/>
            </w:tcBorders>
            <w:shd w:val="clear" w:color="auto" w:fill="auto"/>
            <w:noWrap/>
            <w:vAlign w:val="bottom"/>
            <w:hideMark/>
          </w:tcPr>
          <w:p w:rsidR="004F6FAA" w:rsidRPr="00A8397F" w:rsidRDefault="004F6FAA" w:rsidP="004F6FAA">
            <w:pPr>
              <w:rPr>
                <w:rFonts w:ascii="Calibri" w:hAnsi="Calibri" w:cs="Arial"/>
                <w:sz w:val="22"/>
                <w:szCs w:val="22"/>
              </w:rPr>
            </w:pPr>
          </w:p>
        </w:tc>
      </w:tr>
    </w:tbl>
    <w:p w:rsidR="004F6FAA" w:rsidRDefault="004F6FAA" w:rsidP="004F6FAA">
      <w:pPr>
        <w:ind w:left="-709" w:firstLine="709"/>
      </w:pPr>
    </w:p>
    <w:p w:rsidR="004F6FAA" w:rsidRDefault="004F6FAA" w:rsidP="004F6FAA">
      <w:pPr>
        <w:jc w:val="both"/>
        <w:rPr>
          <w:bCs w:val="0"/>
        </w:rPr>
      </w:pPr>
    </w:p>
    <w:p w:rsidR="004F6FAA" w:rsidRDefault="004F6FAA" w:rsidP="004F6FAA">
      <w:pPr>
        <w:jc w:val="both"/>
      </w:pPr>
    </w:p>
    <w:p w:rsidR="00E3294A" w:rsidRPr="00E3294A" w:rsidRDefault="00E3294A" w:rsidP="00E3294A"/>
    <w:p w:rsidR="00E3294A" w:rsidRPr="00E3294A" w:rsidRDefault="00E3294A" w:rsidP="00E3294A"/>
    <w:p w:rsidR="00945FC1" w:rsidRPr="00E639DF" w:rsidRDefault="00945FC1" w:rsidP="00945FC1">
      <w:pPr>
        <w:jc w:val="both"/>
      </w:pPr>
    </w:p>
    <w:p w:rsidR="00945FC1" w:rsidRPr="00E639DF" w:rsidRDefault="00945FC1" w:rsidP="00945FC1">
      <w:pPr>
        <w:jc w:val="both"/>
      </w:pPr>
    </w:p>
    <w:p w:rsidR="00945FC1" w:rsidRPr="001C3B86" w:rsidRDefault="00945FC1" w:rsidP="00945FC1">
      <w:pPr>
        <w:jc w:val="both"/>
      </w:pPr>
    </w:p>
    <w:p w:rsidR="00945FC1" w:rsidRDefault="00945FC1" w:rsidP="00945FC1"/>
    <w:p w:rsidR="006379F1" w:rsidRDefault="006379F1" w:rsidP="006379F1">
      <w:pPr>
        <w:jc w:val="center"/>
        <w:rPr>
          <w:i/>
        </w:rPr>
      </w:pPr>
      <w:r>
        <w:rPr>
          <w:i/>
        </w:rPr>
        <w:lastRenderedPageBreak/>
        <w:t xml:space="preserve">                                                                            РЕШЕНИЕ</w:t>
      </w:r>
    </w:p>
    <w:p w:rsidR="006379F1" w:rsidRPr="00F217E7" w:rsidRDefault="006379F1" w:rsidP="006379F1">
      <w:pPr>
        <w:jc w:val="center"/>
        <w:rPr>
          <w:i/>
        </w:rPr>
      </w:pPr>
      <w:r>
        <w:rPr>
          <w:i/>
        </w:rPr>
        <w:t xml:space="preserve">Собрания депутатов  </w:t>
      </w:r>
      <w:r w:rsidRPr="00F217E7">
        <w:rPr>
          <w:i/>
        </w:rPr>
        <w:t>Питеркинского сельского поселения</w:t>
      </w:r>
    </w:p>
    <w:p w:rsidR="006379F1" w:rsidRDefault="006379F1" w:rsidP="006379F1">
      <w:pPr>
        <w:tabs>
          <w:tab w:val="center" w:pos="4873"/>
          <w:tab w:val="left" w:pos="8115"/>
        </w:tabs>
        <w:jc w:val="center"/>
        <w:rPr>
          <w:i/>
        </w:rPr>
      </w:pPr>
      <w:r w:rsidRPr="00F217E7">
        <w:rPr>
          <w:i/>
        </w:rPr>
        <w:t>Красночетайского района Чувашской Республики</w:t>
      </w:r>
    </w:p>
    <w:p w:rsidR="006379F1" w:rsidRDefault="006379F1" w:rsidP="006379F1">
      <w:pPr>
        <w:tabs>
          <w:tab w:val="center" w:pos="4873"/>
          <w:tab w:val="left" w:pos="8115"/>
        </w:tabs>
        <w:rPr>
          <w:i/>
        </w:rPr>
      </w:pPr>
      <w:r>
        <w:rPr>
          <w:i/>
        </w:rPr>
        <w:tab/>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О старосте населенного пункта</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Питеркинского сельского поселения</w:t>
      </w:r>
    </w:p>
    <w:p w:rsidR="006379F1" w:rsidRDefault="006379F1" w:rsidP="006379F1">
      <w:pPr>
        <w:jc w:val="center"/>
        <w:rPr>
          <w:b/>
        </w:rPr>
      </w:pPr>
      <w:r w:rsidRPr="006379F1">
        <w:rPr>
          <w:b/>
        </w:rPr>
        <w:t>Красночетайского района Чувашской Республики</w:t>
      </w:r>
    </w:p>
    <w:p w:rsidR="006379F1" w:rsidRPr="006379F1" w:rsidRDefault="006379F1" w:rsidP="006379F1">
      <w:pPr>
        <w:jc w:val="center"/>
        <w:rPr>
          <w:b/>
          <w:bCs w:val="0"/>
        </w:rPr>
      </w:pPr>
      <w:r>
        <w:rPr>
          <w:b/>
        </w:rPr>
        <w:t>\</w:t>
      </w:r>
    </w:p>
    <w:p w:rsidR="006379F1" w:rsidRPr="006379F1" w:rsidRDefault="006379F1" w:rsidP="006379F1">
      <w:pPr>
        <w:jc w:val="both"/>
        <w:rPr>
          <w:bCs w:val="0"/>
        </w:rPr>
      </w:pPr>
      <w:r w:rsidRPr="006379F1">
        <w:rPr>
          <w:bCs w:val="0"/>
        </w:rPr>
        <w:t>от 12 апреля 2019 г. № 3</w:t>
      </w:r>
    </w:p>
    <w:p w:rsidR="006379F1" w:rsidRDefault="006379F1" w:rsidP="006379F1">
      <w:pPr>
        <w:jc w:val="both"/>
        <w:rPr>
          <w:bCs w:val="0"/>
        </w:rPr>
      </w:pPr>
    </w:p>
    <w:p w:rsidR="006379F1" w:rsidRPr="00B260B3" w:rsidRDefault="006379F1" w:rsidP="006379F1">
      <w:pPr>
        <w:pStyle w:val="afff5"/>
        <w:rPr>
          <w:b/>
        </w:rPr>
      </w:pPr>
    </w:p>
    <w:p w:rsidR="006379F1" w:rsidRPr="008507EB" w:rsidRDefault="006379F1" w:rsidP="006379F1">
      <w:pPr>
        <w:pStyle w:val="afff5"/>
      </w:pPr>
      <w:r w:rsidRPr="008507EB">
        <w:t> </w:t>
      </w:r>
    </w:p>
    <w:p w:rsidR="006379F1" w:rsidRPr="006379F1" w:rsidRDefault="006379F1" w:rsidP="006379F1">
      <w:pPr>
        <w:pStyle w:val="afff5"/>
        <w:jc w:val="both"/>
        <w:rPr>
          <w:rFonts w:ascii="Times New Roman" w:hAnsi="Times New Roman"/>
          <w:sz w:val="20"/>
          <w:szCs w:val="20"/>
        </w:rPr>
      </w:pPr>
      <w:r w:rsidRPr="00B260B3">
        <w:t xml:space="preserve">         </w:t>
      </w:r>
      <w:r w:rsidRPr="006379F1">
        <w:rPr>
          <w:rFonts w:ascii="Times New Roman" w:hAnsi="Times New Roman"/>
          <w:sz w:val="20"/>
          <w:szCs w:val="20"/>
        </w:rPr>
        <w:t>В соответствии со ст.27.1  Федерального закона от 6 октября 2003г. №131-ФЗ «Об общих принципах организации местного самоуправления в Российской Федерации",  Законом Чувашской Республики от 21 декабря 2018 г. №99  «Об отдельных вопросах, связанных с деятельностью и статусом  старосты сельского населенного пункта на территории Чувашской Республики», Собрание депутатов Питеркинского сельского поселения Красночетайского  района Чувашской Республики РЕШИЛО:</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         1.Утвердить: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         - Положение о </w:t>
      </w:r>
      <w:r w:rsidRPr="006379F1">
        <w:rPr>
          <w:rFonts w:ascii="Times New Roman" w:hAnsi="Times New Roman"/>
          <w:iCs/>
          <w:sz w:val="20"/>
          <w:szCs w:val="20"/>
        </w:rPr>
        <w:t>старосте</w:t>
      </w:r>
      <w:r w:rsidRPr="006379F1">
        <w:rPr>
          <w:rFonts w:ascii="Times New Roman" w:hAnsi="Times New Roman"/>
          <w:sz w:val="20"/>
          <w:szCs w:val="20"/>
        </w:rPr>
        <w:t xml:space="preserve"> населенного пункта Питеркинского </w:t>
      </w:r>
      <w:r w:rsidRPr="006379F1">
        <w:rPr>
          <w:rFonts w:ascii="Times New Roman" w:hAnsi="Times New Roman"/>
          <w:iCs/>
          <w:sz w:val="20"/>
          <w:szCs w:val="20"/>
        </w:rPr>
        <w:t>сельского поселения</w:t>
      </w:r>
      <w:r w:rsidRPr="006379F1">
        <w:rPr>
          <w:rFonts w:ascii="Times New Roman" w:hAnsi="Times New Roman"/>
          <w:sz w:val="20"/>
          <w:szCs w:val="20"/>
        </w:rPr>
        <w:t xml:space="preserve"> Красночетайского района Чувашской Республики (</w:t>
      </w:r>
      <w:hyperlink r:id="rId10" w:anchor="/document/22706602/entry/1000" w:history="1">
        <w:r w:rsidRPr="006379F1">
          <w:rPr>
            <w:rFonts w:ascii="Times New Roman" w:hAnsi="Times New Roman"/>
            <w:sz w:val="20"/>
            <w:szCs w:val="20"/>
            <w:u w:val="single"/>
          </w:rPr>
          <w:t>Приложение N 1</w:t>
        </w:r>
      </w:hyperlink>
      <w:r w:rsidRPr="006379F1">
        <w:rPr>
          <w:rFonts w:ascii="Times New Roman" w:hAnsi="Times New Roman"/>
          <w:sz w:val="20"/>
          <w:szCs w:val="20"/>
        </w:rPr>
        <w:t>);</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         - Порядок выдачи, замены и учета удостоверений старосты сельского населенного пункта Питеркинского сельского поселения Красночетайского района (Приложение №2);</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         - Положение о проведении конкурса «Лучший староста сельского населенного пункта Питеркинского сельского поселения Красночетайского района» (приложение №3).</w:t>
      </w:r>
    </w:p>
    <w:p w:rsidR="006379F1" w:rsidRPr="006379F1" w:rsidRDefault="006379F1" w:rsidP="006379F1">
      <w:pPr>
        <w:pStyle w:val="afff5"/>
        <w:jc w:val="both"/>
        <w:rPr>
          <w:rFonts w:ascii="Times New Roman" w:hAnsi="Times New Roman"/>
          <w:sz w:val="20"/>
          <w:szCs w:val="20"/>
        </w:rPr>
      </w:pPr>
    </w:p>
    <w:p w:rsidR="006379F1" w:rsidRPr="006379F1" w:rsidRDefault="006379F1" w:rsidP="006379F1">
      <w:pPr>
        <w:pStyle w:val="afff"/>
        <w:spacing w:after="0"/>
        <w:jc w:val="both"/>
        <w:rPr>
          <w:sz w:val="20"/>
          <w:szCs w:val="20"/>
        </w:rPr>
      </w:pPr>
      <w:r w:rsidRPr="006379F1">
        <w:rPr>
          <w:sz w:val="20"/>
          <w:szCs w:val="20"/>
        </w:rPr>
        <w:t xml:space="preserve">         2. Признать утратившим силу решение Собрания депутатов Питеркинского сельского поселения Красночетайского района Чувашской Республики от 09 июля  2013 года № 1 « Об утверждении Положения о старосте населенного пункта Питеркинского сельского поселения».</w:t>
      </w:r>
    </w:p>
    <w:p w:rsidR="006379F1" w:rsidRPr="006379F1" w:rsidRDefault="006379F1" w:rsidP="006379F1">
      <w:pPr>
        <w:pStyle w:val="afff5"/>
        <w:jc w:val="both"/>
        <w:rPr>
          <w:rFonts w:ascii="Times New Roman" w:hAnsi="Times New Roman"/>
          <w:sz w:val="20"/>
          <w:szCs w:val="20"/>
        </w:rPr>
      </w:pP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        3. Настоящее решение вступает в силу после его официального опубликования (обнародования) в периодическом печатном издании «Вестник Питеркинского сельского поселения».    </w:t>
      </w:r>
    </w:p>
    <w:p w:rsidR="006379F1" w:rsidRPr="006379F1" w:rsidRDefault="006379F1" w:rsidP="006379F1">
      <w:pPr>
        <w:shd w:val="clear" w:color="auto" w:fill="FFFFFF"/>
        <w:spacing w:line="317" w:lineRule="exact"/>
        <w:ind w:left="763" w:right="36" w:hanging="763"/>
        <w:jc w:val="both"/>
      </w:pPr>
    </w:p>
    <w:p w:rsidR="006379F1" w:rsidRPr="006379F1" w:rsidRDefault="006379F1" w:rsidP="006379F1">
      <w:pPr>
        <w:jc w:val="both"/>
      </w:pPr>
      <w:r w:rsidRPr="006379F1">
        <w:t xml:space="preserve">Председатель Собрания депутатов  </w:t>
      </w:r>
    </w:p>
    <w:p w:rsidR="006379F1" w:rsidRPr="006379F1" w:rsidRDefault="006379F1" w:rsidP="006379F1">
      <w:r w:rsidRPr="006379F1">
        <w:t xml:space="preserve">Питеркинского сельского поселения    </w:t>
      </w:r>
    </w:p>
    <w:p w:rsidR="006379F1" w:rsidRPr="006379F1" w:rsidRDefault="006379F1" w:rsidP="006379F1">
      <w:r w:rsidRPr="006379F1">
        <w:t xml:space="preserve">Красночетайского района Чувашской Республики                           </w:t>
      </w:r>
      <w:r>
        <w:t xml:space="preserve">                                           </w:t>
      </w:r>
      <w:r w:rsidRPr="006379F1">
        <w:t xml:space="preserve">   В.В.Фондеркин                              </w:t>
      </w:r>
    </w:p>
    <w:p w:rsidR="006379F1" w:rsidRPr="006379F1" w:rsidRDefault="006379F1" w:rsidP="006379F1">
      <w:pPr>
        <w:shd w:val="clear" w:color="auto" w:fill="FFFFFF"/>
        <w:spacing w:line="317" w:lineRule="exact"/>
        <w:ind w:left="763" w:right="36" w:hanging="763"/>
        <w:jc w:val="both"/>
      </w:pPr>
      <w:r w:rsidRPr="006379F1">
        <w:t xml:space="preserve">                                                                                       </w:t>
      </w:r>
    </w:p>
    <w:p w:rsidR="006379F1" w:rsidRPr="006379F1" w:rsidRDefault="006379F1" w:rsidP="006379F1">
      <w:pPr>
        <w:shd w:val="clear" w:color="auto" w:fill="FFFFFF"/>
        <w:spacing w:line="317" w:lineRule="exact"/>
        <w:ind w:left="763" w:right="36" w:hanging="763"/>
        <w:jc w:val="both"/>
      </w:pPr>
      <w:r w:rsidRPr="006379F1">
        <w:t xml:space="preserve">                                                                                                                                 </w:t>
      </w:r>
      <w:r>
        <w:t xml:space="preserve">        </w:t>
      </w:r>
      <w:r w:rsidRPr="006379F1">
        <w:t xml:space="preserve">    Утверждено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решением Собрания депутатов</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Питеркинского   сельского поселения</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Красночетайского района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от 12.04. 2019 года  № 3</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(приложение №1)</w:t>
      </w:r>
    </w:p>
    <w:p w:rsidR="006379F1" w:rsidRPr="006379F1" w:rsidRDefault="006379F1" w:rsidP="006379F1">
      <w:pPr>
        <w:pStyle w:val="afff5"/>
        <w:jc w:val="right"/>
        <w:rPr>
          <w:rFonts w:ascii="Times New Roman" w:hAnsi="Times New Roman"/>
          <w:sz w:val="20"/>
          <w:szCs w:val="20"/>
        </w:rPr>
      </w:pP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Положение</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 xml:space="preserve">о </w:t>
      </w:r>
      <w:r w:rsidRPr="006379F1">
        <w:rPr>
          <w:rFonts w:ascii="Times New Roman" w:hAnsi="Times New Roman"/>
          <w:b/>
          <w:iCs/>
          <w:sz w:val="20"/>
          <w:szCs w:val="20"/>
        </w:rPr>
        <w:t>старосте</w:t>
      </w:r>
      <w:r w:rsidRPr="006379F1">
        <w:rPr>
          <w:rFonts w:ascii="Times New Roman" w:hAnsi="Times New Roman"/>
          <w:b/>
          <w:i/>
          <w:iCs/>
          <w:sz w:val="20"/>
          <w:szCs w:val="20"/>
        </w:rPr>
        <w:t xml:space="preserve"> </w:t>
      </w:r>
      <w:r w:rsidRPr="006379F1">
        <w:rPr>
          <w:rFonts w:ascii="Times New Roman" w:hAnsi="Times New Roman"/>
          <w:b/>
          <w:sz w:val="20"/>
          <w:szCs w:val="20"/>
        </w:rPr>
        <w:t xml:space="preserve"> населенного пункта Питеркинского</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iCs/>
          <w:sz w:val="20"/>
          <w:szCs w:val="20"/>
        </w:rPr>
        <w:t xml:space="preserve">сельского поселения </w:t>
      </w:r>
      <w:r w:rsidRPr="006379F1">
        <w:rPr>
          <w:rFonts w:ascii="Times New Roman" w:hAnsi="Times New Roman"/>
          <w:b/>
          <w:sz w:val="20"/>
          <w:szCs w:val="20"/>
        </w:rPr>
        <w:t xml:space="preserve">Красночетайского района </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Чувашской Республики</w:t>
      </w:r>
    </w:p>
    <w:p w:rsidR="006379F1" w:rsidRPr="006379F1" w:rsidRDefault="006379F1" w:rsidP="006379F1">
      <w:pPr>
        <w:pStyle w:val="afff5"/>
        <w:jc w:val="center"/>
        <w:rPr>
          <w:rFonts w:ascii="Times New Roman" w:hAnsi="Times New Roman"/>
          <w:b/>
          <w:sz w:val="20"/>
          <w:szCs w:val="20"/>
        </w:rPr>
      </w:pP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1.Общие положения</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1.1.Настоящее Положение определяет порядок избрания и полномочия старосты сельского населенного пункта Питеркинского сельского поселения Красночетайского района Чувашской Республики (далее – Староста).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1.2.Староста избирается с целью организации взаимодействия органов местного самоуправления Питеркинского сельского поселения Красночетайского района и  жителей сельского населенного пункта Питеркинского сельского поселения при решении вопросов местного значения в сельском населенном пункте, расположенном в </w:t>
      </w:r>
      <w:r>
        <w:rPr>
          <w:rFonts w:ascii="Times New Roman" w:hAnsi="Times New Roman"/>
          <w:sz w:val="20"/>
          <w:szCs w:val="20"/>
        </w:rPr>
        <w:t>Питеркинском</w:t>
      </w:r>
      <w:r w:rsidRPr="006379F1">
        <w:rPr>
          <w:rFonts w:ascii="Times New Roman" w:hAnsi="Times New Roman"/>
          <w:sz w:val="20"/>
          <w:szCs w:val="20"/>
        </w:rPr>
        <w:t xml:space="preserve"> сельском поселении.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1.3. Староста назначается  Собранием депутатов Питеркинского сельского поселения Красночетайского района, сроком установленным Уставом Питеркинского сельского поселения и не может быть менее двух и более пяти </w:t>
      </w:r>
      <w:r w:rsidRPr="006379F1">
        <w:rPr>
          <w:rFonts w:ascii="Times New Roman" w:hAnsi="Times New Roman"/>
          <w:sz w:val="20"/>
          <w:szCs w:val="20"/>
        </w:rPr>
        <w:lastRenderedPageBreak/>
        <w:t>лет,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1.4.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Старостой не может быть назначено лицо:</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 признанное судом недееспособным или ограниченно дееспособным;</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 имеющее непогашенную или неснятую судимость.</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1.5. Староста осуществляет свою деятельность  в соответствии с Конституцией РФ,  Федеральным законом от 6 октября 2003г. №131-ФЗ «Об общих принципах организации местного самоуправления в Российской Федерации», иными федеральными законами и другими нормативными правовыми актами Российской Федерации, Конституцией Чувашской Республики, Законом Чувашской Республики от 21 декабря 2018 года №99 «Об отдельных вопросах, связанных с деятельностью и статусом старосты сельского населенного пункта на территории Чувашской Республики», законами и иными  нормативными правовыми актами Чувашской Республики, Уставом Питеркинского сельского поселения Красночетайского района и иными муниципальными нормативными правовыми актами.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1.6. Старосте Собранием депутатов Питеркинского сельского поселения Красночетайского района выдается удостоверение старосты сельского населенного пункта.</w:t>
      </w:r>
    </w:p>
    <w:p w:rsidR="006379F1" w:rsidRPr="006379F1" w:rsidRDefault="006379F1" w:rsidP="006379F1">
      <w:pPr>
        <w:pStyle w:val="afff5"/>
        <w:jc w:val="center"/>
        <w:rPr>
          <w:rFonts w:ascii="Times New Roman" w:hAnsi="Times New Roman"/>
          <w:b/>
          <w:sz w:val="20"/>
          <w:szCs w:val="20"/>
        </w:rPr>
      </w:pP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2.</w:t>
      </w:r>
      <w:r w:rsidRPr="006379F1">
        <w:rPr>
          <w:rFonts w:ascii="Times New Roman" w:hAnsi="Times New Roman"/>
          <w:sz w:val="20"/>
          <w:szCs w:val="20"/>
        </w:rPr>
        <w:t xml:space="preserve"> </w:t>
      </w:r>
      <w:r w:rsidRPr="006379F1">
        <w:rPr>
          <w:rFonts w:ascii="Times New Roman" w:hAnsi="Times New Roman"/>
          <w:b/>
          <w:sz w:val="20"/>
          <w:szCs w:val="20"/>
        </w:rPr>
        <w:t>Порядок избрания Старосты</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2.1.Кандидаты в Старосты выдвигаются по представлению схода граждан данного сельского населенного пункта.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2.2. Для ведения схода граждан участники схода избирают председателя и секретаря.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На сходе граждан ведется протокол, в котором указываются: дата, время и место проведения схода граждан, общее число граждан, проживающих на соответствующей территории, количество присутствующих, повестка дня, краткое содержание выступлений с указанием фамилии, имени, отчества выступающих, принятые решения и результаты голосования.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2.3. 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Избранным считается кандидат за которого проголосовало более половины участников схода граждан.</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2.4. Протокол об избрании Старосты, подписанный председателем и секретарем схода граждан, представляется Собранию депутатов Питеркинского сельского поселения. Собрание депутатов Питеркинского сельского поселения по вопросу назначения Старосты должно  быть назначено в течение 10 календарных дней со дня получения протокола схода граждан.</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2.5. Полномочия Старосты прекращаются досрочно по решению Собрания депутатов Питеркинского сельского поселения Красночетайского района,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N 131-ФЗ "Об общих принципах организации местного самоуправления в Российской Федерации".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3. Полномочия   Старосты</w:t>
      </w:r>
    </w:p>
    <w:p w:rsidR="006379F1" w:rsidRPr="006379F1" w:rsidRDefault="006379F1" w:rsidP="006379F1">
      <w:pPr>
        <w:pStyle w:val="afff5"/>
        <w:jc w:val="center"/>
        <w:rPr>
          <w:rFonts w:ascii="Times New Roman" w:hAnsi="Times New Roman"/>
          <w:b/>
          <w:sz w:val="20"/>
          <w:szCs w:val="20"/>
        </w:rPr>
      </w:pPr>
    </w:p>
    <w:p w:rsidR="006379F1" w:rsidRPr="006379F1" w:rsidRDefault="006379F1" w:rsidP="006379F1">
      <w:pPr>
        <w:tabs>
          <w:tab w:val="left" w:pos="240"/>
          <w:tab w:val="left" w:pos="4290"/>
        </w:tabs>
        <w:jc w:val="both"/>
      </w:pPr>
      <w:r w:rsidRPr="006379F1">
        <w:t xml:space="preserve">        Староста осуществляет следующие полномочия:</w:t>
      </w:r>
    </w:p>
    <w:p w:rsidR="006379F1" w:rsidRPr="006379F1" w:rsidRDefault="006379F1" w:rsidP="006379F1">
      <w:pPr>
        <w:tabs>
          <w:tab w:val="left" w:pos="240"/>
          <w:tab w:val="left" w:pos="4290"/>
        </w:tabs>
        <w:ind w:firstLine="540"/>
        <w:jc w:val="both"/>
      </w:pPr>
      <w:r w:rsidRPr="006379F1">
        <w:t>3.1. Оказание содействия администрации Питеркинского сельского поселения во взаимодействии с населением населенного пункта;</w:t>
      </w:r>
    </w:p>
    <w:p w:rsidR="006379F1" w:rsidRPr="006379F1" w:rsidRDefault="006379F1" w:rsidP="006379F1">
      <w:pPr>
        <w:tabs>
          <w:tab w:val="left" w:pos="240"/>
          <w:tab w:val="left" w:pos="4290"/>
        </w:tabs>
        <w:ind w:firstLine="540"/>
        <w:jc w:val="both"/>
      </w:pPr>
      <w:r w:rsidRPr="006379F1">
        <w:t>3.2. Участие в организации работ по благоустройству и озеленению территории населенного пункта;</w:t>
      </w:r>
    </w:p>
    <w:p w:rsidR="006379F1" w:rsidRPr="006379F1" w:rsidRDefault="006379F1" w:rsidP="006379F1">
      <w:pPr>
        <w:tabs>
          <w:tab w:val="left" w:pos="240"/>
          <w:tab w:val="left" w:pos="4290"/>
        </w:tabs>
        <w:ind w:firstLine="540"/>
        <w:jc w:val="both"/>
      </w:pPr>
      <w:r w:rsidRPr="006379F1">
        <w:t>3.3. 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надворных построек, ограждений, расположенных на принадлежащих гражданам земельных участках;</w:t>
      </w:r>
    </w:p>
    <w:p w:rsidR="006379F1" w:rsidRPr="006379F1" w:rsidRDefault="006379F1" w:rsidP="006379F1">
      <w:pPr>
        <w:tabs>
          <w:tab w:val="left" w:pos="240"/>
          <w:tab w:val="left" w:pos="4290"/>
        </w:tabs>
        <w:ind w:firstLine="540"/>
        <w:jc w:val="both"/>
      </w:pPr>
      <w:r w:rsidRPr="006379F1">
        <w:t>3.4. Содействие в организации собраний жителей населенного пункта, проводимых в соответствии с Уставом сельского поселения;</w:t>
      </w:r>
    </w:p>
    <w:p w:rsidR="006379F1" w:rsidRPr="006379F1" w:rsidRDefault="006379F1" w:rsidP="006379F1">
      <w:pPr>
        <w:tabs>
          <w:tab w:val="left" w:pos="240"/>
          <w:tab w:val="left" w:pos="4290"/>
        </w:tabs>
        <w:ind w:firstLine="540"/>
        <w:jc w:val="both"/>
      </w:pPr>
      <w:r w:rsidRPr="006379F1">
        <w:t>3.5. Организация сбора информации на территории населенного пункта, необходимой для работы администрации сельского поселения;</w:t>
      </w:r>
    </w:p>
    <w:p w:rsidR="006379F1" w:rsidRPr="006379F1" w:rsidRDefault="006379F1" w:rsidP="006379F1">
      <w:pPr>
        <w:tabs>
          <w:tab w:val="left" w:pos="240"/>
          <w:tab w:val="left" w:pos="4290"/>
        </w:tabs>
        <w:ind w:firstLine="540"/>
        <w:jc w:val="both"/>
      </w:pPr>
      <w:r w:rsidRPr="006379F1">
        <w:t>3.6. Участие в мероприятиях по обеспечению первичных мер пожарной безопасности, обеспечению безопасности людей на водных объектах, гражданской обороне, защите населения и территории населенного пункта от чрезвычайных ситуаций природного и технического характера;</w:t>
      </w:r>
    </w:p>
    <w:p w:rsidR="006379F1" w:rsidRPr="006379F1" w:rsidRDefault="006379F1" w:rsidP="006379F1">
      <w:pPr>
        <w:tabs>
          <w:tab w:val="left" w:pos="240"/>
          <w:tab w:val="left" w:pos="4290"/>
        </w:tabs>
        <w:ind w:firstLine="540"/>
        <w:jc w:val="both"/>
      </w:pPr>
      <w:r w:rsidRPr="006379F1">
        <w:t>3.7. Участие в организации культурно-массовых мероприятий, физкультурно-оздоровительных и спортивных мероприятий проводимых на территории населенного пункта;</w:t>
      </w:r>
    </w:p>
    <w:p w:rsidR="006379F1" w:rsidRPr="006379F1" w:rsidRDefault="006379F1" w:rsidP="006379F1">
      <w:pPr>
        <w:tabs>
          <w:tab w:val="left" w:pos="240"/>
          <w:tab w:val="left" w:pos="4290"/>
        </w:tabs>
        <w:ind w:firstLine="540"/>
        <w:jc w:val="both"/>
      </w:pPr>
      <w:r w:rsidRPr="006379F1">
        <w:t xml:space="preserve">3.8. Осуществлять взаимодействия с Единой дежурно-диспетчерской службой Красночетайского  района, ФКУ «ЦУКС Главного управления МЧС России по Чувашской Республике», органами государственной власти и </w:t>
      </w:r>
      <w:r w:rsidRPr="006379F1">
        <w:lastRenderedPageBreak/>
        <w:t>органами местного самоуправления по вопросам общественной безопасности, предупреждения чрезвычайных ситуаций, иным вопросам в соответствии с законодательством РФ и Чувашской Республики;</w:t>
      </w:r>
    </w:p>
    <w:p w:rsidR="006379F1" w:rsidRPr="006379F1" w:rsidRDefault="006379F1" w:rsidP="006379F1">
      <w:pPr>
        <w:tabs>
          <w:tab w:val="left" w:pos="240"/>
          <w:tab w:val="left" w:pos="4290"/>
        </w:tabs>
        <w:ind w:firstLine="540"/>
        <w:jc w:val="both"/>
      </w:pPr>
      <w:r w:rsidRPr="006379F1">
        <w:t>3.9. Своевременно информировать администрацию сельского поселения о состоянии уличного освещения;</w:t>
      </w:r>
    </w:p>
    <w:p w:rsidR="006379F1" w:rsidRPr="006379F1" w:rsidRDefault="006379F1" w:rsidP="006379F1">
      <w:pPr>
        <w:pStyle w:val="western"/>
        <w:spacing w:before="0" w:beforeAutospacing="0" w:after="0" w:afterAutospacing="0"/>
        <w:ind w:firstLine="540"/>
        <w:rPr>
          <w:sz w:val="20"/>
          <w:szCs w:val="20"/>
        </w:rPr>
      </w:pPr>
      <w:r w:rsidRPr="006379F1">
        <w:rPr>
          <w:sz w:val="20"/>
          <w:szCs w:val="20"/>
        </w:rPr>
        <w:t>3.10.  Оказывать содействие органам местного самоуправления  в обнародовании муниципальных правовых актов;</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3.11.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сельского поселения;</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3.12. Вносить предложения от имени жителей сельского населенного пункта в органы местного самоуправления для планирования и формирования бюджета сельского поселения  в части расходных обязательств сельского поселения  в отношении соответствующей территории;</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3.13. Доведения до жителей населенного пункта информации, полученной от органов государственной власти и местного самоуправления по вопросам обеспечения безопасности населения и территории;</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3.14. Выполнение отдельных поручений главы  Питеркинского сельского поселения, связанных решением вопросов местного значения;</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3.15. Внесение предложений главе сельского поселения по совершенствованию работы старосты;</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3.16. Запрашивать лично или по поручению главы Питеркинского сельского поселения  информации документов, необходимых для выполнения его должностных обязанностей;</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3.17. Староста  населенного пункта информирует население, проживающее в соответствующем населенном пункте, о своей деятельности не реже одного раза в год в порядке, установленном муниципальными правовыми актами сельского поселения.</w:t>
      </w:r>
    </w:p>
    <w:p w:rsidR="006379F1" w:rsidRPr="006379F1" w:rsidRDefault="006379F1" w:rsidP="006379F1">
      <w:pPr>
        <w:pStyle w:val="western"/>
        <w:ind w:firstLine="540"/>
        <w:jc w:val="center"/>
        <w:rPr>
          <w:b/>
          <w:sz w:val="20"/>
          <w:szCs w:val="20"/>
        </w:rPr>
      </w:pPr>
      <w:r w:rsidRPr="006379F1">
        <w:rPr>
          <w:b/>
          <w:sz w:val="20"/>
          <w:szCs w:val="20"/>
        </w:rPr>
        <w:t>4.  Староста имеет право:</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 xml:space="preserve">4.1. </w:t>
      </w:r>
      <w:r w:rsidRPr="006379F1">
        <w:rPr>
          <w:sz w:val="20"/>
          <w:szCs w:val="20"/>
          <w:lang w:val="en-US"/>
        </w:rPr>
        <w:t> </w:t>
      </w:r>
      <w:r w:rsidRPr="006379F1">
        <w:rPr>
          <w:sz w:val="20"/>
          <w:szCs w:val="20"/>
        </w:rPr>
        <w:t>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4.2.  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осуществляет свою деятельность;</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4.3.  Оказывать содействие органам местного самоуправления населенного пункта, в организации проведения выборов, референдумов, публичных слушаний;</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4.4. Обращаться по вопросам, входящим в его компетенцию, в администрацию сельского поселения;</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4.5. Осуществлять общественный контроль за соблюдением противопожарных и санитарных правил, за содержанием объектов благоустройства, зданий,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6379F1" w:rsidRPr="006379F1" w:rsidRDefault="006379F1" w:rsidP="006379F1">
      <w:pPr>
        <w:pStyle w:val="western"/>
        <w:spacing w:before="0" w:beforeAutospacing="0" w:after="0" w:afterAutospacing="0"/>
        <w:ind w:firstLine="540"/>
        <w:jc w:val="both"/>
        <w:rPr>
          <w:sz w:val="20"/>
          <w:szCs w:val="20"/>
        </w:rPr>
      </w:pPr>
      <w:r w:rsidRPr="006379F1">
        <w:rPr>
          <w:sz w:val="20"/>
          <w:szCs w:val="20"/>
        </w:rPr>
        <w:t>4.6. Осуществлять общественный контроль по вопросам качества обработки земель, сообщать в администрацию сельского поселения о неиспользуемых или используемых не по назначению земельных участках, расположенных в пределах сельской территории.</w:t>
      </w:r>
    </w:p>
    <w:p w:rsidR="006379F1" w:rsidRPr="006379F1" w:rsidRDefault="006379F1" w:rsidP="006379F1">
      <w:pPr>
        <w:pStyle w:val="afff5"/>
        <w:jc w:val="center"/>
        <w:rPr>
          <w:rFonts w:ascii="Times New Roman" w:hAnsi="Times New Roman"/>
          <w:b/>
          <w:sz w:val="20"/>
          <w:szCs w:val="20"/>
        </w:rPr>
      </w:pP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5. Порядок получения старостой информации</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(за исключением информации, содержащей сведения,</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 xml:space="preserve">составляющие государственную тайну, сведения о персональных данных, </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и информации, доступ к которой ограничен федеральными законами),</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необходимой для осуществления деятельности,</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в том числе по вопросам обеспечения безопасности граждан</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5.1. Староста вправе при осуществлении своей деятельности обращаться с письменными и устными запросами в администрацию Питеркинского сельского поселения, Собрание депутатов Питеркинского сельского поселения, муниципальные предприятия, учреждения, организации для получения информации, затрагивающими интересы граждан и в Единую дежурно-диспетчерскую службу Красночетайского района по вопросам  безопасности граждан, проживающих на территории населенного пункта.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Староста направляет запрос и осуществляет необходимые действия в ходе его рассмотрения самостоятельно.</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5.2. Староста имеет право на обеспечение его правовыми актами, принятыми органами местного самоуправления Питеркинского сельского поселения. Руководитель  органа местного самоуправления и иные должностные лица органа местного самоуправления при обращении старосты безвозмездно обеспечивают его правовыми актами органов местного самоуправления Питеркинского сельского поселения, информацией по вопросу, связанной с его деятельностью, консультациями специалистов, предоставляют сведения, документы, материалы. Предоставление сведений, документов, материалов осуществляется с соблюдением Закона Российской Федерации  от 21 июля 1993 г. N 5485-I "О государственной тайне".</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Ответ на запрос старосте предоставляется в письменной форме не позднее 10 рабочих дней со дня получения запроса.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lastRenderedPageBreak/>
        <w:t>6. Порядок рассмотрения органами местного самоуправления</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Питеркинского сельского поселения Красночетайского  района проектов муниципальных правовых актов, направленных старостой</w:t>
      </w:r>
    </w:p>
    <w:p w:rsidR="006379F1" w:rsidRPr="006379F1" w:rsidRDefault="006379F1" w:rsidP="006379F1">
      <w:pPr>
        <w:pStyle w:val="afff5"/>
        <w:jc w:val="both"/>
        <w:rPr>
          <w:rFonts w:ascii="Times New Roman" w:hAnsi="Times New Roman"/>
          <w:b/>
          <w:sz w:val="20"/>
          <w:szCs w:val="20"/>
        </w:rPr>
      </w:pP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6.1. Староста имеет право выступить с правотворческой инициативой в порядке, предусмотренном Собранием депутатов Питеркинского сельского поселения. Проект муниципального правового акта, внесенный в порядке реализации правотворческой инициативы старосты, подлежит обязательному рассмотрению органом местного самоуправления Питеркинского сельского поселения или должностным лицом местного самоуправления Питеркинского сельского поселения, к компетенции которых относится принятие такого акта, в течение трех месяцев со дня его внесения.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Собрание депутатов Питеркинского сельского поселения рассматривает указанные проекты на открытом заседании. Старосте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Питеркинского сельского поселения мотивированное решение, должно быть официально в письменной форме доведено до сведения внесшему его старосте.</w:t>
      </w:r>
    </w:p>
    <w:p w:rsidR="006379F1" w:rsidRPr="006379F1" w:rsidRDefault="006379F1" w:rsidP="006379F1">
      <w:pPr>
        <w:pStyle w:val="afff5"/>
        <w:jc w:val="both"/>
        <w:rPr>
          <w:rFonts w:ascii="Times New Roman" w:hAnsi="Times New Roman"/>
          <w:sz w:val="20"/>
          <w:szCs w:val="20"/>
        </w:rPr>
      </w:pP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7. Порядок беспрепятственного посещения</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старостой органов местного самоуправления</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Питеркинского сельского поселения</w:t>
      </w:r>
    </w:p>
    <w:p w:rsidR="006379F1" w:rsidRPr="006379F1" w:rsidRDefault="006379F1" w:rsidP="006379F1">
      <w:pPr>
        <w:pStyle w:val="afff5"/>
        <w:jc w:val="both"/>
        <w:rPr>
          <w:rFonts w:ascii="Times New Roman" w:hAnsi="Times New Roman"/>
          <w:b/>
          <w:sz w:val="20"/>
          <w:szCs w:val="20"/>
        </w:rPr>
      </w:pP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7.1. Староста пользуется правом беспрепятственного посещения органов местного самоуправления  Питеркинского сельского поселения и правом первоочередного приема их руководителями и другими должностными лицами при предъявлении удостоверения старосты сельского населенного пункта установленного образца. Староста имеет право присутствовать на заседаниях Собрания депутатов Питеркинского сельского поселения, на территории которого расположен соответствующий сельский населенный пункт.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8.Материально-техническое и организационное</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обеспечение деятельности старосты</w:t>
      </w:r>
    </w:p>
    <w:p w:rsidR="006379F1" w:rsidRPr="006379F1" w:rsidRDefault="006379F1" w:rsidP="006379F1">
      <w:pPr>
        <w:pStyle w:val="afff5"/>
        <w:jc w:val="center"/>
        <w:rPr>
          <w:rFonts w:ascii="Times New Roman" w:hAnsi="Times New Roman"/>
          <w:b/>
          <w:sz w:val="20"/>
          <w:szCs w:val="20"/>
        </w:rPr>
      </w:pP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8.1   Староста исполняет свои полномочия на неоплачиваемой основе.</w:t>
      </w:r>
    </w:p>
    <w:p w:rsidR="006379F1" w:rsidRPr="006379F1" w:rsidRDefault="006379F1" w:rsidP="006379F1">
      <w:pPr>
        <w:pStyle w:val="western"/>
        <w:spacing w:before="0" w:beforeAutospacing="0" w:after="0" w:afterAutospacing="0"/>
        <w:jc w:val="both"/>
        <w:rPr>
          <w:sz w:val="20"/>
          <w:szCs w:val="20"/>
        </w:rPr>
      </w:pPr>
      <w:r w:rsidRPr="006379F1">
        <w:rPr>
          <w:sz w:val="20"/>
          <w:szCs w:val="20"/>
        </w:rPr>
        <w:t xml:space="preserve"> 8.2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решением Собрания депутатов  сельского поселения.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8.3  Староста  для осуществления  своих полномочий может использовать оргтехнику и транспортное средство администрации  Питеркинского сельского поселения (по согласованию).</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Утверждено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решением  Собрания депутатов</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Питеркинского   сельского поселения</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Красночетайского района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от 12.04. 2019 года  № 3</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(приложение №2)</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Порядок выдачи, замены и учета удостоверений</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старосты сельского населенного пункта Питеркинского сельского поселения Красночетайского района Чувашской Республики</w:t>
      </w:r>
    </w:p>
    <w:p w:rsidR="006379F1" w:rsidRPr="006379F1" w:rsidRDefault="006379F1" w:rsidP="006379F1">
      <w:pPr>
        <w:pStyle w:val="afff5"/>
        <w:tabs>
          <w:tab w:val="left" w:pos="5190"/>
        </w:tabs>
        <w:jc w:val="both"/>
        <w:rPr>
          <w:rFonts w:ascii="Times New Roman" w:hAnsi="Times New Roman"/>
          <w:sz w:val="20"/>
          <w:szCs w:val="20"/>
        </w:rPr>
      </w:pPr>
      <w:r w:rsidRPr="006379F1">
        <w:rPr>
          <w:rFonts w:ascii="Times New Roman" w:hAnsi="Times New Roman"/>
          <w:sz w:val="20"/>
          <w:szCs w:val="20"/>
        </w:rPr>
        <w:t> </w:t>
      </w:r>
      <w:r w:rsidRPr="006379F1">
        <w:rPr>
          <w:rFonts w:ascii="Times New Roman" w:hAnsi="Times New Roman"/>
          <w:sz w:val="20"/>
          <w:szCs w:val="20"/>
        </w:rPr>
        <w:tab/>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Старосте Собранием депутатов Питеркинского сельского поселения Красночетайского района выдается удостоверение старосты сельского населенного пункта установленного образца в соответствии с Законом Чувашской Республики от 21.12.2018 г. №99 «Об отдельных вопросах, связанных с деятельностью и статусом старосты сельского населенного пункта на территории Чувашской Республики». Удостоверение старосты является документом,  подтверждающим его полномочия и выдается в течение 10 рабочих дней со дня назначения его старостой сельского населенного пункта.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Удостоверение старосты подписывается председателем Собрания депутатов Питеркинского сельского поселения и заверяется печатью Собрания депутатов Питеркинского сельского поселения.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Выдача удостоверения производится в индивидуальном порядке под роспись в журнале учета и выдачи удостоверений старост. Удостоверение старосты выдается на срок полномочий старосты.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Замена  удостоверения производится в случаях: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изменения фамилии, имени или отчества владельца;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установления неточностей или ошибочности произведенных в удостоверении записей;</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непригодности для пользования (порчи);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утери удостоверения.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Замена удостоверения осуществляется на основании заявления старосты о выдаче нового удостоверения. Заявление подается на имя председателя Собрания депутатов Питеркинского сельского поселения. В заявлении </w:t>
      </w:r>
      <w:r w:rsidRPr="006379F1">
        <w:rPr>
          <w:rFonts w:ascii="Times New Roman" w:hAnsi="Times New Roman"/>
          <w:sz w:val="20"/>
          <w:szCs w:val="20"/>
        </w:rPr>
        <w:lastRenderedPageBreak/>
        <w:t>указываются причины замены удостоверения.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В случае порчи удостоверения старосты оно заменяется на новое при условии возврата старого удостоверения.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В случае утери удостоверения старостой в заявлении указываются обстоятельства его утраты.</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Собрание депутатов Питеркинского сельского поселения  в течение 5 рабочих  дней со дня поступления заявления старосты о замене удостоверения оформляет новое удостоверение старосты. Отметка о замене удостоверения производится в журнале учета и выдачи удостоверений старост.</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При прекращении полномочий старосты удостоверение старосты подлежит возврату Собранию депутатов Питеркинского сельского поселения в день прекращения полномочий старосты сельского населенного пункта.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Запрещается использование удостоверения старосты во время, не связанное с осуществлением полномочий старосты сельского населенного пункта.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Утверждено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решением  Собрания депутатов</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Питеркинского   сельского поселения</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Красночетайского района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от 12.04. 2019 года  № 3</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(приложение №3)</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Положение о проведении конкурса</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«Лучший староста сельского населенного пункта</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Питеркинского сельского поселения Красночетайского района</w:t>
      </w:r>
    </w:p>
    <w:p w:rsidR="006379F1" w:rsidRPr="006379F1" w:rsidRDefault="006379F1" w:rsidP="006379F1">
      <w:pPr>
        <w:pStyle w:val="afff5"/>
        <w:jc w:val="center"/>
        <w:rPr>
          <w:rFonts w:ascii="Times New Roman" w:hAnsi="Times New Roman"/>
          <w:b/>
          <w:sz w:val="20"/>
          <w:szCs w:val="20"/>
        </w:rPr>
      </w:pPr>
      <w:r w:rsidRPr="006379F1">
        <w:rPr>
          <w:rFonts w:ascii="Times New Roman" w:hAnsi="Times New Roman"/>
          <w:b/>
          <w:sz w:val="20"/>
          <w:szCs w:val="20"/>
        </w:rPr>
        <w:t>Чувашской Республики»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1.Общие положения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1.1.            В целях выявления, поощрения и распространения примеров наиболее эффективного исполнения старостой своих полномочий органами местного самоуправления Питеркинского сельского поселения Красночетайского района может проводиться конкурс «Лучший староста сельского населенного пункта Питеркинского сельского поселения Красночетайского района Чувашской Республики».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1.2. Задачи конкурса: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 выявление и поддержка инициатив старост сельских населенных пунктов Питеркинского сельского поселения, направленных на развитие территории (далее – сельских старост);</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 пропаганда практического опыта работы сельских старост Питеркинского сельского поселения;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 стимулирование гражданской активности сельских старост, повышение мотивации эффективного исполнения сельскими старостами своих полномочий, а также содействие повышению престижа и авторитета сельских старост.</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1.3.Участвовать в конкурсе имеют право старосты сельского населенного пункта Питеркинского сельского поселения, осуществляющие свою деятельность в соответствии с Законом Чувашской Республики от 21 декабря 2018 г. №99  «Об отдельных вопросах, связанных с деятельностью и статусом старосты сельского населенного пункта на территории Чувашской Республики».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2.Порядок подготовки конкурса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2.1. Для организации и проведения Конкурса постановлением администрации Питеркинского сельского поселения создается организационный комитет Конкурса (далее - оргкомитет), который осуществляет свою деятельность в соответствии с настоящим Положением, и утверждается его состав.</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2.2. Оргкомитет в своей деятельности руководствуется </w:t>
      </w:r>
      <w:hyperlink r:id="rId11" w:anchor="/document/10103000/entry/0" w:history="1">
        <w:r w:rsidRPr="006379F1">
          <w:rPr>
            <w:rFonts w:ascii="Times New Roman" w:hAnsi="Times New Roman"/>
            <w:sz w:val="20"/>
            <w:szCs w:val="20"/>
            <w:u w:val="single"/>
          </w:rPr>
          <w:t>Конституцией</w:t>
        </w:r>
      </w:hyperlink>
      <w:r w:rsidRPr="006379F1">
        <w:rPr>
          <w:rFonts w:ascii="Times New Roman" w:hAnsi="Times New Roman"/>
          <w:sz w:val="20"/>
          <w:szCs w:val="20"/>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2" w:anchor="/document/17540440/entry/0" w:history="1">
        <w:r w:rsidRPr="006379F1">
          <w:rPr>
            <w:rFonts w:ascii="Times New Roman" w:hAnsi="Times New Roman"/>
            <w:sz w:val="20"/>
            <w:szCs w:val="20"/>
            <w:u w:val="single"/>
          </w:rPr>
          <w:t>Конституцией</w:t>
        </w:r>
      </w:hyperlink>
      <w:r w:rsidRPr="006379F1">
        <w:rPr>
          <w:rFonts w:ascii="Times New Roman" w:hAnsi="Times New Roman"/>
          <w:sz w:val="20"/>
          <w:szCs w:val="20"/>
        </w:rPr>
        <w:t xml:space="preserve"> Чувашской Республики, законами Чувашской Республики, иными нормативными правовыми актами Чувашской Республики и настоящим Положением.</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2.3. Оргкомитет состоит из председателя, заместителя председателя, секретаря, иных членов оргкомитета - представителей органов местного самоуправления Питеркинского сельского поселения, а также учреждений, других организаций, находящихся на территории Питеркинского сельского поселения  приглашаемых в качестве членов оргкомитета.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2.4. Основными задачами оргкомитета являются: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объективная оценка деятельности сельских старост, представивших документы для участия в Конкурсе;</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определение победителей Конкурса.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2.5. Оргкомитет для решения возложенных на него задач осуществляет следующие функции: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размещает объявление о проведении Конкурса на официальном </w:t>
      </w:r>
      <w:hyperlink r:id="rId13" w:history="1">
        <w:r w:rsidRPr="006379F1">
          <w:rPr>
            <w:rFonts w:ascii="Times New Roman" w:hAnsi="Times New Roman"/>
            <w:sz w:val="20"/>
            <w:szCs w:val="20"/>
            <w:u w:val="single"/>
          </w:rPr>
          <w:t>сайте</w:t>
        </w:r>
      </w:hyperlink>
      <w:r w:rsidRPr="006379F1">
        <w:rPr>
          <w:rFonts w:ascii="Times New Roman" w:hAnsi="Times New Roman"/>
          <w:sz w:val="20"/>
          <w:szCs w:val="20"/>
        </w:rPr>
        <w:t xml:space="preserve"> администрации Питеркинского сельского поселения в информационно-телекоммуникационной сети Интернет;</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устанавливает срок представления документов на участие в Конкурсе;</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рассматривает документы, представленные участниками для участия в Конкурсе;</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lastRenderedPageBreak/>
        <w:t>дает всестороннюю и объективную оценку участникам конкурса;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принимает решение о признании Конкурса несостоявшимся в случаях, предусмотренных настоящим Положением.</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2.6. Оргкомитет для решения возложенных на него задач имеет право запрашивать и получать в установленном порядке необходимые материалы от участников, представивших документы для участия в Конкурсе.</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2.7. Заседания оргкомитета проводит председатель оргкомитета, а в его отсутствие - заместитель председателя оргкомитета.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Заседание оргкомитета считается правомочным, если на нем присутствует не менее двух третей от общего числа его членов.</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2.8. Секретарь оргкомитета: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принимает, регистрирует и систематизирует документы участников;</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информирует участников, представивших документы для участия в Конкурсе, о результатах прохождения этапов Конкурса, победителей Конкурса о времени и месте награждения;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ведет протоколы заседаний оргкомитета, в которых фиксирует его решения и результаты голосования;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осуществляет иные функции по обеспечению проведения Конкурса.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2.9. Организационно-техническое обеспечение деятельности оргкомитета осуществляется администрацией Питеркинского сельского поселения.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3.Условия и порядок проведения Конкурса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3.1. К участию в Конкурсе допускаются действующие сельские старосты, осуществляющие свою деятельность не менее 6 месяцев.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Конкурс проводится в два этапа.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На первом этапе Конкурса, в течение 3 рабочих дней после издания постановления  администрации Питеркинского сельского поселения, указанного в </w:t>
      </w:r>
      <w:hyperlink r:id="rId14" w:anchor="/document/22710593/entry/21" w:history="1">
        <w:r w:rsidRPr="006379F1">
          <w:rPr>
            <w:rFonts w:ascii="Times New Roman" w:hAnsi="Times New Roman"/>
            <w:sz w:val="20"/>
            <w:szCs w:val="20"/>
            <w:u w:val="single"/>
          </w:rPr>
          <w:t>пункте 2.1</w:t>
        </w:r>
      </w:hyperlink>
      <w:r w:rsidRPr="006379F1">
        <w:rPr>
          <w:rFonts w:ascii="Times New Roman" w:hAnsi="Times New Roman"/>
          <w:sz w:val="20"/>
          <w:szCs w:val="20"/>
        </w:rPr>
        <w:t xml:space="preserve"> настоящего Положения, оргкомитет размещает на </w:t>
      </w:r>
      <w:hyperlink r:id="rId15" w:history="1">
        <w:r w:rsidRPr="006379F1">
          <w:rPr>
            <w:rFonts w:ascii="Times New Roman" w:hAnsi="Times New Roman"/>
            <w:sz w:val="20"/>
            <w:szCs w:val="20"/>
            <w:u w:val="single"/>
          </w:rPr>
          <w:t>сайте</w:t>
        </w:r>
      </w:hyperlink>
      <w:r w:rsidRPr="006379F1">
        <w:rPr>
          <w:rFonts w:ascii="Times New Roman" w:hAnsi="Times New Roman"/>
          <w:sz w:val="20"/>
          <w:szCs w:val="20"/>
        </w:rPr>
        <w:t xml:space="preserve"> администрации в информационно-телекоммуникационной сети Интернет объявление о проведении Конкурса, которое должно содержать следующие сведения: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требования, предъявляемые к участникам  в соответствии с </w:t>
      </w:r>
      <w:hyperlink r:id="rId16" w:anchor="/document/22710593/entry/31" w:history="1">
        <w:r w:rsidRPr="006379F1">
          <w:rPr>
            <w:rFonts w:ascii="Times New Roman" w:hAnsi="Times New Roman"/>
            <w:sz w:val="20"/>
            <w:szCs w:val="20"/>
            <w:u w:val="single"/>
          </w:rPr>
          <w:t>пунктом 3.1</w:t>
        </w:r>
      </w:hyperlink>
      <w:r w:rsidRPr="006379F1">
        <w:rPr>
          <w:rFonts w:ascii="Times New Roman" w:hAnsi="Times New Roman"/>
          <w:sz w:val="20"/>
          <w:szCs w:val="20"/>
        </w:rPr>
        <w:t xml:space="preserve"> настоящего Положения;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перечень документов, подлежащих представлению для участия в Конкурсе;</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место и время приема документов, подлежащих представлению для участия в Конкурсе;</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срок приема документов на участие в Конкурсе;</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сведения об источнике подробной информации о Конкурсе (телефон, факс, адрес электронной почты секретаря оргкомитета).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3.2. Участники (старосты сельских населенных пунктов), в установленные оргкомитетом сроки приема документов представляют в оргкомитет следующие документы:</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1) заявление о допуске к участию в Конкурсе на имя председателя оргкомитета по форме согласно </w:t>
      </w:r>
      <w:hyperlink r:id="rId17" w:anchor="/document/22710593/entry/1100" w:history="1">
        <w:r w:rsidRPr="006379F1">
          <w:rPr>
            <w:rFonts w:ascii="Times New Roman" w:hAnsi="Times New Roman"/>
            <w:sz w:val="20"/>
            <w:szCs w:val="20"/>
            <w:u w:val="single"/>
          </w:rPr>
          <w:t>приложению N 1</w:t>
        </w:r>
      </w:hyperlink>
      <w:r w:rsidRPr="006379F1">
        <w:rPr>
          <w:rFonts w:ascii="Times New Roman" w:hAnsi="Times New Roman"/>
          <w:sz w:val="20"/>
          <w:szCs w:val="20"/>
        </w:rPr>
        <w:t xml:space="preserve"> к настоящему Положению;</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2) заполненную и подписанную анкету по форме согласно </w:t>
      </w:r>
      <w:hyperlink r:id="rId18" w:anchor="/document/22710593/entry/1200" w:history="1">
        <w:r w:rsidRPr="006379F1">
          <w:rPr>
            <w:rFonts w:ascii="Times New Roman" w:hAnsi="Times New Roman"/>
            <w:sz w:val="20"/>
            <w:szCs w:val="20"/>
            <w:u w:val="single"/>
          </w:rPr>
          <w:t>приложению N 2</w:t>
        </w:r>
      </w:hyperlink>
      <w:r w:rsidRPr="006379F1">
        <w:rPr>
          <w:rFonts w:ascii="Times New Roman" w:hAnsi="Times New Roman"/>
          <w:sz w:val="20"/>
          <w:szCs w:val="20"/>
        </w:rPr>
        <w:t xml:space="preserve"> к настоящему Положению;</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 документы, подтверждающие достижения сельского старосты за время осуществления своей деятельности, его личный вклад в развитие сельского населенного пункта;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3.3. По истечении срока приема документов от участников, претендующих на участие в Конкурсе, оргкомитет в течение 3 рабочих дней принимает решение о допуске к участию в Конкурсе либо об отказе в допуске к участию в Конкурсе.</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В случае принятия решения об отказе в уведомлении указывается причина отказа и разъясняется порядок обжалования.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3.4. Решение об отказе в допуске к участию в Конкурсе принимается в следующих случаях:</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1) если документы не соответствуют требованиям настоящего Положения;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2) если документы представлены не в полном объеме или с нарушением установленного срока приема документов;</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 срок осуществления полномочий старосты сельского населенного пункта менее 6 месяцев.</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3.5. Конкурс проводится в случае, если к участию в Конкурсе допущено не менее двух участников.</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3.6. Если по истечении срока приема документов на участие в Конкурсе представлены документы только одним участником, то сроки приема документов на участие в Конкурсе могут быть продлены по решению оргкомитета. Данное решение оформляется протоколом.</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3.7. Если представлены документы только одним участником и оргкомитет не принимает решения о продлении сроков приема документов на участие в Конкурсе, Конкурс признается несостоявшимся.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3.8. На втором этапе Конкурса членами оргкомитета оцениваются документы, представленные участниками в соответствии с </w:t>
      </w:r>
      <w:hyperlink r:id="rId19" w:anchor="/document/22710593/entry/43" w:history="1">
        <w:r w:rsidRPr="006379F1">
          <w:rPr>
            <w:rFonts w:ascii="Times New Roman" w:hAnsi="Times New Roman"/>
            <w:sz w:val="20"/>
            <w:szCs w:val="20"/>
            <w:u w:val="single"/>
          </w:rPr>
          <w:t>пунктом 4.</w:t>
        </w:r>
      </w:hyperlink>
      <w:r w:rsidRPr="006379F1">
        <w:rPr>
          <w:rFonts w:ascii="Times New Roman" w:hAnsi="Times New Roman"/>
          <w:sz w:val="20"/>
          <w:szCs w:val="20"/>
        </w:rPr>
        <w:t>4. настоящего Положения.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3.9. В течение 3 рабочих дней со дня окончания срока приема документов секретарем оргкомитета доводятся до членов оргкомитета копии документов, представленные на Конкурс, для их изучения и оценки.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На основе сведений об изучении и оценке документов участников Конкурса в течение 3 рабочих дней секретарь оргкомитета выводит интегрированную оценку и составляет рейтинг участников Конкурса по каждой номинации.</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3.10. Итоги второго этапа Конкурса оформляются протоколом, который подписывается председателем оргкомитета и секретарем.</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lastRenderedPageBreak/>
        <w:t>3.11. Заседание оргкомитета оформляется протоколом, который подписывается председателем оргкомитета и секретарем оргкомитета.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4. Подведение итогов Конкурса</w:t>
      </w:r>
    </w:p>
    <w:p w:rsidR="006379F1" w:rsidRPr="006379F1" w:rsidRDefault="006379F1" w:rsidP="006379F1">
      <w:pPr>
        <w:pStyle w:val="afff5"/>
        <w:jc w:val="center"/>
        <w:rPr>
          <w:rFonts w:ascii="Times New Roman" w:hAnsi="Times New Roman"/>
          <w:sz w:val="20"/>
          <w:szCs w:val="20"/>
        </w:rPr>
      </w:pP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4.1. Победитель Конкурса определяется на заседании оргкомитета набравший наибольшее количество баллов по критериям оценки конкурсантов.</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 При равенстве голосов членов оргкомитета решающим является голос председательствующего на заседании оргкомитета.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При отсутствии победителя Конкурса оргкомитет принимает решение о том, что Конкурс в соответствующей номинации признан несостоявшимся.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4.2. Победители Конкурса торжественно награждаются дипломами Конкурса.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4.3. Награждение победителей Конкурса производится председателем оргкомитета.</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4.4. Организационно-техническое обеспечение церемонии награждения победителей Конкурса осуществляется  администрацией Питеркинского сельского поселения.</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4.5. Информация об итогах Конкурса размещается на </w:t>
      </w:r>
      <w:hyperlink r:id="rId20" w:history="1">
        <w:r w:rsidRPr="006379F1">
          <w:rPr>
            <w:rFonts w:ascii="Times New Roman" w:hAnsi="Times New Roman"/>
            <w:sz w:val="20"/>
            <w:szCs w:val="20"/>
            <w:u w:val="single"/>
          </w:rPr>
          <w:t>сайте</w:t>
        </w:r>
      </w:hyperlink>
      <w:r w:rsidRPr="006379F1">
        <w:rPr>
          <w:rFonts w:ascii="Times New Roman" w:hAnsi="Times New Roman"/>
          <w:sz w:val="20"/>
          <w:szCs w:val="20"/>
        </w:rPr>
        <w:t xml:space="preserve"> администрации Питеркинского сельского поселения в информационно-телекоммуникационной сети Интернет.</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4.6. Документы участников Конкурса возвращаются им по письменному заявлению в течение трех лет со дня завершения Конкурса. До истечения этого срока документы хранятся в администрации Питеркинского сельского поселения, после чего подлежат уничтожению.</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rPr>
          <w:rFonts w:ascii="Times New Roman" w:hAnsi="Times New Roman"/>
          <w:sz w:val="20"/>
          <w:szCs w:val="20"/>
        </w:rPr>
      </w:pP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Приложение № 1</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к Положению о проведении конкурса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«Лучший староста сельского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населенного пункта Питеркинского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xml:space="preserve"> сельского поселения  Красночетайского района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Чувашской Республики»</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Заявление</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о допуске к участию в конкурсе «Лучший староста сельского населенного пункта Питеркинского сельского поселения Красночетайского района Чувашской Республики»</w:t>
      </w:r>
    </w:p>
    <w:p w:rsidR="006379F1" w:rsidRPr="006379F1" w:rsidRDefault="006379F1" w:rsidP="006379F1">
      <w:pPr>
        <w:pStyle w:val="afff5"/>
        <w:jc w:val="center"/>
        <w:rPr>
          <w:rFonts w:ascii="Times New Roman" w:hAnsi="Times New Roman"/>
          <w:sz w:val="20"/>
          <w:szCs w:val="20"/>
        </w:rPr>
      </w:pP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xml:space="preserve">                                                                 Председателю организационного комитета конкурса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"Лучший староста сельского населенного  пункта                      Питеркинского сельского поселения Красночетайского</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xml:space="preserve">                                                                                                    района Чувашской Республики»</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_______________________________________________</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(Ф.И.О.)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_______________________________________________</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(Ф.И.О. старосты сельского населенного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_______________________________________________</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пункта Питеркинского сельского поселения</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заявление.</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       Прошу  допустить  меня  к  участию  в конкурсе "Лучший староста сельского населенного пункта Питеркинского сельского поселения Красночетайского района Чувашской Республики".</w:t>
      </w:r>
    </w:p>
    <w:p w:rsidR="006379F1" w:rsidRPr="006379F1" w:rsidRDefault="006379F1" w:rsidP="006379F1">
      <w:pPr>
        <w:pStyle w:val="afff5"/>
        <w:jc w:val="both"/>
        <w:rPr>
          <w:rFonts w:ascii="Times New Roman" w:hAnsi="Times New Roman"/>
          <w:sz w:val="20"/>
          <w:szCs w:val="20"/>
        </w:rPr>
      </w:pP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С условиями конкурса ознакомлен(а) и согласен(а).</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Прилагаю следующие документы (перечислить):</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_________________________________________________________________________</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___ ____________ 20__ г.                                                                    _________________</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(подпись )</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Default="006379F1" w:rsidP="006379F1">
      <w:pPr>
        <w:pStyle w:val="afff5"/>
        <w:rPr>
          <w:rFonts w:ascii="Times New Roman" w:hAnsi="Times New Roman"/>
          <w:sz w:val="20"/>
          <w:szCs w:val="20"/>
        </w:rPr>
      </w:pPr>
      <w:r w:rsidRPr="006379F1">
        <w:rPr>
          <w:rFonts w:ascii="Times New Roman" w:hAnsi="Times New Roman"/>
          <w:sz w:val="20"/>
          <w:szCs w:val="20"/>
        </w:rPr>
        <w:t> </w:t>
      </w:r>
      <w:r>
        <w:rPr>
          <w:rFonts w:ascii="Times New Roman" w:hAnsi="Times New Roman"/>
          <w:sz w:val="20"/>
          <w:szCs w:val="20"/>
        </w:rPr>
        <w:t>=</w:t>
      </w:r>
    </w:p>
    <w:p w:rsidR="006379F1" w:rsidRPr="006379F1" w:rsidRDefault="006379F1" w:rsidP="006379F1">
      <w:pPr>
        <w:pStyle w:val="afff5"/>
        <w:rPr>
          <w:rFonts w:ascii="Times New Roman" w:hAnsi="Times New Roman"/>
          <w:sz w:val="20"/>
          <w:szCs w:val="20"/>
        </w:rPr>
      </w:pPr>
    </w:p>
    <w:p w:rsidR="006379F1" w:rsidRPr="006379F1" w:rsidRDefault="006379F1" w:rsidP="006379F1">
      <w:pPr>
        <w:pStyle w:val="afff5"/>
        <w:rPr>
          <w:rFonts w:ascii="Times New Roman" w:hAnsi="Times New Roman"/>
          <w:sz w:val="20"/>
          <w:szCs w:val="20"/>
        </w:rPr>
      </w:pP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Приложение № 2</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к Положению о проведении конкурса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«Лучший староста сельского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xml:space="preserve"> населенного пункта Питеркинского </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сельского поселения  Красночетайского района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Чувашской Республики»</w:t>
      </w:r>
    </w:p>
    <w:p w:rsidR="006379F1" w:rsidRPr="006379F1" w:rsidRDefault="006379F1" w:rsidP="006379F1">
      <w:pPr>
        <w:pStyle w:val="afff5"/>
        <w:jc w:val="right"/>
        <w:rPr>
          <w:rFonts w:ascii="Times New Roman" w:hAnsi="Times New Roman"/>
          <w:sz w:val="20"/>
          <w:szCs w:val="20"/>
        </w:rPr>
      </w:pP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АНКЕТА КОНКУРСАНТА</w:t>
      </w:r>
    </w:p>
    <w:p w:rsidR="006379F1" w:rsidRPr="006379F1" w:rsidRDefault="006379F1" w:rsidP="006379F1">
      <w:pPr>
        <w:pStyle w:val="afff5"/>
        <w:jc w:val="center"/>
        <w:rPr>
          <w:rFonts w:ascii="Times New Roman" w:hAnsi="Times New Roman"/>
          <w:sz w:val="20"/>
          <w:szCs w:val="20"/>
        </w:rPr>
      </w:pP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br/>
        <w:t>Фамилия ___________________________________________________________________</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Имя _______________________________________________________________________</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Отчество __________________________________________________________________</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Дата рождения               _______________________________________________________</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Номер контактного телефона: _________________________________________________</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tbl>
      <w:tblPr>
        <w:tblW w:w="0" w:type="auto"/>
        <w:tblCellSpacing w:w="15" w:type="dxa"/>
        <w:tblCellMar>
          <w:top w:w="15" w:type="dxa"/>
          <w:left w:w="15" w:type="dxa"/>
          <w:bottom w:w="15" w:type="dxa"/>
          <w:right w:w="15" w:type="dxa"/>
        </w:tblCellMar>
        <w:tblLook w:val="04A0"/>
      </w:tblPr>
      <w:tblGrid>
        <w:gridCol w:w="9871"/>
      </w:tblGrid>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1.Количество домохозяйств на подведомственной территории (рассчитывается как общее количество одноквартирных жилых домов и квартир в многоквартирных домах, расположенных на подведомственной территории)</w:t>
            </w: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2.Количество встреч с гражданами, проведенных с 1 января текущего года в целях доведения до населения подведомственной территории информации об изменениях в законодательстве, в том числе муниципальных правовых актах, а также в иных целях, не связанных с направлением запросов, заявлений, предложений в органы местного самоуправления</w:t>
            </w: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3.Количество проведенных с 1 января текущего года встреч с гражданами, по результатам которых в органы местного самоуправления направлены в письменной форме запросы, заявления, предложения</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(копии запросов, заявлений, предложений прилагаются к анкете конкурсанта)</w:t>
            </w: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4.Проведение социальной работы с населением и помощи его наиболее уязвимым категориям (малоимущим,  безработные, одинокие и престарелые, инвалиды, участники войн, дети-сироты)</w:t>
            </w: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5.Благоустройство и содержание  в чистоте жилых домов,  придомовых территорий и улиц сельских населенных пунктов, озеленение,  создание благоприятных условий для проживания жителей населенных пунктов, проведение субботников</w:t>
            </w: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6.Участие в организации культурных мероприятий, праздников улиц, деревень, участие в территориальных и районных мероприятиях</w:t>
            </w:r>
          </w:p>
        </w:tc>
      </w:tr>
    </w:tbl>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br/>
        <w:t>    Работа,  проведенная на подведомственной территории с 1 января текущего  года  (отдельно  указывается  каждое  мероприятие,  проведенное  с 1 января  текущего   года,  за  исключением  встреч  с  населением,  к  анкете  могут прилагаться фото- и видеоматериалы):</w:t>
      </w:r>
    </w:p>
    <w:tbl>
      <w:tblPr>
        <w:tblW w:w="0" w:type="auto"/>
        <w:tblCellSpacing w:w="15" w:type="dxa"/>
        <w:tblCellMar>
          <w:top w:w="15" w:type="dxa"/>
          <w:left w:w="15" w:type="dxa"/>
          <w:bottom w:w="15" w:type="dxa"/>
          <w:right w:w="15" w:type="dxa"/>
        </w:tblCellMar>
        <w:tblLook w:val="04A0"/>
      </w:tblPr>
      <w:tblGrid>
        <w:gridCol w:w="345"/>
        <w:gridCol w:w="2816"/>
        <w:gridCol w:w="6710"/>
      </w:tblGrid>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N</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п/п</w:t>
            </w:r>
          </w:p>
        </w:tc>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Содержание проведенного мероприятия</w:t>
            </w:r>
          </w:p>
        </w:tc>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Число домохозяйств подведомственной территории, на которые направлено проведенное мероприятие</w:t>
            </w:r>
          </w:p>
        </w:tc>
      </w:tr>
    </w:tbl>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______________________ _____________________ _____________________________</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(дата)               (подпись)           (расшифровка подписи)</w:t>
      </w:r>
    </w:p>
    <w:p w:rsidR="006379F1" w:rsidRPr="006379F1" w:rsidRDefault="006379F1" w:rsidP="006379F1">
      <w:pPr>
        <w:pStyle w:val="afff5"/>
        <w:rPr>
          <w:rFonts w:ascii="Times New Roman" w:hAnsi="Times New Roman"/>
          <w:sz w:val="20"/>
          <w:szCs w:val="20"/>
        </w:rPr>
      </w:pPr>
    </w:p>
    <w:p w:rsidR="006379F1" w:rsidRPr="006379F1" w:rsidRDefault="006379F1" w:rsidP="006379F1">
      <w:pPr>
        <w:pStyle w:val="afff5"/>
        <w:jc w:val="right"/>
        <w:rPr>
          <w:rFonts w:ascii="Times New Roman" w:hAnsi="Times New Roman"/>
          <w:sz w:val="20"/>
          <w:szCs w:val="20"/>
        </w:rPr>
      </w:pPr>
      <w:r w:rsidRPr="006379F1">
        <w:t> </w:t>
      </w:r>
      <w:r>
        <w:t xml:space="preserve">                                                                    </w:t>
      </w:r>
      <w:r w:rsidRPr="006379F1">
        <w:rPr>
          <w:rFonts w:ascii="Times New Roman" w:hAnsi="Times New Roman"/>
          <w:sz w:val="20"/>
          <w:szCs w:val="20"/>
        </w:rPr>
        <w:t>Приложение № 3</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к Положению о проведении конкурса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«Лучший староста сельского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населенного пункта Питеркинского</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 xml:space="preserve"> сельского поселения  Красночетайского района</w:t>
      </w:r>
    </w:p>
    <w:p w:rsidR="006379F1" w:rsidRPr="006379F1" w:rsidRDefault="006379F1" w:rsidP="006379F1">
      <w:pPr>
        <w:pStyle w:val="afff5"/>
        <w:jc w:val="right"/>
        <w:rPr>
          <w:rFonts w:ascii="Times New Roman" w:hAnsi="Times New Roman"/>
          <w:sz w:val="20"/>
          <w:szCs w:val="20"/>
        </w:rPr>
      </w:pPr>
      <w:r w:rsidRPr="006379F1">
        <w:rPr>
          <w:rFonts w:ascii="Times New Roman" w:hAnsi="Times New Roman"/>
          <w:sz w:val="20"/>
          <w:szCs w:val="20"/>
        </w:rPr>
        <w:t>Чувашской Республики»</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Критерии оценки конкурсанта на звание</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«Лучший староста сельского населенного пункта</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Питеркинского сельского поселения Красночетайского района</w:t>
      </w:r>
    </w:p>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Чувашской Республики»</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tbl>
      <w:tblPr>
        <w:tblW w:w="0" w:type="auto"/>
        <w:tblCellSpacing w:w="15" w:type="dxa"/>
        <w:tblCellMar>
          <w:top w:w="15" w:type="dxa"/>
          <w:left w:w="15" w:type="dxa"/>
          <w:bottom w:w="15" w:type="dxa"/>
          <w:right w:w="15" w:type="dxa"/>
        </w:tblCellMar>
        <w:tblLook w:val="04A0"/>
      </w:tblPr>
      <w:tblGrid>
        <w:gridCol w:w="345"/>
        <w:gridCol w:w="7761"/>
        <w:gridCol w:w="1765"/>
      </w:tblGrid>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N</w:t>
            </w:r>
          </w:p>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п/п</w:t>
            </w:r>
          </w:p>
        </w:tc>
        <w:tc>
          <w:tcPr>
            <w:tcW w:w="0" w:type="auto"/>
            <w:vAlign w:val="center"/>
            <w:hideMark/>
          </w:tcPr>
          <w:p w:rsidR="006379F1" w:rsidRPr="006379F1" w:rsidRDefault="006379F1" w:rsidP="006379F1">
            <w:pPr>
              <w:pStyle w:val="afff5"/>
              <w:jc w:val="center"/>
              <w:rPr>
                <w:rFonts w:ascii="Times New Roman" w:hAnsi="Times New Roman"/>
                <w:sz w:val="20"/>
                <w:szCs w:val="20"/>
              </w:rPr>
            </w:pPr>
            <w:r w:rsidRPr="006379F1">
              <w:rPr>
                <w:rFonts w:ascii="Times New Roman" w:hAnsi="Times New Roman"/>
                <w:sz w:val="20"/>
                <w:szCs w:val="20"/>
              </w:rPr>
              <w:t>Критерий оценки</w:t>
            </w:r>
          </w:p>
        </w:tc>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Итоговая оценка (в баллах)</w:t>
            </w: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tc>
        <w:tc>
          <w:tcPr>
            <w:tcW w:w="0" w:type="auto"/>
            <w:vAlign w:val="center"/>
            <w:hideMark/>
          </w:tcPr>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 xml:space="preserve">Степень социальной значимости работы, проведенной старостой, для жителей подведомственной территории (отдельно оценивается каждое проведенное мероприятие, </w:t>
            </w:r>
            <w:r w:rsidRPr="006379F1">
              <w:rPr>
                <w:rFonts w:ascii="Times New Roman" w:hAnsi="Times New Roman"/>
                <w:sz w:val="20"/>
                <w:szCs w:val="20"/>
              </w:rPr>
              <w:lastRenderedPageBreak/>
              <w:t>за исключением встреч с населением, итоговая оценка исчисляется в виде суммы баллов по каждому мероприятию)</w:t>
            </w:r>
          </w:p>
        </w:tc>
        <w:tc>
          <w:tcPr>
            <w:tcW w:w="0" w:type="auto"/>
            <w:vAlign w:val="center"/>
            <w:hideMark/>
          </w:tcPr>
          <w:p w:rsidR="006379F1" w:rsidRPr="006379F1" w:rsidRDefault="006379F1" w:rsidP="006379F1">
            <w:pPr>
              <w:pStyle w:val="afff5"/>
              <w:rPr>
                <w:rFonts w:ascii="Times New Roman" w:hAnsi="Times New Roman"/>
                <w:sz w:val="20"/>
                <w:szCs w:val="20"/>
              </w:rPr>
            </w:pP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lastRenderedPageBreak/>
              <w:t> </w:t>
            </w:r>
          </w:p>
        </w:tc>
        <w:tc>
          <w:tcPr>
            <w:tcW w:w="0" w:type="auto"/>
            <w:vAlign w:val="center"/>
            <w:hideMark/>
          </w:tcPr>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Количество встреч с гражданами, проведенных в целях доведения до населения подведомственной территории информации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 а также в иных целях, не связанных с направлением запросов, заявлений, предложений в органы местного самоуправления (каждая проведенная встреча оценивается в 1 балл, итоговая оценка исчисляется в виде суммы баллов)</w:t>
            </w:r>
          </w:p>
        </w:tc>
        <w:tc>
          <w:tcPr>
            <w:tcW w:w="0" w:type="auto"/>
            <w:vAlign w:val="center"/>
            <w:hideMark/>
          </w:tcPr>
          <w:p w:rsidR="006379F1" w:rsidRPr="006379F1" w:rsidRDefault="006379F1" w:rsidP="006379F1">
            <w:pPr>
              <w:pStyle w:val="afff5"/>
              <w:rPr>
                <w:rFonts w:ascii="Times New Roman" w:hAnsi="Times New Roman"/>
                <w:sz w:val="20"/>
                <w:szCs w:val="20"/>
              </w:rPr>
            </w:pP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tc>
        <w:tc>
          <w:tcPr>
            <w:tcW w:w="0" w:type="auto"/>
            <w:vAlign w:val="center"/>
            <w:hideMark/>
          </w:tcPr>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Количество встреч с гражданами, по результатам которых в органы местного самоуправления направлены в письменной форме запросы, заявления, предложения (каждая встреча с гражданами, результат которой подтвержден копией запроса, заявления, предложения, оценивается в 15 баллов, итоговая оценка исчисляется в виде суммы баллов)</w:t>
            </w:r>
          </w:p>
        </w:tc>
        <w:tc>
          <w:tcPr>
            <w:tcW w:w="0" w:type="auto"/>
            <w:vAlign w:val="center"/>
            <w:hideMark/>
          </w:tcPr>
          <w:p w:rsidR="006379F1" w:rsidRPr="006379F1" w:rsidRDefault="006379F1" w:rsidP="006379F1">
            <w:pPr>
              <w:pStyle w:val="afff5"/>
              <w:rPr>
                <w:rFonts w:ascii="Times New Roman" w:hAnsi="Times New Roman"/>
                <w:sz w:val="20"/>
                <w:szCs w:val="20"/>
              </w:rPr>
            </w:pP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tc>
        <w:tc>
          <w:tcPr>
            <w:tcW w:w="0" w:type="auto"/>
            <w:vAlign w:val="center"/>
            <w:hideMark/>
          </w:tcPr>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Полнота охвата подведомственной территории деятельностью старосты (отдельно оценивается по каждому проведенному мероприятию, за исключением встреч с населением, итоговая оценка исчисляется в виде суммы оценок по каждому мероприятию)</w:t>
            </w:r>
          </w:p>
        </w:tc>
        <w:tc>
          <w:tcPr>
            <w:tcW w:w="0" w:type="auto"/>
            <w:vAlign w:val="center"/>
            <w:hideMark/>
          </w:tcPr>
          <w:p w:rsidR="006379F1" w:rsidRPr="006379F1" w:rsidRDefault="006379F1" w:rsidP="006379F1">
            <w:pPr>
              <w:pStyle w:val="afff5"/>
              <w:rPr>
                <w:rFonts w:ascii="Times New Roman" w:hAnsi="Times New Roman"/>
                <w:sz w:val="20"/>
                <w:szCs w:val="20"/>
              </w:rPr>
            </w:pPr>
          </w:p>
        </w:tc>
      </w:tr>
      <w:tr w:rsidR="006379F1" w:rsidRPr="006379F1" w:rsidTr="006379F1">
        <w:trPr>
          <w:tblCellSpacing w:w="15" w:type="dxa"/>
        </w:trPr>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 </w:t>
            </w:r>
          </w:p>
        </w:tc>
        <w:tc>
          <w:tcPr>
            <w:tcW w:w="0" w:type="auto"/>
            <w:vAlign w:val="center"/>
            <w:hideMark/>
          </w:tcPr>
          <w:p w:rsidR="006379F1" w:rsidRPr="006379F1" w:rsidRDefault="006379F1" w:rsidP="006379F1">
            <w:pPr>
              <w:pStyle w:val="afff5"/>
              <w:jc w:val="both"/>
              <w:rPr>
                <w:rFonts w:ascii="Times New Roman" w:hAnsi="Times New Roman"/>
                <w:sz w:val="20"/>
                <w:szCs w:val="20"/>
              </w:rPr>
            </w:pPr>
            <w:r w:rsidRPr="006379F1">
              <w:rPr>
                <w:rFonts w:ascii="Times New Roman" w:hAnsi="Times New Roman"/>
                <w:sz w:val="20"/>
                <w:szCs w:val="20"/>
              </w:rPr>
              <w:t>Количество проведенных мероприятий, направленных на благоустройство и содержание  в чистоте жилых домов,  придомовых территорий и улиц сельских населенных пунктов, озеленение, создание благоприятных условий для проживания жителей населенных пунктов, проведение субботников (каждая проведенное мероприятие оценивается в 1 балл, итоговая оценка исчисляется в виде суммы баллов)</w:t>
            </w:r>
          </w:p>
        </w:tc>
        <w:tc>
          <w:tcPr>
            <w:tcW w:w="0" w:type="auto"/>
            <w:vAlign w:val="center"/>
            <w:hideMark/>
          </w:tcPr>
          <w:p w:rsidR="006379F1" w:rsidRPr="006379F1" w:rsidRDefault="006379F1" w:rsidP="006379F1">
            <w:pPr>
              <w:pStyle w:val="afff5"/>
              <w:rPr>
                <w:rFonts w:ascii="Times New Roman" w:hAnsi="Times New Roman"/>
                <w:sz w:val="20"/>
                <w:szCs w:val="20"/>
              </w:rPr>
            </w:pPr>
          </w:p>
        </w:tc>
      </w:tr>
      <w:tr w:rsidR="006379F1" w:rsidRPr="006379F1" w:rsidTr="006379F1">
        <w:trPr>
          <w:tblCellSpacing w:w="15" w:type="dxa"/>
        </w:trPr>
        <w:tc>
          <w:tcPr>
            <w:tcW w:w="0" w:type="auto"/>
            <w:gridSpan w:val="2"/>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Итоговая оценка</w:t>
            </w:r>
          </w:p>
        </w:tc>
        <w:tc>
          <w:tcPr>
            <w:tcW w:w="0" w:type="auto"/>
            <w:vAlign w:val="center"/>
            <w:hideMark/>
          </w:tcPr>
          <w:p w:rsidR="006379F1" w:rsidRPr="006379F1" w:rsidRDefault="006379F1" w:rsidP="006379F1">
            <w:pPr>
              <w:pStyle w:val="afff5"/>
              <w:rPr>
                <w:rFonts w:ascii="Times New Roman" w:hAnsi="Times New Roman"/>
                <w:sz w:val="20"/>
                <w:szCs w:val="20"/>
              </w:rPr>
            </w:pPr>
            <w:r w:rsidRPr="006379F1">
              <w:rPr>
                <w:rFonts w:ascii="Times New Roman" w:hAnsi="Times New Roman"/>
                <w:sz w:val="20"/>
                <w:szCs w:val="20"/>
              </w:rPr>
              <w:t>(итоговая сумма баллов по каждому из критериев оценки</w:t>
            </w:r>
          </w:p>
        </w:tc>
      </w:tr>
    </w:tbl>
    <w:p w:rsidR="006379F1" w:rsidRPr="006379F1" w:rsidRDefault="006379F1" w:rsidP="006379F1">
      <w:pPr>
        <w:pStyle w:val="afff5"/>
        <w:rPr>
          <w:rFonts w:ascii="Times New Roman" w:hAnsi="Times New Roman"/>
          <w:sz w:val="20"/>
          <w:szCs w:val="20"/>
        </w:rPr>
      </w:pPr>
    </w:p>
    <w:p w:rsidR="006379F1" w:rsidRDefault="006379F1" w:rsidP="006379F1">
      <w:pPr>
        <w:jc w:val="both"/>
        <w:rPr>
          <w:bCs w:val="0"/>
        </w:rPr>
      </w:pPr>
    </w:p>
    <w:p w:rsidR="00725AFC" w:rsidRDefault="00725AFC" w:rsidP="006379F1">
      <w:pPr>
        <w:jc w:val="both"/>
        <w:rPr>
          <w:bCs w:val="0"/>
        </w:rPr>
      </w:pPr>
    </w:p>
    <w:p w:rsidR="00725AFC" w:rsidRPr="006379F1" w:rsidRDefault="00725AFC" w:rsidP="006379F1">
      <w:pPr>
        <w:jc w:val="both"/>
        <w:rPr>
          <w:bCs w:val="0"/>
        </w:rPr>
      </w:pPr>
    </w:p>
    <w:p w:rsidR="006379F1" w:rsidRDefault="006379F1" w:rsidP="00945FC1"/>
    <w:p w:rsidR="006379F1" w:rsidRDefault="006379F1" w:rsidP="006379F1">
      <w:pPr>
        <w:rPr>
          <w:i/>
        </w:rPr>
      </w:pPr>
      <w:r>
        <w:rPr>
          <w:i/>
        </w:rPr>
        <w:t xml:space="preserve">                                                                               РЕШЕНИЕ</w:t>
      </w:r>
    </w:p>
    <w:p w:rsidR="006379F1" w:rsidRPr="00F217E7" w:rsidRDefault="006379F1" w:rsidP="006379F1">
      <w:pPr>
        <w:jc w:val="center"/>
        <w:rPr>
          <w:i/>
        </w:rPr>
      </w:pPr>
      <w:r>
        <w:rPr>
          <w:i/>
        </w:rPr>
        <w:t xml:space="preserve">Собрания депутатов  </w:t>
      </w:r>
      <w:r w:rsidRPr="00F217E7">
        <w:rPr>
          <w:i/>
        </w:rPr>
        <w:t>Питеркинского сельского поселения</w:t>
      </w:r>
    </w:p>
    <w:p w:rsidR="006379F1" w:rsidRDefault="006379F1" w:rsidP="006379F1">
      <w:pPr>
        <w:tabs>
          <w:tab w:val="center" w:pos="4873"/>
          <w:tab w:val="left" w:pos="8115"/>
        </w:tabs>
        <w:jc w:val="center"/>
        <w:rPr>
          <w:i/>
        </w:rPr>
      </w:pPr>
      <w:r w:rsidRPr="00F217E7">
        <w:rPr>
          <w:i/>
        </w:rPr>
        <w:t>Красночетайского района Чувашской Республики</w:t>
      </w:r>
    </w:p>
    <w:p w:rsidR="006379F1" w:rsidRDefault="006379F1" w:rsidP="006379F1">
      <w:pPr>
        <w:tabs>
          <w:tab w:val="center" w:pos="4873"/>
          <w:tab w:val="left" w:pos="8115"/>
        </w:tabs>
        <w:rPr>
          <w:i/>
        </w:rPr>
      </w:pPr>
      <w:r>
        <w:rPr>
          <w:i/>
        </w:rPr>
        <w:tab/>
      </w:r>
    </w:p>
    <w:p w:rsidR="006379F1" w:rsidRPr="00725AFC" w:rsidRDefault="006379F1" w:rsidP="00725AFC">
      <w:pPr>
        <w:jc w:val="center"/>
        <w:rPr>
          <w:b/>
        </w:rPr>
      </w:pPr>
      <w:r w:rsidRPr="00725AFC">
        <w:rPr>
          <w:b/>
        </w:rPr>
        <w:t>Об  утверждении  прогнозного плана</w:t>
      </w:r>
      <w:r w:rsidR="00725AFC">
        <w:rPr>
          <w:b/>
        </w:rPr>
        <w:t xml:space="preserve"> (программы)  приватизации  </w:t>
      </w:r>
      <w:r w:rsidRPr="00725AFC">
        <w:rPr>
          <w:b/>
        </w:rPr>
        <w:t>муниципального</w:t>
      </w:r>
    </w:p>
    <w:p w:rsidR="006379F1" w:rsidRPr="00725AFC" w:rsidRDefault="006379F1" w:rsidP="00725AFC">
      <w:pPr>
        <w:jc w:val="center"/>
        <w:rPr>
          <w:b/>
          <w:snapToGrid w:val="0"/>
          <w:color w:val="000000"/>
        </w:rPr>
      </w:pPr>
      <w:r w:rsidRPr="00725AFC">
        <w:rPr>
          <w:b/>
        </w:rPr>
        <w:t xml:space="preserve">имущества  </w:t>
      </w:r>
      <w:r w:rsidRPr="00725AFC">
        <w:rPr>
          <w:b/>
          <w:snapToGrid w:val="0"/>
          <w:color w:val="000000"/>
        </w:rPr>
        <w:t>Питеркинского сельского поселения</w:t>
      </w:r>
    </w:p>
    <w:p w:rsidR="006379F1" w:rsidRPr="00725AFC" w:rsidRDefault="006379F1" w:rsidP="00725AFC">
      <w:pPr>
        <w:jc w:val="center"/>
        <w:rPr>
          <w:b/>
        </w:rPr>
      </w:pPr>
      <w:r w:rsidRPr="00725AFC">
        <w:rPr>
          <w:b/>
          <w:snapToGrid w:val="0"/>
          <w:color w:val="000000"/>
        </w:rPr>
        <w:t xml:space="preserve">Красночетайского района </w:t>
      </w:r>
      <w:r w:rsidRPr="00725AFC">
        <w:rPr>
          <w:b/>
        </w:rPr>
        <w:t>на  2019 год</w:t>
      </w:r>
    </w:p>
    <w:p w:rsidR="00725AFC" w:rsidRDefault="00725AFC" w:rsidP="006379F1">
      <w:pPr>
        <w:jc w:val="both"/>
        <w:rPr>
          <w:bCs w:val="0"/>
        </w:rPr>
      </w:pPr>
    </w:p>
    <w:p w:rsidR="006379F1" w:rsidRPr="006379F1" w:rsidRDefault="006379F1" w:rsidP="006379F1">
      <w:pPr>
        <w:jc w:val="both"/>
        <w:rPr>
          <w:bCs w:val="0"/>
        </w:rPr>
      </w:pPr>
      <w:r>
        <w:rPr>
          <w:bCs w:val="0"/>
        </w:rPr>
        <w:t>от 12 апреля 2019 г. № 4</w:t>
      </w:r>
    </w:p>
    <w:p w:rsidR="006379F1" w:rsidRDefault="006379F1" w:rsidP="006379F1">
      <w:pPr>
        <w:jc w:val="both"/>
        <w:rPr>
          <w:bCs w:val="0"/>
        </w:rPr>
      </w:pPr>
    </w:p>
    <w:p w:rsidR="006379F1" w:rsidRPr="00725AFC" w:rsidRDefault="006379F1" w:rsidP="006379F1">
      <w:pPr>
        <w:tabs>
          <w:tab w:val="left" w:pos="9354"/>
        </w:tabs>
        <w:ind w:right="-6" w:firstLine="708"/>
        <w:jc w:val="both"/>
        <w:rPr>
          <w:b/>
        </w:rPr>
      </w:pPr>
      <w:r w:rsidRPr="00725AFC">
        <w:t xml:space="preserve">В  соответствии  с  требованиями    Федерального  Закона «О  приватизации  государственного  и  муниципального  имущества»  №178- ФЗ от 21.12.2001 года  и  руководствуясь  Уставом </w:t>
      </w:r>
      <w:r w:rsidRPr="00725AFC">
        <w:rPr>
          <w:snapToGrid w:val="0"/>
          <w:color w:val="000000"/>
        </w:rPr>
        <w:t>Питеркинского сельского поселения</w:t>
      </w:r>
      <w:r w:rsidRPr="00725AFC">
        <w:t xml:space="preserve">  Красночетайского района Чувашской  Республики,  для  упорядочения  процесса  управления  и  распоряжения  муниципальной  собственностью  </w:t>
      </w:r>
      <w:r w:rsidRPr="00725AFC">
        <w:rPr>
          <w:snapToGrid w:val="0"/>
          <w:color w:val="000000"/>
        </w:rPr>
        <w:t xml:space="preserve">Питеркинского сельского поселения </w:t>
      </w:r>
      <w:r w:rsidRPr="00725AFC">
        <w:t xml:space="preserve">Красночетайского  района  Чувашской   Республики    Собрание   депутатов   </w:t>
      </w:r>
      <w:r w:rsidRPr="00725AFC">
        <w:rPr>
          <w:snapToGrid w:val="0"/>
          <w:color w:val="000000"/>
        </w:rPr>
        <w:t xml:space="preserve">Питеркинского  сельского поселения </w:t>
      </w:r>
      <w:r w:rsidRPr="00725AFC">
        <w:t xml:space="preserve">Красночетайского  района  Чувашской    Республики   </w:t>
      </w:r>
      <w:r w:rsidRPr="00725AFC">
        <w:rPr>
          <w:b/>
        </w:rPr>
        <w:t>р е ш  и  л  о:</w:t>
      </w:r>
    </w:p>
    <w:p w:rsidR="006379F1" w:rsidRPr="00725AFC" w:rsidRDefault="006379F1" w:rsidP="006379F1">
      <w:pPr>
        <w:jc w:val="both"/>
      </w:pPr>
      <w:r w:rsidRPr="00725AFC">
        <w:t xml:space="preserve">       1. Утвердить   Прогнозный  план (программу) приватизации   муниципального  имущества Питеркинского </w:t>
      </w:r>
      <w:r w:rsidRPr="00725AFC">
        <w:rPr>
          <w:snapToGrid w:val="0"/>
          <w:color w:val="000000"/>
        </w:rPr>
        <w:t xml:space="preserve"> сельского поселения Красночетайского района </w:t>
      </w:r>
      <w:r w:rsidRPr="00725AFC">
        <w:t>на  2019 год (приложение 1).</w:t>
      </w:r>
    </w:p>
    <w:p w:rsidR="006379F1" w:rsidRPr="00725AFC" w:rsidRDefault="006379F1" w:rsidP="006379F1">
      <w:pPr>
        <w:jc w:val="both"/>
      </w:pPr>
      <w:r w:rsidRPr="00725AFC">
        <w:t xml:space="preserve">      2. Администрации </w:t>
      </w:r>
      <w:r w:rsidRPr="00725AFC">
        <w:rPr>
          <w:snapToGrid w:val="0"/>
          <w:color w:val="000000"/>
        </w:rPr>
        <w:t xml:space="preserve">Питеркинского сельского поселения </w:t>
      </w:r>
      <w:r w:rsidRPr="00725AFC">
        <w:t>Красночетайского  района   обеспечить  в  установленном  порядке  реализацию  Прогнозного  плана  (программы)  приватизации  муниципального имущества  на  2019 год.</w:t>
      </w:r>
    </w:p>
    <w:p w:rsidR="006379F1" w:rsidRPr="00725AFC" w:rsidRDefault="006379F1" w:rsidP="006379F1">
      <w:pPr>
        <w:jc w:val="both"/>
      </w:pPr>
      <w:r w:rsidRPr="00725AFC">
        <w:t xml:space="preserve">      3.  Настоящее решение опубликовать в периодическом печатном издании «Вестник Питеркинского сельского поселения  Красночетайского района Чувашской Республики». </w:t>
      </w:r>
    </w:p>
    <w:p w:rsidR="006379F1" w:rsidRPr="00725AFC" w:rsidRDefault="006379F1" w:rsidP="006379F1">
      <w:pPr>
        <w:jc w:val="both"/>
      </w:pPr>
    </w:p>
    <w:p w:rsidR="006379F1" w:rsidRPr="00725AFC" w:rsidRDefault="006379F1" w:rsidP="006379F1">
      <w:pPr>
        <w:tabs>
          <w:tab w:val="left" w:pos="495"/>
        </w:tabs>
        <w:rPr>
          <w:bCs w:val="0"/>
          <w:color w:val="000000"/>
        </w:rPr>
      </w:pPr>
      <w:bookmarkStart w:id="2" w:name="sub_1000"/>
      <w:r w:rsidRPr="00725AFC">
        <w:rPr>
          <w:bCs w:val="0"/>
          <w:color w:val="000000"/>
        </w:rPr>
        <w:t>Председатель Собрания депутатов</w:t>
      </w:r>
    </w:p>
    <w:p w:rsidR="006379F1" w:rsidRPr="00725AFC" w:rsidRDefault="006379F1" w:rsidP="006379F1">
      <w:pPr>
        <w:tabs>
          <w:tab w:val="left" w:pos="495"/>
        </w:tabs>
        <w:rPr>
          <w:bCs w:val="0"/>
          <w:color w:val="000000"/>
        </w:rPr>
      </w:pPr>
      <w:r w:rsidRPr="00725AFC">
        <w:rPr>
          <w:bCs w:val="0"/>
          <w:color w:val="000000"/>
        </w:rPr>
        <w:t xml:space="preserve">Питеркинского сельского  поселения                                            </w:t>
      </w:r>
      <w:r w:rsidR="00725AFC">
        <w:rPr>
          <w:bCs w:val="0"/>
          <w:color w:val="000000"/>
        </w:rPr>
        <w:t xml:space="preserve">                                              </w:t>
      </w:r>
      <w:r w:rsidRPr="00725AFC">
        <w:rPr>
          <w:bCs w:val="0"/>
          <w:color w:val="000000"/>
        </w:rPr>
        <w:t xml:space="preserve">       В.В.Фондеркин</w:t>
      </w:r>
    </w:p>
    <w:p w:rsidR="006379F1" w:rsidRPr="00725AFC" w:rsidRDefault="006379F1" w:rsidP="006379F1">
      <w:pPr>
        <w:jc w:val="right"/>
        <w:rPr>
          <w:bCs w:val="0"/>
          <w:color w:val="000000"/>
        </w:rPr>
      </w:pPr>
    </w:p>
    <w:p w:rsidR="006379F1" w:rsidRPr="00725AFC" w:rsidRDefault="006379F1" w:rsidP="006379F1">
      <w:pPr>
        <w:jc w:val="right"/>
        <w:rPr>
          <w:bCs w:val="0"/>
          <w:color w:val="000000"/>
        </w:rPr>
      </w:pPr>
    </w:p>
    <w:p w:rsidR="006379F1" w:rsidRDefault="006379F1" w:rsidP="00725AFC">
      <w:pPr>
        <w:rPr>
          <w:bCs w:val="0"/>
          <w:color w:val="000000"/>
        </w:rPr>
      </w:pPr>
    </w:p>
    <w:p w:rsidR="00725AFC" w:rsidRDefault="00725AFC" w:rsidP="00725AFC">
      <w:pPr>
        <w:rPr>
          <w:bCs w:val="0"/>
          <w:color w:val="000000"/>
        </w:rPr>
      </w:pPr>
    </w:p>
    <w:p w:rsidR="00725AFC" w:rsidRDefault="00725AFC" w:rsidP="006379F1">
      <w:pPr>
        <w:jc w:val="right"/>
        <w:rPr>
          <w:bCs w:val="0"/>
          <w:color w:val="000000"/>
        </w:rPr>
      </w:pPr>
    </w:p>
    <w:p w:rsidR="006379F1" w:rsidRPr="00725AFC" w:rsidRDefault="006379F1" w:rsidP="006379F1">
      <w:pPr>
        <w:jc w:val="right"/>
        <w:rPr>
          <w:color w:val="000000"/>
        </w:rPr>
      </w:pPr>
      <w:r w:rsidRPr="00725AFC">
        <w:rPr>
          <w:bCs w:val="0"/>
          <w:color w:val="000000"/>
        </w:rPr>
        <w:t>Приложение 1</w:t>
      </w:r>
    </w:p>
    <w:bookmarkEnd w:id="2"/>
    <w:p w:rsidR="006379F1" w:rsidRPr="00725AFC" w:rsidRDefault="006379F1" w:rsidP="006379F1">
      <w:pPr>
        <w:jc w:val="right"/>
        <w:rPr>
          <w:color w:val="000000"/>
        </w:rPr>
      </w:pPr>
      <w:r w:rsidRPr="00725AFC">
        <w:rPr>
          <w:bCs w:val="0"/>
          <w:color w:val="000000"/>
        </w:rPr>
        <w:t>Утвержден</w:t>
      </w:r>
    </w:p>
    <w:p w:rsidR="006379F1" w:rsidRPr="00725AFC" w:rsidRDefault="006379F1" w:rsidP="006379F1">
      <w:pPr>
        <w:jc w:val="right"/>
        <w:rPr>
          <w:color w:val="000000"/>
        </w:rPr>
      </w:pPr>
      <w:hyperlink r:id="rId21" w:anchor="sub_0#sub_0" w:history="1">
        <w:r w:rsidRPr="00725AFC">
          <w:rPr>
            <w:rStyle w:val="ae"/>
            <w:bCs w:val="0"/>
            <w:color w:val="000000"/>
          </w:rPr>
          <w:t xml:space="preserve"> решением</w:t>
        </w:r>
      </w:hyperlink>
      <w:r w:rsidRPr="00725AFC">
        <w:rPr>
          <w:bCs w:val="0"/>
          <w:color w:val="000000"/>
        </w:rPr>
        <w:t xml:space="preserve"> Собрания депутатов</w:t>
      </w:r>
    </w:p>
    <w:p w:rsidR="006379F1" w:rsidRPr="00725AFC" w:rsidRDefault="006379F1" w:rsidP="006379F1">
      <w:pPr>
        <w:jc w:val="right"/>
        <w:rPr>
          <w:bCs w:val="0"/>
          <w:color w:val="000000"/>
        </w:rPr>
      </w:pPr>
      <w:r w:rsidRPr="00725AFC">
        <w:rPr>
          <w:bCs w:val="0"/>
          <w:color w:val="000000"/>
        </w:rPr>
        <w:t>Питеркинского сельского поселения</w:t>
      </w:r>
    </w:p>
    <w:p w:rsidR="006379F1" w:rsidRPr="00725AFC" w:rsidRDefault="006379F1" w:rsidP="006379F1">
      <w:pPr>
        <w:jc w:val="right"/>
        <w:rPr>
          <w:bCs w:val="0"/>
          <w:color w:val="000000"/>
        </w:rPr>
      </w:pPr>
      <w:r w:rsidRPr="00725AFC">
        <w:rPr>
          <w:bCs w:val="0"/>
          <w:color w:val="000000"/>
        </w:rPr>
        <w:t>Красночетайского района</w:t>
      </w:r>
    </w:p>
    <w:p w:rsidR="006379F1" w:rsidRPr="00725AFC" w:rsidRDefault="006379F1" w:rsidP="006379F1">
      <w:pPr>
        <w:jc w:val="right"/>
        <w:rPr>
          <w:color w:val="000000"/>
        </w:rPr>
      </w:pPr>
      <w:r w:rsidRPr="00725AFC">
        <w:rPr>
          <w:bCs w:val="0"/>
          <w:color w:val="000000"/>
        </w:rPr>
        <w:t>Чувашской Республики</w:t>
      </w:r>
    </w:p>
    <w:p w:rsidR="006379F1" w:rsidRPr="00725AFC" w:rsidRDefault="006379F1" w:rsidP="006379F1">
      <w:pPr>
        <w:jc w:val="right"/>
        <w:rPr>
          <w:color w:val="000000"/>
        </w:rPr>
      </w:pPr>
      <w:r w:rsidRPr="00725AFC">
        <w:rPr>
          <w:bCs w:val="0"/>
          <w:color w:val="000000"/>
        </w:rPr>
        <w:t>от 12.04.2019 г  N4</w:t>
      </w:r>
    </w:p>
    <w:p w:rsidR="006379F1" w:rsidRPr="00725AFC" w:rsidRDefault="006379F1" w:rsidP="006379F1">
      <w:r w:rsidRPr="00725AFC">
        <w:t xml:space="preserve"> </w:t>
      </w:r>
    </w:p>
    <w:p w:rsidR="006379F1" w:rsidRPr="00725AFC" w:rsidRDefault="006379F1" w:rsidP="006379F1">
      <w:pPr>
        <w:jc w:val="center"/>
        <w:rPr>
          <w:b/>
          <w:caps/>
          <w:snapToGrid w:val="0"/>
          <w:color w:val="000000"/>
        </w:rPr>
      </w:pPr>
    </w:p>
    <w:p w:rsidR="006379F1" w:rsidRPr="00725AFC" w:rsidRDefault="006379F1" w:rsidP="006379F1">
      <w:pPr>
        <w:jc w:val="center"/>
        <w:rPr>
          <w:b/>
          <w:caps/>
          <w:snapToGrid w:val="0"/>
          <w:color w:val="000000"/>
        </w:rPr>
      </w:pPr>
      <w:r w:rsidRPr="00725AFC">
        <w:rPr>
          <w:b/>
          <w:caps/>
          <w:snapToGrid w:val="0"/>
          <w:color w:val="000000"/>
        </w:rPr>
        <w:t>Прогнозный план (программа)</w:t>
      </w:r>
    </w:p>
    <w:p w:rsidR="006379F1" w:rsidRPr="00725AFC" w:rsidRDefault="006379F1" w:rsidP="006379F1">
      <w:pPr>
        <w:jc w:val="center"/>
        <w:rPr>
          <w:b/>
          <w:snapToGrid w:val="0"/>
          <w:color w:val="000000"/>
        </w:rPr>
      </w:pPr>
      <w:r w:rsidRPr="00725AFC">
        <w:rPr>
          <w:b/>
          <w:snapToGrid w:val="0"/>
          <w:color w:val="000000"/>
        </w:rPr>
        <w:t>приватизации муниципального имущества</w:t>
      </w:r>
    </w:p>
    <w:p w:rsidR="006379F1" w:rsidRPr="00725AFC" w:rsidRDefault="006379F1" w:rsidP="006379F1">
      <w:pPr>
        <w:jc w:val="center"/>
        <w:rPr>
          <w:b/>
          <w:snapToGrid w:val="0"/>
          <w:color w:val="000000"/>
        </w:rPr>
      </w:pPr>
      <w:r w:rsidRPr="00725AFC">
        <w:rPr>
          <w:b/>
          <w:snapToGrid w:val="0"/>
          <w:color w:val="000000"/>
        </w:rPr>
        <w:t>Питеркинского  сельского поселения</w:t>
      </w:r>
    </w:p>
    <w:p w:rsidR="006379F1" w:rsidRPr="00725AFC" w:rsidRDefault="006379F1" w:rsidP="006379F1">
      <w:pPr>
        <w:jc w:val="center"/>
        <w:rPr>
          <w:b/>
          <w:snapToGrid w:val="0"/>
          <w:color w:val="000000"/>
        </w:rPr>
      </w:pPr>
      <w:r w:rsidRPr="00725AFC">
        <w:rPr>
          <w:b/>
          <w:snapToGrid w:val="0"/>
          <w:color w:val="000000"/>
        </w:rPr>
        <w:t>Красночетайского района Чувашской Республики</w:t>
      </w:r>
    </w:p>
    <w:p w:rsidR="006379F1" w:rsidRPr="00725AFC" w:rsidRDefault="006379F1" w:rsidP="006379F1">
      <w:pPr>
        <w:jc w:val="center"/>
        <w:rPr>
          <w:b/>
          <w:snapToGrid w:val="0"/>
          <w:color w:val="000000"/>
        </w:rPr>
      </w:pPr>
      <w:r w:rsidRPr="00725AFC">
        <w:rPr>
          <w:b/>
          <w:snapToGrid w:val="0"/>
          <w:color w:val="000000"/>
        </w:rPr>
        <w:t>на 2019 год</w:t>
      </w:r>
    </w:p>
    <w:p w:rsidR="006379F1" w:rsidRPr="00725AFC" w:rsidRDefault="006379F1" w:rsidP="006379F1">
      <w:pPr>
        <w:adjustRightInd w:val="0"/>
        <w:jc w:val="center"/>
        <w:rPr>
          <w:color w:val="000000"/>
        </w:rPr>
      </w:pPr>
    </w:p>
    <w:p w:rsidR="006379F1" w:rsidRPr="00725AFC" w:rsidRDefault="006379F1" w:rsidP="006379F1">
      <w:pPr>
        <w:ind w:firstLine="709"/>
        <w:jc w:val="center"/>
        <w:rPr>
          <w:b/>
          <w:color w:val="000000"/>
        </w:rPr>
      </w:pPr>
      <w:r w:rsidRPr="00725AFC">
        <w:rPr>
          <w:b/>
          <w:color w:val="000000"/>
        </w:rPr>
        <w:t>Основные направления в сфере</w:t>
      </w:r>
    </w:p>
    <w:p w:rsidR="006379F1" w:rsidRPr="00725AFC" w:rsidRDefault="006379F1" w:rsidP="006379F1">
      <w:pPr>
        <w:ind w:firstLine="709"/>
        <w:jc w:val="center"/>
        <w:rPr>
          <w:b/>
          <w:color w:val="000000"/>
        </w:rPr>
      </w:pPr>
      <w:r w:rsidRPr="00725AFC">
        <w:rPr>
          <w:b/>
          <w:color w:val="000000"/>
        </w:rPr>
        <w:t>приватизации муниципального имущества</w:t>
      </w:r>
    </w:p>
    <w:p w:rsidR="006379F1" w:rsidRPr="00725AFC" w:rsidRDefault="006379F1" w:rsidP="006379F1">
      <w:pPr>
        <w:ind w:firstLine="708"/>
        <w:jc w:val="center"/>
        <w:rPr>
          <w:color w:val="000000"/>
        </w:rPr>
      </w:pPr>
    </w:p>
    <w:p w:rsidR="006379F1" w:rsidRPr="00725AFC" w:rsidRDefault="006379F1" w:rsidP="006379F1">
      <w:pPr>
        <w:ind w:firstLine="708"/>
        <w:jc w:val="both"/>
        <w:rPr>
          <w:color w:val="000000"/>
        </w:rPr>
      </w:pPr>
      <w:r w:rsidRPr="00725AFC">
        <w:rPr>
          <w:color w:val="000000"/>
        </w:rPr>
        <w:t>Прогнозный план (программа) приватизации муниципального имущества Питеркинского сельского поселения на 2019 год (далее Программа приватизации) разработан в соответствии с Федеральным законом «О приватизации государственного и муниципального имущества», Федеральным законом «Об общих принципах организации местного самоуправления в Российской Федерации», Законом Чувашской Республики « О приватизации государственного имущества Чувашской Республики».</w:t>
      </w:r>
    </w:p>
    <w:p w:rsidR="006379F1" w:rsidRPr="00725AFC" w:rsidRDefault="006379F1" w:rsidP="006379F1">
      <w:pPr>
        <w:ind w:firstLine="708"/>
        <w:jc w:val="both"/>
        <w:rPr>
          <w:color w:val="000000"/>
        </w:rPr>
      </w:pPr>
      <w:r w:rsidRPr="00725AFC">
        <w:rPr>
          <w:color w:val="000000"/>
        </w:rPr>
        <w:t>Основной целью Программы приватизации является повышение эффективности управления муниципальной собственностью, обеспечения планомерности процесса приватизации, вклада муниципального имущества в увеличение темпов роста и повышение конкурентоспособности экономики сельского поселения.</w:t>
      </w:r>
    </w:p>
    <w:p w:rsidR="006379F1" w:rsidRPr="00725AFC" w:rsidRDefault="006379F1" w:rsidP="006379F1">
      <w:pPr>
        <w:ind w:firstLine="709"/>
        <w:jc w:val="both"/>
        <w:rPr>
          <w:color w:val="000000"/>
        </w:rPr>
      </w:pPr>
      <w:r w:rsidRPr="00725AFC">
        <w:rPr>
          <w:color w:val="000000"/>
        </w:rPr>
        <w:t>Приватизация муниципального имущества в 2019 году направлена на решение следующих задач:</w:t>
      </w:r>
    </w:p>
    <w:p w:rsidR="006379F1" w:rsidRPr="00725AFC" w:rsidRDefault="006379F1" w:rsidP="006379F1">
      <w:pPr>
        <w:ind w:firstLine="709"/>
        <w:jc w:val="both"/>
        <w:rPr>
          <w:color w:val="000000"/>
        </w:rPr>
      </w:pPr>
      <w:r w:rsidRPr="00725AFC">
        <w:rPr>
          <w:color w:val="000000"/>
        </w:rPr>
        <w:t>- приватизация муниципального имущества не задействованного в обеспечении функций и задач сельского поселения;</w:t>
      </w:r>
    </w:p>
    <w:p w:rsidR="006379F1" w:rsidRPr="00725AFC" w:rsidRDefault="006379F1" w:rsidP="006379F1">
      <w:pPr>
        <w:ind w:firstLine="709"/>
        <w:jc w:val="both"/>
        <w:rPr>
          <w:color w:val="000000"/>
        </w:rPr>
      </w:pPr>
      <w:r w:rsidRPr="00725AFC">
        <w:rPr>
          <w:color w:val="000000"/>
        </w:rPr>
        <w:t>- формирование доходов и источников финансирования Питеркинского сельского поселения</w:t>
      </w:r>
    </w:p>
    <w:p w:rsidR="006379F1" w:rsidRPr="00725AFC" w:rsidRDefault="006379F1" w:rsidP="006379F1">
      <w:pPr>
        <w:ind w:firstLine="709"/>
        <w:jc w:val="both"/>
        <w:rPr>
          <w:color w:val="000000"/>
        </w:rPr>
      </w:pPr>
      <w:r w:rsidRPr="00725AFC">
        <w:rPr>
          <w:color w:val="000000"/>
        </w:rPr>
        <w:t>- ориентация на инвестиционный спрос со стороны стратегических инвесторов.</w:t>
      </w:r>
    </w:p>
    <w:p w:rsidR="006379F1" w:rsidRPr="00725AFC" w:rsidRDefault="006379F1" w:rsidP="006379F1">
      <w:pPr>
        <w:ind w:firstLine="708"/>
        <w:jc w:val="both"/>
        <w:rPr>
          <w:color w:val="000000"/>
        </w:rPr>
      </w:pPr>
      <w:r w:rsidRPr="00725AFC">
        <w:rPr>
          <w:color w:val="000000"/>
        </w:rPr>
        <w:t>Исходя из состава предлагаемого в приватизации муниципального имущества в 2019 году ожидается получение доходов сельского поселения  от приватизации в размере 76,5 тыс. руб.</w:t>
      </w:r>
    </w:p>
    <w:p w:rsidR="006379F1" w:rsidRPr="00725AFC" w:rsidRDefault="006379F1" w:rsidP="00725AFC">
      <w:pPr>
        <w:ind w:firstLine="708"/>
        <w:jc w:val="both"/>
        <w:rPr>
          <w:color w:val="000000"/>
        </w:rPr>
      </w:pPr>
      <w:r w:rsidRPr="00725AFC">
        <w:rPr>
          <w:color w:val="000000"/>
        </w:rPr>
        <w:t>В целях эффективного использования муниципального недвижимого имущества, находящегося на балансе сельского поселения и не используемого в процессе хозяйственной деятельности, в 2019 году планируется приватизация соответствующих объектов недвижимости</w:t>
      </w:r>
      <w:r w:rsidR="00725AFC">
        <w:rPr>
          <w:color w:val="000000"/>
        </w:rPr>
        <w:t>.</w:t>
      </w:r>
    </w:p>
    <w:p w:rsidR="006379F1" w:rsidRPr="00725AFC" w:rsidRDefault="006379F1" w:rsidP="006379F1">
      <w:pPr>
        <w:jc w:val="center"/>
        <w:rPr>
          <w:b/>
          <w:snapToGrid w:val="0"/>
          <w:color w:val="000000"/>
        </w:rPr>
      </w:pPr>
    </w:p>
    <w:p w:rsidR="006379F1" w:rsidRPr="00725AFC" w:rsidRDefault="006379F1" w:rsidP="006379F1">
      <w:pPr>
        <w:jc w:val="center"/>
        <w:rPr>
          <w:b/>
          <w:snapToGrid w:val="0"/>
          <w:color w:val="000000"/>
        </w:rPr>
      </w:pPr>
      <w:r w:rsidRPr="00725AFC">
        <w:rPr>
          <w:b/>
          <w:snapToGrid w:val="0"/>
          <w:color w:val="000000"/>
        </w:rPr>
        <w:t xml:space="preserve">Перечень   </w:t>
      </w:r>
    </w:p>
    <w:p w:rsidR="006379F1" w:rsidRPr="00725AFC" w:rsidRDefault="006379F1" w:rsidP="006379F1">
      <w:pPr>
        <w:jc w:val="center"/>
        <w:rPr>
          <w:b/>
          <w:snapToGrid w:val="0"/>
          <w:color w:val="000000"/>
        </w:rPr>
      </w:pPr>
      <w:r w:rsidRPr="00725AFC">
        <w:rPr>
          <w:b/>
          <w:snapToGrid w:val="0"/>
          <w:color w:val="000000"/>
        </w:rPr>
        <w:t>нежилых  объектов недвижимости,</w:t>
      </w:r>
    </w:p>
    <w:p w:rsidR="006379F1" w:rsidRPr="00725AFC" w:rsidRDefault="006379F1" w:rsidP="006379F1">
      <w:pPr>
        <w:jc w:val="center"/>
        <w:rPr>
          <w:b/>
        </w:rPr>
      </w:pPr>
      <w:r w:rsidRPr="00725AFC">
        <w:rPr>
          <w:b/>
          <w:snapToGrid w:val="0"/>
          <w:color w:val="000000"/>
        </w:rPr>
        <w:t xml:space="preserve">находящихся в собственности  </w:t>
      </w:r>
      <w:r w:rsidRPr="00725AFC">
        <w:rPr>
          <w:b/>
        </w:rPr>
        <w:t>Питеркинского сельского поселения</w:t>
      </w:r>
    </w:p>
    <w:p w:rsidR="006379F1" w:rsidRPr="00725AFC" w:rsidRDefault="006379F1" w:rsidP="006379F1">
      <w:pPr>
        <w:jc w:val="center"/>
        <w:rPr>
          <w:b/>
          <w:snapToGrid w:val="0"/>
          <w:color w:val="000000"/>
        </w:rPr>
      </w:pPr>
      <w:r w:rsidRPr="00725AFC">
        <w:rPr>
          <w:b/>
          <w:snapToGrid w:val="0"/>
          <w:color w:val="000000"/>
        </w:rPr>
        <w:t>Красночетайского  района, которые  планируется приватизировать</w:t>
      </w:r>
    </w:p>
    <w:p w:rsidR="006379F1" w:rsidRPr="00725AFC" w:rsidRDefault="006379F1" w:rsidP="006379F1">
      <w:pPr>
        <w:jc w:val="center"/>
        <w:rPr>
          <w:b/>
          <w:snapToGrid w:val="0"/>
          <w:color w:val="000000"/>
        </w:rPr>
      </w:pPr>
      <w:r w:rsidRPr="00725AFC">
        <w:rPr>
          <w:b/>
          <w:snapToGrid w:val="0"/>
          <w:color w:val="000000"/>
        </w:rPr>
        <w:t xml:space="preserve"> в 2019 году</w:t>
      </w:r>
    </w:p>
    <w:p w:rsidR="006379F1" w:rsidRPr="00725AFC" w:rsidRDefault="006379F1" w:rsidP="006379F1">
      <w:pPr>
        <w:pStyle w:val="10"/>
        <w:rPr>
          <w:rFonts w:ascii="Times New Roman" w:hAnsi="Times New Roman"/>
          <w:sz w:val="20"/>
          <w:szCs w:val="20"/>
        </w:rPr>
      </w:pPr>
    </w:p>
    <w:tbl>
      <w:tblPr>
        <w:tblW w:w="100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209"/>
        <w:gridCol w:w="1620"/>
        <w:gridCol w:w="3960"/>
        <w:gridCol w:w="1260"/>
      </w:tblGrid>
      <w:tr w:rsidR="006379F1" w:rsidRPr="00725AFC" w:rsidTr="006379F1">
        <w:tc>
          <w:tcPr>
            <w:tcW w:w="959"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jc w:val="both"/>
            </w:pPr>
            <w:r w:rsidRPr="00725AFC">
              <w:t>№ п/п</w:t>
            </w:r>
          </w:p>
        </w:tc>
        <w:tc>
          <w:tcPr>
            <w:tcW w:w="2209"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ind w:firstLine="40"/>
              <w:jc w:val="center"/>
            </w:pPr>
            <w:r w:rsidRPr="00725AFC">
              <w:t>Наименование объекта</w:t>
            </w:r>
          </w:p>
        </w:tc>
        <w:tc>
          <w:tcPr>
            <w:tcW w:w="1620"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ind w:firstLine="40"/>
              <w:jc w:val="center"/>
            </w:pPr>
            <w:r w:rsidRPr="00725AFC">
              <w:t>Год постройки</w:t>
            </w:r>
          </w:p>
        </w:tc>
        <w:tc>
          <w:tcPr>
            <w:tcW w:w="3960"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ind w:firstLine="720"/>
            </w:pPr>
            <w:r w:rsidRPr="00725AFC">
              <w:t>Местонахождение объекта</w:t>
            </w:r>
          </w:p>
        </w:tc>
        <w:tc>
          <w:tcPr>
            <w:tcW w:w="1260"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pPr>
            <w:r w:rsidRPr="00725AFC">
              <w:t>Срок прива-тизации</w:t>
            </w:r>
          </w:p>
        </w:tc>
      </w:tr>
      <w:tr w:rsidR="006379F1" w:rsidRPr="00725AFC" w:rsidTr="006379F1">
        <w:tc>
          <w:tcPr>
            <w:tcW w:w="959"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pPr>
            <w:r w:rsidRPr="00725AFC">
              <w:t xml:space="preserve">     1</w:t>
            </w:r>
          </w:p>
        </w:tc>
        <w:tc>
          <w:tcPr>
            <w:tcW w:w="2209"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jc w:val="center"/>
            </w:pPr>
            <w:r w:rsidRPr="00725AFC">
              <w:t>Здание склада с земельным участком</w:t>
            </w:r>
          </w:p>
        </w:tc>
        <w:tc>
          <w:tcPr>
            <w:tcW w:w="1620"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pPr>
            <w:r w:rsidRPr="00725AFC">
              <w:t xml:space="preserve">    1992</w:t>
            </w:r>
          </w:p>
        </w:tc>
        <w:tc>
          <w:tcPr>
            <w:tcW w:w="3960"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ind w:hanging="103"/>
              <w:jc w:val="center"/>
            </w:pPr>
            <w:r w:rsidRPr="00725AFC">
              <w:t>Чувашская Республика-Чувашия, Красночетайский район, д.Питеркино, ул. Школьная, д.11</w:t>
            </w:r>
          </w:p>
        </w:tc>
        <w:tc>
          <w:tcPr>
            <w:tcW w:w="1260" w:type="dxa"/>
            <w:tcBorders>
              <w:top w:val="single" w:sz="4" w:space="0" w:color="auto"/>
              <w:left w:val="single" w:sz="4" w:space="0" w:color="auto"/>
              <w:bottom w:val="single" w:sz="4" w:space="0" w:color="auto"/>
              <w:right w:val="single" w:sz="4" w:space="0" w:color="auto"/>
            </w:tcBorders>
          </w:tcPr>
          <w:p w:rsidR="006379F1" w:rsidRPr="00725AFC" w:rsidRDefault="006379F1" w:rsidP="006379F1">
            <w:pPr>
              <w:widowControl w:val="0"/>
              <w:autoSpaceDE w:val="0"/>
              <w:autoSpaceDN w:val="0"/>
              <w:adjustRightInd w:val="0"/>
              <w:jc w:val="center"/>
            </w:pPr>
            <w:r w:rsidRPr="00725AFC">
              <w:t>2 квартал 2019г.</w:t>
            </w:r>
          </w:p>
        </w:tc>
      </w:tr>
    </w:tbl>
    <w:p w:rsidR="006379F1" w:rsidRPr="00725AFC" w:rsidRDefault="006379F1" w:rsidP="006379F1">
      <w:pPr>
        <w:jc w:val="center"/>
      </w:pPr>
    </w:p>
    <w:p w:rsidR="006379F1" w:rsidRPr="00725AFC" w:rsidRDefault="006379F1" w:rsidP="006379F1"/>
    <w:p w:rsidR="006379F1" w:rsidRPr="00725AFC" w:rsidRDefault="006379F1" w:rsidP="006379F1"/>
    <w:p w:rsidR="006379F1" w:rsidRPr="00725AFC" w:rsidRDefault="006379F1" w:rsidP="006379F1"/>
    <w:p w:rsidR="006379F1" w:rsidRPr="00725AFC" w:rsidRDefault="006379F1" w:rsidP="006379F1"/>
    <w:p w:rsidR="006379F1" w:rsidRDefault="006379F1" w:rsidP="006379F1">
      <w:pPr>
        <w:rPr>
          <w:sz w:val="26"/>
          <w:szCs w:val="26"/>
        </w:rPr>
      </w:pPr>
    </w:p>
    <w:p w:rsidR="006379F1" w:rsidRDefault="006379F1" w:rsidP="006379F1">
      <w:pPr>
        <w:rPr>
          <w:sz w:val="26"/>
          <w:szCs w:val="26"/>
        </w:rPr>
      </w:pPr>
    </w:p>
    <w:p w:rsidR="006379F1" w:rsidRDefault="006379F1" w:rsidP="006379F1">
      <w:pPr>
        <w:rPr>
          <w:sz w:val="26"/>
          <w:szCs w:val="26"/>
        </w:rPr>
      </w:pPr>
    </w:p>
    <w:p w:rsidR="006379F1" w:rsidRDefault="006379F1" w:rsidP="006379F1">
      <w:pPr>
        <w:pStyle w:val="3"/>
      </w:pPr>
    </w:p>
    <w:p w:rsidR="006379F1" w:rsidRDefault="006379F1" w:rsidP="006379F1">
      <w:pPr>
        <w:jc w:val="both"/>
        <w:rPr>
          <w:bCs w:val="0"/>
        </w:rPr>
      </w:pPr>
    </w:p>
    <w:p w:rsidR="006379F1" w:rsidRPr="00B260B3" w:rsidRDefault="006379F1" w:rsidP="006379F1">
      <w:pPr>
        <w:pStyle w:val="afff5"/>
        <w:rPr>
          <w:b/>
        </w:rPr>
      </w:pPr>
    </w:p>
    <w:p w:rsidR="00725AFC" w:rsidRDefault="00725AFC" w:rsidP="00725AFC">
      <w:pPr>
        <w:rPr>
          <w:i/>
        </w:rPr>
      </w:pPr>
      <w:r>
        <w:rPr>
          <w:i/>
        </w:rPr>
        <w:t xml:space="preserve">                                                                               РЕШЕНИЕ</w:t>
      </w:r>
    </w:p>
    <w:p w:rsidR="00725AFC" w:rsidRPr="00F217E7" w:rsidRDefault="00725AFC" w:rsidP="00725AFC">
      <w:pPr>
        <w:jc w:val="center"/>
        <w:rPr>
          <w:i/>
        </w:rPr>
      </w:pPr>
      <w:r>
        <w:rPr>
          <w:i/>
        </w:rPr>
        <w:t xml:space="preserve">Собрания депутатов  </w:t>
      </w:r>
      <w:r w:rsidRPr="00F217E7">
        <w:rPr>
          <w:i/>
        </w:rPr>
        <w:t>Питеркинского сельского поселения</w:t>
      </w:r>
    </w:p>
    <w:p w:rsidR="00725AFC" w:rsidRDefault="00725AFC" w:rsidP="00725AFC">
      <w:pPr>
        <w:tabs>
          <w:tab w:val="center" w:pos="4873"/>
          <w:tab w:val="left" w:pos="8115"/>
        </w:tabs>
        <w:jc w:val="center"/>
        <w:rPr>
          <w:i/>
        </w:rPr>
      </w:pPr>
      <w:r w:rsidRPr="00F217E7">
        <w:rPr>
          <w:i/>
        </w:rPr>
        <w:t>Красночетайского района Чувашской Республики</w:t>
      </w:r>
    </w:p>
    <w:p w:rsidR="00725AFC" w:rsidRDefault="00725AFC" w:rsidP="00725AFC">
      <w:pPr>
        <w:tabs>
          <w:tab w:val="center" w:pos="4873"/>
          <w:tab w:val="left" w:pos="8115"/>
        </w:tabs>
        <w:rPr>
          <w:i/>
        </w:rPr>
      </w:pPr>
      <w:r>
        <w:rPr>
          <w:i/>
        </w:rPr>
        <w:tab/>
      </w:r>
    </w:p>
    <w:p w:rsidR="00725AFC" w:rsidRPr="00725AFC" w:rsidRDefault="00725AFC" w:rsidP="00725AFC">
      <w:pPr>
        <w:tabs>
          <w:tab w:val="left" w:pos="5812"/>
        </w:tabs>
        <w:jc w:val="center"/>
        <w:rPr>
          <w:b/>
        </w:rPr>
      </w:pPr>
      <w:r w:rsidRPr="00725AFC">
        <w:rPr>
          <w:b/>
        </w:rPr>
        <w:t>Об утверждении порядка принятия решений об условиях приватизации муниципального имущества Питеркинского сельского поселения Красночетайского района Чувашской Республики</w:t>
      </w:r>
    </w:p>
    <w:p w:rsidR="00725AFC" w:rsidRDefault="00725AFC" w:rsidP="00725AFC">
      <w:pPr>
        <w:jc w:val="both"/>
        <w:rPr>
          <w:bCs w:val="0"/>
        </w:rPr>
      </w:pPr>
    </w:p>
    <w:p w:rsidR="00725AFC" w:rsidRDefault="00725AFC" w:rsidP="00725AFC">
      <w:pPr>
        <w:jc w:val="both"/>
        <w:rPr>
          <w:bCs w:val="0"/>
        </w:rPr>
      </w:pPr>
      <w:r>
        <w:rPr>
          <w:bCs w:val="0"/>
        </w:rPr>
        <w:t>от 12 апреля 2019 г. № 6</w:t>
      </w:r>
    </w:p>
    <w:p w:rsidR="00725AFC" w:rsidRPr="00B177B4" w:rsidRDefault="00725AFC" w:rsidP="00725AFC">
      <w:pPr>
        <w:rPr>
          <w:bCs w:val="0"/>
          <w:sz w:val="24"/>
          <w:szCs w:val="24"/>
        </w:rPr>
      </w:pPr>
    </w:p>
    <w:p w:rsidR="00725AFC" w:rsidRPr="00725AFC" w:rsidRDefault="00725AFC" w:rsidP="00725AFC">
      <w:pPr>
        <w:ind w:firstLine="709"/>
        <w:jc w:val="both"/>
      </w:pPr>
      <w:r w:rsidRPr="00725AFC">
        <w:rPr>
          <w:rFonts w:eastAsia="Calibri"/>
          <w:lang w:eastAsia="en-US"/>
        </w:rPr>
        <w:t xml:space="preserve">В соответствии с федеральными законами от 21.12.2001 </w:t>
      </w:r>
      <w:hyperlink r:id="rId22" w:history="1">
        <w:r w:rsidRPr="00725AFC">
          <w:rPr>
            <w:rFonts w:eastAsia="Calibri"/>
            <w:lang w:eastAsia="en-US"/>
          </w:rPr>
          <w:t>№ 178-ФЗ</w:t>
        </w:r>
      </w:hyperlink>
      <w:r w:rsidRPr="00725AFC">
        <w:rPr>
          <w:rFonts w:eastAsia="Calibri"/>
          <w:lang w:eastAsia="en-US"/>
        </w:rPr>
        <w:t xml:space="preserve"> «О приватизации государственного и муниципального имущества», от 06.10.2003 </w:t>
      </w:r>
      <w:hyperlink r:id="rId23" w:history="1">
        <w:r w:rsidRPr="00725AFC">
          <w:rPr>
            <w:rFonts w:eastAsia="Calibri"/>
            <w:lang w:eastAsia="en-US"/>
          </w:rPr>
          <w:t>№ 131-ФЗ</w:t>
        </w:r>
      </w:hyperlink>
      <w:r w:rsidRPr="00725AFC">
        <w:rPr>
          <w:rFonts w:eastAsia="Calibri"/>
          <w:lang w:eastAsia="en-US"/>
        </w:rPr>
        <w:t xml:space="preserve"> «Об общих принципах организации местного самоуправления в Российской Федерации», </w:t>
      </w:r>
      <w:hyperlink r:id="rId24" w:history="1">
        <w:r w:rsidRPr="00725AFC">
          <w:rPr>
            <w:rFonts w:eastAsia="Calibri"/>
            <w:lang w:eastAsia="en-US"/>
          </w:rPr>
          <w:t>постановлением</w:t>
        </w:r>
      </w:hyperlink>
      <w:r w:rsidRPr="00725AFC">
        <w:rPr>
          <w:rFonts w:eastAsia="Calibri"/>
          <w:lang w:eastAsia="en-US"/>
        </w:rPr>
        <w:t xml:space="preserve"> Кабинета Министров Чувашской Республики от 25.12.2003 № 335 «О порядке принятия решений об условиях приватизации государственного имущества Чувашской Республики», руководствуясь </w:t>
      </w:r>
      <w:hyperlink r:id="rId25" w:history="1">
        <w:r w:rsidRPr="00725AFC">
          <w:rPr>
            <w:rFonts w:eastAsia="Calibri"/>
            <w:lang w:eastAsia="en-US"/>
          </w:rPr>
          <w:t>Уставом</w:t>
        </w:r>
      </w:hyperlink>
      <w:r w:rsidRPr="00725AFC">
        <w:rPr>
          <w:rFonts w:eastAsia="Calibri"/>
          <w:lang w:eastAsia="en-US"/>
        </w:rPr>
        <w:t xml:space="preserve"> Питеркинского сельского поселения Красночетайского района Чувашской Республики </w:t>
      </w:r>
      <w:r w:rsidRPr="00725AFC">
        <w:t>Собрание депутатов Питеркинского сельского поселения Красночетайского района решило:</w:t>
      </w:r>
    </w:p>
    <w:p w:rsidR="00725AFC" w:rsidRPr="00725AFC" w:rsidRDefault="00725AFC" w:rsidP="00725AFC">
      <w:pPr>
        <w:ind w:firstLine="709"/>
        <w:jc w:val="both"/>
      </w:pPr>
      <w:r w:rsidRPr="00725AFC">
        <w:t>1. Утвердить Порядок принятия решений об условиях приватизации муниципального имущества Питеркинского сельского поселения Красночетайского района Чувашской Республики.</w:t>
      </w:r>
    </w:p>
    <w:p w:rsidR="00725AFC" w:rsidRPr="00725AFC" w:rsidRDefault="00725AFC" w:rsidP="00725AFC">
      <w:pPr>
        <w:ind w:firstLine="709"/>
        <w:jc w:val="both"/>
      </w:pPr>
      <w:r w:rsidRPr="00725AFC">
        <w:t xml:space="preserve">2. Признать утратившим силу решение  Собрания депутатов Питеркинского сельского поселения Красночетайского района от </w:t>
      </w:r>
      <w:r w:rsidRPr="00725AFC">
        <w:rPr>
          <w:bCs w:val="0"/>
        </w:rPr>
        <w:t xml:space="preserve"> 25.03.2011 № 3</w:t>
      </w:r>
      <w:r w:rsidRPr="00725AFC">
        <w:t xml:space="preserve"> «О Порядке принятия решений об условиях приватизации муниципального имущества Питеркинского сельского поселения Красночетайского района Чувашской Республики».</w:t>
      </w:r>
    </w:p>
    <w:p w:rsidR="00725AFC" w:rsidRPr="00725AFC" w:rsidRDefault="00725AFC" w:rsidP="00725AFC">
      <w:pPr>
        <w:ind w:firstLine="709"/>
        <w:jc w:val="both"/>
      </w:pPr>
      <w:r w:rsidRPr="00725AFC">
        <w:t>3. Настоящее решение вступает в силу после его официального опубликования в периодическом печатном издании «Вестник Питеркинского сельского поселения».</w:t>
      </w:r>
    </w:p>
    <w:p w:rsidR="00725AFC" w:rsidRPr="00725AFC" w:rsidRDefault="00725AFC" w:rsidP="00725AFC">
      <w:pPr>
        <w:ind w:firstLine="709"/>
        <w:jc w:val="both"/>
      </w:pPr>
    </w:p>
    <w:p w:rsidR="00725AFC" w:rsidRPr="00725AFC" w:rsidRDefault="00725AFC" w:rsidP="00725AFC">
      <w:pPr>
        <w:jc w:val="both"/>
      </w:pPr>
    </w:p>
    <w:p w:rsidR="00725AFC" w:rsidRPr="00725AFC" w:rsidRDefault="00725AFC" w:rsidP="00725AFC">
      <w:pPr>
        <w:jc w:val="both"/>
      </w:pPr>
      <w:r w:rsidRPr="00725AFC">
        <w:t xml:space="preserve">Председатель Собрания депутатов </w:t>
      </w:r>
    </w:p>
    <w:p w:rsidR="00725AFC" w:rsidRPr="00725AFC" w:rsidRDefault="00725AFC" w:rsidP="00725AFC">
      <w:pPr>
        <w:jc w:val="both"/>
      </w:pPr>
      <w:r w:rsidRPr="00725AFC">
        <w:t>Питеркинского сельского поселения</w:t>
      </w:r>
      <w:r w:rsidRPr="00725AFC">
        <w:tab/>
      </w:r>
      <w:r w:rsidRPr="00725AFC">
        <w:tab/>
        <w:t xml:space="preserve">                                В.В.Фондеркин</w:t>
      </w:r>
    </w:p>
    <w:p w:rsidR="00725AFC" w:rsidRPr="00725AFC" w:rsidRDefault="00725AFC" w:rsidP="00725AFC">
      <w:pPr>
        <w:jc w:val="both"/>
      </w:pPr>
    </w:p>
    <w:p w:rsidR="00725AFC" w:rsidRPr="00725AFC" w:rsidRDefault="00725AFC" w:rsidP="00725AFC">
      <w:pPr>
        <w:jc w:val="both"/>
      </w:pPr>
    </w:p>
    <w:p w:rsidR="00725AFC" w:rsidRPr="00725AFC" w:rsidRDefault="00725AFC" w:rsidP="00725AFC">
      <w:pPr>
        <w:jc w:val="both"/>
      </w:pPr>
    </w:p>
    <w:p w:rsidR="00725AFC" w:rsidRPr="00725AFC" w:rsidRDefault="00725AFC" w:rsidP="00725AFC">
      <w:pPr>
        <w:jc w:val="both"/>
      </w:pPr>
    </w:p>
    <w:p w:rsidR="00725AFC" w:rsidRPr="00725AFC" w:rsidRDefault="00725AFC" w:rsidP="001776C7">
      <w:pPr>
        <w:jc w:val="right"/>
        <w:rPr>
          <w:rFonts w:eastAsia="Calibri"/>
        </w:rPr>
      </w:pPr>
      <w:r w:rsidRPr="00725AFC">
        <w:rPr>
          <w:rFonts w:eastAsia="Calibri"/>
        </w:rPr>
        <w:t xml:space="preserve">                                                                               Приложение к решению </w:t>
      </w:r>
    </w:p>
    <w:p w:rsidR="00725AFC" w:rsidRPr="00725AFC" w:rsidRDefault="00725AFC" w:rsidP="001776C7">
      <w:pPr>
        <w:jc w:val="right"/>
        <w:rPr>
          <w:rFonts w:eastAsia="Calibri"/>
        </w:rPr>
      </w:pPr>
      <w:r w:rsidRPr="00725AFC">
        <w:rPr>
          <w:rFonts w:eastAsia="Calibri"/>
        </w:rPr>
        <w:t xml:space="preserve">                                                                               Собрания депутатов</w:t>
      </w:r>
    </w:p>
    <w:p w:rsidR="00725AFC" w:rsidRPr="00725AFC" w:rsidRDefault="00725AFC" w:rsidP="001776C7">
      <w:pPr>
        <w:jc w:val="right"/>
        <w:rPr>
          <w:rFonts w:eastAsia="Calibri"/>
        </w:rPr>
      </w:pPr>
      <w:r w:rsidRPr="00725AFC">
        <w:rPr>
          <w:rFonts w:eastAsia="Calibri"/>
        </w:rPr>
        <w:t xml:space="preserve">                                                                               Питеркинского сельского поселения </w:t>
      </w:r>
    </w:p>
    <w:p w:rsidR="00725AFC" w:rsidRPr="00725AFC" w:rsidRDefault="00725AFC" w:rsidP="001776C7">
      <w:pPr>
        <w:jc w:val="right"/>
        <w:rPr>
          <w:rFonts w:eastAsia="Calibri"/>
        </w:rPr>
      </w:pPr>
      <w:r w:rsidRPr="00725AFC">
        <w:rPr>
          <w:rFonts w:eastAsia="Calibri"/>
        </w:rPr>
        <w:t xml:space="preserve">                                                                                           Красночетайского района Чувашской</w:t>
      </w:r>
    </w:p>
    <w:p w:rsidR="00725AFC" w:rsidRPr="00725AFC" w:rsidRDefault="00725AFC" w:rsidP="001776C7">
      <w:pPr>
        <w:jc w:val="right"/>
        <w:rPr>
          <w:rFonts w:eastAsia="Calibri"/>
        </w:rPr>
      </w:pPr>
      <w:r w:rsidRPr="00725AFC">
        <w:rPr>
          <w:rFonts w:eastAsia="Calibri"/>
        </w:rPr>
        <w:t xml:space="preserve">                                                                               Республики от 12.04.2019 №6</w:t>
      </w:r>
    </w:p>
    <w:p w:rsidR="00725AFC" w:rsidRPr="00725AFC" w:rsidRDefault="00725AFC" w:rsidP="001776C7">
      <w:pPr>
        <w:jc w:val="right"/>
      </w:pPr>
    </w:p>
    <w:p w:rsidR="00725AFC" w:rsidRPr="00725AFC" w:rsidRDefault="00725AFC" w:rsidP="00725AFC">
      <w:pPr>
        <w:jc w:val="both"/>
      </w:pPr>
    </w:p>
    <w:p w:rsidR="00725AFC" w:rsidRPr="00725AFC" w:rsidRDefault="00725AFC" w:rsidP="001776C7">
      <w:pPr>
        <w:jc w:val="center"/>
        <w:rPr>
          <w:rFonts w:eastAsia="Calibri"/>
          <w:b/>
          <w:caps/>
          <w:lang w:eastAsia="en-US"/>
        </w:rPr>
      </w:pPr>
      <w:r w:rsidRPr="00725AFC">
        <w:rPr>
          <w:rFonts w:eastAsia="Calibri"/>
          <w:b/>
          <w:caps/>
          <w:lang w:eastAsia="en-US"/>
        </w:rPr>
        <w:t>Порядок принятия решений</w:t>
      </w:r>
    </w:p>
    <w:p w:rsidR="00725AFC" w:rsidRPr="00725AFC" w:rsidRDefault="00725AFC" w:rsidP="001776C7">
      <w:pPr>
        <w:jc w:val="center"/>
        <w:rPr>
          <w:rFonts w:eastAsia="Calibri"/>
          <w:b/>
          <w:caps/>
          <w:lang w:eastAsia="en-US"/>
        </w:rPr>
      </w:pPr>
      <w:r w:rsidRPr="00725AFC">
        <w:rPr>
          <w:rFonts w:eastAsia="Calibri"/>
          <w:b/>
          <w:caps/>
          <w:lang w:eastAsia="en-US"/>
        </w:rPr>
        <w:t>об условиях приватизации муниципального имущества Питеркинского сельского поселения Красночетайского района Чувашской Республики</w:t>
      </w:r>
    </w:p>
    <w:p w:rsidR="00725AFC" w:rsidRPr="00725AFC" w:rsidRDefault="00725AFC" w:rsidP="00725AFC">
      <w:pPr>
        <w:jc w:val="both"/>
        <w:rPr>
          <w:rFonts w:eastAsia="Calibri"/>
          <w:b/>
          <w:caps/>
          <w:lang w:eastAsia="en-US"/>
        </w:rPr>
      </w:pPr>
    </w:p>
    <w:p w:rsidR="00725AFC" w:rsidRPr="00725AFC" w:rsidRDefault="00725AFC" w:rsidP="00725AFC">
      <w:pPr>
        <w:ind w:firstLine="709"/>
        <w:contextualSpacing/>
        <w:jc w:val="both"/>
        <w:rPr>
          <w:rFonts w:eastAsia="Calibri"/>
          <w:lang w:eastAsia="en-US"/>
        </w:rPr>
      </w:pPr>
      <w:r w:rsidRPr="00725AFC">
        <w:rPr>
          <w:rFonts w:eastAsia="Calibri"/>
          <w:lang w:eastAsia="en-US"/>
        </w:rPr>
        <w:t xml:space="preserve">Порядок принятия решений об условиях приватизации муниципального имущества Питеркинского сельского поселения Красночетайского района Чувашской Республики (далее – Порядок) разработан в соответствии с требованиями Федеральных законов от 21.12.2001 </w:t>
      </w:r>
      <w:hyperlink r:id="rId26" w:history="1">
        <w:r w:rsidRPr="00725AFC">
          <w:rPr>
            <w:rFonts w:eastAsia="Calibri"/>
            <w:lang w:eastAsia="en-US"/>
          </w:rPr>
          <w:t>№ 178-ФЗ</w:t>
        </w:r>
      </w:hyperlink>
      <w:r w:rsidRPr="00725AFC">
        <w:rPr>
          <w:rFonts w:eastAsia="Calibri"/>
          <w:lang w:eastAsia="en-US"/>
        </w:rPr>
        <w:t xml:space="preserve"> «О приватизации государственного и муниципального имущества» (далее – Федеральный закон), от 06.10.2003 </w:t>
      </w:r>
      <w:hyperlink r:id="rId27" w:history="1">
        <w:r w:rsidRPr="00725AFC">
          <w:rPr>
            <w:rFonts w:eastAsia="Calibri"/>
            <w:lang w:eastAsia="en-US"/>
          </w:rPr>
          <w:t>№ 131-ФЗ</w:t>
        </w:r>
      </w:hyperlink>
      <w:r w:rsidRPr="00725AFC">
        <w:rPr>
          <w:rFonts w:eastAsia="Calibri"/>
          <w:lang w:eastAsia="en-US"/>
        </w:rPr>
        <w:t xml:space="preserve"> «Об общих принципах организации местного самоуправления в Российской Федерации», </w:t>
      </w:r>
      <w:hyperlink r:id="rId28" w:history="1">
        <w:r w:rsidRPr="00725AFC">
          <w:rPr>
            <w:rFonts w:eastAsia="Calibri"/>
            <w:lang w:eastAsia="en-US"/>
          </w:rPr>
          <w:t>постановления</w:t>
        </w:r>
      </w:hyperlink>
      <w:r w:rsidRPr="00725AFC">
        <w:rPr>
          <w:rFonts w:eastAsia="Calibri"/>
          <w:lang w:eastAsia="en-US"/>
        </w:rPr>
        <w:t xml:space="preserve"> Кабинета Министров Чувашской Республики от 25.12.2003 № 335 «О порядке принятия решений об условиях приватизации государственного имущества Чувашской Республики», </w:t>
      </w:r>
      <w:hyperlink r:id="rId29" w:history="1">
        <w:r w:rsidRPr="00725AFC">
          <w:rPr>
            <w:rFonts w:eastAsia="Calibri"/>
            <w:lang w:eastAsia="en-US"/>
          </w:rPr>
          <w:t>Уставом</w:t>
        </w:r>
      </w:hyperlink>
      <w:r w:rsidRPr="00725AFC">
        <w:rPr>
          <w:rFonts w:eastAsia="Calibri"/>
          <w:lang w:eastAsia="en-US"/>
        </w:rPr>
        <w:t xml:space="preserve"> Питеркинского сельского поселения Красночетайского района Чувашской Республики, а также с учетом сложившейся практики приватизации в Чувашской Республике и устанавливает процедуру принятия решений об условиях приватизации муниципального имущества Питеркинского сельского поселения Красночетайского района Чувашской Республики (далее – муниципальное имущество), ограничения при проведении приватизации, порядок разработки прогнозного плана (программы) приватизации муниципального имущества. </w:t>
      </w:r>
    </w:p>
    <w:p w:rsidR="00725AFC" w:rsidRPr="00725AFC" w:rsidRDefault="00725AFC" w:rsidP="00725AFC">
      <w:pPr>
        <w:ind w:firstLine="567"/>
        <w:contextualSpacing/>
        <w:jc w:val="both"/>
        <w:rPr>
          <w:rFonts w:eastAsia="Calibri"/>
          <w:lang w:eastAsia="en-US"/>
        </w:rPr>
      </w:pPr>
    </w:p>
    <w:p w:rsidR="00725AFC" w:rsidRPr="00725AFC" w:rsidRDefault="00725AFC" w:rsidP="00725AFC">
      <w:pPr>
        <w:ind w:firstLine="567"/>
        <w:contextualSpacing/>
        <w:jc w:val="both"/>
        <w:rPr>
          <w:rFonts w:eastAsia="Calibri"/>
          <w:b/>
          <w:lang w:eastAsia="en-US"/>
        </w:rPr>
      </w:pPr>
      <w:r w:rsidRPr="00725AFC">
        <w:rPr>
          <w:rFonts w:eastAsia="Calibri"/>
          <w:b/>
          <w:lang w:eastAsia="en-US"/>
        </w:rPr>
        <w:t>1. Классификация муниципального имущества по возможности его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1.1. Муниципальное имущество подлежит приватизации после его включения в прогнозный план (программу) приватизации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 xml:space="preserve">1.2. Не включается в прогнозный план (программу) приватизации муниципального имущества и приватизируется по решению об условиях приватизации муниципального имущества движимое имущество, </w:t>
      </w:r>
      <w:r w:rsidRPr="00725AFC">
        <w:rPr>
          <w:rFonts w:eastAsia="Calibri"/>
          <w:lang w:eastAsia="en-US"/>
        </w:rPr>
        <w:lastRenderedPageBreak/>
        <w:t>составляющее муниципальную казну Питеркинского сельского поселения Красночетайского района Чувашской Республики.</w:t>
      </w:r>
    </w:p>
    <w:p w:rsidR="00725AFC" w:rsidRPr="00725AFC" w:rsidRDefault="00725AFC" w:rsidP="00725AFC">
      <w:pPr>
        <w:ind w:firstLine="709"/>
        <w:jc w:val="both"/>
        <w:rPr>
          <w:rFonts w:eastAsia="Calibri"/>
          <w:lang w:eastAsia="en-US"/>
        </w:rPr>
      </w:pPr>
      <w:r w:rsidRPr="00725AFC">
        <w:rPr>
          <w:rFonts w:eastAsia="Calibri"/>
          <w:lang w:eastAsia="en-US"/>
        </w:rP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25AFC" w:rsidRPr="00725AFC" w:rsidRDefault="00725AFC" w:rsidP="00725AFC">
      <w:pPr>
        <w:ind w:firstLine="540"/>
        <w:jc w:val="both"/>
        <w:rPr>
          <w:rFonts w:eastAsia="Calibri"/>
          <w:lang w:eastAsia="en-US"/>
        </w:rPr>
      </w:pPr>
    </w:p>
    <w:p w:rsidR="00725AFC" w:rsidRPr="00725AFC" w:rsidRDefault="00725AFC" w:rsidP="00725AFC">
      <w:pPr>
        <w:jc w:val="both"/>
        <w:outlineLvl w:val="0"/>
        <w:rPr>
          <w:rFonts w:eastAsia="Calibri"/>
          <w:b/>
          <w:lang w:eastAsia="en-US"/>
        </w:rPr>
      </w:pPr>
      <w:r w:rsidRPr="00725AFC">
        <w:rPr>
          <w:rFonts w:eastAsia="Calibri"/>
          <w:b/>
          <w:lang w:eastAsia="en-US"/>
        </w:rPr>
        <w:t xml:space="preserve">2. Подача, оформление и принятие к рассмотрению </w:t>
      </w:r>
    </w:p>
    <w:p w:rsidR="00725AFC" w:rsidRPr="00725AFC" w:rsidRDefault="00725AFC" w:rsidP="00725AFC">
      <w:pPr>
        <w:jc w:val="both"/>
        <w:outlineLvl w:val="0"/>
        <w:rPr>
          <w:rFonts w:eastAsia="Calibri"/>
          <w:b/>
          <w:lang w:eastAsia="en-US"/>
        </w:rPr>
      </w:pPr>
      <w:r w:rsidRPr="00725AFC">
        <w:rPr>
          <w:rFonts w:eastAsia="Calibri"/>
          <w:b/>
          <w:lang w:eastAsia="en-US"/>
        </w:rPr>
        <w:t>предложений о приватизации.</w:t>
      </w:r>
    </w:p>
    <w:p w:rsidR="00725AFC" w:rsidRPr="00725AFC" w:rsidRDefault="00725AFC" w:rsidP="00725AFC">
      <w:pPr>
        <w:jc w:val="both"/>
        <w:outlineLvl w:val="0"/>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2.1. Инициатива проведения приватизации муниципального имущества может исходить от Собрания депутатов Питеркинского сельского поселения Красночетайского района Чувашской Республики, главы администрации Питеркинского сельского поселения Красночетайского района, муниципальных унитарных предприятий, акционерных обществ и обществ с ограниченной ответственностью, акции (доли) которых находятся в муниципальной собственности сельского поселения, лиц, признаваемых Покупателями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2.2. Предложения о приватизации муниципального имущества представляются в администрацию Питеркинского сельского поселения Красночетайского района Чувашской Республики (далее – Администрация).</w:t>
      </w:r>
    </w:p>
    <w:p w:rsidR="00725AFC" w:rsidRPr="00725AFC" w:rsidRDefault="00725AFC" w:rsidP="00725AFC">
      <w:pPr>
        <w:jc w:val="both"/>
        <w:outlineLvl w:val="0"/>
        <w:rPr>
          <w:rFonts w:eastAsia="Calibri"/>
          <w:b/>
          <w:lang w:eastAsia="en-US"/>
        </w:rPr>
      </w:pPr>
    </w:p>
    <w:p w:rsidR="00725AFC" w:rsidRPr="00725AFC" w:rsidRDefault="00725AFC" w:rsidP="00725AFC">
      <w:pPr>
        <w:jc w:val="both"/>
        <w:outlineLvl w:val="0"/>
        <w:rPr>
          <w:rFonts w:eastAsia="Calibri"/>
          <w:b/>
          <w:lang w:eastAsia="en-US"/>
        </w:rPr>
      </w:pPr>
      <w:r w:rsidRPr="00725AFC">
        <w:rPr>
          <w:rFonts w:eastAsia="Calibri"/>
          <w:b/>
          <w:lang w:eastAsia="en-US"/>
        </w:rPr>
        <w:t>3. Планирование приватизации муниципального имущества.</w:t>
      </w:r>
    </w:p>
    <w:p w:rsidR="00725AFC" w:rsidRPr="00725AFC" w:rsidRDefault="00725AFC" w:rsidP="00725AFC">
      <w:pPr>
        <w:jc w:val="both"/>
        <w:outlineLvl w:val="0"/>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3.1. Собрание депутатов Питеркинского сельского поселения Красночетайского района, муниципальные унитарные предприятия, акционерные общества и общества с ограниченной ответственностью, акции (доли) которых находятся в муниципальной собственности сельского поселения, а также иные юридические лица и граждане не позднее, чем за три месяца до начала очередного финансового года направляют в администрацию Питеркинского сельского поселения Красночетайского района Чувашской Республики предложения о приватизации муниципальных унитарных предприятий (далее – предприятий), акций (долей) акционерных обществ, обществ с ограниченной ответственностью и объектов недвижимого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3.2. На основании предложений Собрания депутатов Питеркинского сельского поселения Красночетайского района, муниципальных унитарных предприятий, акционерных обществ, обществ с ограниченной ответственностью, акции (доли) которых находятся в муниципальной собственности сельского поселения, а также с учетом поступивших предложений от иных юридических лиц и граждан на приватизацию муниципального имущества Администрация осуществляет разработку проекта прогнозного плана (программы) приватизации муниципального имущества на предстоящий финансовый год.</w:t>
      </w:r>
    </w:p>
    <w:p w:rsidR="00725AFC" w:rsidRPr="00725AFC" w:rsidRDefault="00725AFC" w:rsidP="00725AFC">
      <w:pPr>
        <w:ind w:firstLine="709"/>
        <w:jc w:val="both"/>
        <w:rPr>
          <w:rFonts w:eastAsia="Calibri"/>
          <w:lang w:eastAsia="en-US"/>
        </w:rPr>
      </w:pPr>
      <w:r w:rsidRPr="00725AFC">
        <w:rPr>
          <w:rFonts w:eastAsia="Calibri"/>
          <w:lang w:eastAsia="en-US"/>
        </w:rPr>
        <w:t>3.3. Прогнозный план (программа) приватизации муниципального имущества содержит перечень предприятий, акционерных обществ, обществ с ограниченной ответственностью, акции (доли) которых находятся в муниципальной собственности сельского поселения и объекты недвижимости, которые планируется приватизировать в очередном финансовом году. В прогнозном плане (программе) указывается характеристика муниципального имущества (местонахождение, основные виды деятельности, размер уставного капитала, общая площадь и т.п.), которое планируется приватизировать, и предполагаемые сроки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3.4. Согласованный в установленном порядке проект прогнозного плана (программы) приватизации муниципального имущества выносится на утверждение Собрания депутатов Питеркинского сельского поселения Красночетайского района Чувашской Республики.</w:t>
      </w:r>
    </w:p>
    <w:p w:rsidR="00725AFC" w:rsidRPr="00725AFC" w:rsidRDefault="00725AFC" w:rsidP="00725AFC">
      <w:pPr>
        <w:ind w:firstLine="709"/>
        <w:jc w:val="both"/>
        <w:rPr>
          <w:rFonts w:eastAsia="Calibri"/>
          <w:lang w:eastAsia="en-US"/>
        </w:rPr>
      </w:pPr>
      <w:r w:rsidRPr="00725AFC">
        <w:rPr>
          <w:rFonts w:eastAsia="Calibri"/>
          <w:lang w:eastAsia="en-US"/>
        </w:rPr>
        <w:t>3.5. Ежегодно не позднее 15 апреля Администрация направляет на рассмотрение Собранию депутатов Питеркинского сельского поселения Красночетайского района отчет о результатах приватизации муниципального имущества за прошедший год.</w:t>
      </w:r>
    </w:p>
    <w:p w:rsidR="00725AFC" w:rsidRPr="00725AFC" w:rsidRDefault="00725AFC" w:rsidP="00725AFC">
      <w:pPr>
        <w:ind w:firstLine="709"/>
        <w:jc w:val="both"/>
        <w:rPr>
          <w:rFonts w:eastAsia="Calibri"/>
          <w:lang w:eastAsia="en-US"/>
        </w:rPr>
      </w:pPr>
      <w:r w:rsidRPr="00725AFC">
        <w:rPr>
          <w:rFonts w:eastAsia="Calibri"/>
          <w:lang w:eastAsia="en-US"/>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(долей) обществ с ограниченной ответственностью  иного муниципального имущества с указанием способа, срока и цены сделки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на Собрание депутатом Питеркинского сельского поселения Красночетайского района Чувашской Республики.</w:t>
      </w:r>
    </w:p>
    <w:p w:rsidR="00725AFC" w:rsidRPr="00725AFC" w:rsidRDefault="00725AFC" w:rsidP="00725AFC">
      <w:pPr>
        <w:ind w:firstLine="709"/>
        <w:jc w:val="both"/>
        <w:rPr>
          <w:rFonts w:eastAsia="Calibri"/>
          <w:bCs w:val="0"/>
          <w:lang w:eastAsia="en-US"/>
        </w:rPr>
      </w:pPr>
      <w:r w:rsidRPr="00725AFC">
        <w:rPr>
          <w:rFonts w:eastAsia="Calibri"/>
          <w:bCs w:val="0"/>
          <w:lang w:eastAsia="en-US"/>
        </w:rPr>
        <w:t xml:space="preserve">Вместе с отчетом </w:t>
      </w:r>
      <w:r w:rsidRPr="00725AFC">
        <w:rPr>
          <w:rFonts w:eastAsia="Calibri"/>
          <w:lang w:eastAsia="en-US"/>
        </w:rPr>
        <w:t>на Собрание депутатом Питеркинского сельского поселения Красночетайского района Чувашской Республики</w:t>
      </w:r>
      <w:r w:rsidRPr="00725AFC">
        <w:rPr>
          <w:rFonts w:eastAsia="Calibri"/>
          <w:bCs w:val="0"/>
          <w:lang w:eastAsia="en-US"/>
        </w:rPr>
        <w:t xml:space="preserve"> представляется информация о результатах приватизации имущества, находящегося в собственности Питеркинского сельского поселения Красночетайского района Чувашской Республики, муниципального имущества за прошедший год.</w:t>
      </w:r>
    </w:p>
    <w:p w:rsidR="00725AFC" w:rsidRPr="00725AFC" w:rsidRDefault="00725AFC" w:rsidP="00725AFC">
      <w:pPr>
        <w:jc w:val="both"/>
        <w:rPr>
          <w:rFonts w:eastAsia="Calibri"/>
          <w:lang w:eastAsia="en-US"/>
        </w:rPr>
      </w:pPr>
    </w:p>
    <w:p w:rsidR="00725AFC" w:rsidRPr="00725AFC" w:rsidRDefault="00725AFC" w:rsidP="00725AFC">
      <w:pPr>
        <w:ind w:firstLine="709"/>
        <w:contextualSpacing/>
        <w:jc w:val="both"/>
        <w:rPr>
          <w:rFonts w:eastAsia="Calibri"/>
          <w:lang w:eastAsia="en-US"/>
        </w:rPr>
      </w:pPr>
      <w:r w:rsidRPr="00725AFC">
        <w:rPr>
          <w:rFonts w:eastAsia="Calibri"/>
          <w:b/>
          <w:lang w:eastAsia="en-US"/>
        </w:rPr>
        <w:t>4. Управление находящимся в муниципальной собственности акциями акционерных обществ, созданных в процессе приватизации</w:t>
      </w:r>
      <w:r w:rsidRPr="00725AFC">
        <w:rPr>
          <w:rFonts w:eastAsia="Calibri"/>
          <w:lang w:eastAsia="en-US"/>
        </w:rPr>
        <w:t>.</w:t>
      </w:r>
    </w:p>
    <w:p w:rsidR="00725AFC" w:rsidRPr="00725AFC" w:rsidRDefault="00725AFC" w:rsidP="00725AFC">
      <w:pPr>
        <w:ind w:firstLine="709"/>
        <w:contextualSpacing/>
        <w:jc w:val="both"/>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 xml:space="preserve">4.1. При преобразовании в акционерные общества предприятий, находящихся в муниципальной собственности, либо при принятии решений о продаже находящихся в муниципальной собственности пакетов акций указанных обществ в целях обеспечения экономических интересов администрации Питеркинского сельского поселения Красночетайского района Чувашской Республики могут быть приняты решения о </w:t>
      </w:r>
      <w:r w:rsidRPr="00725AFC">
        <w:rPr>
          <w:rFonts w:eastAsia="Calibri"/>
          <w:lang w:eastAsia="en-US"/>
        </w:rPr>
        <w:lastRenderedPageBreak/>
        <w:t>нахождении в собственности Питеркинского сельского поселения Красночетайского района Чувашской Республики обыкновенных акций в размерах 100 процентов, 50 процентов плюс одна обыкновенная акция либо 25 процентов плюс одна обыкновенная акция от общего числа обыкновенных акций.</w:t>
      </w:r>
    </w:p>
    <w:p w:rsidR="00725AFC" w:rsidRPr="00725AFC" w:rsidRDefault="00725AFC" w:rsidP="00725AFC">
      <w:pPr>
        <w:ind w:firstLine="709"/>
        <w:jc w:val="both"/>
        <w:rPr>
          <w:rFonts w:eastAsia="Calibri"/>
          <w:lang w:eastAsia="en-US"/>
        </w:rPr>
      </w:pPr>
      <w:r w:rsidRPr="00725AFC">
        <w:rPr>
          <w:rFonts w:eastAsia="Calibri"/>
          <w:lang w:eastAsia="en-US"/>
        </w:rPr>
        <w:t>4.2. Находящиеся в муниципальной собственности акции до принятия решения об их продаже могут передаваться Собранием депутатов Питеркинского сельского поселения Красночетайского района в доверительное управление в соответствии с действующим законодательством.</w:t>
      </w:r>
    </w:p>
    <w:p w:rsidR="00725AFC" w:rsidRPr="00725AFC" w:rsidRDefault="00725AFC" w:rsidP="00725AFC">
      <w:pPr>
        <w:jc w:val="both"/>
        <w:rPr>
          <w:rFonts w:eastAsia="Calibri"/>
          <w:lang w:eastAsia="en-US"/>
        </w:rPr>
      </w:pPr>
    </w:p>
    <w:p w:rsidR="00725AFC" w:rsidRPr="00725AFC" w:rsidRDefault="00725AFC" w:rsidP="00725AFC">
      <w:pPr>
        <w:jc w:val="both"/>
        <w:outlineLvl w:val="0"/>
        <w:rPr>
          <w:rFonts w:eastAsia="Calibri"/>
          <w:b/>
          <w:lang w:eastAsia="en-US"/>
        </w:rPr>
      </w:pPr>
      <w:r w:rsidRPr="00725AFC">
        <w:rPr>
          <w:rFonts w:eastAsia="Calibri"/>
          <w:b/>
          <w:lang w:eastAsia="en-US"/>
        </w:rPr>
        <w:t>5. Продавец муниципального имущества.</w:t>
      </w:r>
    </w:p>
    <w:p w:rsidR="00725AFC" w:rsidRPr="00725AFC" w:rsidRDefault="00725AFC" w:rsidP="00725AFC">
      <w:pPr>
        <w:jc w:val="both"/>
        <w:outlineLvl w:val="0"/>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 xml:space="preserve">5.1. Продавцом приватизируемого муниципального имущества является администрация Питеркинского сельского поселения Красночетайского района Чувашской Республики, действующая в соответствии с Федеральным </w:t>
      </w:r>
      <w:hyperlink r:id="rId30" w:history="1">
        <w:r w:rsidRPr="00725AFC">
          <w:rPr>
            <w:rFonts w:eastAsia="Calibri"/>
            <w:lang w:eastAsia="en-US"/>
          </w:rPr>
          <w:t>законом</w:t>
        </w:r>
      </w:hyperlink>
      <w:r w:rsidRPr="00725AFC">
        <w:rPr>
          <w:rFonts w:eastAsia="Calibri"/>
          <w:lang w:eastAsia="en-US"/>
        </w:rPr>
        <w:t xml:space="preserve"> «О приватизации государственного и муниципального имущества», иными нормативными правовыми актами, </w:t>
      </w:r>
      <w:hyperlink r:id="rId31" w:history="1">
        <w:r w:rsidRPr="00725AFC">
          <w:rPr>
            <w:rFonts w:eastAsia="Calibri"/>
            <w:lang w:eastAsia="en-US"/>
          </w:rPr>
          <w:t>Уставом</w:t>
        </w:r>
      </w:hyperlink>
      <w:r w:rsidRPr="00725AFC">
        <w:rPr>
          <w:rFonts w:eastAsia="Calibri"/>
          <w:lang w:eastAsia="en-US"/>
        </w:rPr>
        <w:t xml:space="preserve"> Питеркинского сельского поселения Красночетайского района Чувашской Республики.</w:t>
      </w:r>
    </w:p>
    <w:p w:rsidR="00725AFC" w:rsidRPr="00725AFC" w:rsidRDefault="00725AFC" w:rsidP="00725AFC">
      <w:pPr>
        <w:ind w:firstLine="709"/>
        <w:jc w:val="both"/>
        <w:rPr>
          <w:rFonts w:eastAsia="Calibri"/>
          <w:lang w:eastAsia="en-US"/>
        </w:rPr>
      </w:pPr>
      <w:r w:rsidRPr="00725AFC">
        <w:rPr>
          <w:rFonts w:eastAsia="Calibri"/>
          <w:lang w:eastAsia="en-US"/>
        </w:rPr>
        <w:t>5.1.1. Покупателями муниципального имущества могут быть любые физические и юридические лица, за исключением:</w:t>
      </w:r>
    </w:p>
    <w:p w:rsidR="00725AFC" w:rsidRPr="00725AFC" w:rsidRDefault="00725AFC" w:rsidP="00725AFC">
      <w:pPr>
        <w:ind w:firstLine="709"/>
        <w:jc w:val="both"/>
        <w:rPr>
          <w:rFonts w:eastAsia="Calibri"/>
          <w:lang w:eastAsia="en-US"/>
        </w:rPr>
      </w:pPr>
      <w:r w:rsidRPr="00725AFC">
        <w:rPr>
          <w:rFonts w:eastAsia="Calibri"/>
          <w:lang w:eastAsia="en-US"/>
        </w:rPr>
        <w:t>государственных и муниципальных унитарных предприятий, государственных и муниципальных учреждений;</w:t>
      </w:r>
    </w:p>
    <w:p w:rsidR="00725AFC" w:rsidRPr="00725AFC" w:rsidRDefault="00725AFC" w:rsidP="00725AFC">
      <w:pPr>
        <w:ind w:firstLine="709"/>
        <w:jc w:val="both"/>
        <w:rPr>
          <w:rFonts w:eastAsia="Calibri"/>
          <w:lang w:eastAsia="en-US"/>
        </w:rPr>
      </w:pPr>
      <w:r w:rsidRPr="00725AFC">
        <w:rPr>
          <w:rFonts w:eastAsia="Calibri"/>
          <w:lang w:eastAsia="en-US"/>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 «О приватизации государственного 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2" w:history="1">
        <w:r w:rsidRPr="00725AFC">
          <w:rPr>
            <w:rFonts w:eastAsia="Calibri"/>
            <w:lang w:eastAsia="en-US"/>
          </w:rPr>
          <w:t>перечень</w:t>
        </w:r>
      </w:hyperlink>
      <w:r w:rsidRPr="00725AFC">
        <w:rPr>
          <w:rFonts w:eastAsia="Calibri"/>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(далее - оффшорные компании);</w:t>
      </w:r>
    </w:p>
    <w:p w:rsidR="00725AFC" w:rsidRPr="00725AFC" w:rsidRDefault="00725AFC" w:rsidP="00725AFC">
      <w:pPr>
        <w:ind w:firstLine="709"/>
        <w:jc w:val="both"/>
        <w:rPr>
          <w:rFonts w:eastAsia="Calibri"/>
          <w:lang w:eastAsia="en-US"/>
        </w:rPr>
      </w:pPr>
      <w:r w:rsidRPr="00725AFC">
        <w:rPr>
          <w:rFonts w:eastAsia="Calibri"/>
          <w:lang w:eastAsia="en-US"/>
        </w:rPr>
        <w:t>юридических лиц, в отношении которых оффшорной компанией или группой лиц, в которую входит оффшорная компания, осуществляется контроль.</w:t>
      </w:r>
    </w:p>
    <w:p w:rsidR="00725AFC" w:rsidRPr="00725AFC" w:rsidRDefault="00725AFC" w:rsidP="00725AFC">
      <w:pPr>
        <w:ind w:firstLine="709"/>
        <w:jc w:val="both"/>
        <w:rPr>
          <w:rFonts w:eastAsia="Calibri"/>
          <w:lang w:eastAsia="en-US"/>
        </w:rPr>
      </w:pPr>
      <w:r w:rsidRPr="00725AFC">
        <w:rPr>
          <w:rFonts w:eastAsia="Calibri"/>
          <w:lang w:eastAsia="en-US"/>
        </w:rPr>
        <w:t xml:space="preserve">Понятия «группа лиц» и «контроль» используются в значениях, указанных соответственно в </w:t>
      </w:r>
      <w:hyperlink r:id="rId33" w:history="1">
        <w:r w:rsidRPr="00725AFC">
          <w:rPr>
            <w:rFonts w:eastAsia="Calibri"/>
            <w:lang w:eastAsia="en-US"/>
          </w:rPr>
          <w:t>статьях 9</w:t>
        </w:r>
      </w:hyperlink>
      <w:r w:rsidRPr="00725AFC">
        <w:rPr>
          <w:rFonts w:eastAsia="Calibri"/>
          <w:lang w:eastAsia="en-US"/>
        </w:rPr>
        <w:t xml:space="preserve"> и </w:t>
      </w:r>
      <w:hyperlink r:id="rId34" w:history="1">
        <w:r w:rsidRPr="00725AFC">
          <w:rPr>
            <w:rFonts w:eastAsia="Calibri"/>
            <w:lang w:eastAsia="en-US"/>
          </w:rPr>
          <w:t>11</w:t>
        </w:r>
      </w:hyperlink>
      <w:r w:rsidRPr="00725AFC">
        <w:rPr>
          <w:rFonts w:eastAsia="Calibri"/>
          <w:lang w:eastAsia="en-US"/>
        </w:rPr>
        <w:t xml:space="preserve"> Федерального закона от 26 июля 2006 № 135-ФЗ «О защите конкуренции».</w:t>
      </w:r>
    </w:p>
    <w:p w:rsidR="00725AFC" w:rsidRPr="00725AFC" w:rsidRDefault="00725AFC" w:rsidP="00725AFC">
      <w:pPr>
        <w:ind w:firstLine="709"/>
        <w:jc w:val="both"/>
        <w:rPr>
          <w:rFonts w:eastAsia="Calibri"/>
          <w:lang w:eastAsia="en-US"/>
        </w:rPr>
      </w:pPr>
      <w:r w:rsidRPr="00725AFC">
        <w:rPr>
          <w:rFonts w:eastAsia="Calibri"/>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725AFC" w:rsidRPr="00725AFC" w:rsidRDefault="00725AFC" w:rsidP="00725AFC">
      <w:pPr>
        <w:ind w:firstLine="709"/>
        <w:jc w:val="both"/>
        <w:rPr>
          <w:rFonts w:eastAsia="Calibri"/>
          <w:lang w:eastAsia="en-US"/>
        </w:rPr>
      </w:pPr>
      <w:r w:rsidRPr="00725AFC">
        <w:rPr>
          <w:rFonts w:eastAsia="Calibri"/>
          <w:lang w:eastAsia="en-US"/>
        </w:rPr>
        <w:t>5.1.2.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 приватизации государственного 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5.1.3.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725AFC" w:rsidRPr="00725AFC" w:rsidRDefault="00725AFC" w:rsidP="00725AFC">
      <w:pPr>
        <w:jc w:val="both"/>
        <w:rPr>
          <w:rFonts w:eastAsia="Calibri"/>
          <w:lang w:eastAsia="en-US"/>
        </w:rPr>
      </w:pPr>
    </w:p>
    <w:p w:rsidR="00725AFC" w:rsidRPr="00725AFC" w:rsidRDefault="00725AFC" w:rsidP="00725AFC">
      <w:pPr>
        <w:jc w:val="both"/>
        <w:outlineLvl w:val="0"/>
        <w:rPr>
          <w:rFonts w:eastAsia="Calibri"/>
          <w:b/>
          <w:lang w:eastAsia="en-US"/>
        </w:rPr>
      </w:pPr>
      <w:r w:rsidRPr="00725AFC">
        <w:rPr>
          <w:rFonts w:eastAsia="Calibri"/>
          <w:b/>
          <w:lang w:eastAsia="en-US"/>
        </w:rPr>
        <w:t>6. Организация и проведение приватизации муниципального имущества.</w:t>
      </w:r>
    </w:p>
    <w:p w:rsidR="00725AFC" w:rsidRPr="00725AFC" w:rsidRDefault="00725AFC" w:rsidP="00725AFC">
      <w:pPr>
        <w:jc w:val="both"/>
        <w:outlineLvl w:val="0"/>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6.1. В процессе приватизации муниципального имущества осуществляются мероприятия по организации и проведению приватизации муниципального имущества, в том числе мероприятия по предпродажной подготовке, финансирование которых производится за счет средств муниципального бюджета Питеркинского сельского поселения Красночетайского района Чувашской Республики.</w:t>
      </w:r>
    </w:p>
    <w:p w:rsidR="00725AFC" w:rsidRPr="00725AFC" w:rsidRDefault="00725AFC" w:rsidP="00725AFC">
      <w:pPr>
        <w:ind w:firstLine="709"/>
        <w:jc w:val="both"/>
        <w:rPr>
          <w:rFonts w:eastAsia="Calibri"/>
          <w:lang w:eastAsia="en-US"/>
        </w:rPr>
      </w:pPr>
      <w:r w:rsidRPr="00725AFC">
        <w:rPr>
          <w:rFonts w:eastAsia="Calibri"/>
          <w:lang w:eastAsia="en-US"/>
        </w:rPr>
        <w:t>6.2. Администрацию Питеркинского сельского поселения Красночетайского района Чувашской Республики осуществляет следующие мероприятия по организации и проведению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подготовка имущества к продаже, привлечение маркетинговых и финансовых консультантов для исследования рынка в целях повышения эффективности приватизационных процессов;</w:t>
      </w:r>
    </w:p>
    <w:p w:rsidR="00725AFC" w:rsidRPr="00725AFC" w:rsidRDefault="00725AFC" w:rsidP="00725AFC">
      <w:pPr>
        <w:ind w:firstLine="709"/>
        <w:jc w:val="both"/>
        <w:rPr>
          <w:rFonts w:eastAsia="Calibri"/>
          <w:lang w:eastAsia="en-US"/>
        </w:rPr>
      </w:pPr>
      <w:r w:rsidRPr="00725AFC">
        <w:rPr>
          <w:rFonts w:eastAsia="Calibri"/>
          <w:lang w:eastAsia="en-US"/>
        </w:rPr>
        <w:t>рекламирование, публикация информационных сообщений о продаже муниципального имущества и об итогах его продажи в официальном печатном издании и размещение указанной информации на официальном сайте администрации Питеркинского сельского поселения Красночетайского района в сети «Интернет» и на официальном сайте торгов;</w:t>
      </w:r>
    </w:p>
    <w:p w:rsidR="00725AFC" w:rsidRPr="00725AFC" w:rsidRDefault="00725AFC" w:rsidP="00725AFC">
      <w:pPr>
        <w:ind w:firstLine="709"/>
        <w:jc w:val="both"/>
        <w:rPr>
          <w:rFonts w:eastAsia="Calibri"/>
          <w:lang w:eastAsia="en-US"/>
        </w:rPr>
      </w:pPr>
      <w:r w:rsidRPr="00725AFC">
        <w:rPr>
          <w:rFonts w:eastAsia="Calibri"/>
          <w:lang w:eastAsia="en-US"/>
        </w:rPr>
        <w:t>осуществление деятельности по учету и контролю выполнения покупателями имущества своих обязательств;</w:t>
      </w:r>
    </w:p>
    <w:p w:rsidR="00725AFC" w:rsidRPr="00725AFC" w:rsidRDefault="00725AFC" w:rsidP="00725AFC">
      <w:pPr>
        <w:ind w:firstLine="709"/>
        <w:jc w:val="both"/>
        <w:rPr>
          <w:rFonts w:eastAsia="Calibri"/>
          <w:lang w:eastAsia="en-US"/>
        </w:rPr>
      </w:pPr>
      <w:r w:rsidRPr="00725AFC">
        <w:rPr>
          <w:rFonts w:eastAsia="Calibri"/>
          <w:lang w:eastAsia="en-US"/>
        </w:rPr>
        <w:t>создание и обслуживание информационно-коммуникационных систем, совершенствование материально-технической базы продаж имущества;</w:t>
      </w:r>
    </w:p>
    <w:p w:rsidR="00725AFC" w:rsidRPr="00725AFC" w:rsidRDefault="00725AFC" w:rsidP="00725AFC">
      <w:pPr>
        <w:ind w:firstLine="709"/>
        <w:jc w:val="both"/>
        <w:rPr>
          <w:rFonts w:eastAsia="Calibri"/>
          <w:lang w:eastAsia="en-US"/>
        </w:rPr>
      </w:pPr>
      <w:r w:rsidRPr="00725AFC">
        <w:rPr>
          <w:rFonts w:eastAsia="Calibri"/>
          <w:lang w:eastAsia="en-US"/>
        </w:rPr>
        <w:t>организация продажи имущества, включая привлечение с этой целью профессиональных участников рынка ценных бумаг и иных лиц.</w:t>
      </w:r>
    </w:p>
    <w:p w:rsidR="00725AFC" w:rsidRPr="00725AFC" w:rsidRDefault="00725AFC" w:rsidP="00725AFC">
      <w:pPr>
        <w:ind w:firstLine="709"/>
        <w:jc w:val="both"/>
        <w:rPr>
          <w:rFonts w:eastAsia="Calibri"/>
          <w:lang w:eastAsia="en-US"/>
        </w:rPr>
      </w:pPr>
      <w:r w:rsidRPr="00725AFC">
        <w:rPr>
          <w:rFonts w:eastAsia="Calibri"/>
          <w:lang w:eastAsia="en-US"/>
        </w:rPr>
        <w:t>6.3. Предпродажная подготовка включает в себя следующие мероприятия, проводимые Администрацией:</w:t>
      </w:r>
    </w:p>
    <w:p w:rsidR="00725AFC" w:rsidRPr="00725AFC" w:rsidRDefault="00725AFC" w:rsidP="00725AFC">
      <w:pPr>
        <w:ind w:firstLine="709"/>
        <w:jc w:val="both"/>
        <w:rPr>
          <w:rFonts w:eastAsia="Calibri"/>
          <w:lang w:eastAsia="en-US"/>
        </w:rPr>
      </w:pPr>
      <w:r w:rsidRPr="00725AFC">
        <w:rPr>
          <w:rFonts w:eastAsia="Calibri"/>
          <w:lang w:eastAsia="en-US"/>
        </w:rPr>
        <w:t>проведение аудиторской проверки с целью выявления полноты и правильности представленной бухгалтерской отчетности предприятия;</w:t>
      </w:r>
    </w:p>
    <w:p w:rsidR="00725AFC" w:rsidRPr="00725AFC" w:rsidRDefault="00725AFC" w:rsidP="00725AFC">
      <w:pPr>
        <w:ind w:firstLine="709"/>
        <w:jc w:val="both"/>
        <w:rPr>
          <w:rFonts w:eastAsia="Calibri"/>
          <w:lang w:eastAsia="en-US"/>
        </w:rPr>
      </w:pPr>
      <w:r w:rsidRPr="00725AFC">
        <w:rPr>
          <w:rFonts w:eastAsia="Calibri"/>
          <w:lang w:eastAsia="en-US"/>
        </w:rPr>
        <w:lastRenderedPageBreak/>
        <w:t>оценка имущества для определения рыночной стоимости с привлечением независимого оценщика;</w:t>
      </w:r>
    </w:p>
    <w:p w:rsidR="00725AFC" w:rsidRPr="00725AFC" w:rsidRDefault="00725AFC" w:rsidP="00725AFC">
      <w:pPr>
        <w:ind w:firstLine="709"/>
        <w:jc w:val="both"/>
        <w:rPr>
          <w:rFonts w:eastAsia="Calibri"/>
          <w:lang w:eastAsia="en-US"/>
        </w:rPr>
      </w:pPr>
      <w:r w:rsidRPr="00725AFC">
        <w:rPr>
          <w:rFonts w:eastAsia="Calibri"/>
          <w:lang w:eastAsia="en-US"/>
        </w:rPr>
        <w:t>установление начальной цены имущества;</w:t>
      </w:r>
    </w:p>
    <w:p w:rsidR="00725AFC" w:rsidRPr="00725AFC" w:rsidRDefault="00725AFC" w:rsidP="00725AFC">
      <w:pPr>
        <w:ind w:firstLine="709"/>
        <w:jc w:val="both"/>
        <w:rPr>
          <w:rFonts w:eastAsia="Calibri"/>
          <w:lang w:eastAsia="en-US"/>
        </w:rPr>
      </w:pPr>
      <w:r w:rsidRPr="00725AFC">
        <w:rPr>
          <w:rFonts w:eastAsia="Calibri"/>
          <w:lang w:eastAsia="en-US"/>
        </w:rPr>
        <w:t>проведение юридической экспертизы материалов (документов) по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осуществление реорганизации предприятия;</w:t>
      </w:r>
    </w:p>
    <w:p w:rsidR="00725AFC" w:rsidRPr="00725AFC" w:rsidRDefault="00725AFC" w:rsidP="00725AFC">
      <w:pPr>
        <w:ind w:firstLine="709"/>
        <w:jc w:val="both"/>
        <w:rPr>
          <w:rFonts w:eastAsia="Calibri"/>
          <w:lang w:eastAsia="en-US"/>
        </w:rPr>
      </w:pPr>
      <w:r w:rsidRPr="00725AFC">
        <w:rPr>
          <w:rFonts w:eastAsia="Calibri"/>
          <w:lang w:eastAsia="en-US"/>
        </w:rPr>
        <w:t>изготовление технических паспортов;</w:t>
      </w:r>
    </w:p>
    <w:p w:rsidR="00725AFC" w:rsidRPr="00725AFC" w:rsidRDefault="00725AFC" w:rsidP="00725AFC">
      <w:pPr>
        <w:ind w:firstLine="709"/>
        <w:jc w:val="both"/>
        <w:rPr>
          <w:rFonts w:eastAsia="Calibri"/>
          <w:lang w:eastAsia="en-US"/>
        </w:rPr>
      </w:pPr>
      <w:r w:rsidRPr="00725AFC">
        <w:rPr>
          <w:rFonts w:eastAsia="Calibri"/>
          <w:lang w:eastAsia="en-US"/>
        </w:rPr>
        <w:t>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муниципальное имущество, а также с осуществлением Питеркинского сельского поселения Красночетайского района прав акционера, предоставление зарегистрированным в реестре владельцам и номинальным держателям ценных бумаг, владеющим более чем одним процентом голосующих акций эмитента, данных из реестра об именах владельцев (полном наименовании), количестве, категории (типе) и номинальной стоимости принадлежащих им ценных бумаг;</w:t>
      </w:r>
    </w:p>
    <w:p w:rsidR="00725AFC" w:rsidRPr="00725AFC" w:rsidRDefault="00725AFC" w:rsidP="00725AFC">
      <w:pPr>
        <w:ind w:firstLine="540"/>
        <w:jc w:val="both"/>
        <w:rPr>
          <w:rFonts w:eastAsia="Calibri"/>
          <w:lang w:eastAsia="en-US"/>
        </w:rPr>
      </w:pPr>
      <w:r w:rsidRPr="00725AFC">
        <w:rPr>
          <w:rFonts w:eastAsia="Calibri"/>
          <w:lang w:eastAsia="en-US"/>
        </w:rPr>
        <w:t>оформление документов на земельные участки, занятые под объектами приватизации;</w:t>
      </w:r>
    </w:p>
    <w:p w:rsidR="00725AFC" w:rsidRPr="00725AFC" w:rsidRDefault="00725AFC" w:rsidP="00725AFC">
      <w:pPr>
        <w:ind w:firstLine="540"/>
        <w:jc w:val="both"/>
        <w:rPr>
          <w:rFonts w:eastAsia="Calibri"/>
          <w:lang w:eastAsia="en-US"/>
        </w:rPr>
      </w:pPr>
      <w:r w:rsidRPr="00725AFC">
        <w:rPr>
          <w:rFonts w:eastAsia="Calibri"/>
          <w:lang w:eastAsia="en-US"/>
        </w:rPr>
        <w:t>выдача выписок из реестра муниципального имущества Питеркинского сельского поселения Красночетайского района.</w:t>
      </w:r>
    </w:p>
    <w:p w:rsidR="00725AFC" w:rsidRPr="00725AFC" w:rsidRDefault="00725AFC" w:rsidP="00725AFC">
      <w:pPr>
        <w:ind w:firstLine="540"/>
        <w:jc w:val="both"/>
        <w:rPr>
          <w:rFonts w:eastAsia="Calibri"/>
          <w:lang w:eastAsia="en-US"/>
        </w:rPr>
      </w:pPr>
      <w:r w:rsidRPr="00725AFC">
        <w:rPr>
          <w:rFonts w:eastAsia="Calibri"/>
          <w:lang w:eastAsia="en-US"/>
        </w:rPr>
        <w:t>Финансирование затрат на проведение мероприятий по предпродажной подготовке объектов приватизации осуществляется в соответствии со сметой расходов Администрации, утверждаемой в установленном порядке.</w:t>
      </w:r>
    </w:p>
    <w:p w:rsidR="00725AFC" w:rsidRPr="00725AFC" w:rsidRDefault="00725AFC" w:rsidP="00725AFC">
      <w:pPr>
        <w:ind w:firstLine="540"/>
        <w:jc w:val="both"/>
        <w:rPr>
          <w:rFonts w:eastAsia="Calibri"/>
          <w:lang w:eastAsia="en-US"/>
        </w:rPr>
      </w:pPr>
      <w:r w:rsidRPr="00725AFC">
        <w:rPr>
          <w:rFonts w:eastAsia="Calibri"/>
          <w:lang w:eastAsia="en-US"/>
        </w:rPr>
        <w:t>6.4. Мероприятия по организации и проведению приватизации, в том числе мероприятия по предпродажной подготовке могут осуществляться как в процессе подготовки условий приватизации, так и после утверждения решения об условиях приватизации.</w:t>
      </w:r>
    </w:p>
    <w:p w:rsidR="00725AFC" w:rsidRPr="00725AFC" w:rsidRDefault="00725AFC" w:rsidP="00725AFC">
      <w:pPr>
        <w:jc w:val="both"/>
        <w:outlineLvl w:val="0"/>
        <w:rPr>
          <w:rFonts w:eastAsia="Calibri"/>
          <w:b/>
          <w:lang w:eastAsia="en-US"/>
        </w:rPr>
      </w:pPr>
    </w:p>
    <w:p w:rsidR="00725AFC" w:rsidRPr="00725AFC" w:rsidRDefault="00725AFC" w:rsidP="00725AFC">
      <w:pPr>
        <w:jc w:val="both"/>
        <w:outlineLvl w:val="0"/>
        <w:rPr>
          <w:rFonts w:eastAsia="Calibri"/>
          <w:b/>
          <w:lang w:eastAsia="en-US"/>
        </w:rPr>
      </w:pPr>
      <w:r w:rsidRPr="00725AFC">
        <w:rPr>
          <w:rFonts w:eastAsia="Calibri"/>
          <w:b/>
          <w:lang w:eastAsia="en-US"/>
        </w:rPr>
        <w:t>7. Способы приватизации и порядок их выбора.</w:t>
      </w:r>
    </w:p>
    <w:p w:rsidR="00725AFC" w:rsidRPr="00725AFC" w:rsidRDefault="00725AFC" w:rsidP="00725AFC">
      <w:pPr>
        <w:jc w:val="both"/>
        <w:outlineLvl w:val="0"/>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7.1. Приватизация муниципального имущества осуществляется в соответствии с законодательством Российской Федерации и законодательством Чувашской Республики и Питеркинского сельского поселения Красночетайского района Чувашской Республики.</w:t>
      </w:r>
    </w:p>
    <w:p w:rsidR="00725AFC" w:rsidRPr="00725AFC" w:rsidRDefault="00725AFC" w:rsidP="00725AFC">
      <w:pPr>
        <w:ind w:firstLine="709"/>
        <w:jc w:val="both"/>
        <w:rPr>
          <w:rFonts w:eastAsia="Calibri"/>
          <w:lang w:eastAsia="en-US"/>
        </w:rPr>
      </w:pPr>
      <w:r w:rsidRPr="00725AFC">
        <w:rPr>
          <w:rFonts w:eastAsia="Calibri"/>
          <w:lang w:eastAsia="en-US"/>
        </w:rPr>
        <w:t>7.2. При подготовке предложений по выбору способа приватизации конкретного объекта приватизации и срокам его продажи учитываются следующие факторы:</w:t>
      </w:r>
    </w:p>
    <w:p w:rsidR="00725AFC" w:rsidRPr="00725AFC" w:rsidRDefault="00725AFC" w:rsidP="00725AFC">
      <w:pPr>
        <w:ind w:firstLine="709"/>
        <w:jc w:val="both"/>
        <w:rPr>
          <w:rFonts w:eastAsia="Calibri"/>
          <w:lang w:eastAsia="en-US"/>
        </w:rPr>
      </w:pPr>
      <w:r w:rsidRPr="00725AFC">
        <w:rPr>
          <w:rFonts w:eastAsia="Calibri"/>
          <w:lang w:eastAsia="en-US"/>
        </w:rPr>
        <w:t>особенности, установленные законодательством о приватизации для объектов социально-культурного и коммунально-бытового назначения;</w:t>
      </w:r>
    </w:p>
    <w:p w:rsidR="00725AFC" w:rsidRPr="00725AFC" w:rsidRDefault="00725AFC" w:rsidP="00725AFC">
      <w:pPr>
        <w:ind w:firstLine="709"/>
        <w:jc w:val="both"/>
        <w:rPr>
          <w:rFonts w:eastAsia="Calibri"/>
          <w:lang w:eastAsia="en-US"/>
        </w:rPr>
      </w:pPr>
      <w:r w:rsidRPr="00725AFC">
        <w:rPr>
          <w:rFonts w:eastAsia="Calibri"/>
          <w:lang w:eastAsia="en-US"/>
        </w:rPr>
        <w:t>социально-экономическое значение объекта для Питеркинского сельского поселения Красночетайского района Чувашской Республики;</w:t>
      </w:r>
    </w:p>
    <w:p w:rsidR="00725AFC" w:rsidRPr="00725AFC" w:rsidRDefault="00725AFC" w:rsidP="00725AFC">
      <w:pPr>
        <w:ind w:firstLine="709"/>
        <w:jc w:val="both"/>
        <w:rPr>
          <w:rFonts w:eastAsia="Calibri"/>
          <w:lang w:eastAsia="en-US"/>
        </w:rPr>
      </w:pPr>
      <w:r w:rsidRPr="00725AFC">
        <w:rPr>
          <w:rFonts w:eastAsia="Calibri"/>
          <w:lang w:eastAsia="en-US"/>
        </w:rPr>
        <w:t>необходимость его реконструкции, модернизации и расширения производства, реорганизации, в том числе выделения структурных подразделений предприятия при приватизации (решение о выделении структурных подразделений из состава предприятий не должно нарушать единства технологического комплекса);</w:t>
      </w:r>
    </w:p>
    <w:p w:rsidR="00725AFC" w:rsidRPr="00725AFC" w:rsidRDefault="00725AFC" w:rsidP="00725AFC">
      <w:pPr>
        <w:ind w:firstLine="709"/>
        <w:jc w:val="both"/>
        <w:rPr>
          <w:rFonts w:eastAsia="Calibri"/>
          <w:lang w:eastAsia="en-US"/>
        </w:rPr>
      </w:pPr>
      <w:r w:rsidRPr="00725AFC">
        <w:rPr>
          <w:rFonts w:eastAsia="Calibri"/>
          <w:lang w:eastAsia="en-US"/>
        </w:rPr>
        <w:t>необходимость привлечения инвестиций;</w:t>
      </w:r>
    </w:p>
    <w:p w:rsidR="00725AFC" w:rsidRPr="00725AFC" w:rsidRDefault="00725AFC" w:rsidP="00725AFC">
      <w:pPr>
        <w:ind w:firstLine="709"/>
        <w:jc w:val="both"/>
        <w:rPr>
          <w:rFonts w:eastAsia="Calibri"/>
          <w:lang w:eastAsia="en-US"/>
        </w:rPr>
      </w:pPr>
      <w:r w:rsidRPr="00725AFC">
        <w:rPr>
          <w:rFonts w:eastAsia="Calibri"/>
          <w:lang w:eastAsia="en-US"/>
        </w:rPr>
        <w:t xml:space="preserve"> обеспечение поступления средств в доходную часть районного бюджета Питеркинского сельского поселения Красночетайского района Чувашской Республики;</w:t>
      </w:r>
    </w:p>
    <w:p w:rsidR="00725AFC" w:rsidRPr="00725AFC" w:rsidRDefault="00725AFC" w:rsidP="00725AFC">
      <w:pPr>
        <w:ind w:firstLine="709"/>
        <w:jc w:val="both"/>
        <w:rPr>
          <w:rFonts w:eastAsia="Calibri"/>
          <w:lang w:eastAsia="en-US"/>
        </w:rPr>
      </w:pPr>
      <w:r w:rsidRPr="00725AFC">
        <w:rPr>
          <w:rFonts w:eastAsia="Calibri"/>
          <w:lang w:eastAsia="en-US"/>
        </w:rPr>
        <w:t>экологическое состояние территории, на которой расположен объект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финансовое состояние объекта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отраслевые особенности объекта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установление обременения;</w:t>
      </w:r>
    </w:p>
    <w:p w:rsidR="00725AFC" w:rsidRPr="00725AFC" w:rsidRDefault="00725AFC" w:rsidP="00725AFC">
      <w:pPr>
        <w:ind w:firstLine="709"/>
        <w:jc w:val="both"/>
        <w:rPr>
          <w:rFonts w:eastAsia="Calibri"/>
          <w:lang w:eastAsia="en-US"/>
        </w:rPr>
      </w:pPr>
      <w:r w:rsidRPr="00725AFC">
        <w:rPr>
          <w:rFonts w:eastAsia="Calibri"/>
          <w:lang w:eastAsia="en-US"/>
        </w:rPr>
        <w:t>предложения, содержащиеся в заявке на приватизацию объекта.</w:t>
      </w:r>
    </w:p>
    <w:p w:rsidR="00725AFC" w:rsidRPr="00725AFC" w:rsidRDefault="00725AFC" w:rsidP="00725AFC">
      <w:pPr>
        <w:ind w:firstLine="709"/>
        <w:jc w:val="both"/>
        <w:rPr>
          <w:rFonts w:eastAsia="Calibri"/>
          <w:lang w:eastAsia="en-US"/>
        </w:rPr>
      </w:pPr>
      <w:r w:rsidRPr="00725AFC">
        <w:rPr>
          <w:rFonts w:eastAsia="Calibri"/>
          <w:lang w:eastAsia="en-US"/>
        </w:rPr>
        <w:t xml:space="preserve">7.3. Продажа муниципального имущества осуществляется способами, определенными в соответствии со </w:t>
      </w:r>
      <w:hyperlink r:id="rId35" w:history="1">
        <w:r w:rsidRPr="00725AFC">
          <w:rPr>
            <w:rFonts w:eastAsia="Calibri"/>
            <w:lang w:eastAsia="en-US"/>
          </w:rPr>
          <w:t>статьей 13</w:t>
        </w:r>
      </w:hyperlink>
      <w:r w:rsidRPr="00725AFC">
        <w:rPr>
          <w:rFonts w:eastAsia="Calibri"/>
          <w:lang w:eastAsia="en-US"/>
        </w:rPr>
        <w:t xml:space="preserve"> Федерального закона Российской Федерации от 21.12.2001 № 178-ФЗ «О приватизации государственного и муниципального имущества».</w:t>
      </w:r>
    </w:p>
    <w:p w:rsidR="00725AFC" w:rsidRPr="00725AFC" w:rsidRDefault="00725AFC" w:rsidP="00725AFC">
      <w:pPr>
        <w:ind w:firstLine="709"/>
        <w:jc w:val="both"/>
        <w:rPr>
          <w:rFonts w:eastAsia="Calibri"/>
          <w:lang w:eastAsia="en-US"/>
        </w:rPr>
      </w:pPr>
      <w:r w:rsidRPr="00725AFC">
        <w:rPr>
          <w:rFonts w:eastAsia="Calibri"/>
          <w:bCs w:val="0"/>
          <w:lang w:eastAsia="en-US"/>
        </w:rPr>
        <w:t>Используются следующие способы приватизации государственного и муниципального имущества:</w:t>
      </w:r>
    </w:p>
    <w:p w:rsidR="00725AFC" w:rsidRPr="00725AFC" w:rsidRDefault="00725AFC" w:rsidP="00725AFC">
      <w:pPr>
        <w:ind w:firstLine="709"/>
        <w:jc w:val="both"/>
        <w:rPr>
          <w:rFonts w:eastAsia="Calibri"/>
          <w:bCs w:val="0"/>
          <w:lang w:eastAsia="en-US"/>
        </w:rPr>
      </w:pPr>
      <w:r w:rsidRPr="00725AFC">
        <w:rPr>
          <w:rFonts w:eastAsia="Calibri"/>
          <w:bCs w:val="0"/>
          <w:lang w:eastAsia="en-US"/>
        </w:rPr>
        <w:t>1) преобразование унитарного предприятия в акционерное общество;</w:t>
      </w:r>
    </w:p>
    <w:p w:rsidR="00725AFC" w:rsidRPr="00725AFC" w:rsidRDefault="00725AFC" w:rsidP="00725AFC">
      <w:pPr>
        <w:ind w:firstLine="709"/>
        <w:jc w:val="both"/>
        <w:rPr>
          <w:rFonts w:eastAsia="Calibri"/>
          <w:bCs w:val="0"/>
          <w:lang w:eastAsia="en-US"/>
        </w:rPr>
      </w:pPr>
      <w:r w:rsidRPr="00725AFC">
        <w:rPr>
          <w:rFonts w:eastAsia="Calibri"/>
          <w:bCs w:val="0"/>
          <w:lang w:eastAsia="en-US"/>
        </w:rPr>
        <w:t>1.1) преобразование унитарного предприятия в общество с ограниченной ответственностью;</w:t>
      </w:r>
    </w:p>
    <w:p w:rsidR="00725AFC" w:rsidRPr="00725AFC" w:rsidRDefault="00725AFC" w:rsidP="00725AFC">
      <w:pPr>
        <w:ind w:firstLine="709"/>
        <w:jc w:val="both"/>
        <w:rPr>
          <w:rFonts w:eastAsia="Calibri"/>
          <w:bCs w:val="0"/>
          <w:lang w:eastAsia="en-US"/>
        </w:rPr>
      </w:pPr>
      <w:r w:rsidRPr="00725AFC">
        <w:rPr>
          <w:rFonts w:eastAsia="Calibri"/>
          <w:bCs w:val="0"/>
          <w:lang w:eastAsia="en-US"/>
        </w:rPr>
        <w:t>2) продажа муниципального имущества на аукционе;</w:t>
      </w:r>
    </w:p>
    <w:p w:rsidR="00725AFC" w:rsidRPr="00725AFC" w:rsidRDefault="00725AFC" w:rsidP="00725AFC">
      <w:pPr>
        <w:ind w:firstLine="709"/>
        <w:jc w:val="both"/>
        <w:rPr>
          <w:rFonts w:eastAsia="Calibri"/>
          <w:bCs w:val="0"/>
          <w:lang w:eastAsia="en-US"/>
        </w:rPr>
      </w:pPr>
      <w:r w:rsidRPr="00725AFC">
        <w:rPr>
          <w:rFonts w:eastAsia="Calibri"/>
          <w:bCs w:val="0"/>
          <w:lang w:eastAsia="en-US"/>
        </w:rPr>
        <w:t>3) продажа акций акционерных обществ на специализированном аукционе;</w:t>
      </w:r>
    </w:p>
    <w:p w:rsidR="00725AFC" w:rsidRPr="00725AFC" w:rsidRDefault="00725AFC" w:rsidP="00725AFC">
      <w:pPr>
        <w:ind w:firstLine="709"/>
        <w:jc w:val="both"/>
        <w:rPr>
          <w:rFonts w:eastAsia="Calibri"/>
          <w:bCs w:val="0"/>
          <w:lang w:eastAsia="en-US"/>
        </w:rPr>
      </w:pPr>
      <w:r w:rsidRPr="00725AFC">
        <w:rPr>
          <w:rFonts w:eastAsia="Calibri"/>
          <w:bCs w:val="0"/>
          <w:lang w:eastAsia="en-US"/>
        </w:rPr>
        <w:t>4) продажа или муниципального имущества на конкурсе;</w:t>
      </w:r>
    </w:p>
    <w:p w:rsidR="00725AFC" w:rsidRPr="00725AFC" w:rsidRDefault="00725AFC" w:rsidP="00725AFC">
      <w:pPr>
        <w:ind w:firstLine="709"/>
        <w:jc w:val="both"/>
        <w:rPr>
          <w:rFonts w:eastAsia="Calibri"/>
          <w:bCs w:val="0"/>
          <w:lang w:eastAsia="en-US"/>
        </w:rPr>
      </w:pPr>
      <w:r w:rsidRPr="00725AFC">
        <w:rPr>
          <w:rFonts w:eastAsia="Calibri"/>
          <w:bCs w:val="0"/>
          <w:lang w:eastAsia="en-US"/>
        </w:rPr>
        <w:t>5) продажа за пределами территории Российской Федерации находящихся в муниципальной собственности акций акционерных обществ;</w:t>
      </w:r>
    </w:p>
    <w:p w:rsidR="00725AFC" w:rsidRPr="00725AFC" w:rsidRDefault="00725AFC" w:rsidP="00725AFC">
      <w:pPr>
        <w:ind w:firstLine="709"/>
        <w:jc w:val="both"/>
        <w:rPr>
          <w:rFonts w:eastAsia="Calibri"/>
          <w:bCs w:val="0"/>
          <w:lang w:eastAsia="en-US"/>
        </w:rPr>
      </w:pPr>
      <w:r w:rsidRPr="00725AFC">
        <w:rPr>
          <w:rFonts w:eastAsia="Calibri"/>
          <w:bCs w:val="0"/>
          <w:lang w:eastAsia="en-US"/>
        </w:rPr>
        <w:t>6) продажа или муниципального имущества посредством публичного предложения;</w:t>
      </w:r>
    </w:p>
    <w:p w:rsidR="00725AFC" w:rsidRPr="00725AFC" w:rsidRDefault="00725AFC" w:rsidP="00725AFC">
      <w:pPr>
        <w:ind w:firstLine="709"/>
        <w:jc w:val="both"/>
        <w:rPr>
          <w:rFonts w:eastAsia="Calibri"/>
          <w:bCs w:val="0"/>
          <w:lang w:eastAsia="en-US"/>
        </w:rPr>
      </w:pPr>
      <w:r w:rsidRPr="00725AFC">
        <w:rPr>
          <w:rFonts w:eastAsia="Calibri"/>
          <w:bCs w:val="0"/>
          <w:lang w:eastAsia="en-US"/>
        </w:rPr>
        <w:t>7) продажа муниципального имущества без объявления цены;</w:t>
      </w:r>
    </w:p>
    <w:p w:rsidR="00725AFC" w:rsidRPr="00725AFC" w:rsidRDefault="00725AFC" w:rsidP="00725AFC">
      <w:pPr>
        <w:ind w:firstLine="709"/>
        <w:jc w:val="both"/>
        <w:rPr>
          <w:rFonts w:eastAsia="Calibri"/>
          <w:bCs w:val="0"/>
          <w:lang w:eastAsia="en-US"/>
        </w:rPr>
      </w:pPr>
      <w:r w:rsidRPr="00725AFC">
        <w:rPr>
          <w:rFonts w:eastAsia="Calibri"/>
          <w:bCs w:val="0"/>
          <w:lang w:eastAsia="en-US"/>
        </w:rPr>
        <w:t>8) внесение муниципального имущества в качестве вклада в уставные капиталы акционерных обществ;</w:t>
      </w:r>
    </w:p>
    <w:p w:rsidR="00725AFC" w:rsidRPr="00725AFC" w:rsidRDefault="00725AFC" w:rsidP="00725AFC">
      <w:pPr>
        <w:ind w:firstLine="709"/>
        <w:jc w:val="both"/>
        <w:rPr>
          <w:rFonts w:eastAsia="Calibri"/>
          <w:bCs w:val="0"/>
          <w:lang w:eastAsia="en-US"/>
        </w:rPr>
      </w:pPr>
      <w:r w:rsidRPr="00725AFC">
        <w:rPr>
          <w:rFonts w:eastAsia="Calibri"/>
          <w:bCs w:val="0"/>
          <w:lang w:eastAsia="en-US"/>
        </w:rPr>
        <w:t>9) продажа акций акционерных обществ по результатам доверительного управления.</w:t>
      </w:r>
    </w:p>
    <w:p w:rsidR="00725AFC" w:rsidRPr="00725AFC" w:rsidRDefault="00725AFC" w:rsidP="00725AFC">
      <w:pPr>
        <w:ind w:firstLine="709"/>
        <w:jc w:val="both"/>
        <w:rPr>
          <w:rFonts w:eastAsia="Calibri"/>
          <w:bCs w:val="0"/>
          <w:lang w:eastAsia="en-US"/>
        </w:rPr>
      </w:pPr>
      <w:r w:rsidRPr="00725AFC">
        <w:rPr>
          <w:rFonts w:eastAsia="Calibri"/>
          <w:bCs w:val="0"/>
          <w:lang w:eastAsia="en-US"/>
        </w:rPr>
        <w:t>2. Приватизация имущественных комплексов унитарных предприятий осуществляется путем их преобразования в хозяйственные общества.</w:t>
      </w:r>
    </w:p>
    <w:p w:rsidR="00725AFC" w:rsidRPr="00725AFC" w:rsidRDefault="00725AFC" w:rsidP="00725AFC">
      <w:pPr>
        <w:ind w:firstLine="540"/>
        <w:jc w:val="both"/>
        <w:rPr>
          <w:rFonts w:eastAsia="Calibri"/>
          <w:bCs w:val="0"/>
          <w:lang w:eastAsia="en-US"/>
        </w:rPr>
      </w:pPr>
      <w:r w:rsidRPr="00725AFC">
        <w:rPr>
          <w:rFonts w:eastAsia="Calibri"/>
          <w:bCs w:val="0"/>
          <w:lang w:eastAsia="en-US"/>
        </w:rPr>
        <w:t xml:space="preserve">Приватизация имущественного комплекса унитарного предприятия в случае, если определенный в соответствии со </w:t>
      </w:r>
      <w:hyperlink r:id="rId36" w:history="1">
        <w:r w:rsidRPr="00725AFC">
          <w:rPr>
            <w:rFonts w:eastAsia="Calibri"/>
            <w:bCs w:val="0"/>
            <w:lang w:eastAsia="en-US"/>
          </w:rPr>
          <w:t>статьей 11</w:t>
        </w:r>
      </w:hyperlink>
      <w:r w:rsidRPr="00725AFC">
        <w:rPr>
          <w:rFonts w:eastAsia="Calibri"/>
          <w:bCs w:val="0"/>
          <w:lang w:eastAsia="en-US"/>
        </w:rPr>
        <w:t xml:space="preserve"> Федерального закона Российской Федерации от 21.12.2001 №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w:t>
      </w:r>
      <w:r w:rsidRPr="00725AFC">
        <w:rPr>
          <w:rFonts w:eastAsia="Calibri"/>
          <w:bCs w:val="0"/>
          <w:lang w:eastAsia="en-US"/>
        </w:rPr>
        <w:lastRenderedPageBreak/>
        <w:t>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725AFC" w:rsidRPr="00725AFC" w:rsidRDefault="00725AFC" w:rsidP="00725AFC">
      <w:pPr>
        <w:ind w:firstLine="540"/>
        <w:jc w:val="both"/>
        <w:rPr>
          <w:rFonts w:eastAsia="Calibri"/>
          <w:bCs w:val="0"/>
          <w:lang w:eastAsia="en-US"/>
        </w:rPr>
      </w:pPr>
      <w:r w:rsidRPr="00725AFC">
        <w:rPr>
          <w:rFonts w:eastAsia="Calibri"/>
          <w:bCs w:val="0"/>
          <w:lang w:eastAsia="en-US"/>
        </w:rP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37" w:history="1">
        <w:r w:rsidRPr="00725AFC">
          <w:rPr>
            <w:rFonts w:eastAsia="Calibri"/>
            <w:bCs w:val="0"/>
            <w:lang w:eastAsia="en-US"/>
          </w:rPr>
          <w:t>законом</w:t>
        </w:r>
      </w:hyperlink>
      <w:r w:rsidRPr="00725AFC">
        <w:rPr>
          <w:rFonts w:eastAsia="Calibri"/>
          <w:bCs w:val="0"/>
          <w:lang w:eastAsia="en-US"/>
        </w:rPr>
        <w:t xml:space="preserve">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25AFC" w:rsidRPr="00725AFC" w:rsidRDefault="00725AFC" w:rsidP="00725AFC">
      <w:pPr>
        <w:ind w:firstLine="540"/>
        <w:jc w:val="both"/>
        <w:rPr>
          <w:rFonts w:eastAsia="Calibri"/>
          <w:bCs w:val="0"/>
          <w:lang w:eastAsia="en-US"/>
        </w:rPr>
      </w:pPr>
      <w:r w:rsidRPr="00725AFC">
        <w:rPr>
          <w:rFonts w:eastAsia="Calibri"/>
          <w:bCs w:val="0"/>
          <w:lang w:eastAsia="en-US"/>
        </w:rPr>
        <w:t xml:space="preserve">В случае, если определенный в соответствии со </w:t>
      </w:r>
      <w:hyperlink r:id="rId38" w:history="1">
        <w:r w:rsidRPr="00725AFC">
          <w:rPr>
            <w:rFonts w:eastAsia="Calibri"/>
            <w:bCs w:val="0"/>
            <w:lang w:eastAsia="en-US"/>
          </w:rPr>
          <w:t>статьей 11</w:t>
        </w:r>
      </w:hyperlink>
      <w:r w:rsidRPr="00725AFC">
        <w:rPr>
          <w:rFonts w:eastAsia="Calibri"/>
          <w:bCs w:val="0"/>
          <w:lang w:eastAsia="en-US"/>
        </w:rPr>
        <w:t xml:space="preserve"> Федерального закона Российской Федерации от 21.12.2001 №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25AFC" w:rsidRPr="00725AFC" w:rsidRDefault="00725AFC" w:rsidP="00725AFC">
      <w:pPr>
        <w:ind w:firstLine="709"/>
        <w:contextualSpacing/>
        <w:jc w:val="both"/>
        <w:rPr>
          <w:rFonts w:eastAsia="Calibri"/>
          <w:bCs w:val="0"/>
          <w:lang w:eastAsia="en-US"/>
        </w:rPr>
      </w:pPr>
      <w:r w:rsidRPr="00725AFC">
        <w:rPr>
          <w:rFonts w:eastAsia="Calibri"/>
          <w:bCs w:val="0"/>
          <w:lang w:eastAsia="en-US"/>
        </w:rPr>
        <w:t xml:space="preserve">4. Приватизация государственного и муниципального имущества осуществляется только способами, предусмотренными настоящим Федеральным </w:t>
      </w:r>
      <w:hyperlink r:id="rId39" w:history="1">
        <w:r w:rsidRPr="00725AFC">
          <w:rPr>
            <w:rFonts w:eastAsia="Calibri"/>
            <w:bCs w:val="0"/>
            <w:lang w:eastAsia="en-US"/>
          </w:rPr>
          <w:t>законом</w:t>
        </w:r>
      </w:hyperlink>
      <w:r w:rsidRPr="00725AFC">
        <w:rPr>
          <w:rFonts w:eastAsia="Calibri"/>
          <w:bCs w:val="0"/>
          <w:lang w:eastAsia="en-US"/>
        </w:rPr>
        <w:t>.</w:t>
      </w:r>
    </w:p>
    <w:p w:rsidR="00725AFC" w:rsidRPr="00725AFC" w:rsidRDefault="00725AFC" w:rsidP="00725AFC">
      <w:pPr>
        <w:ind w:firstLine="709"/>
        <w:contextualSpacing/>
        <w:jc w:val="both"/>
        <w:rPr>
          <w:rFonts w:eastAsia="Calibri"/>
          <w:bCs w:val="0"/>
          <w:lang w:eastAsia="en-US"/>
        </w:rPr>
      </w:pPr>
    </w:p>
    <w:p w:rsidR="00725AFC" w:rsidRPr="00725AFC" w:rsidRDefault="00725AFC" w:rsidP="00725AFC">
      <w:pPr>
        <w:ind w:left="720"/>
        <w:contextualSpacing/>
        <w:jc w:val="both"/>
        <w:rPr>
          <w:rFonts w:eastAsia="Calibri"/>
          <w:b/>
          <w:bCs w:val="0"/>
          <w:lang w:eastAsia="en-US"/>
        </w:rPr>
      </w:pPr>
      <w:r w:rsidRPr="00725AFC">
        <w:rPr>
          <w:rFonts w:eastAsia="Calibri"/>
          <w:b/>
          <w:bCs w:val="0"/>
          <w:lang w:eastAsia="en-US"/>
        </w:rPr>
        <w:t>8. Определение цены подлежащего приватизации муниципального имущества.</w:t>
      </w:r>
    </w:p>
    <w:p w:rsidR="00725AFC" w:rsidRPr="00725AFC" w:rsidRDefault="00725AFC" w:rsidP="00725AFC">
      <w:pPr>
        <w:ind w:left="720"/>
        <w:contextualSpacing/>
        <w:jc w:val="both"/>
        <w:rPr>
          <w:rFonts w:eastAsia="Calibri"/>
          <w:b/>
          <w:bCs w:val="0"/>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8.1. Начальная цена подлежащего приватизации муниципального имущества устанавливается в случаях, предусмотренных настоящим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725AFC" w:rsidRPr="00725AFC" w:rsidRDefault="00725AFC" w:rsidP="00725AFC">
      <w:pPr>
        <w:ind w:firstLine="709"/>
        <w:jc w:val="both"/>
        <w:rPr>
          <w:rFonts w:eastAsia="Calibri"/>
          <w:lang w:eastAsia="en-US"/>
        </w:rPr>
      </w:pPr>
      <w:r w:rsidRPr="00725AFC">
        <w:rPr>
          <w:rFonts w:eastAsia="Calibri"/>
          <w:lang w:eastAsia="en-US"/>
        </w:rPr>
        <w:t>8.2. Начальная цена объектов недвижимости, приватизируемых с земельными участками, принимается равной сумме их рыночной стоимости, определенной в соответствии с законодательством Российской Федерации, регулирующим оценочную деятельность.</w:t>
      </w:r>
    </w:p>
    <w:p w:rsidR="00725AFC" w:rsidRPr="00725AFC" w:rsidRDefault="00725AFC" w:rsidP="00725AFC">
      <w:pPr>
        <w:ind w:firstLine="709"/>
        <w:jc w:val="both"/>
        <w:rPr>
          <w:rFonts w:eastAsia="Calibri"/>
          <w:lang w:eastAsia="en-US"/>
        </w:rPr>
      </w:pPr>
      <w:r w:rsidRPr="00725AFC">
        <w:rPr>
          <w:rFonts w:eastAsia="Calibri"/>
          <w:lang w:eastAsia="en-US"/>
        </w:rPr>
        <w:t>Договор купли-продажи объектов недвижимости и земельного участка заключается с победителем торгов по цене, определенной по итогам торгов, с указанием стоимости объектов недвижимости и земельного участка в размерах, пропорциональных их рыночной стоимости.</w:t>
      </w:r>
    </w:p>
    <w:p w:rsidR="00725AFC" w:rsidRPr="00725AFC" w:rsidRDefault="00725AFC" w:rsidP="00725AFC">
      <w:pPr>
        <w:ind w:firstLine="540"/>
        <w:jc w:val="both"/>
        <w:rPr>
          <w:rFonts w:eastAsia="Calibri"/>
          <w:lang w:eastAsia="en-US"/>
        </w:rPr>
      </w:pPr>
    </w:p>
    <w:p w:rsidR="00725AFC" w:rsidRPr="00725AFC" w:rsidRDefault="00725AFC" w:rsidP="00725AFC">
      <w:pPr>
        <w:ind w:firstLine="709"/>
        <w:jc w:val="both"/>
        <w:rPr>
          <w:rFonts w:eastAsia="Calibri"/>
          <w:b/>
          <w:lang w:eastAsia="en-US"/>
        </w:rPr>
      </w:pPr>
      <w:r w:rsidRPr="00725AFC">
        <w:rPr>
          <w:rFonts w:eastAsia="Calibri"/>
          <w:b/>
          <w:lang w:eastAsia="en-US"/>
        </w:rPr>
        <w:t>9. Решение об условиях приватизации муниципального имущества.</w:t>
      </w:r>
    </w:p>
    <w:p w:rsidR="00725AFC" w:rsidRPr="00725AFC" w:rsidRDefault="00725AFC" w:rsidP="00725AFC">
      <w:pPr>
        <w:ind w:firstLine="709"/>
        <w:jc w:val="both"/>
        <w:rPr>
          <w:rFonts w:eastAsia="Calibri"/>
          <w:lang w:eastAsia="en-US"/>
        </w:rPr>
      </w:pPr>
    </w:p>
    <w:p w:rsidR="00725AFC" w:rsidRPr="00725AFC" w:rsidRDefault="00725AFC" w:rsidP="00725AFC">
      <w:pPr>
        <w:ind w:firstLine="540"/>
        <w:jc w:val="both"/>
        <w:rPr>
          <w:rFonts w:eastAsia="Calibri"/>
          <w:lang w:eastAsia="en-US"/>
        </w:rPr>
      </w:pPr>
      <w:r w:rsidRPr="00725AFC">
        <w:rPr>
          <w:rFonts w:eastAsia="Calibri"/>
          <w:lang w:eastAsia="en-US"/>
        </w:rPr>
        <w:t>9.1. Решения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(программой) приватизации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9.2. Подготовка решений об условиях приватизации муниципального имущества предусматривает определение состава имущества, подлежащего приватизации, способа его приватизации и начальной цены, а также иных необходимых для приватизации имущества сведений.</w:t>
      </w:r>
    </w:p>
    <w:p w:rsidR="00725AFC" w:rsidRPr="00725AFC" w:rsidRDefault="00725AFC" w:rsidP="00725AFC">
      <w:pPr>
        <w:ind w:firstLine="709"/>
        <w:jc w:val="both"/>
        <w:rPr>
          <w:rFonts w:eastAsia="Calibri"/>
          <w:lang w:eastAsia="en-US"/>
        </w:rPr>
      </w:pPr>
      <w:r w:rsidRPr="00725AFC">
        <w:rPr>
          <w:rFonts w:eastAsia="Calibri"/>
          <w:lang w:eastAsia="en-US"/>
        </w:rPr>
        <w:t>9.3. Решение об условиях приватизации муниципального имущества готовит администрация Питеркинского сельского поселения Красночетайского района Чувашской Республики в соответствии с прогнозным планом (программой) приватизации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9.4. В случае признания продажи несостоявшейся, расторжения договора купли-продажи, орган, принявший решение об условиях приватизации муниципального имущества, в установленном порядке принимает одно из следующих решений:</w:t>
      </w:r>
    </w:p>
    <w:p w:rsidR="00725AFC" w:rsidRPr="00725AFC" w:rsidRDefault="00725AFC" w:rsidP="00725AFC">
      <w:pPr>
        <w:ind w:firstLine="540"/>
        <w:jc w:val="both"/>
        <w:rPr>
          <w:rFonts w:eastAsia="Calibri"/>
          <w:lang w:eastAsia="en-US"/>
        </w:rPr>
      </w:pPr>
      <w:r w:rsidRPr="00725AFC">
        <w:rPr>
          <w:rFonts w:eastAsia="Calibri"/>
          <w:lang w:eastAsia="en-US"/>
        </w:rPr>
        <w:t xml:space="preserve"> о продаже муниципального имущества ранее установленным способом;</w:t>
      </w:r>
    </w:p>
    <w:p w:rsidR="00725AFC" w:rsidRPr="00725AFC" w:rsidRDefault="00725AFC" w:rsidP="00725AFC">
      <w:pPr>
        <w:ind w:firstLine="540"/>
        <w:jc w:val="both"/>
        <w:rPr>
          <w:rFonts w:eastAsia="Calibri"/>
          <w:lang w:eastAsia="en-US"/>
        </w:rPr>
      </w:pPr>
      <w:r w:rsidRPr="00725AFC">
        <w:rPr>
          <w:rFonts w:eastAsia="Calibri"/>
          <w:lang w:eastAsia="en-US"/>
        </w:rPr>
        <w:t>об изменении способа приватизации;</w:t>
      </w:r>
    </w:p>
    <w:p w:rsidR="00725AFC" w:rsidRPr="00725AFC" w:rsidRDefault="00725AFC" w:rsidP="00725AFC">
      <w:pPr>
        <w:ind w:firstLine="540"/>
        <w:jc w:val="both"/>
        <w:rPr>
          <w:rFonts w:eastAsia="Calibri"/>
          <w:lang w:eastAsia="en-US"/>
        </w:rPr>
      </w:pPr>
      <w:r w:rsidRPr="00725AFC">
        <w:rPr>
          <w:rFonts w:eastAsia="Calibri"/>
          <w:lang w:eastAsia="en-US"/>
        </w:rPr>
        <w:t>об отмене ранее принятого решения об условиях приватизации.</w:t>
      </w:r>
    </w:p>
    <w:p w:rsidR="00725AFC" w:rsidRPr="00725AFC" w:rsidRDefault="00725AFC" w:rsidP="00725AFC">
      <w:pPr>
        <w:ind w:firstLine="540"/>
        <w:jc w:val="both"/>
        <w:rPr>
          <w:rFonts w:eastAsia="Calibri"/>
          <w:lang w:eastAsia="en-US"/>
        </w:rPr>
      </w:pPr>
      <w:r w:rsidRPr="00725AFC">
        <w:rPr>
          <w:rFonts w:eastAsia="Calibri"/>
          <w:lang w:eastAsia="en-US"/>
        </w:rPr>
        <w:t>9.5. Изменение либо отмена решений об условиях приватизации муниципального имущества производится органом, принявшим решение об условиях приватизации муниципального имущества в месячный срок со дня признания продажи муниципального имущества несостоявшейся.</w:t>
      </w:r>
    </w:p>
    <w:p w:rsidR="00725AFC" w:rsidRPr="00725AFC" w:rsidRDefault="00725AFC" w:rsidP="00725AFC">
      <w:pPr>
        <w:ind w:firstLine="540"/>
        <w:jc w:val="both"/>
        <w:rPr>
          <w:rFonts w:eastAsia="Calibri"/>
          <w:lang w:eastAsia="en-US"/>
        </w:rPr>
      </w:pPr>
    </w:p>
    <w:p w:rsidR="00725AFC" w:rsidRPr="00725AFC" w:rsidRDefault="00725AFC" w:rsidP="00725AFC">
      <w:pPr>
        <w:jc w:val="both"/>
        <w:rPr>
          <w:rFonts w:eastAsia="Calibri"/>
          <w:b/>
          <w:lang w:eastAsia="en-US"/>
        </w:rPr>
      </w:pPr>
      <w:r w:rsidRPr="00725AFC">
        <w:rPr>
          <w:rFonts w:eastAsia="Calibri"/>
          <w:b/>
          <w:lang w:eastAsia="en-US"/>
        </w:rPr>
        <w:t>10. Особенности участия субъектов малого и среднего предпринимательства в приватизации арендуемого имущества и принятия решения об условиях приватизации указанного имущества.</w:t>
      </w:r>
    </w:p>
    <w:p w:rsidR="00725AFC" w:rsidRPr="00725AFC" w:rsidRDefault="00725AFC" w:rsidP="00725AFC">
      <w:pPr>
        <w:jc w:val="both"/>
        <w:rPr>
          <w:rFonts w:eastAsia="Calibri"/>
          <w:lang w:eastAsia="en-US"/>
        </w:rPr>
      </w:pPr>
    </w:p>
    <w:p w:rsidR="00725AFC" w:rsidRPr="00725AFC" w:rsidRDefault="00725AFC" w:rsidP="00725AFC">
      <w:pPr>
        <w:ind w:firstLine="709"/>
        <w:jc w:val="both"/>
        <w:rPr>
          <w:rFonts w:eastAsia="Calibri"/>
          <w:lang w:eastAsia="en-US"/>
        </w:rPr>
      </w:pPr>
      <w:bookmarkStart w:id="3" w:name="Par0"/>
      <w:bookmarkEnd w:id="3"/>
      <w:r w:rsidRPr="00725AFC">
        <w:rPr>
          <w:rFonts w:eastAsia="Calibri"/>
          <w:lang w:eastAsia="en-US"/>
        </w:rPr>
        <w:t xml:space="preserve">10.1. Администрация Питеркинского сельского поселения Красночетайского района Чувашской Республики предусматривает в решениях об условиях приватизации арендуемого имущества преимущественное право арендаторов на приобретение арендуемого имущества с соблюдением условий, установленных </w:t>
      </w:r>
      <w:hyperlink r:id="rId40" w:history="1">
        <w:r w:rsidRPr="00725AFC">
          <w:rPr>
            <w:rFonts w:eastAsia="Calibri"/>
            <w:lang w:eastAsia="en-US"/>
          </w:rPr>
          <w:t>статьей 3</w:t>
        </w:r>
      </w:hyperlink>
      <w:r w:rsidRPr="00725AFC">
        <w:rPr>
          <w:rFonts w:eastAsia="Calibri"/>
          <w:lang w:eastAsia="en-US"/>
        </w:rPr>
        <w:t xml:space="preserve">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rsidRPr="00725AFC">
        <w:rPr>
          <w:rFonts w:eastAsia="Calibri"/>
          <w:lang w:eastAsia="en-US"/>
        </w:rPr>
        <w:lastRenderedPageBreak/>
        <w:t>малого и среднего предпринимательства, и о внесении изменений в отдельные законодательные акты Российской Федерации».</w:t>
      </w:r>
    </w:p>
    <w:p w:rsidR="00725AFC" w:rsidRPr="00725AFC" w:rsidRDefault="00725AFC" w:rsidP="00725AFC">
      <w:pPr>
        <w:ind w:firstLine="709"/>
        <w:jc w:val="both"/>
        <w:rPr>
          <w:rFonts w:eastAsia="Calibri"/>
          <w:lang w:eastAsia="en-US"/>
        </w:rPr>
      </w:pPr>
      <w:r w:rsidRPr="00725AFC">
        <w:rPr>
          <w:rFonts w:eastAsia="Calibri"/>
          <w:lang w:eastAsia="en-US"/>
        </w:rPr>
        <w:t xml:space="preserve">10.2. В течение 10 дней с даты принятия решения об условиях приватизации арендуемого имущества в порядке, установленном Федеральным </w:t>
      </w:r>
      <w:hyperlink r:id="rId41" w:history="1">
        <w:r w:rsidRPr="00725AFC">
          <w:rPr>
            <w:rFonts w:eastAsia="Calibri"/>
            <w:lang w:eastAsia="en-US"/>
          </w:rPr>
          <w:t>законом</w:t>
        </w:r>
      </w:hyperlink>
      <w:r w:rsidRPr="00725AFC">
        <w:rPr>
          <w:rFonts w:eastAsia="Calibri"/>
          <w:lang w:eastAsia="en-US"/>
        </w:rPr>
        <w:t xml:space="preserve"> «О приватизации государственного и муниципального имущества», Администрация направляет арендаторам, указанным в </w:t>
      </w:r>
      <w:hyperlink w:anchor="Par0" w:history="1">
        <w:r w:rsidRPr="00725AFC">
          <w:rPr>
            <w:rFonts w:eastAsia="Calibri"/>
            <w:lang w:eastAsia="en-US"/>
          </w:rPr>
          <w:t>пункте 10.1</w:t>
        </w:r>
      </w:hyperlink>
      <w:r w:rsidRPr="00725AFC">
        <w:rPr>
          <w:rFonts w:eastAsia="Calibri"/>
          <w:lang w:eastAsia="en-US"/>
        </w:rPr>
        <w:t>, предложения о заключении договоров купли-продажи арендуемого имущества, копии указанного решения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25AFC" w:rsidRPr="00725AFC" w:rsidRDefault="00725AFC" w:rsidP="00725AFC">
      <w:pPr>
        <w:ind w:firstLine="709"/>
        <w:jc w:val="both"/>
        <w:rPr>
          <w:rFonts w:eastAsia="Calibri"/>
          <w:lang w:eastAsia="en-US"/>
        </w:rPr>
      </w:pPr>
      <w:r w:rsidRPr="00725AFC">
        <w:rPr>
          <w:rFonts w:eastAsia="Calibri"/>
          <w:lang w:eastAsia="en-US"/>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(или) проекта договора купли-продажи арендуемого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 xml:space="preserve">10.3. В 30-дневный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42" w:history="1">
        <w:r w:rsidRPr="00725AFC">
          <w:rPr>
            <w:rFonts w:eastAsia="Calibri"/>
            <w:lang w:eastAsia="en-US"/>
          </w:rPr>
          <w:t>частью 9 статьи 4</w:t>
        </w:r>
      </w:hyperlink>
      <w:r w:rsidRPr="00725AFC">
        <w:rPr>
          <w:rFonts w:eastAsia="Calibri"/>
          <w:lang w:eastAsia="en-US"/>
        </w:rPr>
        <w:t xml:space="preserve"> Федерального закона, Администрация в порядке, установленном законодательством Российской Федерации о приватизации, принимает одно из следующих решений:</w:t>
      </w:r>
    </w:p>
    <w:p w:rsidR="00725AFC" w:rsidRPr="00725AFC" w:rsidRDefault="00725AFC" w:rsidP="00725AFC">
      <w:pPr>
        <w:ind w:firstLine="709"/>
        <w:jc w:val="both"/>
        <w:rPr>
          <w:rFonts w:eastAsia="Calibri"/>
          <w:lang w:eastAsia="en-US"/>
        </w:rPr>
      </w:pPr>
      <w:r w:rsidRPr="00725AFC">
        <w:rPr>
          <w:rFonts w:eastAsia="Calibri"/>
          <w:lang w:eastAsia="en-US"/>
        </w:rPr>
        <w:t xml:space="preserve">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w:t>
      </w:r>
      <w:hyperlink r:id="rId43" w:history="1">
        <w:r w:rsidRPr="00725AFC">
          <w:rPr>
            <w:rFonts w:eastAsia="Calibri"/>
            <w:lang w:eastAsia="en-US"/>
          </w:rPr>
          <w:t>законом</w:t>
        </w:r>
      </w:hyperlink>
      <w:r w:rsidRPr="00725AFC">
        <w:rPr>
          <w:rFonts w:eastAsia="Calibri"/>
          <w:lang w:eastAsia="en-US"/>
        </w:rPr>
        <w:t>;</w:t>
      </w:r>
    </w:p>
    <w:p w:rsidR="00725AFC" w:rsidRPr="00725AFC" w:rsidRDefault="00725AFC" w:rsidP="00725AFC">
      <w:pPr>
        <w:ind w:firstLine="709"/>
        <w:jc w:val="both"/>
        <w:rPr>
          <w:rFonts w:eastAsia="Calibri"/>
          <w:lang w:eastAsia="en-US"/>
        </w:rPr>
      </w:pPr>
      <w:r w:rsidRPr="00725AFC">
        <w:rPr>
          <w:rFonts w:eastAsia="Calibri"/>
          <w:lang w:eastAsia="en-US"/>
        </w:rPr>
        <w:t>2) об отмене принятого решения об условиях приватизации арендуемого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 xml:space="preserve">10.4. Оплата арендуемого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в соответствии с </w:t>
      </w:r>
      <w:hyperlink r:id="rId44" w:history="1">
        <w:r w:rsidRPr="00725AFC">
          <w:rPr>
            <w:rFonts w:eastAsia="Calibri"/>
            <w:lang w:eastAsia="en-US"/>
          </w:rPr>
          <w:t>Законом</w:t>
        </w:r>
      </w:hyperlink>
      <w:r w:rsidRPr="00725AFC">
        <w:rPr>
          <w:rFonts w:eastAsia="Calibri"/>
          <w:lang w:eastAsia="en-US"/>
        </w:rPr>
        <w:t xml:space="preserve"> Чувашской Республики от 23 сентября 2008 г. № 47 «Об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 в течение 5 лет.</w:t>
      </w:r>
    </w:p>
    <w:p w:rsidR="00725AFC" w:rsidRPr="00725AFC" w:rsidRDefault="00725AFC" w:rsidP="00725AFC">
      <w:pPr>
        <w:ind w:firstLine="709"/>
        <w:jc w:val="both"/>
        <w:rPr>
          <w:rFonts w:eastAsia="Calibri"/>
          <w:lang w:eastAsia="en-US"/>
        </w:rPr>
      </w:pPr>
      <w:r w:rsidRPr="00725AFC">
        <w:rPr>
          <w:rFonts w:eastAsia="Calibri"/>
          <w:lang w:eastAsia="en-US"/>
        </w:rPr>
        <w:t>10.5. Право выбора порядка оплаты (единовременно или в рассрочку) приобретаемого арендуемого имущества, а также срока рассрочки принадлежит субъекту малого и среднего предпринимательства при реализации преимущественного права на приобретение арендуемого имущества. Оплата приобретаемого в рассрочку арендуемого имущества может быть осуществлена досрочно на основании решения покупателя.</w:t>
      </w:r>
    </w:p>
    <w:p w:rsidR="00725AFC" w:rsidRPr="00725AFC" w:rsidRDefault="00725AFC" w:rsidP="00725AFC">
      <w:pPr>
        <w:ind w:firstLine="709"/>
        <w:jc w:val="both"/>
        <w:rPr>
          <w:rFonts w:eastAsia="Calibri"/>
          <w:lang w:eastAsia="en-US"/>
        </w:rPr>
      </w:pPr>
      <w:r w:rsidRPr="00725AFC">
        <w:rPr>
          <w:rFonts w:eastAsia="Calibri"/>
          <w:lang w:eastAsia="en-US"/>
        </w:rPr>
        <w:t>10.6.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10.7.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725AFC" w:rsidRPr="00725AFC" w:rsidRDefault="00725AFC" w:rsidP="00725AFC">
      <w:pPr>
        <w:ind w:firstLine="540"/>
        <w:jc w:val="both"/>
        <w:rPr>
          <w:rFonts w:eastAsia="Calibri"/>
          <w:lang w:eastAsia="en-US"/>
        </w:rPr>
      </w:pPr>
    </w:p>
    <w:p w:rsidR="00725AFC" w:rsidRPr="00725AFC" w:rsidRDefault="00725AFC" w:rsidP="001776C7">
      <w:pPr>
        <w:jc w:val="center"/>
        <w:outlineLvl w:val="0"/>
        <w:rPr>
          <w:rFonts w:eastAsia="Calibri"/>
          <w:b/>
          <w:lang w:eastAsia="en-US"/>
        </w:rPr>
      </w:pPr>
      <w:r w:rsidRPr="00725AFC">
        <w:rPr>
          <w:rFonts w:eastAsia="Calibri"/>
          <w:b/>
          <w:lang w:eastAsia="en-US"/>
        </w:rPr>
        <w:t>11. Порядок и сроки перечисления денежных средств</w:t>
      </w:r>
    </w:p>
    <w:p w:rsidR="00725AFC" w:rsidRPr="00725AFC" w:rsidRDefault="00725AFC" w:rsidP="001776C7">
      <w:pPr>
        <w:jc w:val="center"/>
        <w:rPr>
          <w:rFonts w:eastAsia="Calibri"/>
          <w:b/>
          <w:lang w:eastAsia="en-US"/>
        </w:rPr>
      </w:pPr>
      <w:r w:rsidRPr="00725AFC">
        <w:rPr>
          <w:rFonts w:eastAsia="Calibri"/>
          <w:b/>
          <w:lang w:eastAsia="en-US"/>
        </w:rPr>
        <w:t>в счет оплаты приватизируемого муниципального имущества.</w:t>
      </w:r>
    </w:p>
    <w:p w:rsidR="00725AFC" w:rsidRPr="00725AFC" w:rsidRDefault="00725AFC" w:rsidP="001776C7">
      <w:pPr>
        <w:jc w:val="center"/>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11.1. Оплата приобретаемого покупателем муниципального имущества производится в денежной форме единовременно или в рассрочку в порядке, установленном законодательством Российской Федерации о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 xml:space="preserve">11.2. При продаже муниципального имущества способами, определенными Федеральным </w:t>
      </w:r>
      <w:hyperlink r:id="rId45" w:history="1">
        <w:r w:rsidRPr="00725AFC">
          <w:rPr>
            <w:rFonts w:eastAsia="Calibri"/>
            <w:lang w:eastAsia="en-US"/>
          </w:rPr>
          <w:t>законом</w:t>
        </w:r>
      </w:hyperlink>
      <w:r w:rsidRPr="00725AFC">
        <w:rPr>
          <w:rFonts w:eastAsia="Calibri"/>
          <w:lang w:eastAsia="en-US"/>
        </w:rPr>
        <w:t xml:space="preserve"> «О приватизации государственного и муниципального имущества», денежные средства в счет оплаты приватизируемого имущества подлежат перечислению победителем торгов в бюджет Питеркинского сельского поселения Красночетайского района Чувашской Республики на счет, указанный в информационном сообщении о проведении торгов, в размере и сроки, указанные в договоре купли-продажи, но не позднее 15 рабочих дней со дня заключения договора купли-продажи, за исключением случаев оплаты приобретаемого имущества в рассрочку.</w:t>
      </w:r>
    </w:p>
    <w:p w:rsidR="00725AFC" w:rsidRPr="00725AFC" w:rsidRDefault="00725AFC" w:rsidP="00725AFC">
      <w:pPr>
        <w:ind w:firstLine="709"/>
        <w:jc w:val="both"/>
        <w:rPr>
          <w:rFonts w:eastAsia="Calibri"/>
          <w:lang w:eastAsia="en-US"/>
        </w:rPr>
      </w:pPr>
      <w:r w:rsidRPr="00725AFC">
        <w:rPr>
          <w:rFonts w:eastAsia="Calibri"/>
          <w:lang w:eastAsia="en-US"/>
        </w:rPr>
        <w:t>При продаже муниципального имущества на аукционе, конкурсе, посредством публичного предложения задаток победителя торгов (победителя продажи посредством публичного предложения) подлежит перечислению в бюджет Красночетайского  района Чувашской Республики в счет оплаты приобретаемого муниципального имущества в течение 5 рабочих дней с даты, установленной для заключения договора купли-продажи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11.3. Решение о предоставлении рассрочки на внесение платежей при оплате приобретаемого покупателями муниципального имущества при продаже его без объявления цены принимает орган, принявший решение об условиях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В случае предоставления рассрочки оплата приобретаемого муниципального имущества покупателями осуществляется в порядке и сроки, определенные в решении об условиях приватизации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11.4. Средства от продажи муниципального имущества подлежат перечислению в бюджет Питеркинского сельского поселения Красночетайского района Чувашской Республики в полном объеме.</w:t>
      </w:r>
    </w:p>
    <w:p w:rsidR="00725AFC" w:rsidRPr="00725AFC" w:rsidRDefault="00725AFC" w:rsidP="00725AFC">
      <w:pPr>
        <w:ind w:firstLine="540"/>
        <w:jc w:val="both"/>
        <w:rPr>
          <w:rFonts w:eastAsia="Calibri"/>
          <w:lang w:eastAsia="en-US"/>
        </w:rPr>
      </w:pPr>
    </w:p>
    <w:p w:rsidR="00725AFC" w:rsidRPr="00725AFC" w:rsidRDefault="00725AFC" w:rsidP="001776C7">
      <w:pPr>
        <w:jc w:val="center"/>
        <w:outlineLvl w:val="0"/>
        <w:rPr>
          <w:rFonts w:eastAsia="Calibri"/>
          <w:b/>
          <w:lang w:eastAsia="en-US"/>
        </w:rPr>
      </w:pPr>
      <w:r w:rsidRPr="00725AFC">
        <w:rPr>
          <w:rFonts w:eastAsia="Calibri"/>
          <w:b/>
          <w:lang w:eastAsia="en-US"/>
        </w:rPr>
        <w:lastRenderedPageBreak/>
        <w:t>12. Инфо</w:t>
      </w:r>
      <w:r w:rsidR="001776C7">
        <w:rPr>
          <w:rFonts w:eastAsia="Calibri"/>
          <w:b/>
          <w:lang w:eastAsia="en-US"/>
        </w:rPr>
        <w:t xml:space="preserve">рмационное обеспечение процесса </w:t>
      </w:r>
      <w:r w:rsidRPr="00725AFC">
        <w:rPr>
          <w:rFonts w:eastAsia="Calibri"/>
          <w:b/>
          <w:lang w:eastAsia="en-US"/>
        </w:rPr>
        <w:t>приватизации.</w:t>
      </w:r>
    </w:p>
    <w:p w:rsidR="00725AFC" w:rsidRPr="00725AFC" w:rsidRDefault="00725AFC" w:rsidP="00725AFC">
      <w:pPr>
        <w:jc w:val="both"/>
        <w:outlineLvl w:val="0"/>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12.1.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имущества, отчетов о результатах приватизации имущества, находящегося в муниципальной собственности.</w:t>
      </w:r>
    </w:p>
    <w:p w:rsidR="00725AFC" w:rsidRPr="00725AFC" w:rsidRDefault="00725AFC" w:rsidP="00725AFC">
      <w:pPr>
        <w:ind w:firstLine="709"/>
        <w:jc w:val="both"/>
        <w:rPr>
          <w:rFonts w:eastAsia="Calibri"/>
          <w:lang w:eastAsia="en-US"/>
        </w:rPr>
      </w:pPr>
      <w:r w:rsidRPr="00725AFC">
        <w:rPr>
          <w:rFonts w:eastAsia="Calibri"/>
          <w:lang w:eastAsia="en-US"/>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rsidR="00725AFC" w:rsidRPr="00725AFC" w:rsidRDefault="00725AFC" w:rsidP="00725AFC">
      <w:pPr>
        <w:ind w:firstLine="709"/>
        <w:jc w:val="both"/>
        <w:rPr>
          <w:rFonts w:eastAsia="Calibri"/>
          <w:lang w:eastAsia="en-US"/>
        </w:rPr>
      </w:pPr>
      <w:r w:rsidRPr="00725AFC">
        <w:rPr>
          <w:rFonts w:eastAsia="Calibri"/>
          <w:lang w:eastAsia="en-US"/>
        </w:rPr>
        <w:t>12.2. Информационное сообщение о продаже муниципального имущества, об итогах его продажи размещается на сайте администрации Питеркинского сельского поселения Красночетайского района Чувашской Республики и официальном сайте в сети «Интернет».</w:t>
      </w:r>
    </w:p>
    <w:p w:rsidR="00725AFC" w:rsidRPr="00725AFC" w:rsidRDefault="00725AFC" w:rsidP="00725AFC">
      <w:pPr>
        <w:ind w:firstLine="709"/>
        <w:jc w:val="both"/>
        <w:rPr>
          <w:rFonts w:eastAsia="Calibri"/>
          <w:lang w:eastAsia="en-US"/>
        </w:rPr>
      </w:pPr>
      <w:r w:rsidRPr="00725AFC">
        <w:rPr>
          <w:rFonts w:eastAsia="Calibri"/>
          <w:lang w:eastAsia="en-US"/>
        </w:rPr>
        <w:t>Информационное сообщение о продаже муниципального имущества подлежит размещению на официальном сайте торгов www.torgi.gov.ru, в муниципальной газете «Вестник Питеркинского сельского поселения Красночетайского района», а также на официальном сайте администрации Питеркинского сельского поселения Красночетайского района Чувашской Республики не менее чем за 30 дней до дня осуществления продажи указанного имущества, если иное не предусмотрено действующим законодательством.</w:t>
      </w:r>
    </w:p>
    <w:p w:rsidR="00725AFC" w:rsidRPr="00725AFC" w:rsidRDefault="00725AFC" w:rsidP="00725AFC">
      <w:pPr>
        <w:ind w:firstLine="709"/>
        <w:jc w:val="both"/>
        <w:rPr>
          <w:rFonts w:eastAsia="Calibri"/>
          <w:lang w:eastAsia="en-US"/>
        </w:rPr>
      </w:pPr>
      <w:r w:rsidRPr="00725AFC">
        <w:rPr>
          <w:rFonts w:eastAsia="Calibri"/>
          <w:lang w:eastAsia="en-US"/>
        </w:rPr>
        <w:t>Решение об условиях приватизации муниципального имущества размещается в открытом доступе на официальном сайте в сети «Интернет» в течение 10 дней со дня принятия этого решения.</w:t>
      </w:r>
    </w:p>
    <w:p w:rsidR="00725AFC" w:rsidRPr="00725AFC" w:rsidRDefault="00725AFC" w:rsidP="00725AFC">
      <w:pPr>
        <w:ind w:firstLine="709"/>
        <w:jc w:val="both"/>
        <w:rPr>
          <w:rFonts w:eastAsia="Calibri"/>
          <w:lang w:eastAsia="en-US"/>
        </w:rPr>
      </w:pPr>
      <w:r w:rsidRPr="00725AFC">
        <w:rPr>
          <w:rFonts w:eastAsia="Calibri"/>
          <w:lang w:eastAsia="en-US"/>
        </w:rPr>
        <w:t>12.3. Информационное сообщение о продаже муниципального имущества должно содержать, за исключением случаев, предусмотренных законодательством, следующие сведения:</w:t>
      </w:r>
    </w:p>
    <w:p w:rsidR="00725AFC" w:rsidRPr="00725AFC" w:rsidRDefault="00725AFC" w:rsidP="00725AFC">
      <w:pPr>
        <w:ind w:firstLine="709"/>
        <w:jc w:val="both"/>
        <w:rPr>
          <w:rFonts w:eastAsia="Calibri"/>
          <w:lang w:eastAsia="en-US"/>
        </w:rPr>
      </w:pPr>
      <w:r w:rsidRPr="00725AFC">
        <w:rPr>
          <w:rFonts w:eastAsia="Calibri"/>
          <w:lang w:eastAsia="en-US"/>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725AFC" w:rsidRPr="00725AFC" w:rsidRDefault="00725AFC" w:rsidP="00725AFC">
      <w:pPr>
        <w:ind w:firstLine="709"/>
        <w:jc w:val="both"/>
        <w:rPr>
          <w:rFonts w:eastAsia="Calibri"/>
          <w:lang w:eastAsia="en-US"/>
        </w:rPr>
      </w:pPr>
      <w:r w:rsidRPr="00725AFC">
        <w:rPr>
          <w:rFonts w:eastAsia="Calibri"/>
          <w:lang w:eastAsia="en-US"/>
        </w:rPr>
        <w:t>2) наименование такого имущества и иные позволяющие его индивидуализировать сведения (характеристика имущества);</w:t>
      </w:r>
    </w:p>
    <w:p w:rsidR="00725AFC" w:rsidRPr="00725AFC" w:rsidRDefault="00725AFC" w:rsidP="00725AFC">
      <w:pPr>
        <w:ind w:firstLine="709"/>
        <w:jc w:val="both"/>
        <w:rPr>
          <w:rFonts w:eastAsia="Calibri"/>
          <w:lang w:eastAsia="en-US"/>
        </w:rPr>
      </w:pPr>
      <w:r w:rsidRPr="00725AFC">
        <w:rPr>
          <w:rFonts w:eastAsia="Calibri"/>
          <w:lang w:eastAsia="en-US"/>
        </w:rPr>
        <w:t>3) способ приватизации такого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4) начальная цена продажи такого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5) форма подачи предложений о цене такого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6) условия и сроки платежа, необходимые реквизиты счетов;</w:t>
      </w:r>
    </w:p>
    <w:p w:rsidR="00725AFC" w:rsidRPr="00725AFC" w:rsidRDefault="00725AFC" w:rsidP="00725AFC">
      <w:pPr>
        <w:ind w:firstLine="709"/>
        <w:jc w:val="both"/>
        <w:rPr>
          <w:rFonts w:eastAsia="Calibri"/>
          <w:lang w:eastAsia="en-US"/>
        </w:rPr>
      </w:pPr>
      <w:r w:rsidRPr="00725AFC">
        <w:rPr>
          <w:rFonts w:eastAsia="Calibri"/>
          <w:lang w:eastAsia="en-US"/>
        </w:rPr>
        <w:t>7) размер задатка, срок и порядок его внесения, необходимые реквизиты счетов;</w:t>
      </w:r>
    </w:p>
    <w:p w:rsidR="00725AFC" w:rsidRPr="00725AFC" w:rsidRDefault="00725AFC" w:rsidP="00725AFC">
      <w:pPr>
        <w:ind w:firstLine="709"/>
        <w:jc w:val="both"/>
        <w:rPr>
          <w:rFonts w:eastAsia="Calibri"/>
          <w:lang w:eastAsia="en-US"/>
        </w:rPr>
      </w:pPr>
      <w:r w:rsidRPr="00725AFC">
        <w:rPr>
          <w:rFonts w:eastAsia="Calibri"/>
          <w:lang w:eastAsia="en-US"/>
        </w:rPr>
        <w:t>8) порядок, место, даты начала и окончания подачи заявок, предложений;</w:t>
      </w:r>
    </w:p>
    <w:p w:rsidR="00725AFC" w:rsidRPr="00725AFC" w:rsidRDefault="00725AFC" w:rsidP="00725AFC">
      <w:pPr>
        <w:ind w:firstLine="709"/>
        <w:jc w:val="both"/>
        <w:rPr>
          <w:rFonts w:eastAsia="Calibri"/>
          <w:lang w:eastAsia="en-US"/>
        </w:rPr>
      </w:pPr>
      <w:r w:rsidRPr="00725AFC">
        <w:rPr>
          <w:rFonts w:eastAsia="Calibri"/>
          <w:lang w:eastAsia="en-US"/>
        </w:rPr>
        <w:t>9) исчерпывающий перечень представляемых участниками торгов документов и требования к их оформлению;</w:t>
      </w:r>
    </w:p>
    <w:p w:rsidR="00725AFC" w:rsidRPr="00725AFC" w:rsidRDefault="00725AFC" w:rsidP="00725AFC">
      <w:pPr>
        <w:ind w:firstLine="709"/>
        <w:jc w:val="both"/>
        <w:rPr>
          <w:rFonts w:eastAsia="Calibri"/>
          <w:lang w:eastAsia="en-US"/>
        </w:rPr>
      </w:pPr>
      <w:r w:rsidRPr="00725AFC">
        <w:rPr>
          <w:rFonts w:eastAsia="Calibri"/>
          <w:lang w:eastAsia="en-US"/>
        </w:rPr>
        <w:t>10) срок заключения договора купли-продажи такого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11) порядок ознакомления покупателей с иной информацией, условиями договора купли-продажи такого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12) ограничения участия отдельных категорий физических лиц и юридических лиц в приватизации такого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25AFC" w:rsidRPr="00725AFC" w:rsidRDefault="00725AFC" w:rsidP="00725AFC">
      <w:pPr>
        <w:ind w:firstLine="709"/>
        <w:jc w:val="both"/>
        <w:rPr>
          <w:rFonts w:eastAsia="Calibri"/>
          <w:lang w:eastAsia="en-US"/>
        </w:rPr>
      </w:pPr>
      <w:r w:rsidRPr="00725AFC">
        <w:rPr>
          <w:rFonts w:eastAsia="Calibri"/>
          <w:lang w:eastAsia="en-US"/>
        </w:rPr>
        <w:t>14) место и срок подведения итогов продажи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 xml:space="preserve">16) размер и порядок выплаты вознаграждения юридическому лицу, которое в соответствии с </w:t>
      </w:r>
      <w:hyperlink r:id="rId46" w:history="1">
        <w:r w:rsidRPr="00725AFC">
          <w:rPr>
            <w:rFonts w:eastAsia="Calibri"/>
            <w:lang w:eastAsia="en-US"/>
          </w:rPr>
          <w:t>пунктом 1 статьи 6</w:t>
        </w:r>
      </w:hyperlink>
      <w:r w:rsidRPr="00725AFC">
        <w:rPr>
          <w:rFonts w:eastAsia="Calibri"/>
          <w:lang w:eastAsia="en-US"/>
        </w:rPr>
        <w:t xml:space="preserve"> настоящего Федерального закона Российской Федерации от 21.12.2001 № 178-ФЗ «О приватизации государственного и муниципального имущества»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12.4.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25AFC" w:rsidRPr="00725AFC" w:rsidRDefault="00725AFC" w:rsidP="00725AFC">
      <w:pPr>
        <w:ind w:firstLine="709"/>
        <w:jc w:val="both"/>
        <w:rPr>
          <w:rFonts w:eastAsia="Calibri"/>
          <w:lang w:eastAsia="en-US"/>
        </w:rPr>
      </w:pPr>
      <w:r w:rsidRPr="00725AFC">
        <w:rPr>
          <w:rFonts w:eastAsia="Calibri"/>
          <w:lang w:eastAsia="en-US"/>
        </w:rPr>
        <w:t>1) полное наименование, адрес (место нахождения) акционерного общества или общества с ограниченной ответственностью;</w:t>
      </w:r>
    </w:p>
    <w:p w:rsidR="00725AFC" w:rsidRPr="00725AFC" w:rsidRDefault="00725AFC" w:rsidP="00725AFC">
      <w:pPr>
        <w:ind w:firstLine="709"/>
        <w:jc w:val="both"/>
        <w:rPr>
          <w:rFonts w:eastAsia="Calibri"/>
          <w:lang w:eastAsia="en-US"/>
        </w:rPr>
      </w:pPr>
      <w:r w:rsidRPr="00725AFC">
        <w:rPr>
          <w:rFonts w:eastAsia="Calibri"/>
          <w:lang w:eastAsia="en-US"/>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725AFC" w:rsidRPr="00725AFC" w:rsidRDefault="00725AFC" w:rsidP="00725AFC">
      <w:pPr>
        <w:ind w:firstLine="709"/>
        <w:jc w:val="both"/>
        <w:rPr>
          <w:rFonts w:eastAsia="Calibri"/>
          <w:lang w:eastAsia="en-US"/>
        </w:rPr>
      </w:pPr>
      <w:r w:rsidRPr="00725AFC">
        <w:rPr>
          <w:rFonts w:eastAsia="Calibri"/>
          <w:lang w:eastAsia="en-US"/>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25AFC" w:rsidRPr="00725AFC" w:rsidRDefault="00725AFC" w:rsidP="00725AFC">
      <w:pPr>
        <w:ind w:firstLine="709"/>
        <w:jc w:val="both"/>
        <w:rPr>
          <w:rFonts w:eastAsia="Calibri"/>
          <w:lang w:eastAsia="en-US"/>
        </w:rPr>
      </w:pPr>
      <w:r w:rsidRPr="00725AFC">
        <w:rPr>
          <w:rFonts w:eastAsia="Calibri"/>
          <w:lang w:eastAsia="en-US"/>
        </w:rPr>
        <w:lastRenderedPageBreak/>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25AFC" w:rsidRPr="00725AFC" w:rsidRDefault="00725AFC" w:rsidP="00725AFC">
      <w:pPr>
        <w:ind w:firstLine="709"/>
        <w:jc w:val="both"/>
        <w:rPr>
          <w:rFonts w:eastAsia="Calibri"/>
          <w:lang w:eastAsia="en-US"/>
        </w:rPr>
      </w:pPr>
      <w:r w:rsidRPr="00725AFC">
        <w:rPr>
          <w:rFonts w:eastAsia="Calibri"/>
          <w:lang w:eastAsia="en-US"/>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25AFC" w:rsidRPr="00725AFC" w:rsidRDefault="00725AFC" w:rsidP="00725AFC">
      <w:pPr>
        <w:ind w:firstLine="709"/>
        <w:jc w:val="both"/>
        <w:rPr>
          <w:rFonts w:eastAsia="Calibri"/>
          <w:lang w:eastAsia="en-US"/>
        </w:rPr>
      </w:pPr>
      <w:r w:rsidRPr="00725AFC">
        <w:rPr>
          <w:rFonts w:eastAsia="Calibri"/>
          <w:lang w:eastAsia="en-US"/>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 действующим законодательством;</w:t>
      </w:r>
    </w:p>
    <w:p w:rsidR="00725AFC" w:rsidRPr="00725AFC" w:rsidRDefault="00725AFC" w:rsidP="00725AFC">
      <w:pPr>
        <w:ind w:firstLine="709"/>
        <w:jc w:val="both"/>
        <w:rPr>
          <w:rFonts w:eastAsia="Calibri"/>
          <w:lang w:eastAsia="en-US"/>
        </w:rPr>
      </w:pPr>
      <w:r w:rsidRPr="00725AFC">
        <w:rPr>
          <w:rFonts w:eastAsia="Calibri"/>
          <w:lang w:eastAsia="en-US"/>
        </w:rPr>
        <w:t>7) площадь земельного участка или земельных участков, на которых расположено недвижимое имущество хозяйственного общества;</w:t>
      </w:r>
    </w:p>
    <w:p w:rsidR="00725AFC" w:rsidRPr="00725AFC" w:rsidRDefault="00725AFC" w:rsidP="00725AFC">
      <w:pPr>
        <w:ind w:firstLine="709"/>
        <w:jc w:val="both"/>
        <w:rPr>
          <w:rFonts w:eastAsia="Calibri"/>
          <w:lang w:eastAsia="en-US"/>
        </w:rPr>
      </w:pPr>
      <w:r w:rsidRPr="00725AFC">
        <w:rPr>
          <w:rFonts w:eastAsia="Calibri"/>
          <w:lang w:eastAsia="en-US"/>
        </w:rPr>
        <w:t>8) численность работников хозяйственного общества;</w:t>
      </w:r>
    </w:p>
    <w:p w:rsidR="00725AFC" w:rsidRPr="00725AFC" w:rsidRDefault="00725AFC" w:rsidP="00725AFC">
      <w:pPr>
        <w:ind w:firstLine="709"/>
        <w:jc w:val="both"/>
        <w:rPr>
          <w:rFonts w:eastAsia="Calibri"/>
          <w:lang w:eastAsia="en-US"/>
        </w:rPr>
      </w:pPr>
      <w:r w:rsidRPr="00725AFC">
        <w:rPr>
          <w:rFonts w:eastAsia="Calibri"/>
          <w:lang w:eastAsia="en-US"/>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25AFC" w:rsidRPr="00725AFC" w:rsidRDefault="00725AFC" w:rsidP="00725AFC">
      <w:pPr>
        <w:ind w:firstLine="709"/>
        <w:jc w:val="both"/>
        <w:rPr>
          <w:rFonts w:eastAsia="Calibri"/>
          <w:lang w:eastAsia="en-US"/>
        </w:rPr>
      </w:pPr>
      <w:r w:rsidRPr="00725AFC">
        <w:rPr>
          <w:rFonts w:eastAsia="Calibri"/>
          <w:lang w:eastAsia="en-US"/>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25AFC" w:rsidRPr="00725AFC" w:rsidRDefault="00725AFC" w:rsidP="00725AFC">
      <w:pPr>
        <w:ind w:firstLine="709"/>
        <w:jc w:val="both"/>
        <w:rPr>
          <w:rFonts w:eastAsia="Calibri"/>
          <w:lang w:eastAsia="en-US"/>
        </w:rPr>
      </w:pPr>
      <w:r w:rsidRPr="00725AFC">
        <w:rPr>
          <w:rFonts w:eastAsia="Calibri"/>
          <w:lang w:eastAsia="en-US"/>
        </w:rPr>
        <w:t>12.5. По решению уполномоченного органа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725AFC" w:rsidRPr="00725AFC" w:rsidRDefault="00725AFC" w:rsidP="00725AFC">
      <w:pPr>
        <w:ind w:firstLine="709"/>
        <w:jc w:val="both"/>
        <w:rPr>
          <w:rFonts w:eastAsia="Calibri"/>
          <w:lang w:eastAsia="en-US"/>
        </w:rPr>
      </w:pPr>
      <w:r w:rsidRPr="00725AFC">
        <w:rPr>
          <w:rFonts w:eastAsia="Calibri"/>
          <w:lang w:eastAsia="en-US"/>
        </w:rPr>
        <w:t>12.6. В отношении объектов, включенных в прогнозный план (программу) приватизации, акты планирования приватизации имущества, находящегося в собственности,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25AFC" w:rsidRPr="00725AFC" w:rsidRDefault="00725AFC" w:rsidP="00725AFC">
      <w:pPr>
        <w:ind w:firstLine="709"/>
        <w:jc w:val="both"/>
        <w:rPr>
          <w:rFonts w:eastAsia="Calibri"/>
          <w:lang w:eastAsia="en-US"/>
        </w:rPr>
      </w:pPr>
      <w:r w:rsidRPr="00725AFC">
        <w:rPr>
          <w:rFonts w:eastAsia="Calibri"/>
          <w:lang w:eastAsia="en-US"/>
        </w:rPr>
        <w:t>12.7. С момента включения в прогнозный план (программу) приватизации имущества,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органом исполнительной власти.</w:t>
      </w:r>
    </w:p>
    <w:p w:rsidR="00725AFC" w:rsidRPr="00725AFC" w:rsidRDefault="00725AFC" w:rsidP="00725AFC">
      <w:pPr>
        <w:ind w:firstLine="709"/>
        <w:jc w:val="both"/>
        <w:rPr>
          <w:rFonts w:eastAsia="Calibri"/>
          <w:lang w:eastAsia="en-US"/>
        </w:rPr>
      </w:pPr>
      <w:r w:rsidRPr="00725AFC">
        <w:rPr>
          <w:rFonts w:eastAsia="Calibri"/>
          <w:lang w:eastAsia="en-US"/>
        </w:rPr>
        <w:t>12.8.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25AFC" w:rsidRPr="00725AFC" w:rsidRDefault="00725AFC" w:rsidP="00725AFC">
      <w:pPr>
        <w:ind w:firstLine="709"/>
        <w:jc w:val="both"/>
        <w:rPr>
          <w:rFonts w:eastAsia="Calibri"/>
          <w:lang w:eastAsia="en-US"/>
        </w:rPr>
      </w:pPr>
      <w:r w:rsidRPr="00725AFC">
        <w:rPr>
          <w:rFonts w:eastAsia="Calibri"/>
          <w:lang w:eastAsia="en-US"/>
        </w:rPr>
        <w:t>В местах подачи заявок и на официальном сайте администрации Питеркинского сельского поселения Красночетайского района Чувашской Республики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участниками торгов муниципального имущества, правила проведения торгов.</w:t>
      </w:r>
    </w:p>
    <w:p w:rsidR="00725AFC" w:rsidRPr="00725AFC" w:rsidRDefault="00725AFC" w:rsidP="00725AFC">
      <w:pPr>
        <w:ind w:firstLine="709"/>
        <w:jc w:val="both"/>
        <w:rPr>
          <w:rFonts w:eastAsia="Calibri"/>
          <w:lang w:eastAsia="en-US"/>
        </w:rPr>
      </w:pPr>
      <w:r w:rsidRPr="00725AFC">
        <w:rPr>
          <w:rFonts w:eastAsia="Calibri"/>
          <w:lang w:eastAsia="en-US"/>
        </w:rPr>
        <w:t>12.9. Информация о результатах сделок приватизации муниципального имущества подлежит размещению на официальном сайте в сети «Интернет» в течение 10 дней со дня совершения указанных сделок.</w:t>
      </w:r>
    </w:p>
    <w:p w:rsidR="00725AFC" w:rsidRPr="00725AFC" w:rsidRDefault="00725AFC" w:rsidP="00725AFC">
      <w:pPr>
        <w:ind w:firstLine="709"/>
        <w:jc w:val="both"/>
        <w:rPr>
          <w:rFonts w:eastAsia="Calibri"/>
          <w:lang w:eastAsia="en-US"/>
        </w:rPr>
      </w:pPr>
      <w:r w:rsidRPr="00725AFC">
        <w:rPr>
          <w:rFonts w:eastAsia="Calibri"/>
          <w:lang w:eastAsia="en-US"/>
        </w:rPr>
        <w:t>12.10. К информации о результатах сделок приватизации муниципального имущества, подлежащей размещению, относятся следующие сведения:</w:t>
      </w:r>
    </w:p>
    <w:p w:rsidR="00725AFC" w:rsidRPr="00725AFC" w:rsidRDefault="00725AFC" w:rsidP="00725AFC">
      <w:pPr>
        <w:ind w:firstLine="709"/>
        <w:jc w:val="both"/>
        <w:rPr>
          <w:rFonts w:eastAsia="Calibri"/>
          <w:lang w:eastAsia="en-US"/>
        </w:rPr>
      </w:pPr>
      <w:r w:rsidRPr="00725AFC">
        <w:rPr>
          <w:rFonts w:eastAsia="Calibri"/>
          <w:lang w:eastAsia="en-US"/>
        </w:rPr>
        <w:t>1) наименование продавца такого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2) наименование такого имущества и иные позволяющие его индивидуализировать сведения (характеристика имущества);</w:t>
      </w:r>
    </w:p>
    <w:p w:rsidR="00725AFC" w:rsidRPr="00725AFC" w:rsidRDefault="00725AFC" w:rsidP="00725AFC">
      <w:pPr>
        <w:ind w:firstLine="709"/>
        <w:jc w:val="both"/>
        <w:rPr>
          <w:rFonts w:eastAsia="Calibri"/>
          <w:lang w:eastAsia="en-US"/>
        </w:rPr>
      </w:pPr>
      <w:r w:rsidRPr="00725AFC">
        <w:rPr>
          <w:rFonts w:eastAsia="Calibri"/>
          <w:lang w:eastAsia="en-US"/>
        </w:rPr>
        <w:t>3) дата, время и место проведения торгов;</w:t>
      </w:r>
    </w:p>
    <w:p w:rsidR="00725AFC" w:rsidRPr="00725AFC" w:rsidRDefault="00725AFC" w:rsidP="00725AFC">
      <w:pPr>
        <w:ind w:firstLine="709"/>
        <w:jc w:val="both"/>
        <w:rPr>
          <w:rFonts w:eastAsia="Calibri"/>
          <w:lang w:eastAsia="en-US"/>
        </w:rPr>
      </w:pPr>
      <w:r w:rsidRPr="00725AFC">
        <w:rPr>
          <w:rFonts w:eastAsia="Calibri"/>
          <w:lang w:eastAsia="en-US"/>
        </w:rPr>
        <w:t>4) цена сделки приватизации;</w:t>
      </w:r>
    </w:p>
    <w:p w:rsidR="00725AFC" w:rsidRPr="00725AFC" w:rsidRDefault="00725AFC" w:rsidP="00725AFC">
      <w:pPr>
        <w:ind w:firstLine="709"/>
        <w:jc w:val="both"/>
        <w:rPr>
          <w:rFonts w:eastAsia="Calibri"/>
          <w:lang w:eastAsia="en-US"/>
        </w:rPr>
      </w:pPr>
      <w:r w:rsidRPr="00725AFC">
        <w:rPr>
          <w:rFonts w:eastAsia="Calibri"/>
          <w:lang w:eastAsia="en-US"/>
        </w:rPr>
        <w:t xml:space="preserve">5) имя </w:t>
      </w:r>
    </w:p>
    <w:p w:rsidR="00725AFC" w:rsidRPr="00725AFC" w:rsidRDefault="00725AFC" w:rsidP="00725AFC">
      <w:pPr>
        <w:ind w:firstLine="709"/>
        <w:jc w:val="both"/>
        <w:rPr>
          <w:rFonts w:eastAsia="Calibri"/>
          <w:lang w:eastAsia="en-US"/>
        </w:rPr>
      </w:pPr>
      <w:r w:rsidRPr="00725AFC">
        <w:rPr>
          <w:rFonts w:eastAsia="Calibri"/>
          <w:lang w:eastAsia="en-US"/>
        </w:rPr>
        <w:t>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725AFC" w:rsidRPr="00725AFC" w:rsidRDefault="00725AFC" w:rsidP="00725AFC">
      <w:pPr>
        <w:ind w:firstLine="540"/>
        <w:jc w:val="both"/>
        <w:rPr>
          <w:rFonts w:eastAsia="Calibri"/>
          <w:lang w:eastAsia="en-US"/>
        </w:rPr>
      </w:pPr>
      <w:r w:rsidRPr="00725AFC">
        <w:rPr>
          <w:rFonts w:eastAsia="Calibri"/>
          <w:lang w:eastAsia="en-US"/>
        </w:rPr>
        <w:t>6) имя физического лица или наименование юридического лица – победителя  торгов.</w:t>
      </w:r>
    </w:p>
    <w:p w:rsidR="00725AFC" w:rsidRPr="00725AFC" w:rsidRDefault="00725AFC" w:rsidP="00725AFC">
      <w:pPr>
        <w:jc w:val="both"/>
        <w:outlineLvl w:val="0"/>
        <w:rPr>
          <w:rFonts w:eastAsia="Calibri"/>
          <w:lang w:eastAsia="en-US"/>
        </w:rPr>
      </w:pPr>
    </w:p>
    <w:p w:rsidR="00725AFC" w:rsidRPr="00725AFC" w:rsidRDefault="00725AFC" w:rsidP="00725AFC">
      <w:pPr>
        <w:jc w:val="both"/>
        <w:outlineLvl w:val="0"/>
        <w:rPr>
          <w:rFonts w:eastAsia="Calibri"/>
          <w:b/>
          <w:lang w:eastAsia="en-US"/>
        </w:rPr>
      </w:pPr>
      <w:r w:rsidRPr="00725AFC">
        <w:rPr>
          <w:rFonts w:eastAsia="Calibri"/>
          <w:lang w:eastAsia="en-US"/>
        </w:rPr>
        <w:t xml:space="preserve"> </w:t>
      </w:r>
      <w:r w:rsidRPr="00725AFC">
        <w:rPr>
          <w:rFonts w:eastAsia="Calibri"/>
          <w:b/>
          <w:lang w:eastAsia="en-US"/>
        </w:rPr>
        <w:t>13. Документы, предоставляемые покупателями  муниципального имущества.</w:t>
      </w:r>
    </w:p>
    <w:p w:rsidR="00725AFC" w:rsidRPr="00725AFC" w:rsidRDefault="00725AFC" w:rsidP="00725AFC">
      <w:pPr>
        <w:jc w:val="both"/>
        <w:outlineLvl w:val="0"/>
        <w:rPr>
          <w:rFonts w:eastAsia="Calibri"/>
          <w:lang w:eastAsia="en-US"/>
        </w:rPr>
      </w:pPr>
    </w:p>
    <w:p w:rsidR="00725AFC" w:rsidRPr="00725AFC" w:rsidRDefault="00725AFC" w:rsidP="00725AFC">
      <w:pPr>
        <w:jc w:val="both"/>
        <w:rPr>
          <w:rFonts w:eastAsia="Calibri"/>
          <w:lang w:eastAsia="en-US"/>
        </w:rPr>
      </w:pPr>
      <w:r w:rsidRPr="00725AFC">
        <w:rPr>
          <w:rFonts w:eastAsia="Calibri"/>
          <w:lang w:eastAsia="en-US"/>
        </w:rPr>
        <w:t>1. Одновременно с заявкой претенденты представляют следующие документы:</w:t>
      </w:r>
    </w:p>
    <w:p w:rsidR="00725AFC" w:rsidRPr="00725AFC" w:rsidRDefault="00725AFC" w:rsidP="00725AFC">
      <w:pPr>
        <w:ind w:firstLine="709"/>
        <w:jc w:val="both"/>
        <w:rPr>
          <w:rFonts w:eastAsia="Calibri"/>
          <w:lang w:eastAsia="en-US"/>
        </w:rPr>
      </w:pPr>
      <w:r w:rsidRPr="00725AFC">
        <w:rPr>
          <w:rFonts w:eastAsia="Calibri"/>
          <w:u w:val="single"/>
          <w:lang w:eastAsia="en-US"/>
        </w:rPr>
        <w:t>юридические лица</w:t>
      </w:r>
      <w:r w:rsidRPr="00725AFC">
        <w:rPr>
          <w:rFonts w:eastAsia="Calibri"/>
          <w:lang w:eastAsia="en-US"/>
        </w:rPr>
        <w:t>:</w:t>
      </w:r>
    </w:p>
    <w:p w:rsidR="00725AFC" w:rsidRPr="00725AFC" w:rsidRDefault="00725AFC" w:rsidP="00725AFC">
      <w:pPr>
        <w:ind w:firstLine="709"/>
        <w:jc w:val="both"/>
        <w:rPr>
          <w:rFonts w:eastAsia="Calibri"/>
          <w:lang w:eastAsia="en-US"/>
        </w:rPr>
      </w:pPr>
      <w:r w:rsidRPr="00725AFC">
        <w:rPr>
          <w:rFonts w:eastAsia="Calibri"/>
          <w:lang w:eastAsia="en-US"/>
        </w:rPr>
        <w:t>заверенные копии учредительных документов;</w:t>
      </w:r>
    </w:p>
    <w:p w:rsidR="00725AFC" w:rsidRPr="00725AFC" w:rsidRDefault="00725AFC" w:rsidP="00725AFC">
      <w:pPr>
        <w:ind w:firstLine="709"/>
        <w:jc w:val="both"/>
        <w:rPr>
          <w:rFonts w:eastAsia="Calibri"/>
          <w:lang w:eastAsia="en-US"/>
        </w:rPr>
      </w:pPr>
      <w:r w:rsidRPr="00725AFC">
        <w:rPr>
          <w:rFonts w:eastAsia="Calibri"/>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25AFC" w:rsidRPr="00725AFC" w:rsidRDefault="00725AFC" w:rsidP="00725AFC">
      <w:pPr>
        <w:ind w:firstLine="709"/>
        <w:jc w:val="both"/>
        <w:rPr>
          <w:rFonts w:eastAsia="Calibri"/>
          <w:lang w:eastAsia="en-US"/>
        </w:rPr>
      </w:pPr>
      <w:r w:rsidRPr="00725AFC">
        <w:rPr>
          <w:rFonts w:eastAsia="Calibri"/>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25AFC" w:rsidRPr="00725AFC" w:rsidRDefault="00725AFC" w:rsidP="00725AFC">
      <w:pPr>
        <w:ind w:firstLine="709"/>
        <w:jc w:val="both"/>
        <w:rPr>
          <w:rFonts w:eastAsia="Calibri"/>
          <w:lang w:eastAsia="en-US"/>
        </w:rPr>
      </w:pPr>
      <w:r w:rsidRPr="00725AFC">
        <w:rPr>
          <w:rFonts w:eastAsia="Calibri"/>
          <w:u w:val="single"/>
          <w:lang w:eastAsia="en-US"/>
        </w:rPr>
        <w:t>физические лица</w:t>
      </w:r>
      <w:r w:rsidRPr="00725AFC">
        <w:rPr>
          <w:rFonts w:eastAsia="Calibri"/>
          <w:lang w:eastAsia="en-US"/>
        </w:rPr>
        <w:t xml:space="preserve"> предъявляют документ, удостоверяющий личность, или представляют копии всех его листов.</w:t>
      </w:r>
    </w:p>
    <w:p w:rsidR="00725AFC" w:rsidRPr="00725AFC" w:rsidRDefault="00725AFC" w:rsidP="00725AFC">
      <w:pPr>
        <w:ind w:firstLine="709"/>
        <w:jc w:val="both"/>
        <w:rPr>
          <w:rFonts w:eastAsia="Calibri"/>
          <w:lang w:eastAsia="en-US"/>
        </w:rPr>
      </w:pPr>
      <w:r w:rsidRPr="00725AFC">
        <w:rPr>
          <w:rFonts w:eastAsia="Calibri"/>
          <w:lang w:eastAsia="en-US"/>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5AFC" w:rsidRPr="00725AFC" w:rsidRDefault="00725AFC" w:rsidP="00725AFC">
      <w:pPr>
        <w:ind w:firstLine="709"/>
        <w:jc w:val="both"/>
        <w:rPr>
          <w:rFonts w:eastAsia="Calibri"/>
          <w:lang w:eastAsia="en-US"/>
        </w:rPr>
      </w:pPr>
      <w:r w:rsidRPr="00725AFC">
        <w:rPr>
          <w:rFonts w:eastAsia="Calibri"/>
          <w:lang w:eastAsia="en-US"/>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25AFC" w:rsidRPr="00725AFC" w:rsidRDefault="00725AFC" w:rsidP="00725AFC">
      <w:pPr>
        <w:ind w:firstLine="709"/>
        <w:jc w:val="both"/>
        <w:rPr>
          <w:rFonts w:eastAsia="Calibri"/>
          <w:lang w:eastAsia="en-US"/>
        </w:rPr>
      </w:pPr>
      <w:r w:rsidRPr="00725AFC">
        <w:rPr>
          <w:rFonts w:eastAsia="Calibri"/>
          <w:lang w:eastAsia="en-US"/>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25AFC" w:rsidRPr="00725AFC" w:rsidRDefault="00725AFC" w:rsidP="00725AFC">
      <w:pPr>
        <w:ind w:firstLine="709"/>
        <w:jc w:val="both"/>
        <w:rPr>
          <w:rFonts w:eastAsia="Calibri"/>
          <w:lang w:eastAsia="en-US"/>
        </w:rPr>
      </w:pPr>
      <w:r w:rsidRPr="00725AFC">
        <w:rPr>
          <w:rFonts w:eastAsia="Calibri"/>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25AFC" w:rsidRPr="00725AFC" w:rsidRDefault="00725AFC" w:rsidP="00725AFC">
      <w:pPr>
        <w:ind w:firstLine="709"/>
        <w:jc w:val="both"/>
        <w:rPr>
          <w:rFonts w:eastAsia="Calibri"/>
          <w:lang w:eastAsia="en-US"/>
        </w:rPr>
      </w:pPr>
      <w:r w:rsidRPr="00725AFC">
        <w:rPr>
          <w:rFonts w:eastAsia="Calibri"/>
          <w:lang w:eastAsia="en-US"/>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725AFC" w:rsidRPr="00725AFC" w:rsidRDefault="00725AFC" w:rsidP="00725AFC">
      <w:pPr>
        <w:ind w:firstLine="709"/>
        <w:jc w:val="both"/>
        <w:rPr>
          <w:rFonts w:eastAsia="Calibri"/>
          <w:lang w:eastAsia="en-US"/>
        </w:rPr>
      </w:pPr>
      <w:r w:rsidRPr="00725AFC">
        <w:rPr>
          <w:rFonts w:eastAsia="Calibri"/>
          <w:lang w:eastAsia="en-US"/>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25AFC" w:rsidRPr="00725AFC" w:rsidRDefault="00725AFC" w:rsidP="00725AFC">
      <w:pPr>
        <w:jc w:val="both"/>
        <w:rPr>
          <w:rFonts w:eastAsia="Calibri"/>
          <w:lang w:eastAsia="en-US"/>
        </w:rPr>
      </w:pPr>
    </w:p>
    <w:p w:rsidR="00725AFC" w:rsidRPr="00725AFC" w:rsidRDefault="00725AFC" w:rsidP="00725AFC">
      <w:pPr>
        <w:jc w:val="both"/>
        <w:outlineLvl w:val="0"/>
        <w:rPr>
          <w:rFonts w:eastAsia="Calibri"/>
          <w:b/>
          <w:lang w:eastAsia="en-US"/>
        </w:rPr>
      </w:pPr>
      <w:r w:rsidRPr="00725AFC">
        <w:rPr>
          <w:rFonts w:eastAsia="Calibri"/>
          <w:b/>
          <w:lang w:eastAsia="en-US"/>
        </w:rPr>
        <w:t>14. Обременения приватизируемого муниципального имущества.</w:t>
      </w:r>
    </w:p>
    <w:p w:rsidR="00725AFC" w:rsidRPr="00725AFC" w:rsidRDefault="00725AFC" w:rsidP="00725AFC">
      <w:pPr>
        <w:jc w:val="both"/>
        <w:outlineLvl w:val="0"/>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 xml:space="preserve">14.1.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w:t>
      </w:r>
      <w:hyperlink r:id="rId47" w:history="1">
        <w:r w:rsidRPr="00725AFC">
          <w:rPr>
            <w:rFonts w:eastAsia="Calibri"/>
            <w:lang w:eastAsia="en-US"/>
          </w:rPr>
          <w:t>законом</w:t>
        </w:r>
      </w:hyperlink>
      <w:r w:rsidRPr="00725AFC">
        <w:rPr>
          <w:rFonts w:eastAsia="Calibri"/>
          <w:lang w:eastAsia="en-US"/>
        </w:rPr>
        <w:t xml:space="preserve"> Российской Федерации от 21.12.2001 № 178-ФЗ «О приватизации государственного и муниципального имущества» и публичным сервитутом.</w:t>
      </w:r>
    </w:p>
    <w:p w:rsidR="00725AFC" w:rsidRPr="00725AFC" w:rsidRDefault="00725AFC" w:rsidP="00725AFC">
      <w:pPr>
        <w:ind w:firstLine="709"/>
        <w:jc w:val="both"/>
        <w:rPr>
          <w:rFonts w:eastAsia="Calibri"/>
          <w:lang w:eastAsia="en-US"/>
        </w:rPr>
      </w:pPr>
      <w:r w:rsidRPr="00725AFC">
        <w:rPr>
          <w:rFonts w:eastAsia="Calibri"/>
          <w:lang w:eastAsia="en-US"/>
        </w:rPr>
        <w:t>14.2.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14.3. Переход прав на муниципальное имущество, не влечет за собой прекращение публичного сервитута.</w:t>
      </w:r>
    </w:p>
    <w:p w:rsidR="00725AFC" w:rsidRPr="00725AFC" w:rsidRDefault="00725AFC" w:rsidP="00725AFC">
      <w:pPr>
        <w:ind w:firstLine="709"/>
        <w:jc w:val="both"/>
        <w:rPr>
          <w:rFonts w:eastAsia="Calibri"/>
          <w:lang w:eastAsia="en-US"/>
        </w:rPr>
      </w:pPr>
      <w:r w:rsidRPr="00725AFC">
        <w:rPr>
          <w:rFonts w:eastAsia="Calibri"/>
          <w:lang w:eastAsia="en-US"/>
        </w:rPr>
        <w:t>14.4.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725AFC" w:rsidRPr="00725AFC" w:rsidRDefault="00725AFC" w:rsidP="00725AFC">
      <w:pPr>
        <w:jc w:val="both"/>
        <w:outlineLvl w:val="0"/>
        <w:rPr>
          <w:rFonts w:eastAsia="Calibri"/>
          <w:b/>
          <w:lang w:eastAsia="en-US"/>
        </w:rPr>
      </w:pPr>
    </w:p>
    <w:p w:rsidR="00725AFC" w:rsidRPr="00725AFC" w:rsidRDefault="00725AFC" w:rsidP="00725AFC">
      <w:pPr>
        <w:jc w:val="both"/>
        <w:outlineLvl w:val="0"/>
        <w:rPr>
          <w:rFonts w:eastAsia="Calibri"/>
          <w:b/>
          <w:lang w:eastAsia="en-US"/>
        </w:rPr>
      </w:pPr>
      <w:r w:rsidRPr="00725AFC">
        <w:rPr>
          <w:rFonts w:eastAsia="Calibri"/>
          <w:b/>
          <w:lang w:eastAsia="en-US"/>
        </w:rPr>
        <w:t>15. Проведение продажи муниципального имущества в электронной форме.</w:t>
      </w:r>
    </w:p>
    <w:p w:rsidR="00725AFC" w:rsidRPr="00725AFC" w:rsidRDefault="00725AFC" w:rsidP="00725AFC">
      <w:pPr>
        <w:jc w:val="both"/>
        <w:outlineLvl w:val="0"/>
        <w:rPr>
          <w:rFonts w:eastAsia="Calibri"/>
          <w:lang w:eastAsia="en-US"/>
        </w:rPr>
      </w:pPr>
    </w:p>
    <w:p w:rsidR="00725AFC" w:rsidRPr="00725AFC" w:rsidRDefault="00725AFC" w:rsidP="00725AFC">
      <w:pPr>
        <w:ind w:firstLine="709"/>
        <w:jc w:val="both"/>
        <w:rPr>
          <w:rFonts w:eastAsia="Calibri"/>
          <w:lang w:eastAsia="en-US"/>
        </w:rPr>
      </w:pPr>
      <w:r w:rsidRPr="00725AFC">
        <w:rPr>
          <w:rFonts w:eastAsia="Calibri"/>
          <w:lang w:eastAsia="en-US"/>
        </w:rPr>
        <w:t xml:space="preserve">15.1. Продажа муниципального имущества способами, установленными </w:t>
      </w:r>
      <w:hyperlink r:id="rId48" w:history="1">
        <w:r w:rsidRPr="00725AFC">
          <w:rPr>
            <w:rFonts w:eastAsia="Calibri"/>
            <w:lang w:eastAsia="en-US"/>
          </w:rPr>
          <w:t>статьями 18</w:t>
        </w:r>
      </w:hyperlink>
      <w:r w:rsidRPr="00725AFC">
        <w:rPr>
          <w:rFonts w:eastAsia="Calibri"/>
          <w:lang w:eastAsia="en-US"/>
        </w:rPr>
        <w:t xml:space="preserve"> - </w:t>
      </w:r>
      <w:hyperlink r:id="rId49" w:history="1">
        <w:r w:rsidRPr="00725AFC">
          <w:rPr>
            <w:rFonts w:eastAsia="Calibri"/>
            <w:lang w:eastAsia="en-US"/>
          </w:rPr>
          <w:t>20</w:t>
        </w:r>
      </w:hyperlink>
      <w:r w:rsidRPr="00725AFC">
        <w:rPr>
          <w:rFonts w:eastAsia="Calibri"/>
          <w:lang w:eastAsia="en-US"/>
        </w:rPr>
        <w:t xml:space="preserve">, </w:t>
      </w:r>
      <w:hyperlink r:id="rId50" w:history="1">
        <w:r w:rsidRPr="00725AFC">
          <w:rPr>
            <w:rFonts w:eastAsia="Calibri"/>
            <w:lang w:eastAsia="en-US"/>
          </w:rPr>
          <w:t>23</w:t>
        </w:r>
      </w:hyperlink>
      <w:r w:rsidRPr="00725AFC">
        <w:rPr>
          <w:rFonts w:eastAsia="Calibri"/>
          <w:lang w:eastAsia="en-US"/>
        </w:rPr>
        <w:t xml:space="preserve">, </w:t>
      </w:r>
      <w:hyperlink r:id="rId51" w:history="1">
        <w:r w:rsidRPr="00725AFC">
          <w:rPr>
            <w:rFonts w:eastAsia="Calibri"/>
            <w:lang w:eastAsia="en-US"/>
          </w:rPr>
          <w:t>24</w:t>
        </w:r>
      </w:hyperlink>
      <w:r w:rsidRPr="00725AFC">
        <w:rPr>
          <w:rFonts w:eastAsia="Calibri"/>
          <w:lang w:eastAsia="en-US"/>
        </w:rPr>
        <w:t xml:space="preserve"> Федерального закона от 21.12.2001 № 178-ФЗ «О приватизации государственного и муниципального имущества», может осуществляться в электронной форме. Положения указанных статей в части проведения продажи муниципального имущества применяется с учетом особенностей, установленных </w:t>
      </w:r>
      <w:hyperlink r:id="rId52" w:history="1">
        <w:r w:rsidRPr="00725AFC">
          <w:rPr>
            <w:rFonts w:eastAsia="Calibri"/>
            <w:lang w:eastAsia="en-US"/>
          </w:rPr>
          <w:t>статьей 32.1</w:t>
        </w:r>
      </w:hyperlink>
      <w:r w:rsidRPr="00725AFC">
        <w:rPr>
          <w:rFonts w:eastAsia="Calibri"/>
          <w:lang w:eastAsia="en-US"/>
        </w:rPr>
        <w:t xml:space="preserve"> Федерального закона от 21.12.2001 № 178-ФЗ «О приватизации государственного 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15.2.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 xml:space="preserve">15.3. Опубликование и размещение информационного сообщения о проведении продажи в электронной форме осуществляются в порядке, установленном </w:t>
      </w:r>
      <w:hyperlink r:id="rId53" w:history="1">
        <w:r w:rsidRPr="00725AFC">
          <w:rPr>
            <w:rFonts w:eastAsia="Calibri"/>
            <w:lang w:eastAsia="en-US"/>
          </w:rPr>
          <w:t>статьей 15</w:t>
        </w:r>
      </w:hyperlink>
      <w:r w:rsidRPr="00725AFC">
        <w:rPr>
          <w:rFonts w:eastAsia="Calibri"/>
          <w:lang w:eastAsia="en-US"/>
        </w:rPr>
        <w:t xml:space="preserve"> Федерального закона от 21.12.2001 № 178-ФЗ «О приватизации государственного и муниципального имущества».</w:t>
      </w:r>
    </w:p>
    <w:p w:rsidR="00725AFC" w:rsidRPr="00725AFC" w:rsidRDefault="00725AFC" w:rsidP="00725AFC">
      <w:pPr>
        <w:ind w:firstLine="709"/>
        <w:jc w:val="both"/>
        <w:rPr>
          <w:rFonts w:eastAsia="Calibri"/>
          <w:lang w:eastAsia="en-US"/>
        </w:rPr>
      </w:pPr>
      <w:r w:rsidRPr="00725AFC">
        <w:rPr>
          <w:rFonts w:eastAsia="Calibri"/>
          <w:lang w:eastAsia="en-US"/>
        </w:rPr>
        <w:t xml:space="preserve">В информационном сообщении о проведении продажи в электронной форме, подлежащем опубликованию в муниципальной газете «Вестник Питеркинского сельского поселения Красночетайского района», должны быть указаны сведения, предусмотренные </w:t>
      </w:r>
      <w:hyperlink r:id="rId54" w:history="1">
        <w:r w:rsidRPr="00725AFC">
          <w:rPr>
            <w:rFonts w:eastAsia="Calibri"/>
            <w:lang w:eastAsia="en-US"/>
          </w:rPr>
          <w:t>пунктами 3</w:t>
        </w:r>
      </w:hyperlink>
      <w:r w:rsidRPr="00725AFC">
        <w:rPr>
          <w:rFonts w:eastAsia="Calibri"/>
          <w:lang w:eastAsia="en-US"/>
        </w:rPr>
        <w:t xml:space="preserve"> и </w:t>
      </w:r>
      <w:hyperlink r:id="rId55" w:history="1">
        <w:r w:rsidRPr="00725AFC">
          <w:rPr>
            <w:rFonts w:eastAsia="Calibri"/>
            <w:lang w:eastAsia="en-US"/>
          </w:rPr>
          <w:t>4 статьи 15</w:t>
        </w:r>
      </w:hyperlink>
      <w:r w:rsidRPr="00725AFC">
        <w:rPr>
          <w:rFonts w:eastAsia="Calibri"/>
          <w:lang w:eastAsia="en-US"/>
        </w:rPr>
        <w:t xml:space="preserve"> Федерального закона от 21.12.2001   № 178-ФЗ «О приватизации государственного и муниципального имущества», а также сведения о сайтах в сети «Интернет», на которых размещается такое информационное сообщение.</w:t>
      </w:r>
    </w:p>
    <w:p w:rsidR="00725AFC" w:rsidRPr="00725AFC" w:rsidRDefault="00725AFC" w:rsidP="00725AFC">
      <w:pPr>
        <w:ind w:firstLine="709"/>
        <w:jc w:val="both"/>
        <w:rPr>
          <w:rFonts w:eastAsia="Calibri"/>
          <w:lang w:eastAsia="en-US"/>
        </w:rPr>
      </w:pPr>
      <w:r w:rsidRPr="00725AFC">
        <w:rPr>
          <w:rFonts w:eastAsia="Calibri"/>
          <w:lang w:eastAsia="en-US"/>
        </w:rPr>
        <w:t xml:space="preserve">В информационном сообщении о проведении продажи в электронной форме, размещаемом на сайтах в сети «Интернет», наряду со сведениями, предусмотренными </w:t>
      </w:r>
      <w:hyperlink r:id="rId56" w:history="1">
        <w:r w:rsidRPr="00725AFC">
          <w:rPr>
            <w:rFonts w:eastAsia="Calibri"/>
            <w:lang w:eastAsia="en-US"/>
          </w:rPr>
          <w:t>пунктом 5 статьи 15</w:t>
        </w:r>
      </w:hyperlink>
      <w:r w:rsidRPr="00725AFC">
        <w:rPr>
          <w:rFonts w:eastAsia="Calibri"/>
          <w:lang w:eastAsia="en-US"/>
        </w:rPr>
        <w:t xml:space="preserve"> Федерального закона от 21.12.2001 № 178-ФЗ «О приватизации государственного и муниципального имущества»,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 время ее проведения.</w:t>
      </w:r>
    </w:p>
    <w:p w:rsidR="00725AFC" w:rsidRPr="00725AFC" w:rsidRDefault="00725AFC" w:rsidP="00725AFC">
      <w:pPr>
        <w:ind w:firstLine="709"/>
        <w:jc w:val="both"/>
        <w:rPr>
          <w:rFonts w:eastAsia="Calibri"/>
          <w:lang w:eastAsia="en-US"/>
        </w:rPr>
      </w:pPr>
      <w:r w:rsidRPr="00725AFC">
        <w:rPr>
          <w:rFonts w:eastAsia="Calibri"/>
          <w:lang w:eastAsia="en-US"/>
        </w:rPr>
        <w:t xml:space="preserve">Сведения, указанные в информационном сообщении о проведении продажи в электронной форме, размещаемом на сайтах в сети «Интернет», должны соответствовать аналогичным сведениям, указанным в </w:t>
      </w:r>
      <w:r w:rsidRPr="00725AFC">
        <w:rPr>
          <w:rFonts w:eastAsia="Calibri"/>
          <w:lang w:eastAsia="en-US"/>
        </w:rPr>
        <w:lastRenderedPageBreak/>
        <w:t>информационном сообщении о проведении продажи в электронной форме, опубликованном в официальном печатном издании.</w:t>
      </w:r>
    </w:p>
    <w:p w:rsidR="00725AFC" w:rsidRPr="00725AFC" w:rsidRDefault="00725AFC" w:rsidP="00725AFC">
      <w:pPr>
        <w:ind w:firstLine="709"/>
        <w:jc w:val="both"/>
        <w:rPr>
          <w:rFonts w:eastAsia="Calibri"/>
          <w:lang w:eastAsia="en-US"/>
        </w:rPr>
      </w:pPr>
      <w:r w:rsidRPr="00725AFC">
        <w:rPr>
          <w:rFonts w:eastAsia="Calibri"/>
          <w:lang w:eastAsia="en-US"/>
        </w:rPr>
        <w:t>15.4. Требования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rsidR="00725AFC" w:rsidRPr="00725AFC" w:rsidRDefault="00725AFC" w:rsidP="00725AFC">
      <w:pPr>
        <w:ind w:firstLine="709"/>
        <w:jc w:val="both"/>
      </w:pPr>
      <w:r w:rsidRPr="00725AFC">
        <w:rPr>
          <w:rFonts w:eastAsia="Calibri"/>
          <w:lang w:eastAsia="en-US"/>
        </w:rPr>
        <w:t>15.5. Порядок организации и проведения продажи в электронной форме устанавливается Правительством Российской Федерации.</w:t>
      </w:r>
    </w:p>
    <w:p w:rsidR="00725AFC" w:rsidRPr="00725AFC" w:rsidRDefault="00725AFC" w:rsidP="00725AFC">
      <w:pPr>
        <w:pStyle w:val="ConsPlusNormal0"/>
        <w:ind w:right="4677"/>
        <w:jc w:val="both"/>
        <w:rPr>
          <w:rFonts w:ascii="Times New Roman" w:hAnsi="Times New Roman" w:cs="Times New Roman"/>
        </w:rPr>
      </w:pPr>
    </w:p>
    <w:p w:rsidR="001776C7" w:rsidRDefault="001776C7" w:rsidP="001776C7">
      <w:pPr>
        <w:jc w:val="center"/>
        <w:rPr>
          <w:i/>
        </w:rPr>
      </w:pPr>
      <w:r>
        <w:rPr>
          <w:i/>
        </w:rPr>
        <w:t>ПОСТАНОВЛЕНИЕ</w:t>
      </w:r>
    </w:p>
    <w:p w:rsidR="001776C7" w:rsidRPr="00F217E7" w:rsidRDefault="001776C7" w:rsidP="001776C7">
      <w:pPr>
        <w:jc w:val="center"/>
        <w:rPr>
          <w:i/>
        </w:rPr>
      </w:pPr>
      <w:r>
        <w:rPr>
          <w:i/>
        </w:rPr>
        <w:t xml:space="preserve">администрации  </w:t>
      </w:r>
      <w:r w:rsidRPr="00F217E7">
        <w:rPr>
          <w:i/>
        </w:rPr>
        <w:t>Питеркинского сельского поселения</w:t>
      </w:r>
    </w:p>
    <w:p w:rsidR="001776C7" w:rsidRDefault="001776C7" w:rsidP="001776C7">
      <w:pPr>
        <w:tabs>
          <w:tab w:val="center" w:pos="4873"/>
          <w:tab w:val="left" w:pos="8115"/>
        </w:tabs>
        <w:jc w:val="center"/>
        <w:rPr>
          <w:i/>
        </w:rPr>
      </w:pPr>
      <w:r w:rsidRPr="00F217E7">
        <w:rPr>
          <w:i/>
        </w:rPr>
        <w:t>Красночетайского района Чувашской Республики</w:t>
      </w:r>
    </w:p>
    <w:p w:rsidR="001776C7" w:rsidRDefault="001776C7" w:rsidP="001776C7">
      <w:pPr>
        <w:tabs>
          <w:tab w:val="center" w:pos="4873"/>
          <w:tab w:val="left" w:pos="8115"/>
        </w:tabs>
        <w:rPr>
          <w:i/>
        </w:rPr>
      </w:pPr>
      <w:r>
        <w:rPr>
          <w:i/>
        </w:rPr>
        <w:tab/>
      </w:r>
    </w:p>
    <w:p w:rsidR="001776C7" w:rsidRPr="001776C7" w:rsidRDefault="001776C7" w:rsidP="001776C7">
      <w:pPr>
        <w:contextualSpacing/>
        <w:jc w:val="center"/>
        <w:rPr>
          <w:b/>
        </w:rPr>
      </w:pPr>
      <w:r w:rsidRPr="001776C7">
        <w:rPr>
          <w:b/>
        </w:rPr>
        <w:t>Об утверждении реестра мест (площадок) накопления  твердых коммунальных отходов на территории Питеркинского сельского поселения  Красночетайского района Чувашской Республики</w:t>
      </w:r>
    </w:p>
    <w:p w:rsidR="001776C7" w:rsidRPr="00FA2E55" w:rsidRDefault="001776C7" w:rsidP="001776C7">
      <w:pPr>
        <w:jc w:val="both"/>
        <w:rPr>
          <w:sz w:val="26"/>
          <w:szCs w:val="26"/>
        </w:rPr>
      </w:pPr>
    </w:p>
    <w:p w:rsidR="001776C7" w:rsidRDefault="001776C7" w:rsidP="001776C7">
      <w:pPr>
        <w:jc w:val="both"/>
        <w:rPr>
          <w:bCs w:val="0"/>
        </w:rPr>
      </w:pPr>
      <w:r>
        <w:rPr>
          <w:bCs w:val="0"/>
        </w:rPr>
        <w:t>от 16 апреля 2019 г. № 16</w:t>
      </w:r>
    </w:p>
    <w:p w:rsidR="001776C7" w:rsidRDefault="001776C7" w:rsidP="001776C7">
      <w:pPr>
        <w:jc w:val="both"/>
        <w:rPr>
          <w:bCs w:val="0"/>
        </w:rPr>
      </w:pPr>
    </w:p>
    <w:p w:rsidR="001776C7" w:rsidRPr="001776C7" w:rsidRDefault="001776C7" w:rsidP="001776C7">
      <w:pPr>
        <w:jc w:val="both"/>
      </w:pPr>
      <w:r w:rsidRPr="001776C7">
        <w:t xml:space="preserve">        В соответствии с Федеральным законом от 31 декабря 2017 № 503 –ФЗ «Об отходах производства и потребления», Уставом Питеркинского сельского поселения Красночетайского района Чувашской Республики администрация Питеркинского сельского поселения  Красночетайского района Чувашской Республики постановляет: </w:t>
      </w:r>
    </w:p>
    <w:p w:rsidR="001776C7" w:rsidRPr="001776C7" w:rsidRDefault="001776C7" w:rsidP="001776C7">
      <w:pPr>
        <w:pStyle w:val="afff5"/>
        <w:jc w:val="both"/>
        <w:rPr>
          <w:rFonts w:ascii="Times New Roman" w:hAnsi="Times New Roman"/>
          <w:sz w:val="20"/>
          <w:szCs w:val="20"/>
        </w:rPr>
      </w:pPr>
      <w:r w:rsidRPr="001776C7">
        <w:rPr>
          <w:rFonts w:ascii="Times New Roman" w:hAnsi="Times New Roman"/>
          <w:sz w:val="20"/>
          <w:szCs w:val="20"/>
        </w:rPr>
        <w:t xml:space="preserve">        1. Утвердить реестр мест (площадок) накопления  твердых коммунальных отходов на территории Питеркинского сельского поселения  Красночетайского района Чувашской Республики  согласно   приложения №1. </w:t>
      </w:r>
    </w:p>
    <w:p w:rsidR="001776C7" w:rsidRPr="001776C7" w:rsidRDefault="001776C7" w:rsidP="001776C7">
      <w:pPr>
        <w:ind w:right="-1"/>
        <w:contextualSpacing/>
        <w:jc w:val="both"/>
      </w:pPr>
      <w:r w:rsidRPr="001776C7">
        <w:t xml:space="preserve">        2. Контроль за исполнением настоящего постановления оставляю за собой.</w:t>
      </w:r>
    </w:p>
    <w:p w:rsidR="001776C7" w:rsidRPr="001776C7" w:rsidRDefault="001776C7" w:rsidP="001776C7">
      <w:pPr>
        <w:ind w:right="-1"/>
        <w:contextualSpacing/>
        <w:jc w:val="both"/>
      </w:pPr>
      <w:r w:rsidRPr="001776C7">
        <w:t xml:space="preserve">        3.Настоящее постановление вступает в силу после официального опубликования в печатном издании «Вестник Питеркинского сельского поселения».</w:t>
      </w:r>
    </w:p>
    <w:p w:rsidR="001776C7" w:rsidRPr="001776C7" w:rsidRDefault="001776C7" w:rsidP="001776C7">
      <w:pPr>
        <w:ind w:right="-1"/>
        <w:jc w:val="both"/>
      </w:pPr>
    </w:p>
    <w:p w:rsidR="001776C7" w:rsidRPr="001776C7" w:rsidRDefault="001776C7" w:rsidP="001776C7">
      <w:pPr>
        <w:pStyle w:val="afff"/>
        <w:spacing w:before="0" w:beforeAutospacing="0" w:after="0" w:afterAutospacing="0"/>
        <w:rPr>
          <w:noProof/>
          <w:color w:val="000000"/>
          <w:sz w:val="20"/>
          <w:szCs w:val="20"/>
        </w:rPr>
      </w:pPr>
      <w:r w:rsidRPr="001776C7">
        <w:rPr>
          <w:sz w:val="20"/>
          <w:szCs w:val="20"/>
        </w:rPr>
        <w:t> </w:t>
      </w:r>
      <w:r w:rsidRPr="001776C7">
        <w:rPr>
          <w:noProof/>
          <w:color w:val="000000"/>
          <w:sz w:val="20"/>
          <w:szCs w:val="20"/>
        </w:rPr>
        <w:t xml:space="preserve">Глава </w:t>
      </w:r>
      <w:r w:rsidRPr="001776C7">
        <w:rPr>
          <w:sz w:val="20"/>
          <w:szCs w:val="20"/>
        </w:rPr>
        <w:t>Питеркинского</w:t>
      </w:r>
      <w:r w:rsidRPr="001776C7">
        <w:rPr>
          <w:noProof/>
          <w:color w:val="000000"/>
          <w:sz w:val="20"/>
          <w:szCs w:val="20"/>
        </w:rPr>
        <w:t xml:space="preserve"> </w:t>
      </w:r>
    </w:p>
    <w:p w:rsidR="001776C7" w:rsidRPr="001776C7" w:rsidRDefault="001776C7" w:rsidP="001776C7">
      <w:pPr>
        <w:pStyle w:val="afff"/>
        <w:spacing w:before="0" w:beforeAutospacing="0" w:after="0" w:afterAutospacing="0"/>
        <w:rPr>
          <w:noProof/>
          <w:color w:val="000000"/>
          <w:sz w:val="20"/>
          <w:szCs w:val="20"/>
        </w:rPr>
      </w:pPr>
      <w:r w:rsidRPr="001776C7">
        <w:rPr>
          <w:noProof/>
          <w:color w:val="000000"/>
          <w:sz w:val="20"/>
          <w:szCs w:val="20"/>
        </w:rPr>
        <w:t xml:space="preserve"> сельского поселения                                                                    </w:t>
      </w:r>
      <w:r>
        <w:rPr>
          <w:noProof/>
          <w:color w:val="000000"/>
          <w:sz w:val="20"/>
          <w:szCs w:val="20"/>
        </w:rPr>
        <w:t xml:space="preserve">                                           </w:t>
      </w:r>
      <w:r w:rsidRPr="001776C7">
        <w:rPr>
          <w:noProof/>
          <w:color w:val="000000"/>
          <w:sz w:val="20"/>
          <w:szCs w:val="20"/>
        </w:rPr>
        <w:t xml:space="preserve">             В.Г.Михуткин</w:t>
      </w:r>
    </w:p>
    <w:p w:rsidR="001776C7" w:rsidRPr="001776C7" w:rsidRDefault="001776C7" w:rsidP="001776C7">
      <w:pPr>
        <w:contextualSpacing/>
      </w:pPr>
    </w:p>
    <w:p w:rsidR="001776C7" w:rsidRPr="001776C7" w:rsidRDefault="001776C7" w:rsidP="001776C7">
      <w:pPr>
        <w:jc w:val="right"/>
      </w:pPr>
      <w:r w:rsidRPr="001776C7">
        <w:t xml:space="preserve">Приложение №1 </w:t>
      </w:r>
    </w:p>
    <w:p w:rsidR="001776C7" w:rsidRPr="001776C7" w:rsidRDefault="001776C7" w:rsidP="001776C7">
      <w:pPr>
        <w:jc w:val="right"/>
      </w:pPr>
      <w:r w:rsidRPr="001776C7">
        <w:t>к постановлению администрации</w:t>
      </w:r>
    </w:p>
    <w:p w:rsidR="001776C7" w:rsidRPr="001776C7" w:rsidRDefault="001776C7" w:rsidP="001776C7">
      <w:pPr>
        <w:jc w:val="right"/>
      </w:pPr>
      <w:r w:rsidRPr="001776C7">
        <w:t xml:space="preserve"> Питеркинского сельского поселения </w:t>
      </w:r>
    </w:p>
    <w:p w:rsidR="001776C7" w:rsidRPr="001776C7" w:rsidRDefault="001776C7" w:rsidP="001776C7">
      <w:pPr>
        <w:jc w:val="right"/>
      </w:pPr>
      <w:r w:rsidRPr="001776C7">
        <w:t>Красночетайского района Чувашской Республики</w:t>
      </w:r>
    </w:p>
    <w:p w:rsidR="001776C7" w:rsidRPr="001776C7" w:rsidRDefault="001776C7" w:rsidP="001776C7">
      <w:pPr>
        <w:jc w:val="right"/>
      </w:pPr>
      <w:r w:rsidRPr="001776C7">
        <w:t xml:space="preserve"> № 16 от 16.04.2019 </w:t>
      </w:r>
    </w:p>
    <w:p w:rsidR="001776C7" w:rsidRPr="001776C7" w:rsidRDefault="001776C7" w:rsidP="001776C7">
      <w:pPr>
        <w:pStyle w:val="afff5"/>
        <w:rPr>
          <w:rFonts w:ascii="Times New Roman" w:hAnsi="Times New Roman"/>
          <w:sz w:val="20"/>
          <w:szCs w:val="20"/>
        </w:rPr>
      </w:pPr>
    </w:p>
    <w:p w:rsidR="001776C7" w:rsidRPr="001776C7" w:rsidRDefault="001776C7" w:rsidP="001776C7">
      <w:pPr>
        <w:pStyle w:val="afff5"/>
        <w:jc w:val="center"/>
        <w:rPr>
          <w:rFonts w:ascii="Times New Roman" w:hAnsi="Times New Roman"/>
          <w:b/>
          <w:sz w:val="20"/>
          <w:szCs w:val="20"/>
        </w:rPr>
      </w:pPr>
      <w:r w:rsidRPr="001776C7">
        <w:rPr>
          <w:rFonts w:ascii="Times New Roman" w:hAnsi="Times New Roman"/>
          <w:b/>
          <w:sz w:val="20"/>
          <w:szCs w:val="20"/>
        </w:rPr>
        <w:t>Р Е Е С Т Р</w:t>
      </w:r>
    </w:p>
    <w:p w:rsidR="001776C7" w:rsidRPr="001776C7" w:rsidRDefault="001776C7" w:rsidP="001776C7">
      <w:pPr>
        <w:pStyle w:val="afff5"/>
        <w:jc w:val="center"/>
        <w:rPr>
          <w:rFonts w:ascii="Times New Roman" w:hAnsi="Times New Roman"/>
          <w:sz w:val="20"/>
          <w:szCs w:val="20"/>
        </w:rPr>
      </w:pPr>
      <w:r w:rsidRPr="001776C7">
        <w:rPr>
          <w:rFonts w:ascii="Times New Roman" w:hAnsi="Times New Roman"/>
          <w:b/>
          <w:sz w:val="20"/>
          <w:szCs w:val="20"/>
        </w:rPr>
        <w:t>мест (площадок) накопления  твердых коммунальных отходов на территории Питеркинского сельского поселения  Красночетайского района Чувашской Республики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290"/>
        <w:gridCol w:w="2024"/>
        <w:gridCol w:w="2024"/>
        <w:gridCol w:w="2024"/>
      </w:tblGrid>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w:t>
            </w:r>
          </w:p>
          <w:p w:rsidR="001776C7" w:rsidRPr="001776C7" w:rsidRDefault="001776C7" w:rsidP="001776C7">
            <w:pPr>
              <w:pStyle w:val="afff5"/>
              <w:tabs>
                <w:tab w:val="center" w:pos="4677"/>
                <w:tab w:val="right" w:pos="9355"/>
              </w:tabs>
              <w:rPr>
                <w:rFonts w:ascii="Times New Roman" w:hAnsi="Times New Roman"/>
                <w:sz w:val="20"/>
                <w:szCs w:val="20"/>
              </w:rPr>
            </w:pP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Адрес расположения мест(площадок)</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Координаты</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Кол-во контейнеров</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Примечание</w:t>
            </w:r>
          </w:p>
        </w:tc>
      </w:tr>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1.</w:t>
            </w: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д. Питеркино, ул. Центральная, рядом с д.143</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53,676241</w:t>
            </w:r>
          </w:p>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46,122578</w:t>
            </w:r>
          </w:p>
        </w:tc>
        <w:tc>
          <w:tcPr>
            <w:tcW w:w="2024" w:type="dxa"/>
          </w:tcPr>
          <w:p w:rsidR="001776C7" w:rsidRPr="001776C7" w:rsidRDefault="001776C7" w:rsidP="001776C7">
            <w:pPr>
              <w:pStyle w:val="afff5"/>
              <w:tabs>
                <w:tab w:val="center" w:pos="4677"/>
                <w:tab w:val="right" w:pos="9355"/>
              </w:tabs>
              <w:jc w:val="center"/>
              <w:rPr>
                <w:rFonts w:ascii="Times New Roman" w:hAnsi="Times New Roman"/>
                <w:sz w:val="20"/>
                <w:szCs w:val="20"/>
              </w:rPr>
            </w:pPr>
            <w:r w:rsidRPr="001776C7">
              <w:rPr>
                <w:rFonts w:ascii="Times New Roman" w:hAnsi="Times New Roman"/>
                <w:sz w:val="20"/>
                <w:szCs w:val="20"/>
              </w:rPr>
              <w:t>2</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2.</w:t>
            </w: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д. Питеркино, ул. Центральная, рядом с д.91</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55,680022</w:t>
            </w:r>
          </w:p>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46,135598</w:t>
            </w:r>
          </w:p>
        </w:tc>
        <w:tc>
          <w:tcPr>
            <w:tcW w:w="2024" w:type="dxa"/>
          </w:tcPr>
          <w:p w:rsidR="001776C7" w:rsidRPr="001776C7" w:rsidRDefault="001776C7" w:rsidP="001776C7">
            <w:pPr>
              <w:pStyle w:val="afff5"/>
              <w:tabs>
                <w:tab w:val="center" w:pos="4677"/>
                <w:tab w:val="right" w:pos="9355"/>
              </w:tabs>
              <w:jc w:val="center"/>
              <w:rPr>
                <w:rFonts w:ascii="Times New Roman" w:hAnsi="Times New Roman"/>
                <w:sz w:val="20"/>
                <w:szCs w:val="20"/>
              </w:rPr>
            </w:pPr>
            <w:r w:rsidRPr="001776C7">
              <w:rPr>
                <w:rFonts w:ascii="Times New Roman" w:hAnsi="Times New Roman"/>
                <w:sz w:val="20"/>
                <w:szCs w:val="20"/>
              </w:rPr>
              <w:t>2</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3.</w:t>
            </w: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д. Питеркино, ул. Центральная, напротив д.22</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55,684585</w:t>
            </w:r>
          </w:p>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46,145487</w:t>
            </w:r>
          </w:p>
        </w:tc>
        <w:tc>
          <w:tcPr>
            <w:tcW w:w="2024" w:type="dxa"/>
          </w:tcPr>
          <w:p w:rsidR="001776C7" w:rsidRPr="001776C7" w:rsidRDefault="001776C7" w:rsidP="001776C7">
            <w:pPr>
              <w:pStyle w:val="afff5"/>
              <w:tabs>
                <w:tab w:val="center" w:pos="4677"/>
                <w:tab w:val="right" w:pos="9355"/>
              </w:tabs>
              <w:jc w:val="center"/>
              <w:rPr>
                <w:rFonts w:ascii="Times New Roman" w:hAnsi="Times New Roman"/>
                <w:sz w:val="20"/>
                <w:szCs w:val="20"/>
              </w:rPr>
            </w:pPr>
            <w:r w:rsidRPr="001776C7">
              <w:rPr>
                <w:rFonts w:ascii="Times New Roman" w:hAnsi="Times New Roman"/>
                <w:sz w:val="20"/>
                <w:szCs w:val="20"/>
              </w:rPr>
              <w:t>2</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w:t>
            </w: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д. Питеркино, ул. Свердлова, около д.42</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 xml:space="preserve">35,685710 </w:t>
            </w:r>
          </w:p>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46,151018</w:t>
            </w:r>
          </w:p>
        </w:tc>
        <w:tc>
          <w:tcPr>
            <w:tcW w:w="2024" w:type="dxa"/>
          </w:tcPr>
          <w:p w:rsidR="001776C7" w:rsidRPr="001776C7" w:rsidRDefault="001776C7" w:rsidP="001776C7">
            <w:pPr>
              <w:pStyle w:val="afff5"/>
              <w:tabs>
                <w:tab w:val="center" w:pos="4677"/>
                <w:tab w:val="right" w:pos="9355"/>
              </w:tabs>
              <w:jc w:val="center"/>
              <w:rPr>
                <w:rFonts w:ascii="Times New Roman" w:hAnsi="Times New Roman"/>
                <w:sz w:val="20"/>
                <w:szCs w:val="20"/>
              </w:rPr>
            </w:pPr>
            <w:r w:rsidRPr="001776C7">
              <w:rPr>
                <w:rFonts w:ascii="Times New Roman" w:hAnsi="Times New Roman"/>
                <w:sz w:val="20"/>
                <w:szCs w:val="20"/>
              </w:rPr>
              <w:t>2</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5.</w:t>
            </w: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Питеркинское кладбище</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55,678194</w:t>
            </w:r>
          </w:p>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46,110849</w:t>
            </w:r>
          </w:p>
        </w:tc>
        <w:tc>
          <w:tcPr>
            <w:tcW w:w="2024" w:type="dxa"/>
          </w:tcPr>
          <w:p w:rsidR="001776C7" w:rsidRPr="001776C7" w:rsidRDefault="001776C7" w:rsidP="001776C7">
            <w:pPr>
              <w:pStyle w:val="afff5"/>
              <w:tabs>
                <w:tab w:val="center" w:pos="4677"/>
                <w:tab w:val="right" w:pos="9355"/>
              </w:tabs>
              <w:jc w:val="center"/>
              <w:rPr>
                <w:rFonts w:ascii="Times New Roman" w:hAnsi="Times New Roman"/>
                <w:sz w:val="20"/>
                <w:szCs w:val="20"/>
              </w:rPr>
            </w:pPr>
            <w:r w:rsidRPr="001776C7">
              <w:rPr>
                <w:rFonts w:ascii="Times New Roman" w:hAnsi="Times New Roman"/>
                <w:sz w:val="20"/>
                <w:szCs w:val="20"/>
              </w:rPr>
              <w:t>1</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6.</w:t>
            </w: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д.Кубяши, ул. Макарова, около д.26</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55,676512</w:t>
            </w:r>
          </w:p>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46,150810</w:t>
            </w:r>
          </w:p>
        </w:tc>
        <w:tc>
          <w:tcPr>
            <w:tcW w:w="2024" w:type="dxa"/>
          </w:tcPr>
          <w:p w:rsidR="001776C7" w:rsidRPr="001776C7" w:rsidRDefault="001776C7" w:rsidP="001776C7">
            <w:pPr>
              <w:pStyle w:val="afff5"/>
              <w:tabs>
                <w:tab w:val="center" w:pos="4677"/>
                <w:tab w:val="right" w:pos="9355"/>
              </w:tabs>
              <w:jc w:val="center"/>
              <w:rPr>
                <w:rFonts w:ascii="Times New Roman" w:hAnsi="Times New Roman"/>
                <w:sz w:val="20"/>
                <w:szCs w:val="20"/>
              </w:rPr>
            </w:pPr>
            <w:r w:rsidRPr="001776C7">
              <w:rPr>
                <w:rFonts w:ascii="Times New Roman" w:hAnsi="Times New Roman"/>
                <w:sz w:val="20"/>
                <w:szCs w:val="20"/>
              </w:rPr>
              <w:t>2</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7.</w:t>
            </w: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Кубяшское кладбище</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55,664449</w:t>
            </w:r>
          </w:p>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46,133139</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 xml:space="preserve">               1</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8.</w:t>
            </w: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д.Хорабыр, ул. Центральная, напротив д.69</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55,657033</w:t>
            </w:r>
          </w:p>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46,127221</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 xml:space="preserve">               2</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r w:rsidR="001776C7" w:rsidRPr="001776C7" w:rsidTr="001776C7">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9.</w:t>
            </w: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д. Вишенеры, ул. Лесная, около д.1</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55,653518</w:t>
            </w:r>
          </w:p>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46,058079</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 xml:space="preserve">               1</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r w:rsidR="001776C7" w:rsidRPr="001776C7" w:rsidTr="001776C7">
        <w:trPr>
          <w:trHeight w:val="167"/>
        </w:trPr>
        <w:tc>
          <w:tcPr>
            <w:tcW w:w="635" w:type="dxa"/>
          </w:tcPr>
          <w:p w:rsidR="001776C7" w:rsidRPr="001776C7" w:rsidRDefault="001776C7" w:rsidP="001776C7">
            <w:pPr>
              <w:pStyle w:val="afff5"/>
              <w:tabs>
                <w:tab w:val="center" w:pos="4677"/>
                <w:tab w:val="right" w:pos="9355"/>
              </w:tabs>
              <w:rPr>
                <w:rFonts w:ascii="Times New Roman" w:hAnsi="Times New Roman"/>
                <w:sz w:val="20"/>
                <w:szCs w:val="20"/>
              </w:rPr>
            </w:pPr>
          </w:p>
        </w:tc>
        <w:tc>
          <w:tcPr>
            <w:tcW w:w="3290" w:type="dxa"/>
          </w:tcPr>
          <w:p w:rsidR="001776C7" w:rsidRPr="001776C7" w:rsidRDefault="001776C7" w:rsidP="001776C7">
            <w:pPr>
              <w:pStyle w:val="afff5"/>
              <w:tabs>
                <w:tab w:val="center" w:pos="4677"/>
                <w:tab w:val="right" w:pos="9355"/>
              </w:tabs>
              <w:rPr>
                <w:rFonts w:ascii="Times New Roman" w:hAnsi="Times New Roman"/>
                <w:sz w:val="20"/>
                <w:szCs w:val="20"/>
              </w:rPr>
            </w:pPr>
            <w:r w:rsidRPr="001776C7">
              <w:rPr>
                <w:rFonts w:ascii="Times New Roman" w:hAnsi="Times New Roman"/>
                <w:sz w:val="20"/>
                <w:szCs w:val="20"/>
              </w:rPr>
              <w:t>Всего</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c>
          <w:tcPr>
            <w:tcW w:w="2024" w:type="dxa"/>
          </w:tcPr>
          <w:p w:rsidR="001776C7" w:rsidRPr="001776C7" w:rsidRDefault="001776C7" w:rsidP="001776C7">
            <w:pPr>
              <w:pStyle w:val="afff5"/>
              <w:tabs>
                <w:tab w:val="center" w:pos="4677"/>
                <w:tab w:val="right" w:pos="9355"/>
              </w:tabs>
              <w:jc w:val="center"/>
              <w:rPr>
                <w:rFonts w:ascii="Times New Roman" w:hAnsi="Times New Roman"/>
                <w:b/>
                <w:sz w:val="20"/>
                <w:szCs w:val="20"/>
              </w:rPr>
            </w:pPr>
            <w:r>
              <w:rPr>
                <w:rFonts w:ascii="Times New Roman" w:hAnsi="Times New Roman"/>
                <w:b/>
                <w:sz w:val="20"/>
                <w:szCs w:val="20"/>
              </w:rPr>
              <w:t>15</w:t>
            </w:r>
          </w:p>
        </w:tc>
        <w:tc>
          <w:tcPr>
            <w:tcW w:w="2024" w:type="dxa"/>
          </w:tcPr>
          <w:p w:rsidR="001776C7" w:rsidRPr="001776C7" w:rsidRDefault="001776C7" w:rsidP="001776C7">
            <w:pPr>
              <w:pStyle w:val="afff5"/>
              <w:tabs>
                <w:tab w:val="center" w:pos="4677"/>
                <w:tab w:val="right" w:pos="9355"/>
              </w:tabs>
              <w:rPr>
                <w:rFonts w:ascii="Times New Roman" w:hAnsi="Times New Roman"/>
                <w:sz w:val="20"/>
                <w:szCs w:val="20"/>
              </w:rPr>
            </w:pPr>
          </w:p>
        </w:tc>
      </w:tr>
    </w:tbl>
    <w:p w:rsidR="001776C7" w:rsidRPr="001776C7" w:rsidRDefault="001776C7" w:rsidP="001776C7">
      <w:pPr>
        <w:pStyle w:val="afff5"/>
        <w:jc w:val="center"/>
        <w:rPr>
          <w:rFonts w:ascii="Times New Roman" w:hAnsi="Times New Roman"/>
          <w:color w:val="7F7F7F"/>
          <w:sz w:val="20"/>
          <w:szCs w:val="20"/>
        </w:rPr>
      </w:pPr>
    </w:p>
    <w:p w:rsidR="001776C7" w:rsidRDefault="001776C7" w:rsidP="001776C7">
      <w:pPr>
        <w:jc w:val="center"/>
        <w:rPr>
          <w:i/>
        </w:rPr>
      </w:pPr>
      <w:r>
        <w:rPr>
          <w:i/>
        </w:rPr>
        <w:lastRenderedPageBreak/>
        <w:t xml:space="preserve">                                                               </w:t>
      </w:r>
    </w:p>
    <w:p w:rsidR="001776C7" w:rsidRDefault="001776C7" w:rsidP="001776C7">
      <w:pPr>
        <w:jc w:val="center"/>
        <w:rPr>
          <w:i/>
        </w:rPr>
      </w:pPr>
      <w:r>
        <w:rPr>
          <w:i/>
        </w:rPr>
        <w:t>ПОСТАНОВЛЕНИЕ</w:t>
      </w:r>
    </w:p>
    <w:p w:rsidR="001776C7" w:rsidRPr="00F217E7" w:rsidRDefault="001776C7" w:rsidP="001776C7">
      <w:pPr>
        <w:jc w:val="center"/>
        <w:rPr>
          <w:i/>
        </w:rPr>
      </w:pPr>
      <w:r>
        <w:rPr>
          <w:i/>
        </w:rPr>
        <w:t xml:space="preserve">администрации  </w:t>
      </w:r>
      <w:r w:rsidRPr="00F217E7">
        <w:rPr>
          <w:i/>
        </w:rPr>
        <w:t>Питеркинского сельского поселения</w:t>
      </w:r>
    </w:p>
    <w:p w:rsidR="001776C7" w:rsidRDefault="001776C7" w:rsidP="001776C7">
      <w:pPr>
        <w:tabs>
          <w:tab w:val="center" w:pos="4873"/>
          <w:tab w:val="left" w:pos="8115"/>
        </w:tabs>
        <w:jc w:val="center"/>
        <w:rPr>
          <w:i/>
        </w:rPr>
      </w:pPr>
      <w:r w:rsidRPr="00F217E7">
        <w:rPr>
          <w:i/>
        </w:rPr>
        <w:t>Красночетайского района Чувашской Республики</w:t>
      </w:r>
    </w:p>
    <w:p w:rsidR="001776C7" w:rsidRDefault="001776C7" w:rsidP="001776C7">
      <w:pPr>
        <w:tabs>
          <w:tab w:val="center" w:pos="4873"/>
          <w:tab w:val="left" w:pos="8115"/>
        </w:tabs>
        <w:rPr>
          <w:i/>
        </w:rPr>
      </w:pPr>
      <w:r>
        <w:rPr>
          <w:i/>
        </w:rPr>
        <w:tab/>
      </w:r>
    </w:p>
    <w:p w:rsidR="001776C7" w:rsidRPr="001776C7" w:rsidRDefault="001776C7" w:rsidP="001776C7">
      <w:pPr>
        <w:pStyle w:val="afff5"/>
        <w:jc w:val="center"/>
        <w:rPr>
          <w:rFonts w:ascii="Times New Roman" w:hAnsi="Times New Roman"/>
          <w:b/>
          <w:sz w:val="20"/>
          <w:szCs w:val="20"/>
        </w:rPr>
      </w:pPr>
      <w:r w:rsidRPr="001776C7">
        <w:rPr>
          <w:rFonts w:ascii="Times New Roman" w:hAnsi="Times New Roman"/>
          <w:b/>
          <w:sz w:val="20"/>
          <w:szCs w:val="20"/>
        </w:rPr>
        <w:t>О Плане мероприятий по противодействию коррупции</w:t>
      </w:r>
    </w:p>
    <w:p w:rsidR="001776C7" w:rsidRPr="001776C7" w:rsidRDefault="001776C7" w:rsidP="001776C7">
      <w:pPr>
        <w:pStyle w:val="afff5"/>
        <w:jc w:val="center"/>
        <w:rPr>
          <w:rFonts w:ascii="Times New Roman" w:hAnsi="Times New Roman"/>
          <w:b/>
          <w:sz w:val="20"/>
          <w:szCs w:val="20"/>
        </w:rPr>
      </w:pPr>
      <w:r w:rsidRPr="001776C7">
        <w:rPr>
          <w:rFonts w:ascii="Times New Roman" w:hAnsi="Times New Roman"/>
          <w:b/>
          <w:sz w:val="20"/>
          <w:szCs w:val="20"/>
        </w:rPr>
        <w:t>в Питеркинском сельском поселении на 2019–2020 гг.</w:t>
      </w:r>
    </w:p>
    <w:p w:rsidR="001776C7" w:rsidRPr="00FA2E55" w:rsidRDefault="001776C7" w:rsidP="001776C7">
      <w:pPr>
        <w:jc w:val="both"/>
        <w:rPr>
          <w:sz w:val="26"/>
          <w:szCs w:val="26"/>
        </w:rPr>
      </w:pPr>
    </w:p>
    <w:p w:rsidR="001776C7" w:rsidRDefault="001776C7" w:rsidP="001776C7">
      <w:pPr>
        <w:jc w:val="both"/>
        <w:rPr>
          <w:bCs w:val="0"/>
        </w:rPr>
      </w:pPr>
      <w:r>
        <w:rPr>
          <w:bCs w:val="0"/>
        </w:rPr>
        <w:t>от 16 апреля 2019 г. № 17</w:t>
      </w:r>
    </w:p>
    <w:p w:rsidR="001776C7" w:rsidRDefault="001776C7" w:rsidP="001776C7">
      <w:pPr>
        <w:jc w:val="both"/>
        <w:rPr>
          <w:bCs w:val="0"/>
        </w:rPr>
      </w:pPr>
    </w:p>
    <w:p w:rsidR="001776C7" w:rsidRPr="001776C7" w:rsidRDefault="001776C7" w:rsidP="001776C7">
      <w:pPr>
        <w:ind w:firstLine="708"/>
        <w:jc w:val="both"/>
        <w:rPr>
          <w:bCs w:val="0"/>
          <w:iCs w:val="0"/>
        </w:rPr>
      </w:pPr>
      <w:r w:rsidRPr="001776C7">
        <w:t xml:space="preserve">В соответствии с </w:t>
      </w:r>
      <w:r w:rsidRPr="001776C7">
        <w:rPr>
          <w:bCs w:val="0"/>
          <w:iCs w:val="0"/>
        </w:rPr>
        <w:t>Указом Президента РФ от 29 июня 2018 года № 378 «О Национальном плане противодействия коррупции на 2019– 2020 годы»</w:t>
      </w:r>
      <w:r w:rsidRPr="001776C7">
        <w:t>, в</w:t>
      </w:r>
      <w:r w:rsidRPr="001776C7">
        <w:rPr>
          <w:bCs w:val="0"/>
          <w:iCs w:val="0"/>
        </w:rPr>
        <w:t xml:space="preserve"> целях обеспечения защиты прав и законных интересов граждан и организаций, а также создания эффективных условий недопущения коррупции в Питеркинском сельском поселении, администрация Питеркинского сельского поселения Красночетайского района Чувашской Республики  </w:t>
      </w:r>
      <w:r w:rsidRPr="001776C7">
        <w:t>постановляет:</w:t>
      </w:r>
    </w:p>
    <w:p w:rsidR="001776C7" w:rsidRPr="001776C7" w:rsidRDefault="001776C7" w:rsidP="001776C7">
      <w:pPr>
        <w:pStyle w:val="a7"/>
        <w:numPr>
          <w:ilvl w:val="0"/>
          <w:numId w:val="21"/>
        </w:numPr>
        <w:tabs>
          <w:tab w:val="left" w:pos="851"/>
        </w:tabs>
        <w:spacing w:after="0"/>
        <w:ind w:left="0" w:firstLine="540"/>
        <w:jc w:val="both"/>
      </w:pPr>
      <w:r w:rsidRPr="001776C7">
        <w:rPr>
          <w:bCs w:val="0"/>
          <w:iCs w:val="0"/>
        </w:rPr>
        <w:t>Утвердить прилагаемый План мероприятий по противодействию коррупции в Питеркинском сельском поселении на 2019-2020 гг.</w:t>
      </w:r>
    </w:p>
    <w:p w:rsidR="001776C7" w:rsidRPr="001776C7" w:rsidRDefault="001776C7" w:rsidP="001776C7">
      <w:pPr>
        <w:shd w:val="clear" w:color="auto" w:fill="FFFFFF"/>
        <w:jc w:val="both"/>
        <w:rPr>
          <w:color w:val="000000"/>
        </w:rPr>
      </w:pPr>
      <w:r w:rsidRPr="001776C7">
        <w:rPr>
          <w:b/>
        </w:rPr>
        <w:t xml:space="preserve">        </w:t>
      </w:r>
      <w:r w:rsidRPr="001776C7">
        <w:rPr>
          <w:bCs w:val="0"/>
        </w:rPr>
        <w:t xml:space="preserve">2. Признать утратившим силу постановление администрации </w:t>
      </w:r>
      <w:r w:rsidRPr="001776C7">
        <w:t xml:space="preserve">Питеркинского сельского поселения </w:t>
      </w:r>
      <w:r w:rsidRPr="001776C7">
        <w:rPr>
          <w:bCs w:val="0"/>
        </w:rPr>
        <w:t xml:space="preserve">Красночетайского района от </w:t>
      </w:r>
      <w:r w:rsidRPr="001776C7">
        <w:t xml:space="preserve">12.01.2018 № 2 «Об  утверждении плана  по противодействию коррупции в администрации Питеркинского сельского поселения Красночетайского района Чувашской Республики на 2018 – 2019 годы» и </w:t>
      </w:r>
      <w:r w:rsidRPr="001776C7">
        <w:rPr>
          <w:bCs w:val="0"/>
        </w:rPr>
        <w:t>постановление администрации</w:t>
      </w:r>
      <w:r w:rsidRPr="001776C7">
        <w:t xml:space="preserve"> Питеркинского сельского поселения</w:t>
      </w:r>
      <w:r w:rsidRPr="001776C7">
        <w:rPr>
          <w:bCs w:val="0"/>
        </w:rPr>
        <w:t xml:space="preserve"> Красночетайского района от </w:t>
      </w:r>
      <w:r w:rsidRPr="001776C7">
        <w:t xml:space="preserve">04.09.2018 № 36 </w:t>
      </w:r>
      <w:r w:rsidRPr="001776C7">
        <w:rPr>
          <w:b/>
        </w:rPr>
        <w:t>«</w:t>
      </w:r>
      <w:r w:rsidRPr="001776C7">
        <w:rPr>
          <w:color w:val="000000"/>
        </w:rPr>
        <w:t>О внесении изменений в постановление администрации Питеркинского сельского поселения Красночетайского района Чувашской Республики от 12.01.2018 г. № 2 «Об утверждении плана по противодействию коррупции в администрации Питеркинского сельского поселения Красночетайского района Чувашской Республики на 2018-2019 годы»</w:t>
      </w:r>
    </w:p>
    <w:p w:rsidR="001776C7" w:rsidRPr="001776C7" w:rsidRDefault="001776C7" w:rsidP="001776C7">
      <w:pPr>
        <w:pStyle w:val="3"/>
        <w:jc w:val="both"/>
        <w:rPr>
          <w:rFonts w:ascii="Times New Roman" w:hAnsi="Times New Roman"/>
          <w:b w:val="0"/>
          <w:sz w:val="20"/>
          <w:szCs w:val="20"/>
        </w:rPr>
      </w:pPr>
      <w:r w:rsidRPr="001776C7">
        <w:rPr>
          <w:rFonts w:ascii="Times New Roman" w:hAnsi="Times New Roman"/>
          <w:b w:val="0"/>
          <w:sz w:val="20"/>
          <w:szCs w:val="20"/>
        </w:rPr>
        <w:t xml:space="preserve">          3. Настоящее постановление подлежит официальному опубликованию в информационном издании «Вестник Питеркинского сельского поселения».</w:t>
      </w:r>
    </w:p>
    <w:p w:rsidR="001776C7" w:rsidRPr="001776C7" w:rsidRDefault="001776C7" w:rsidP="001776C7">
      <w:pPr>
        <w:jc w:val="both"/>
      </w:pPr>
    </w:p>
    <w:p w:rsidR="001776C7" w:rsidRPr="001776C7" w:rsidRDefault="001776C7" w:rsidP="001776C7">
      <w:pPr>
        <w:jc w:val="both"/>
      </w:pPr>
      <w:r w:rsidRPr="001776C7">
        <w:t>Глава Питеркинского</w:t>
      </w:r>
    </w:p>
    <w:p w:rsidR="001776C7" w:rsidRPr="001776C7" w:rsidRDefault="001776C7" w:rsidP="001776C7">
      <w:pPr>
        <w:jc w:val="both"/>
      </w:pPr>
      <w:r w:rsidRPr="001776C7">
        <w:t xml:space="preserve">сельского поселения                                                                   </w:t>
      </w:r>
      <w:r>
        <w:t xml:space="preserve">                                            </w:t>
      </w:r>
      <w:r w:rsidRPr="001776C7">
        <w:t xml:space="preserve">        В.Г.Михуткин</w:t>
      </w:r>
    </w:p>
    <w:p w:rsidR="001776C7" w:rsidRDefault="001776C7" w:rsidP="001776C7"/>
    <w:p w:rsidR="001776C7" w:rsidRPr="001776C7" w:rsidRDefault="001776C7" w:rsidP="001776C7">
      <w:pPr>
        <w:pStyle w:val="afff5"/>
        <w:rPr>
          <w:rFonts w:ascii="Times New Roman" w:hAnsi="Times New Roman"/>
          <w:sz w:val="20"/>
          <w:szCs w:val="20"/>
        </w:rPr>
      </w:pPr>
      <w:r w:rsidRPr="001776C7">
        <w:rPr>
          <w:rFonts w:ascii="Times New Roman" w:hAnsi="Times New Roman"/>
          <w:sz w:val="20"/>
          <w:szCs w:val="20"/>
        </w:rPr>
        <w:t xml:space="preserve">                                                                                             Приложение </w:t>
      </w:r>
    </w:p>
    <w:p w:rsidR="001776C7" w:rsidRPr="001776C7" w:rsidRDefault="001776C7" w:rsidP="001776C7">
      <w:pPr>
        <w:pStyle w:val="afff5"/>
        <w:rPr>
          <w:rFonts w:ascii="Times New Roman" w:hAnsi="Times New Roman"/>
          <w:sz w:val="20"/>
          <w:szCs w:val="20"/>
        </w:rPr>
      </w:pPr>
      <w:r w:rsidRPr="001776C7">
        <w:rPr>
          <w:rFonts w:ascii="Times New Roman" w:hAnsi="Times New Roman"/>
          <w:sz w:val="20"/>
          <w:szCs w:val="20"/>
        </w:rPr>
        <w:t xml:space="preserve">                                                                                             к постановлению администрации                             </w:t>
      </w:r>
    </w:p>
    <w:p w:rsidR="001776C7" w:rsidRPr="001776C7" w:rsidRDefault="001776C7" w:rsidP="001776C7">
      <w:pPr>
        <w:pStyle w:val="afff5"/>
        <w:rPr>
          <w:rFonts w:ascii="Times New Roman" w:hAnsi="Times New Roman"/>
          <w:sz w:val="20"/>
          <w:szCs w:val="20"/>
        </w:rPr>
      </w:pPr>
      <w:r w:rsidRPr="001776C7">
        <w:rPr>
          <w:rFonts w:ascii="Times New Roman" w:hAnsi="Times New Roman"/>
          <w:sz w:val="20"/>
          <w:szCs w:val="20"/>
        </w:rPr>
        <w:t xml:space="preserve">                                                                                             Питеркинского сельского </w:t>
      </w:r>
    </w:p>
    <w:p w:rsidR="001776C7" w:rsidRPr="001776C7" w:rsidRDefault="001776C7" w:rsidP="001776C7">
      <w:pPr>
        <w:pStyle w:val="afff5"/>
        <w:rPr>
          <w:rFonts w:ascii="Times New Roman" w:hAnsi="Times New Roman"/>
          <w:sz w:val="20"/>
          <w:szCs w:val="20"/>
        </w:rPr>
      </w:pPr>
      <w:r w:rsidRPr="001776C7">
        <w:rPr>
          <w:rFonts w:ascii="Times New Roman" w:hAnsi="Times New Roman"/>
          <w:sz w:val="20"/>
          <w:szCs w:val="20"/>
        </w:rPr>
        <w:t xml:space="preserve">                                                                                             поселения Красночетайского района                             </w:t>
      </w:r>
    </w:p>
    <w:p w:rsidR="001776C7" w:rsidRPr="001776C7" w:rsidRDefault="001776C7" w:rsidP="001776C7">
      <w:pPr>
        <w:pStyle w:val="afff5"/>
        <w:rPr>
          <w:rFonts w:ascii="Times New Roman" w:hAnsi="Times New Roman"/>
          <w:sz w:val="20"/>
          <w:szCs w:val="20"/>
        </w:rPr>
      </w:pPr>
      <w:r w:rsidRPr="001776C7">
        <w:rPr>
          <w:rFonts w:ascii="Times New Roman" w:hAnsi="Times New Roman"/>
          <w:sz w:val="20"/>
          <w:szCs w:val="20"/>
        </w:rPr>
        <w:t xml:space="preserve">                                                                                             Чувашской Республики</w:t>
      </w:r>
    </w:p>
    <w:p w:rsidR="001776C7" w:rsidRPr="001776C7" w:rsidRDefault="001776C7" w:rsidP="001776C7">
      <w:pPr>
        <w:pStyle w:val="afff5"/>
        <w:rPr>
          <w:rFonts w:ascii="Times New Roman" w:hAnsi="Times New Roman"/>
          <w:sz w:val="20"/>
          <w:szCs w:val="20"/>
        </w:rPr>
      </w:pPr>
      <w:r w:rsidRPr="001776C7">
        <w:rPr>
          <w:rFonts w:ascii="Times New Roman" w:hAnsi="Times New Roman"/>
          <w:sz w:val="20"/>
          <w:szCs w:val="20"/>
        </w:rPr>
        <w:t xml:space="preserve">                                                                                              от 16.04.2019 № 17</w:t>
      </w:r>
    </w:p>
    <w:p w:rsidR="001776C7" w:rsidRPr="001776C7" w:rsidRDefault="001776C7" w:rsidP="001776C7">
      <w:pPr>
        <w:pStyle w:val="afff5"/>
        <w:rPr>
          <w:rFonts w:ascii="Times New Roman" w:hAnsi="Times New Roman"/>
          <w:sz w:val="20"/>
          <w:szCs w:val="20"/>
        </w:rPr>
      </w:pPr>
    </w:p>
    <w:p w:rsidR="001776C7" w:rsidRPr="001776C7" w:rsidRDefault="001776C7" w:rsidP="001776C7">
      <w:pPr>
        <w:jc w:val="center"/>
        <w:rPr>
          <w:b/>
        </w:rPr>
      </w:pPr>
      <w:r w:rsidRPr="001776C7">
        <w:rPr>
          <w:b/>
        </w:rPr>
        <w:t>План мероприятий по противодействию коррупции</w:t>
      </w:r>
    </w:p>
    <w:p w:rsidR="001776C7" w:rsidRPr="001776C7" w:rsidRDefault="001776C7" w:rsidP="001776C7">
      <w:pPr>
        <w:jc w:val="center"/>
        <w:rPr>
          <w:b/>
        </w:rPr>
      </w:pPr>
      <w:r w:rsidRPr="001776C7">
        <w:rPr>
          <w:b/>
        </w:rPr>
        <w:t>в Питеркинском сельском поселении на 2019-2020  годы</w:t>
      </w:r>
    </w:p>
    <w:p w:rsidR="001776C7" w:rsidRPr="001776C7" w:rsidRDefault="001776C7" w:rsidP="001776C7"/>
    <w:tbl>
      <w:tblPr>
        <w:tblW w:w="5406" w:type="pct"/>
        <w:tblInd w:w="-459" w:type="dxa"/>
        <w:tblLayout w:type="fixed"/>
        <w:tblLook w:val="01E0"/>
      </w:tblPr>
      <w:tblGrid>
        <w:gridCol w:w="744"/>
        <w:gridCol w:w="5876"/>
        <w:gridCol w:w="1673"/>
        <w:gridCol w:w="2516"/>
      </w:tblGrid>
      <w:tr w:rsidR="001776C7" w:rsidRPr="001776C7" w:rsidTr="00EB22EF">
        <w:trPr>
          <w:trHeight w:val="20"/>
          <w:tblHeader/>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 пп</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center"/>
            </w:pPr>
            <w:r w:rsidRPr="001776C7">
              <w:t>Наименование мероприятия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right="-111"/>
              <w:jc w:val="center"/>
            </w:pPr>
            <w:r w:rsidRPr="001776C7">
              <w:t xml:space="preserve">Срок </w:t>
            </w:r>
          </w:p>
          <w:p w:rsidR="001776C7" w:rsidRPr="001776C7" w:rsidRDefault="001776C7" w:rsidP="00EB22EF">
            <w:pPr>
              <w:ind w:left="-146" w:right="-109"/>
              <w:jc w:val="center"/>
            </w:pPr>
            <w:r w:rsidRPr="001776C7">
              <w:t>исполнения</w:t>
            </w: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center"/>
            </w:pPr>
            <w:r w:rsidRPr="001776C7">
              <w:t>Ответственное структурное подразделение</w:t>
            </w:r>
          </w:p>
        </w:tc>
      </w:tr>
      <w:tr w:rsidR="001776C7" w:rsidRPr="001776C7" w:rsidTr="00EB22EF">
        <w:trPr>
          <w:trHeight w:val="20"/>
          <w:tblHeader/>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center"/>
            </w:pPr>
            <w:r w:rsidRPr="001776C7">
              <w:t>2</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3</w:t>
            </w:r>
          </w:p>
        </w:tc>
        <w:tc>
          <w:tcPr>
            <w:tcW w:w="1164" w:type="pct"/>
            <w:tcBorders>
              <w:top w:val="single" w:sz="4" w:space="0" w:color="auto"/>
              <w:left w:val="single" w:sz="4" w:space="0" w:color="auto"/>
              <w:bottom w:val="single" w:sz="4" w:space="0" w:color="auto"/>
            </w:tcBorders>
          </w:tcPr>
          <w:p w:rsidR="001776C7" w:rsidRPr="001776C7" w:rsidRDefault="001776C7" w:rsidP="00EB22EF">
            <w:pPr>
              <w:jc w:val="center"/>
            </w:pPr>
            <w:r w:rsidRPr="001776C7">
              <w:t>4</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w:t>
            </w:r>
          </w:p>
        </w:tc>
        <w:tc>
          <w:tcPr>
            <w:tcW w:w="2718" w:type="pct"/>
            <w:vMerge w:val="restar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Обеспечение деятельности:</w:t>
            </w:r>
          </w:p>
          <w:p w:rsidR="001776C7" w:rsidRPr="001776C7" w:rsidRDefault="001776C7" w:rsidP="00EB22EF">
            <w:pPr>
              <w:jc w:val="both"/>
            </w:pPr>
            <w:r w:rsidRPr="001776C7">
              <w:t xml:space="preserve">Совета по противодействию коррупции </w:t>
            </w:r>
            <w:r w:rsidRPr="001776C7">
              <w:rPr>
                <w:rFonts w:eastAsia="Calibri"/>
              </w:rPr>
              <w:t>в Питеркинском сельском поселении</w:t>
            </w:r>
            <w:r w:rsidRPr="001776C7">
              <w:t xml:space="preserve">; </w:t>
            </w:r>
          </w:p>
          <w:p w:rsidR="001776C7" w:rsidRPr="001776C7" w:rsidRDefault="001776C7" w:rsidP="00EB22EF">
            <w:pPr>
              <w:jc w:val="both"/>
            </w:pPr>
          </w:p>
          <w:p w:rsidR="001776C7" w:rsidRPr="001776C7" w:rsidRDefault="001776C7" w:rsidP="00EB22EF">
            <w:pPr>
              <w:jc w:val="both"/>
            </w:pPr>
            <w:r w:rsidRPr="001776C7">
              <w:t>Комиссии по соблюдению требований к служебному поведению и урегулированию конфликта интересов муниципальных служащих, замещающих должности муниципальной службы:</w:t>
            </w:r>
          </w:p>
          <w:p w:rsidR="001776C7" w:rsidRPr="001776C7" w:rsidRDefault="001776C7" w:rsidP="00EB22EF">
            <w:pPr>
              <w:jc w:val="both"/>
            </w:pPr>
            <w:r w:rsidRPr="001776C7">
              <w:t>в Питеркинском сельском поселении;</w:t>
            </w:r>
          </w:p>
          <w:p w:rsidR="001776C7" w:rsidRPr="001776C7" w:rsidRDefault="001776C7" w:rsidP="00EB22EF">
            <w:pPr>
              <w:jc w:val="both"/>
            </w:pPr>
          </w:p>
          <w:p w:rsidR="001776C7" w:rsidRPr="001776C7" w:rsidRDefault="001776C7" w:rsidP="00EB22EF">
            <w:pPr>
              <w:jc w:val="both"/>
            </w:pPr>
            <w:r w:rsidRPr="001776C7">
              <w:t>Комиссии по соблюдению требований к служебному поведению муниципальных служащих, осуществляющих полномочия представителя нанимателя (работодателя), и урегулированию конфликта интересов;</w:t>
            </w:r>
          </w:p>
          <w:p w:rsidR="001776C7" w:rsidRPr="001776C7" w:rsidRDefault="001776C7" w:rsidP="00EB22EF">
            <w:pPr>
              <w:jc w:val="both"/>
            </w:pPr>
            <w:r w:rsidRPr="001776C7">
              <w:t>Комиссии по соблюдению требований к служебному поведению лиц, замещающих муниципальные должности главы Питеркинского сельского поселения, депутатов сельского поселения  и урегулированию конфликта интересов</w:t>
            </w:r>
          </w:p>
        </w:tc>
        <w:tc>
          <w:tcPr>
            <w:tcW w:w="774" w:type="pct"/>
            <w:vMerge w:val="restar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p>
          <w:p w:rsidR="001776C7" w:rsidRPr="001776C7" w:rsidRDefault="001776C7" w:rsidP="00EB22EF">
            <w:pPr>
              <w:ind w:left="-146" w:right="-109"/>
              <w:jc w:val="center"/>
            </w:pPr>
            <w:r w:rsidRPr="001776C7">
              <w:t>ежеквартально</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по мере необходимости</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right="-109"/>
            </w:pPr>
          </w:p>
          <w:p w:rsidR="001776C7" w:rsidRPr="001776C7" w:rsidRDefault="001776C7" w:rsidP="00EB22EF">
            <w:pPr>
              <w:ind w:left="-146" w:right="-109"/>
              <w:jc w:val="center"/>
            </w:pPr>
            <w:r w:rsidRPr="001776C7">
              <w:t>по мере необходимости</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 xml:space="preserve">по мере </w:t>
            </w:r>
            <w:r w:rsidRPr="001776C7">
              <w:lastRenderedPageBreak/>
              <w:t>необходимости</w:t>
            </w:r>
          </w:p>
          <w:p w:rsidR="001776C7" w:rsidRPr="001776C7" w:rsidRDefault="001776C7" w:rsidP="00EB22EF">
            <w:pPr>
              <w:ind w:left="-146" w:right="-109"/>
              <w:jc w:val="center"/>
              <w:rPr>
                <w:b/>
              </w:rPr>
            </w:pPr>
          </w:p>
        </w:tc>
        <w:tc>
          <w:tcPr>
            <w:tcW w:w="1164" w:type="pct"/>
            <w:vMerge w:val="restar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lastRenderedPageBreak/>
              <w:t>Специалист администрации Питеркинского сельского поселения, на которого возложены функции по профилактике коррупционных и иных правонарушений (далее – ответственный специалист)</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1.1.</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1.2.</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1.3.</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1.4.</w:t>
            </w:r>
          </w:p>
        </w:tc>
        <w:tc>
          <w:tcPr>
            <w:tcW w:w="2718" w:type="pct"/>
            <w:vMerge/>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p>
        </w:tc>
        <w:tc>
          <w:tcPr>
            <w:tcW w:w="774" w:type="pct"/>
            <w:vMerge/>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p>
        </w:tc>
        <w:tc>
          <w:tcPr>
            <w:tcW w:w="1164" w:type="pct"/>
            <w:vMerge/>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p>
        </w:tc>
      </w:tr>
      <w:tr w:rsidR="001776C7" w:rsidRPr="001776C7" w:rsidTr="00EB22EF">
        <w:trPr>
          <w:trHeight w:val="113"/>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lastRenderedPageBreak/>
              <w:t>2.</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Совершенствование муниципальных правовых актов по вопросам противодействия коррупции в администрации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администрации </w:t>
            </w:r>
          </w:p>
        </w:tc>
      </w:tr>
      <w:tr w:rsidR="001776C7" w:rsidRPr="001776C7" w:rsidTr="00EB22EF">
        <w:trPr>
          <w:trHeight w:val="113"/>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Обеспечение исполнения нормативных правовых актов Российской Федерации, нормативных правовых актов Чувашской Республики, муниципальных правовых актов по вопросам профилактики коррупционных правонарушений</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113"/>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4.</w:t>
            </w:r>
          </w:p>
          <w:p w:rsidR="001776C7" w:rsidRPr="001776C7" w:rsidRDefault="001776C7" w:rsidP="00EB22EF">
            <w:pPr>
              <w:ind w:left="-142" w:right="-183"/>
              <w:jc w:val="center"/>
            </w:pPr>
            <w:r w:rsidRPr="001776C7">
              <w:t>4.1.</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4.2.</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rPr>
                <w:rFonts w:eastAsia="Calibri"/>
                <w:lang w:eastAsia="en-US"/>
              </w:rPr>
            </w:pPr>
            <w:r w:rsidRPr="001776C7">
              <w:rPr>
                <w:rFonts w:eastAsia="Calibri"/>
                <w:lang w:eastAsia="en-US"/>
              </w:rPr>
              <w:t>Проведение мониторинга:</w:t>
            </w:r>
          </w:p>
          <w:p w:rsidR="001776C7" w:rsidRPr="001776C7" w:rsidRDefault="001776C7" w:rsidP="00EB22EF">
            <w:pPr>
              <w:jc w:val="both"/>
              <w:rPr>
                <w:rFonts w:eastAsia="Calibri"/>
                <w:lang w:eastAsia="en-US"/>
              </w:rPr>
            </w:pPr>
            <w:r w:rsidRPr="001776C7">
              <w:rPr>
                <w:rFonts w:eastAsia="Calibri"/>
                <w:lang w:eastAsia="en-US"/>
              </w:rPr>
              <w:t>правоприменения положений муниципальных правовых актов Питеркинского сельского поселения, связанных с повседневными потребностями граждан, с целью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p>
          <w:p w:rsidR="001776C7" w:rsidRPr="001776C7" w:rsidRDefault="001776C7" w:rsidP="00EB22EF">
            <w:pPr>
              <w:jc w:val="both"/>
            </w:pPr>
            <w:r w:rsidRPr="001776C7">
              <w:t>хода реализации мер по противодействию коррупции в администрации Питеркинского сельского поселения в Управление государственной гражданской службы, кадровой политики и государственных наград Администрации Главы Чувашской Республики;</w:t>
            </w:r>
          </w:p>
          <w:p w:rsidR="001776C7" w:rsidRPr="001776C7" w:rsidRDefault="001776C7" w:rsidP="00EB22EF">
            <w:pPr>
              <w:jc w:val="both"/>
            </w:pPr>
            <w:r w:rsidRPr="001776C7">
              <w:t>публикаций в средствах массовой информации о фактах проявления коррупции в органах местного самоуправления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right="-109"/>
            </w:pPr>
          </w:p>
          <w:p w:rsidR="001776C7" w:rsidRPr="001776C7" w:rsidRDefault="001776C7" w:rsidP="00EB22EF">
            <w:pPr>
              <w:ind w:left="-146" w:right="-109"/>
              <w:jc w:val="center"/>
            </w:pPr>
            <w:r w:rsidRPr="001776C7">
              <w:t>ежеквартально  до 1 числа месяца, следующего за отчетным кварталом</w:t>
            </w: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right="-109"/>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p w:rsidR="001776C7" w:rsidRPr="001776C7" w:rsidRDefault="001776C7" w:rsidP="00EB22EF">
            <w:pPr>
              <w:jc w:val="both"/>
            </w:pPr>
          </w:p>
          <w:p w:rsidR="001776C7" w:rsidRPr="001776C7" w:rsidRDefault="001776C7" w:rsidP="00EB22EF">
            <w:pPr>
              <w:jc w:val="both"/>
            </w:pPr>
          </w:p>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5.</w:t>
            </w:r>
          </w:p>
          <w:p w:rsidR="001776C7" w:rsidRPr="001776C7" w:rsidRDefault="001776C7" w:rsidP="00EB22EF">
            <w:pPr>
              <w:ind w:left="-142" w:right="-183"/>
              <w:jc w:val="center"/>
            </w:pPr>
            <w:r w:rsidRPr="001776C7">
              <w:t>5.1.</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Проведение семинаров-совещаний, круглых столов:</w:t>
            </w:r>
          </w:p>
          <w:p w:rsidR="001776C7" w:rsidRPr="001776C7" w:rsidRDefault="001776C7" w:rsidP="00EB22EF">
            <w:pPr>
              <w:jc w:val="both"/>
            </w:pPr>
            <w:r w:rsidRPr="001776C7">
              <w:t>с муниципальными служащими, замещающими должности муниципальной службы в администрации Питеркинского сельского поселения, по вопросам профилактики коррупционных правонарушений.</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p>
          <w:p w:rsidR="001776C7" w:rsidRPr="001776C7" w:rsidRDefault="001776C7" w:rsidP="00EB22EF">
            <w:pPr>
              <w:ind w:left="-146" w:right="-109"/>
              <w:jc w:val="center"/>
            </w:pPr>
            <w:r w:rsidRPr="001776C7">
              <w:t>ежеквартально</w:t>
            </w: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6.</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rPr>
                <w:rFonts w:eastAsia="Calibri"/>
                <w:lang w:eastAsia="en-US"/>
              </w:rPr>
            </w:pPr>
            <w:r w:rsidRPr="001776C7">
              <w:rPr>
                <w:rFonts w:eastAsia="Calibri"/>
                <w:lang w:eastAsia="en-US"/>
              </w:rPr>
              <w:t xml:space="preserve">Разработка методических и информационно-разъяснительных материалов об антикоррупционных стандартах поведения для </w:t>
            </w:r>
            <w:r w:rsidRPr="001776C7">
              <w:t>муниципальных служащих, замещающих должности муниципальной службы в администрации Питеркинского сельского поселения</w:t>
            </w:r>
            <w:r w:rsidRPr="001776C7">
              <w:rPr>
                <w:rFonts w:eastAsia="Calibri"/>
                <w:lang w:eastAsia="en-US"/>
              </w:rPr>
              <w:t>, а также работников подведомственных администрации Питеркинского сельского поселения организаций, на которых распространены антикоррупционные стандарты поведения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tc>
      </w:tr>
      <w:tr w:rsidR="001776C7" w:rsidRPr="001776C7" w:rsidTr="00EB22EF">
        <w:trPr>
          <w:trHeight w:val="74"/>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7.</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Организация работы администрации Питеркинского сельского поселения по реализации мероприятий подпрограммы «Противодействие коррупции в Чувашской Республике» муниципальной программы Чувашской Республики «Развитие потенциала государственного управления»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8.</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Размещение информационных стендов, посвященных антикоррупционному просвещению, в администрации Питеркинского сельского поселения и организациях, находящихся в ведении администрации Питеркинского сельского поселения, а также в местах предоставления гражданам муниципальных услуг</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9.</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Доведение до муниципальных служащих, замещающих должности муниципальной службы в администрации Питеркинского сельского поселения, положений законодательства Российской Федерации, законодательства Чувашской Республики, муниципальных правовых актов Питеркинского сельского поселения о противодействии коррупции, в том числе об ответственности за совершение коррупционных правонарушений (за получение и дачу взятки, </w:t>
            </w:r>
            <w:r w:rsidRPr="001776C7">
              <w:lastRenderedPageBreak/>
              <w:t>посредничество во взяточничестве), об увольнении в связи с утратой доверия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lastRenderedPageBreak/>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lastRenderedPageBreak/>
              <w:t>10.</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Информирование (консультирование) граждан о порядке предоставления администрацией Питеркинского сельского поселения муниципальных услуг в порядке, предусмотренном административным регламентом</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специалисты  администрации Питеркинского сельского поселения</w:t>
            </w:r>
          </w:p>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11.</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Обеспечение контроля за применением предусмотренных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урегулированию конфликта интересов</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12.</w:t>
            </w:r>
          </w:p>
          <w:p w:rsidR="001776C7" w:rsidRPr="001776C7" w:rsidRDefault="001776C7" w:rsidP="00EB22EF">
            <w:pPr>
              <w:ind w:left="-142" w:right="-183"/>
              <w:jc w:val="center"/>
            </w:pP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Обеспечение проведения работы по предупреждению коррупции в организациях, созданных для выполнения задач, поставленных перед администрацией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 специалист  совместно со спец-тами администрации Питеркинского сельского поселения</w:t>
            </w:r>
          </w:p>
        </w:tc>
      </w:tr>
      <w:tr w:rsidR="001776C7" w:rsidRPr="001776C7" w:rsidTr="001776C7">
        <w:trPr>
          <w:trHeight w:val="2090"/>
        </w:trPr>
        <w:tc>
          <w:tcPr>
            <w:tcW w:w="344" w:type="pct"/>
            <w:tcBorders>
              <w:top w:val="single" w:sz="4" w:space="0" w:color="auto"/>
              <w:left w:val="single" w:sz="4" w:space="0" w:color="auto"/>
              <w:right w:val="single" w:sz="4" w:space="0" w:color="auto"/>
            </w:tcBorders>
          </w:tcPr>
          <w:p w:rsidR="001776C7" w:rsidRPr="001776C7" w:rsidRDefault="001776C7" w:rsidP="00EB22EF">
            <w:pPr>
              <w:ind w:left="-142" w:right="-183"/>
              <w:jc w:val="center"/>
            </w:pPr>
            <w:r w:rsidRPr="001776C7">
              <w:t>13.</w:t>
            </w:r>
          </w:p>
          <w:p w:rsidR="001776C7" w:rsidRPr="001776C7" w:rsidRDefault="001776C7" w:rsidP="00EB22EF">
            <w:pPr>
              <w:ind w:left="-142" w:right="-183"/>
              <w:jc w:val="center"/>
            </w:pPr>
            <w:r w:rsidRPr="001776C7">
              <w:t>13.1</w:t>
            </w:r>
          </w:p>
          <w:p w:rsidR="001776C7" w:rsidRPr="001776C7" w:rsidRDefault="001776C7" w:rsidP="00EB22EF"/>
          <w:p w:rsidR="001776C7" w:rsidRPr="001776C7" w:rsidRDefault="001776C7" w:rsidP="00EB22EF"/>
          <w:p w:rsidR="001776C7" w:rsidRPr="001776C7" w:rsidRDefault="001776C7" w:rsidP="00EB22EF"/>
          <w:p w:rsidR="001776C7" w:rsidRPr="001776C7" w:rsidRDefault="001776C7" w:rsidP="00EB22EF"/>
          <w:p w:rsidR="001776C7" w:rsidRPr="001776C7" w:rsidRDefault="001776C7" w:rsidP="00EB22EF">
            <w:r w:rsidRPr="001776C7">
              <w:t>13.2</w:t>
            </w:r>
          </w:p>
        </w:tc>
        <w:tc>
          <w:tcPr>
            <w:tcW w:w="2718" w:type="pct"/>
            <w:tcBorders>
              <w:top w:val="single" w:sz="4" w:space="0" w:color="auto"/>
              <w:left w:val="single" w:sz="4" w:space="0" w:color="auto"/>
              <w:right w:val="single" w:sz="4" w:space="0" w:color="auto"/>
            </w:tcBorders>
          </w:tcPr>
          <w:p w:rsidR="001776C7" w:rsidRPr="001776C7" w:rsidRDefault="001776C7" w:rsidP="00EB22EF">
            <w:pPr>
              <w:jc w:val="both"/>
              <w:rPr>
                <w:rFonts w:eastAsia="Calibri"/>
                <w:lang w:eastAsia="en-US"/>
              </w:rPr>
            </w:pPr>
            <w:r w:rsidRPr="001776C7">
              <w:rPr>
                <w:rFonts w:eastAsia="Calibri"/>
                <w:lang w:eastAsia="en-US"/>
              </w:rPr>
              <w:t>Обеспечить:</w:t>
            </w:r>
          </w:p>
          <w:p w:rsidR="001776C7" w:rsidRPr="001776C7" w:rsidRDefault="001776C7" w:rsidP="00EB22EF">
            <w:pPr>
              <w:jc w:val="both"/>
              <w:rPr>
                <w:rFonts w:eastAsia="Calibri"/>
                <w:lang w:eastAsia="en-US"/>
              </w:rPr>
            </w:pPr>
            <w:r w:rsidRPr="001776C7">
              <w:rPr>
                <w:rFonts w:eastAsia="Calibri"/>
                <w:lang w:eastAsia="en-US"/>
              </w:rPr>
              <w:t>Ежегодное повышение квалификации муниципальных служащих, в должностные обязанности которых входит участие в противодействии коррупции.</w:t>
            </w:r>
          </w:p>
          <w:p w:rsidR="001776C7" w:rsidRPr="001776C7" w:rsidRDefault="001776C7" w:rsidP="00EB22EF">
            <w:pPr>
              <w:jc w:val="both"/>
            </w:pPr>
            <w:r w:rsidRPr="001776C7">
              <w:rPr>
                <w:rFonts w:eastAsia="Calibri"/>
                <w:lang w:eastAsia="en-US"/>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74" w:type="pct"/>
            <w:tcBorders>
              <w:top w:val="single" w:sz="4" w:space="0" w:color="auto"/>
              <w:left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по мере необходимости</w:t>
            </w:r>
          </w:p>
        </w:tc>
        <w:tc>
          <w:tcPr>
            <w:tcW w:w="1164" w:type="pct"/>
            <w:tcBorders>
              <w:top w:val="single" w:sz="4" w:space="0" w:color="auto"/>
              <w:left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p w:rsidR="001776C7" w:rsidRPr="001776C7" w:rsidRDefault="001776C7" w:rsidP="00EB22EF">
            <w:pPr>
              <w:jc w:val="both"/>
            </w:pPr>
          </w:p>
          <w:p w:rsidR="001776C7" w:rsidRPr="001776C7" w:rsidRDefault="001776C7" w:rsidP="00EB22EF">
            <w:pPr>
              <w:jc w:val="both"/>
            </w:pPr>
          </w:p>
          <w:p w:rsidR="001776C7" w:rsidRPr="001776C7" w:rsidRDefault="001776C7" w:rsidP="00EB22EF">
            <w:pPr>
              <w:jc w:val="both"/>
            </w:pPr>
          </w:p>
          <w:p w:rsidR="001776C7" w:rsidRPr="001776C7" w:rsidRDefault="001776C7" w:rsidP="00EB22EF">
            <w:pPr>
              <w:jc w:val="both"/>
            </w:pPr>
          </w:p>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14.</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Организация проведения анализа сведений, содержащихся в личных делах лиц, замещающих муниципальные должности в Питеркинском сельском поселении, муниципальных служащих, замещающих должности в администрации Питеркинского сельского поселения, материалах служебных проверок, актах проверок финансовых органов, материалах, представленных правоохранительными органами, на предмет наличия в них информации о фактах коррупции </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совместно со специалистами администрации Питеркинского сельского поселения </w:t>
            </w:r>
          </w:p>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15.</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Организация доведения до лиц, замещающих муниципальные должности в Питеркинском сельском поселении, муниципальных служащих, замещающих должности муниципальной службы в администрации Питеркинского сельского поселения, положений законодательства Российской Федерации о противодействии коррупции, в том числе об ответственности за совершение коррупционных правонарушений</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16.</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16.1.</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16.2.</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16.3.</w:t>
            </w:r>
          </w:p>
          <w:p w:rsidR="001776C7" w:rsidRPr="001776C7" w:rsidRDefault="001776C7" w:rsidP="00EB22EF">
            <w:pPr>
              <w:ind w:left="-142" w:right="-183"/>
              <w:jc w:val="center"/>
            </w:pP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Обеспечение выполнения муниципальными служащими, замещающими должности муниципальной службы в администрации Питеркинского сельского поселения, обязанности:</w:t>
            </w:r>
          </w:p>
          <w:p w:rsidR="001776C7" w:rsidRPr="001776C7" w:rsidRDefault="001776C7" w:rsidP="00EB22EF">
            <w:pPr>
              <w:jc w:val="both"/>
            </w:pPr>
            <w:r w:rsidRPr="001776C7">
              <w:t>уведомления представителя нанимателя (работодателя) о намерении выполнять иную оплачиваемую работу, если это не повлечет за собой конфликт интересов;</w:t>
            </w:r>
          </w:p>
          <w:p w:rsidR="001776C7" w:rsidRPr="001776C7" w:rsidRDefault="001776C7" w:rsidP="00EB22EF">
            <w:pPr>
              <w:jc w:val="both"/>
            </w:pPr>
            <w:r w:rsidRPr="001776C7">
              <w:t>уведомления представителя нанимателя (работодателя) обо всех случаях обращения к ним каких-либо лиц в целях склонения их к совершению коррупционных правонарушений;</w:t>
            </w:r>
          </w:p>
          <w:p w:rsidR="001776C7" w:rsidRPr="001776C7" w:rsidRDefault="001776C7" w:rsidP="00EB22EF">
            <w:pPr>
              <w:jc w:val="both"/>
            </w:pPr>
            <w:r w:rsidRPr="001776C7">
              <w:t>уведомления о личной заинтересованности при исполнении должностных обязанностей, которая приводит или может привести к конфликту интересов, принимать меры по предотвращению такого конфликта;</w:t>
            </w:r>
          </w:p>
          <w:p w:rsidR="001776C7" w:rsidRPr="001776C7" w:rsidRDefault="001776C7" w:rsidP="00EB22EF">
            <w:pPr>
              <w:jc w:val="both"/>
            </w:pPr>
            <w:r w:rsidRPr="001776C7">
              <w:t>сообщения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17.</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Оказание лицам, замещающим муниципальные должности в </w:t>
            </w:r>
            <w:r w:rsidRPr="001776C7">
              <w:lastRenderedPageBreak/>
              <w:t>Питеркинском сельском поселении, муниципальным служащим, замещающим должности муниципальной службы в администрации Питеркинского сельского поселения,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lastRenderedPageBreak/>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lastRenderedPageBreak/>
              <w:t>ответственный специалист</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lastRenderedPageBreak/>
              <w:t>18.</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Организация систематического проведения оценки коррупционных рисков, возникающих при реализации специалистами администрации Питеркинского сельского поселения своих функций, и внесение при необходимости уточнений в перечень должностей муниципальной службы, замещение которых связано с коррупционными рисками</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 специалисты администрации Питеркинского сельского поселения</w:t>
            </w:r>
          </w:p>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19.</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Обеспечение своевременного представления лицами, замещающими муниципальные должности в Питеркинском сельском поселении, муниципальными служащими, замещающими должности муниципальной службы в администрации Питеркинского сельского поселения, сведений о доходах, расходах, об имуществе и обязательствах имущественного характера</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до 30 апреля</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3593"/>
        </w:trPr>
        <w:tc>
          <w:tcPr>
            <w:tcW w:w="344" w:type="pct"/>
            <w:vMerge w:val="restar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20.</w:t>
            </w:r>
          </w:p>
          <w:p w:rsidR="001776C7" w:rsidRPr="001776C7" w:rsidRDefault="001776C7" w:rsidP="00EB22EF">
            <w:pPr>
              <w:ind w:left="-142" w:right="-183"/>
              <w:jc w:val="center"/>
            </w:pPr>
            <w:r w:rsidRPr="001776C7">
              <w:t>20.1.</w:t>
            </w:r>
          </w:p>
          <w:p w:rsidR="001776C7" w:rsidRPr="001776C7" w:rsidRDefault="001776C7" w:rsidP="00EB22EF">
            <w:pPr>
              <w:ind w:left="-142" w:right="-183"/>
              <w:jc w:val="center"/>
            </w:pPr>
          </w:p>
          <w:p w:rsidR="001776C7" w:rsidRPr="001776C7" w:rsidRDefault="001776C7" w:rsidP="00EB22EF">
            <w:pPr>
              <w:ind w:right="-183"/>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 xml:space="preserve">20.2. </w:t>
            </w:r>
          </w:p>
          <w:p w:rsidR="001776C7" w:rsidRPr="001776C7" w:rsidRDefault="001776C7" w:rsidP="00EB22EF">
            <w:pPr>
              <w:ind w:left="-142" w:right="-183"/>
              <w:jc w:val="center"/>
            </w:pPr>
          </w:p>
          <w:p w:rsidR="001776C7" w:rsidRPr="001776C7" w:rsidRDefault="001776C7" w:rsidP="00EB22EF">
            <w:pPr>
              <w:ind w:right="-183"/>
            </w:pPr>
          </w:p>
          <w:p w:rsidR="001776C7" w:rsidRPr="001776C7" w:rsidRDefault="001776C7" w:rsidP="00EB22EF">
            <w:pPr>
              <w:ind w:right="-183"/>
            </w:pPr>
          </w:p>
          <w:p w:rsidR="001776C7" w:rsidRPr="001776C7" w:rsidRDefault="001776C7" w:rsidP="00EB22EF">
            <w:pPr>
              <w:ind w:right="-183"/>
            </w:pPr>
          </w:p>
          <w:p w:rsidR="001776C7" w:rsidRPr="001776C7" w:rsidRDefault="001776C7" w:rsidP="00EB22EF">
            <w:pPr>
              <w:ind w:left="-142" w:right="-183"/>
              <w:jc w:val="center"/>
            </w:pPr>
          </w:p>
          <w:p w:rsidR="001776C7" w:rsidRPr="001776C7" w:rsidRDefault="001776C7" w:rsidP="00EB22EF">
            <w:pPr>
              <w:ind w:left="-142" w:right="-183"/>
              <w:jc w:val="center"/>
            </w:pPr>
            <w:r w:rsidRPr="001776C7">
              <w:t>20.3.</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20.4.</w:t>
            </w:r>
          </w:p>
        </w:tc>
        <w:tc>
          <w:tcPr>
            <w:tcW w:w="2718" w:type="pct"/>
            <w:vMerge w:val="restart"/>
            <w:tcBorders>
              <w:top w:val="single" w:sz="4" w:space="0" w:color="auto"/>
              <w:left w:val="single" w:sz="4" w:space="0" w:color="auto"/>
              <w:right w:val="single" w:sz="4" w:space="0" w:color="auto"/>
            </w:tcBorders>
          </w:tcPr>
          <w:p w:rsidR="001776C7" w:rsidRPr="001776C7" w:rsidRDefault="001776C7" w:rsidP="00EB22EF">
            <w:pPr>
              <w:jc w:val="both"/>
            </w:pPr>
            <w:r w:rsidRPr="001776C7">
              <w:t>Проведение анализа:</w:t>
            </w:r>
          </w:p>
          <w:p w:rsidR="001776C7" w:rsidRPr="001776C7" w:rsidRDefault="001776C7" w:rsidP="00EB22EF">
            <w:pPr>
              <w:jc w:val="both"/>
            </w:pPr>
            <w:r w:rsidRPr="001776C7">
              <w:t>ситуаций, при которых возникает или может возникнуть конфликт интересов на муниципальной службе, в том числе при рассмотрении обращений граждан;</w:t>
            </w:r>
          </w:p>
          <w:p w:rsidR="001776C7" w:rsidRPr="001776C7" w:rsidRDefault="001776C7" w:rsidP="00EB22EF"/>
          <w:p w:rsidR="001776C7" w:rsidRPr="001776C7" w:rsidRDefault="001776C7" w:rsidP="00EB22EF"/>
          <w:p w:rsidR="001776C7" w:rsidRPr="001776C7" w:rsidRDefault="001776C7" w:rsidP="00EB22EF">
            <w:pPr>
              <w:jc w:val="both"/>
            </w:pPr>
          </w:p>
          <w:p w:rsidR="001776C7" w:rsidRPr="001776C7" w:rsidRDefault="001776C7" w:rsidP="00EB22EF">
            <w:pPr>
              <w:jc w:val="both"/>
            </w:pPr>
          </w:p>
          <w:p w:rsidR="001776C7" w:rsidRPr="001776C7" w:rsidRDefault="001776C7" w:rsidP="00EB22EF">
            <w:pPr>
              <w:jc w:val="both"/>
            </w:pPr>
            <w:r w:rsidRPr="001776C7">
              <w:t>сведений о доходах, расходах, об имуществе и обязательствах имущественного характера, представленных муниципальными служащими, замещающими должности муниципальной службы в администрации Питеркинского сельского поселения;</w:t>
            </w:r>
          </w:p>
          <w:p w:rsidR="001776C7" w:rsidRPr="001776C7" w:rsidRDefault="001776C7" w:rsidP="00EB22EF">
            <w:pPr>
              <w:jc w:val="both"/>
            </w:pPr>
            <w:r w:rsidRPr="001776C7">
              <w:t>обращений граждан на предмет наличия в них информации о фактах коррупции со стороны муниципальных служащих, замещающих должности муниципальной службы в администрации Питеркинского сельского поселения, и принятие по его результатам организационных мер, направленных на предупреждение подобных фактов;</w:t>
            </w:r>
          </w:p>
          <w:p w:rsidR="001776C7" w:rsidRPr="001776C7" w:rsidRDefault="001776C7" w:rsidP="00EB22EF">
            <w:pPr>
              <w:jc w:val="both"/>
            </w:pPr>
            <w:r w:rsidRPr="001776C7">
              <w:t>соблюдения муниципальными служащими, замещающими должности муниципальной службы в администрации Питеркинского сельского поселения,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74" w:type="pct"/>
            <w:vMerge w:val="restart"/>
            <w:tcBorders>
              <w:top w:val="single" w:sz="4" w:space="0" w:color="auto"/>
              <w:left w:val="single" w:sz="4" w:space="0" w:color="auto"/>
              <w:right w:val="single" w:sz="4" w:space="0" w:color="auto"/>
            </w:tcBorders>
          </w:tcPr>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с 1 июня по 31 июля</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right w:val="single" w:sz="4" w:space="0" w:color="auto"/>
            </w:tcBorders>
          </w:tcPr>
          <w:p w:rsidR="001776C7" w:rsidRPr="001776C7" w:rsidRDefault="001776C7" w:rsidP="00EB22EF">
            <w:pPr>
              <w:jc w:val="both"/>
            </w:pPr>
            <w:r w:rsidRPr="001776C7">
              <w:t>ответственный специалист  совместно со специалистами администрации Питеркинского сельского поселения</w:t>
            </w:r>
          </w:p>
          <w:p w:rsidR="001776C7" w:rsidRPr="001776C7" w:rsidRDefault="001776C7" w:rsidP="00EB22EF">
            <w:pPr>
              <w:jc w:val="both"/>
            </w:pPr>
            <w:r w:rsidRPr="001776C7">
              <w:t>ответственный специалист</w:t>
            </w:r>
          </w:p>
        </w:tc>
      </w:tr>
      <w:tr w:rsidR="001776C7" w:rsidRPr="001776C7" w:rsidTr="00EB22EF">
        <w:trPr>
          <w:trHeight w:val="20"/>
        </w:trPr>
        <w:tc>
          <w:tcPr>
            <w:tcW w:w="344" w:type="pct"/>
            <w:vMerge/>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p>
        </w:tc>
        <w:tc>
          <w:tcPr>
            <w:tcW w:w="2718" w:type="pct"/>
            <w:vMerge/>
            <w:tcBorders>
              <w:left w:val="single" w:sz="4" w:space="0" w:color="auto"/>
              <w:bottom w:val="single" w:sz="4" w:space="0" w:color="auto"/>
              <w:right w:val="single" w:sz="4" w:space="0" w:color="auto"/>
            </w:tcBorders>
          </w:tcPr>
          <w:p w:rsidR="001776C7" w:rsidRPr="001776C7" w:rsidRDefault="001776C7" w:rsidP="00EB22EF">
            <w:pPr>
              <w:jc w:val="both"/>
            </w:pPr>
          </w:p>
        </w:tc>
        <w:tc>
          <w:tcPr>
            <w:tcW w:w="774" w:type="pct"/>
            <w:vMerge/>
            <w:tcBorders>
              <w:left w:val="single" w:sz="4" w:space="0" w:color="auto"/>
              <w:bottom w:val="single" w:sz="4" w:space="0" w:color="auto"/>
              <w:right w:val="single" w:sz="4" w:space="0" w:color="auto"/>
            </w:tcBorders>
          </w:tcPr>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p>
          <w:p w:rsidR="001776C7" w:rsidRPr="001776C7" w:rsidRDefault="001776C7" w:rsidP="00EB22EF">
            <w:pPr>
              <w:jc w:val="both"/>
            </w:pPr>
            <w:r w:rsidRPr="001776C7">
              <w:t>ответственный  специалист совместно со специалистами администрации сельского поселения</w:t>
            </w:r>
          </w:p>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21.</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Проведение работы по выявлению случаев несоблюдения лицами, замещающими муниципальные должности в Питеркинском сельском поселении, должности муниципальной службы в администрации Питеркинского сельского поселения, возникновения конфликта интересов, одной из сторон которого являются лица, замещающие муниципальные должности в Питеркинском сельском поселении, должности муниципальной службы в администрации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22.</w:t>
            </w:r>
          </w:p>
          <w:p w:rsidR="001776C7" w:rsidRPr="001776C7" w:rsidRDefault="001776C7" w:rsidP="00EB22EF">
            <w:pPr>
              <w:ind w:left="-142" w:right="-183"/>
              <w:jc w:val="center"/>
            </w:pPr>
            <w:r w:rsidRPr="001776C7">
              <w:t>22.1.</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22.2.</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22.3.</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left="-142" w:right="-183"/>
              <w:jc w:val="center"/>
            </w:pPr>
            <w:r w:rsidRPr="001776C7">
              <w:t>22.4.</w:t>
            </w:r>
          </w:p>
          <w:p w:rsidR="001776C7" w:rsidRPr="001776C7" w:rsidRDefault="001776C7" w:rsidP="00EB22EF">
            <w:pPr>
              <w:ind w:left="-142" w:right="-183"/>
              <w:jc w:val="center"/>
            </w:pP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lastRenderedPageBreak/>
              <w:t>Обеспечение проверки:</w:t>
            </w:r>
          </w:p>
          <w:p w:rsidR="001776C7" w:rsidRPr="001776C7" w:rsidRDefault="001776C7" w:rsidP="00EB22EF">
            <w:pPr>
              <w:jc w:val="both"/>
            </w:pPr>
            <w:r w:rsidRPr="001776C7">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 администрации Питеркинского сельского поселения;</w:t>
            </w:r>
          </w:p>
          <w:p w:rsidR="001776C7" w:rsidRPr="001776C7" w:rsidRDefault="001776C7" w:rsidP="00EB22EF">
            <w:pPr>
              <w:jc w:val="both"/>
            </w:pPr>
            <w:r w:rsidRPr="001776C7">
              <w:lastRenderedPageBreak/>
              <w:t>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в администрации Питеркинского сельского поселения,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w:t>
            </w:r>
          </w:p>
          <w:p w:rsidR="001776C7" w:rsidRPr="001776C7" w:rsidRDefault="001776C7" w:rsidP="00EB22EF">
            <w:pPr>
              <w:jc w:val="both"/>
            </w:pPr>
            <w:r w:rsidRPr="001776C7">
              <w:t>соблюдения лицами, замещающими муниципальные должности в Питеркинском сельском поселении и должности муниципальной службы в администрации муниципального района, запретов, ограничений и требований, установленных в целях противодействия коррупции;</w:t>
            </w:r>
          </w:p>
          <w:p w:rsidR="001776C7" w:rsidRPr="001776C7" w:rsidRDefault="001776C7" w:rsidP="00EB22EF">
            <w:pPr>
              <w:jc w:val="both"/>
            </w:pPr>
            <w:r w:rsidRPr="001776C7">
              <w:t>соблюдения гражданами, замещавшими должности муниципальной службы в администрации Питеркинского сельского поселения,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p>
          <w:p w:rsidR="001776C7" w:rsidRPr="001776C7" w:rsidRDefault="001776C7" w:rsidP="00EB22EF">
            <w:pPr>
              <w:ind w:left="-146" w:right="-109"/>
              <w:jc w:val="center"/>
            </w:pPr>
            <w:r w:rsidRPr="001776C7">
              <w:t>по мере необходимости</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с 1 июня по             31 декабря</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p w:rsidR="001776C7" w:rsidRPr="001776C7" w:rsidRDefault="001776C7" w:rsidP="00EB22EF">
            <w:pPr>
              <w:ind w:left="-146" w:right="-109"/>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lastRenderedPageBreak/>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lastRenderedPageBreak/>
              <w:t>23.</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pStyle w:val="ConsPlusNormal0"/>
              <w:ind w:firstLine="0"/>
              <w:jc w:val="both"/>
              <w:rPr>
                <w:rFonts w:ascii="Times New Roman" w:hAnsi="Times New Roman" w:cs="Times New Roman"/>
              </w:rPr>
            </w:pPr>
            <w:r w:rsidRPr="001776C7">
              <w:rPr>
                <w:rFonts w:ascii="Times New Roman" w:hAnsi="Times New Roman" w:cs="Times New Roman"/>
              </w:rPr>
              <w:t>Подготовка предложений о направлении запросов о проведении оперативно-розыскных мероприятий Главе Чувашской Республики в соответствии с постановлением Кабинета Министров Чувашской Республики от 23 мая 2012 г. № 192 «Об утверждении Порядка проверки достоверности и полноты сведений, представляемых гражданами, претендующими на замещение должностей муниципальной службы в Чувашской Республике, и муниципальными служащими в Чувашской Республике, и соблюдения муниципальными служащими в Чувашской Республике требований к служебному поведению»</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по мере необходимости</w:t>
            </w: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24.</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Подготовка предложений о направлении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проведении проверочных мероприятий</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по мере необходимости</w:t>
            </w: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ответственное структурное подразделение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25.</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Подготовка предложений о применении конкретной меры ответственности к муниципальным служащим, замещающим должности муниципальной службы в администрации Питеркинского сельского поселения, по каждому установленному факту несоблюдения ими ограничений и запретов, требований о предотвращении и урегулировании конфликта интересов и неисполнения обязанностей, установленных в целях противодействия коррупции, в том числе с использованием процедуры увольнения в связи с утратой доверия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по мере необходимости</w:t>
            </w: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ответственное структурное подразделение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26.</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Проведение антикоррупционной экспертизы муниципальных правовых актов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специалисты</w:t>
            </w:r>
          </w:p>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27.</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Обеспечение возможности проведения независимой антикоррупционной экспертизы муниципальных правовых актов и их проектов</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специалисты</w:t>
            </w:r>
          </w:p>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28.</w:t>
            </w:r>
          </w:p>
          <w:p w:rsidR="001776C7" w:rsidRPr="001776C7" w:rsidRDefault="001776C7" w:rsidP="00EB22EF">
            <w:pPr>
              <w:ind w:left="-142" w:right="-183"/>
              <w:jc w:val="center"/>
            </w:pP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Взаимодействие с правоохранительными и иными государственными органами по вопросам противодействия коррупции </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29.</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Мониторинг цен товаров, работ, услуг при осуществлении закупок товаров, работ, услуг для обеспечения муниципальных нужд в администрации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Специалист, ответственный за осуществление закупок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lastRenderedPageBreak/>
              <w:t>30.</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Обеспечение эффективности бюджетных расходов при осуществлении закупок товаров, работ, услуг для обеспечения муниципальных нужд в администрации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Специалист, ответственный за осуществление закупок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31.</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Проведение мероприятий по устранению случаев участия на стороне поставщиков продукции для обеспечения муниципальных нужд в администрации Питеркинского сельского поселения близких родственников муниципальных служащих, а также лиц, которые могут оказать прямое влияние на процесс формирования, размещения и контроля за осуществлением закупок товаров, работ, услуг для обеспечения муниципальных нужд администрации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Специалист, ответственный за осуществление закупок</w:t>
            </w:r>
          </w:p>
        </w:tc>
      </w:tr>
      <w:tr w:rsidR="001776C7" w:rsidRPr="001776C7" w:rsidTr="001776C7">
        <w:trPr>
          <w:trHeight w:val="1193"/>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32.</w:t>
            </w:r>
          </w:p>
          <w:p w:rsidR="001776C7" w:rsidRPr="001776C7" w:rsidRDefault="001776C7" w:rsidP="00EB22EF">
            <w:pPr>
              <w:ind w:left="-142" w:right="-183"/>
              <w:jc w:val="center"/>
            </w:pPr>
            <w:r w:rsidRPr="001776C7">
              <w:t>32.1.</w:t>
            </w:r>
          </w:p>
          <w:p w:rsidR="001776C7" w:rsidRPr="001776C7" w:rsidRDefault="001776C7" w:rsidP="00EB22EF">
            <w:pPr>
              <w:ind w:left="-142" w:right="-183"/>
              <w:jc w:val="center"/>
            </w:pPr>
          </w:p>
          <w:p w:rsidR="001776C7" w:rsidRPr="001776C7" w:rsidRDefault="001776C7" w:rsidP="00EB22EF">
            <w:pPr>
              <w:ind w:left="-142" w:right="-183"/>
              <w:jc w:val="center"/>
            </w:pPr>
          </w:p>
          <w:p w:rsidR="001776C7" w:rsidRPr="001776C7" w:rsidRDefault="001776C7" w:rsidP="00EB22EF">
            <w:pPr>
              <w:ind w:right="-183"/>
            </w:pP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Организация и обеспечение проведения конкурсов:</w:t>
            </w:r>
          </w:p>
          <w:p w:rsidR="001776C7" w:rsidRPr="001776C7" w:rsidRDefault="001776C7" w:rsidP="00EB22EF">
            <w:pPr>
              <w:jc w:val="both"/>
            </w:pPr>
            <w:r w:rsidRPr="001776C7">
              <w:t>на замещение вакантных должностей муниципальной службы в администрации Питеркинского сельского поселения и для включения в кадровый резерв администрации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по мере необходимости</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33.</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Проведение работы по антикоррупционному просвещению среди кандидатов на замещение вакантных должностей муниципальной службы в администрации Питеркинского сельского поселения и для включения в кадровый резерв администрации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34.</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Проведение работы по разъяснению муниципальным служащим, увольняющимся с муниципальной службы в администрации Питеркинского сельского поселения, о необходимости соблюдения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35.</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Регулярное освещение вопросов кадровой политики в администрации Питеркинского сельского поселения на официальном сайте администрации Питеркинского сельского поселения в информационно-телекоммуникационной сети «Интернет» </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 специалист  совместно со специалистами администрации Питеркинского сельского поселения</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36.</w:t>
            </w:r>
          </w:p>
          <w:p w:rsidR="001776C7" w:rsidRPr="001776C7" w:rsidRDefault="001776C7" w:rsidP="00EB22EF">
            <w:pPr>
              <w:ind w:left="-142" w:right="-183"/>
              <w:jc w:val="center"/>
            </w:pP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Направление в средства массовой информации для опубликования полученных от правоохранительных органов материалов, пропагандирующих недопустимость коррупционного поведения, а также информации о результатах расследования конкретных правонарушений коррупционной направленности и вынесенных по ним судебных решениях</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  совместно со специалистами администрации Питеркинского сельского поселения</w:t>
            </w:r>
          </w:p>
          <w:p w:rsidR="001776C7" w:rsidRPr="001776C7" w:rsidRDefault="001776C7" w:rsidP="00EB22EF">
            <w:pPr>
              <w:jc w:val="both"/>
            </w:pPr>
          </w:p>
        </w:tc>
      </w:tr>
      <w:tr w:rsidR="001776C7" w:rsidRPr="001776C7" w:rsidTr="00EB22EF">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37.</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rPr>
                <w:rFonts w:eastAsia="Calibri"/>
                <w:lang w:eastAsia="en-US"/>
              </w:rPr>
            </w:pPr>
            <w:r w:rsidRPr="001776C7">
              <w:rPr>
                <w:rFonts w:eastAsia="Calibri"/>
                <w:lang w:eastAsia="en-US"/>
              </w:rPr>
              <w:t>Проведение комплекса мероприятий, приуроченных к Международному дню борьбы с коррупцией 9 декабря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декабрь месяц</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tc>
      </w:tr>
      <w:tr w:rsidR="001776C7" w:rsidRPr="001776C7" w:rsidTr="00EB22EF">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38.</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rPr>
                <w:rFonts w:eastAsia="Calibri"/>
                <w:lang w:eastAsia="en-US"/>
              </w:rPr>
            </w:pPr>
            <w:r w:rsidRPr="001776C7">
              <w:rPr>
                <w:rFonts w:eastAsia="Calibri"/>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1776C7" w:rsidRPr="001776C7" w:rsidRDefault="001776C7" w:rsidP="00EB22EF">
            <w:pPr>
              <w:jc w:val="both"/>
              <w:rPr>
                <w:rFonts w:eastAsia="Calibri"/>
                <w:lang w:eastAsia="en-US"/>
              </w:rPr>
            </w:pP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отв.специалист  совместно со спец-ами адм. Питеркинского сель. поселения</w:t>
            </w:r>
          </w:p>
        </w:tc>
      </w:tr>
      <w:tr w:rsidR="001776C7" w:rsidRPr="001776C7" w:rsidTr="00EB22EF">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39.</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rPr>
                <w:rFonts w:eastAsia="Calibri"/>
                <w:lang w:eastAsia="en-US"/>
              </w:rPr>
            </w:pPr>
            <w:r w:rsidRPr="001776C7">
              <w:rPr>
                <w:rFonts w:eastAsia="Calibri"/>
                <w:lang w:eastAsia="en-US"/>
              </w:rPr>
              <w:t>Проведение работы по формированию у муниципальных служащих, замещающих должности муниципальной службы в администрации Питеркинского сельского поселения, отрицательного отношения к коррупции</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tc>
      </w:tr>
      <w:tr w:rsidR="001776C7" w:rsidRPr="001776C7" w:rsidTr="00EB22EF">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40.</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rPr>
                <w:rFonts w:eastAsia="Calibri"/>
                <w:lang w:eastAsia="en-US"/>
              </w:rPr>
              <w:t>Обеспечение содействия некоммерческим организациям, участвующим в правовом и антикоррупционном просвещении граждан</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специалисты адм.Питеркинского сельского поселения</w:t>
            </w:r>
          </w:p>
        </w:tc>
      </w:tr>
      <w:tr w:rsidR="001776C7" w:rsidRPr="001776C7" w:rsidTr="00EB22EF">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41.</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Обновление на официальном сайте администрации Питеркинского сельского поселения в информационно-телекоммуникационной сети «Интернет» раздела по противодействию коррупции</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 специалист совместно со спец. администрации Питеркинского сельского поселения</w:t>
            </w:r>
          </w:p>
        </w:tc>
      </w:tr>
      <w:tr w:rsidR="001776C7" w:rsidRPr="001776C7" w:rsidTr="00EB22EF">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lastRenderedPageBreak/>
              <w:t>42.</w:t>
            </w:r>
          </w:p>
          <w:p w:rsidR="001776C7" w:rsidRPr="001776C7" w:rsidRDefault="001776C7" w:rsidP="00EB22EF">
            <w:pPr>
              <w:ind w:left="-142" w:right="-183"/>
              <w:jc w:val="center"/>
            </w:pPr>
          </w:p>
          <w:p w:rsidR="001776C7" w:rsidRPr="001776C7" w:rsidRDefault="001776C7" w:rsidP="00EB22EF">
            <w:pPr>
              <w:ind w:left="-142" w:right="-183"/>
              <w:jc w:val="center"/>
            </w:pPr>
            <w:r w:rsidRPr="001776C7">
              <w:t>42.1.</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Размещение на официальном сайте администрации Питеркинского сельского поселения в информационно-телекоммуникационной сети «Интернет:</w:t>
            </w:r>
          </w:p>
          <w:p w:rsidR="001776C7" w:rsidRPr="001776C7" w:rsidRDefault="001776C7" w:rsidP="00EB22EF">
            <w:pPr>
              <w:jc w:val="both"/>
            </w:pPr>
            <w:r w:rsidRPr="001776C7">
              <w:t>актуальной информации о проводимой администрацией Питеркинского сельского поселения работе по противодействию коррупции, в том числе материалов, раскрывающих содержание принятых мер по противодействию коррупции и достигнутые результаты;</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p>
          <w:p w:rsidR="001776C7" w:rsidRPr="001776C7" w:rsidRDefault="001776C7" w:rsidP="00EB22EF">
            <w:pPr>
              <w:ind w:left="-146" w:right="-109"/>
              <w:jc w:val="center"/>
            </w:pPr>
          </w:p>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vMerge w:val="restar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 совместно со специалистами администрации Питеркинского сельского поселения</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42.2.</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сведений о вакантных должностях муниципальной службы в администрации Питеркинского сельского поселения, руководителей подведомственных администрации Питеркинского сельского поселения организаций;</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ежемесячно</w:t>
            </w:r>
          </w:p>
        </w:tc>
        <w:tc>
          <w:tcPr>
            <w:tcW w:w="1164" w:type="pct"/>
            <w:vMerge/>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42.3.</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информации о проведении конкурсов и результатах конкрсов на замещение вакантных должностей муниципальной службы в администрации Питеркинского сельского поселения и для включения в кадровый резерв администрации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42.4.</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Питеркинского сельского поселения, а также членов их семей</w:t>
            </w:r>
          </w:p>
          <w:p w:rsidR="001776C7" w:rsidRPr="001776C7" w:rsidRDefault="001776C7" w:rsidP="00EB22EF">
            <w:pPr>
              <w:jc w:val="both"/>
            </w:pP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7" w:right="-106" w:hanging="5"/>
              <w:jc w:val="center"/>
            </w:pPr>
            <w:r w:rsidRPr="001776C7">
              <w:t>в течение 14 рабочих дней со дня истечения срока, установленного для их подачи</w:t>
            </w: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43.</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Обеспечение функционирования «горячей линии» для приема обращений граждан Российской Федерации по фактам коррупции в администрации Питеркинского сельского поселения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 xml:space="preserve">ответственный специалист </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44.</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rPr>
                <w:rFonts w:eastAsia="Calibri"/>
                <w:lang w:eastAsia="en-US"/>
              </w:rPr>
            </w:pPr>
            <w:r w:rsidRPr="001776C7">
              <w:rPr>
                <w:rFonts w:eastAsia="Calibri"/>
                <w:lang w:eastAsia="en-US"/>
              </w:rPr>
              <w:t>обеспечение принятие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tc>
      </w:tr>
      <w:tr w:rsidR="001776C7" w:rsidRPr="001776C7" w:rsidTr="00EB22EF">
        <w:trPr>
          <w:trHeight w:val="20"/>
        </w:trPr>
        <w:tc>
          <w:tcPr>
            <w:tcW w:w="34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2" w:right="-183"/>
              <w:jc w:val="center"/>
            </w:pPr>
            <w:r w:rsidRPr="001776C7">
              <w:t>45.</w:t>
            </w:r>
          </w:p>
        </w:tc>
        <w:tc>
          <w:tcPr>
            <w:tcW w:w="2718"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rPr>
                <w:rFonts w:eastAsia="Calibri"/>
                <w:lang w:eastAsia="en-US"/>
              </w:rPr>
            </w:pPr>
            <w:r w:rsidRPr="001776C7">
              <w:rPr>
                <w:rFonts w:eastAsia="Calibri"/>
                <w:lang w:eastAsia="en-US"/>
              </w:rPr>
              <w:t xml:space="preserve">обеспечение принятие мер по повышению эффективности кадровой работы в </w:t>
            </w:r>
            <w:bookmarkStart w:id="4" w:name="_GoBack"/>
            <w:bookmarkEnd w:id="4"/>
            <w:r w:rsidRPr="001776C7">
              <w:rPr>
                <w:rFonts w:eastAsia="Calibri"/>
                <w:lang w:eastAsia="en-US"/>
              </w:rPr>
              <w:t>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77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ind w:left="-146" w:right="-109"/>
              <w:jc w:val="center"/>
            </w:pPr>
            <w:r w:rsidRPr="001776C7">
              <w:t>в течение года</w:t>
            </w:r>
          </w:p>
          <w:p w:rsidR="001776C7" w:rsidRPr="001776C7" w:rsidRDefault="001776C7" w:rsidP="00EB22EF">
            <w:pPr>
              <w:ind w:left="-146" w:right="-109"/>
              <w:jc w:val="center"/>
            </w:pPr>
          </w:p>
        </w:tc>
        <w:tc>
          <w:tcPr>
            <w:tcW w:w="1164" w:type="pct"/>
            <w:tcBorders>
              <w:top w:val="single" w:sz="4" w:space="0" w:color="auto"/>
              <w:left w:val="single" w:sz="4" w:space="0" w:color="auto"/>
              <w:bottom w:val="single" w:sz="4" w:space="0" w:color="auto"/>
              <w:right w:val="single" w:sz="4" w:space="0" w:color="auto"/>
            </w:tcBorders>
          </w:tcPr>
          <w:p w:rsidR="001776C7" w:rsidRPr="001776C7" w:rsidRDefault="001776C7" w:rsidP="00EB22EF">
            <w:pPr>
              <w:jc w:val="both"/>
            </w:pPr>
            <w:r w:rsidRPr="001776C7">
              <w:t>ответственный специалист</w:t>
            </w:r>
          </w:p>
        </w:tc>
      </w:tr>
    </w:tbl>
    <w:p w:rsidR="006379F1" w:rsidRDefault="006379F1" w:rsidP="00945FC1"/>
    <w:p w:rsidR="006379F1" w:rsidRDefault="006379F1" w:rsidP="00945FC1"/>
    <w:p w:rsidR="006379F1" w:rsidRDefault="006379F1" w:rsidP="00945FC1"/>
    <w:p w:rsidR="006379F1" w:rsidRDefault="006379F1" w:rsidP="00945FC1"/>
    <w:p w:rsidR="006379F1" w:rsidRDefault="006379F1" w:rsidP="00945FC1"/>
    <w:p w:rsidR="006379F1" w:rsidRPr="006379F1" w:rsidRDefault="006379F1" w:rsidP="00945FC1"/>
    <w:p w:rsidR="00945FC1" w:rsidRPr="006379F1" w:rsidRDefault="00945FC1" w:rsidP="00945FC1">
      <w:pPr>
        <w:ind w:left="5670"/>
        <w:rPr>
          <w:rFonts w:eastAsia="Calibri"/>
        </w:rPr>
      </w:pPr>
    </w:p>
    <w:p w:rsidR="00945FC1" w:rsidRPr="006379F1" w:rsidRDefault="00945FC1" w:rsidP="00945FC1">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945FC1" w:rsidRPr="001C3B86" w:rsidTr="004F6FAA">
        <w:tc>
          <w:tcPr>
            <w:tcW w:w="3168" w:type="dxa"/>
          </w:tcPr>
          <w:p w:rsidR="00945FC1" w:rsidRPr="001C3B86" w:rsidRDefault="00945FC1" w:rsidP="004F6FAA">
            <w:pPr>
              <w:ind w:right="-207"/>
              <w:jc w:val="both"/>
            </w:pPr>
            <w:r w:rsidRPr="001C3B86">
              <w:rPr>
                <w:b/>
              </w:rPr>
              <w:t>ВЕСТНИК</w:t>
            </w:r>
          </w:p>
          <w:p w:rsidR="00945FC1" w:rsidRPr="001C3B86" w:rsidRDefault="00945FC1" w:rsidP="004F6FAA">
            <w:pPr>
              <w:ind w:right="-207"/>
              <w:jc w:val="both"/>
            </w:pPr>
            <w:r w:rsidRPr="001C3B86">
              <w:t>Питеркинского сельского поселения</w:t>
            </w:r>
          </w:p>
          <w:p w:rsidR="00945FC1" w:rsidRPr="001C3B86" w:rsidRDefault="00945FC1" w:rsidP="004F6FAA">
            <w:pPr>
              <w:ind w:right="-207"/>
              <w:jc w:val="both"/>
            </w:pPr>
          </w:p>
          <w:p w:rsidR="00945FC1" w:rsidRPr="001C3B86" w:rsidRDefault="00945FC1" w:rsidP="004F6FAA">
            <w:pPr>
              <w:ind w:right="-207"/>
              <w:jc w:val="both"/>
            </w:pPr>
          </w:p>
          <w:p w:rsidR="00945FC1" w:rsidRPr="001C3B86" w:rsidRDefault="00945FC1" w:rsidP="004F6FAA">
            <w:pPr>
              <w:ind w:right="-207"/>
              <w:jc w:val="both"/>
            </w:pPr>
          </w:p>
          <w:p w:rsidR="00945FC1" w:rsidRPr="001C3B86" w:rsidRDefault="00945FC1" w:rsidP="004F6FAA">
            <w:pPr>
              <w:ind w:right="-207"/>
              <w:jc w:val="both"/>
            </w:pPr>
            <w:r w:rsidRPr="001C3B86">
              <w:t>Тир. 100 экз.</w:t>
            </w:r>
          </w:p>
        </w:tc>
        <w:tc>
          <w:tcPr>
            <w:tcW w:w="360" w:type="dxa"/>
          </w:tcPr>
          <w:p w:rsidR="00945FC1" w:rsidRPr="001C3B86" w:rsidRDefault="00945FC1" w:rsidP="004F6FAA">
            <w:pPr>
              <w:ind w:right="-207"/>
              <w:jc w:val="both"/>
            </w:pPr>
          </w:p>
        </w:tc>
        <w:tc>
          <w:tcPr>
            <w:tcW w:w="3477" w:type="dxa"/>
          </w:tcPr>
          <w:p w:rsidR="00945FC1" w:rsidRPr="001C3B86" w:rsidRDefault="00945FC1" w:rsidP="004F6FAA">
            <w:pPr>
              <w:ind w:right="-207"/>
              <w:jc w:val="both"/>
            </w:pPr>
            <w:r w:rsidRPr="001C3B86">
              <w:t>д. Питеркино, ул. Новая, 1</w:t>
            </w:r>
          </w:p>
          <w:p w:rsidR="00945FC1" w:rsidRPr="001C3B86" w:rsidRDefault="00945FC1" w:rsidP="004F6FAA">
            <w:pPr>
              <w:ind w:right="-207"/>
              <w:jc w:val="both"/>
            </w:pPr>
            <w:r w:rsidRPr="001C3B86">
              <w:rPr>
                <w:lang w:val="en-US"/>
              </w:rPr>
              <w:t>sao</w:t>
            </w:r>
            <w:r w:rsidRPr="001C3B86">
              <w:t>-</w:t>
            </w:r>
            <w:r w:rsidRPr="001C3B86">
              <w:rPr>
                <w:lang w:val="en-US"/>
              </w:rPr>
              <w:t>piter</w:t>
            </w:r>
            <w:r w:rsidRPr="001C3B86">
              <w:t>@</w:t>
            </w:r>
            <w:r w:rsidRPr="001C3B86">
              <w:rPr>
                <w:lang w:val="en-US"/>
              </w:rPr>
              <w:t>krchet</w:t>
            </w:r>
            <w:r w:rsidRPr="001C3B86">
              <w:t>.</w:t>
            </w:r>
            <w:r w:rsidRPr="001C3B86">
              <w:rPr>
                <w:lang w:val="en-US"/>
              </w:rPr>
              <w:t>cap</w:t>
            </w:r>
            <w:r w:rsidRPr="001C3B86">
              <w:t>.</w:t>
            </w:r>
            <w:r w:rsidRPr="001C3B86">
              <w:rPr>
                <w:lang w:val="en-US"/>
              </w:rPr>
              <w:t>ru</w:t>
            </w:r>
          </w:p>
          <w:p w:rsidR="00945FC1" w:rsidRPr="001C3B86" w:rsidRDefault="00945FC1" w:rsidP="004F6FAA">
            <w:pPr>
              <w:ind w:right="-15"/>
              <w:jc w:val="both"/>
            </w:pPr>
            <w:r w:rsidRPr="001C3B86">
              <w:t>Номер сверстан  специалистом администрации  Питеркинского  сельского поселения</w:t>
            </w:r>
          </w:p>
          <w:p w:rsidR="00945FC1" w:rsidRPr="001C3B86" w:rsidRDefault="00945FC1" w:rsidP="004F6FAA">
            <w:pPr>
              <w:ind w:right="-15"/>
              <w:jc w:val="both"/>
            </w:pPr>
            <w:r w:rsidRPr="001C3B86">
              <w:t>Ответственный за выпуск:</w:t>
            </w:r>
          </w:p>
          <w:p w:rsidR="00945FC1" w:rsidRPr="001C3B86" w:rsidRDefault="00945FC1" w:rsidP="004F6FAA">
            <w:pPr>
              <w:ind w:right="-15"/>
              <w:jc w:val="both"/>
            </w:pPr>
            <w:r w:rsidRPr="001C3B86">
              <w:t>В.Г.Михуткин</w:t>
            </w:r>
          </w:p>
        </w:tc>
        <w:tc>
          <w:tcPr>
            <w:tcW w:w="399" w:type="dxa"/>
          </w:tcPr>
          <w:p w:rsidR="00945FC1" w:rsidRPr="001C3B86" w:rsidRDefault="00945FC1" w:rsidP="004F6FAA">
            <w:pPr>
              <w:ind w:right="-207"/>
              <w:jc w:val="both"/>
            </w:pPr>
          </w:p>
        </w:tc>
        <w:tc>
          <w:tcPr>
            <w:tcW w:w="3017" w:type="dxa"/>
          </w:tcPr>
          <w:p w:rsidR="00945FC1" w:rsidRPr="001C3B86" w:rsidRDefault="00945FC1" w:rsidP="004F6FAA">
            <w:pPr>
              <w:ind w:right="-207"/>
              <w:jc w:val="both"/>
            </w:pPr>
          </w:p>
          <w:p w:rsidR="00945FC1" w:rsidRPr="001C3B86" w:rsidRDefault="00945FC1" w:rsidP="004F6FAA">
            <w:pPr>
              <w:tabs>
                <w:tab w:val="left" w:pos="1887"/>
              </w:tabs>
              <w:ind w:right="-207"/>
              <w:jc w:val="both"/>
            </w:pPr>
            <w:r w:rsidRPr="001C3B86">
              <w:t>Выходит на русском  языке</w:t>
            </w:r>
          </w:p>
        </w:tc>
      </w:tr>
    </w:tbl>
    <w:p w:rsidR="003C3F13" w:rsidRPr="00E112F7" w:rsidRDefault="003C3F13" w:rsidP="001776C7"/>
    <w:sectPr w:rsidR="003C3F13" w:rsidRPr="00E112F7" w:rsidSect="007E2EAA">
      <w:headerReference w:type="even" r:id="rId57"/>
      <w:headerReference w:type="default" r:id="rId58"/>
      <w:pgSz w:w="11906" w:h="16838" w:code="9"/>
      <w:pgMar w:top="851"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FBC" w:rsidRDefault="005F3FBC">
      <w:r>
        <w:separator/>
      </w:r>
    </w:p>
  </w:endnote>
  <w:endnote w:type="continuationSeparator" w:id="0">
    <w:p w:rsidR="005F3FBC" w:rsidRDefault="005F3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FBC" w:rsidRDefault="005F3FBC">
      <w:r>
        <w:separator/>
      </w:r>
    </w:p>
  </w:footnote>
  <w:footnote w:type="continuationSeparator" w:id="0">
    <w:p w:rsidR="005F3FBC" w:rsidRDefault="005F3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4">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32"/>
  </w:num>
  <w:num w:numId="3">
    <w:abstractNumId w:val="17"/>
  </w:num>
  <w:num w:numId="4">
    <w:abstractNumId w:val="18"/>
  </w:num>
  <w:num w:numId="5">
    <w:abstractNumId w:val="2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27"/>
  </w:num>
  <w:num w:numId="17">
    <w:abstractNumId w:val="16"/>
  </w:num>
  <w:num w:numId="18">
    <w:abstractNumId w:val="15"/>
  </w:num>
  <w:num w:numId="19">
    <w:abstractNumId w:val="14"/>
  </w:num>
  <w:num w:numId="20">
    <w:abstractNumId w:val="13"/>
  </w:num>
  <w:num w:numId="21">
    <w:abstractNumId w:val="2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3BD5"/>
    <w:rsid w:val="003E0026"/>
    <w:rsid w:val="003E140C"/>
    <w:rsid w:val="003E2786"/>
    <w:rsid w:val="003E365C"/>
    <w:rsid w:val="003E79F7"/>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905DF"/>
    <w:rsid w:val="00591E4C"/>
    <w:rsid w:val="00592608"/>
    <w:rsid w:val="005936C1"/>
    <w:rsid w:val="005950D7"/>
    <w:rsid w:val="00595C5F"/>
    <w:rsid w:val="005A069B"/>
    <w:rsid w:val="005A4B35"/>
    <w:rsid w:val="005B0E7C"/>
    <w:rsid w:val="005B0F1F"/>
    <w:rsid w:val="005C1372"/>
    <w:rsid w:val="005C4336"/>
    <w:rsid w:val="005C6420"/>
    <w:rsid w:val="005E0106"/>
    <w:rsid w:val="005E439E"/>
    <w:rsid w:val="005E74BB"/>
    <w:rsid w:val="005F0286"/>
    <w:rsid w:val="005F3A5F"/>
    <w:rsid w:val="005F3FBC"/>
    <w:rsid w:val="005F6C5E"/>
    <w:rsid w:val="00602553"/>
    <w:rsid w:val="00604DA5"/>
    <w:rsid w:val="00610AB0"/>
    <w:rsid w:val="0061359E"/>
    <w:rsid w:val="006144C3"/>
    <w:rsid w:val="00614697"/>
    <w:rsid w:val="00615529"/>
    <w:rsid w:val="00624635"/>
    <w:rsid w:val="00625841"/>
    <w:rsid w:val="0063115E"/>
    <w:rsid w:val="0063210A"/>
    <w:rsid w:val="00634F71"/>
    <w:rsid w:val="006354F9"/>
    <w:rsid w:val="00636293"/>
    <w:rsid w:val="006379F1"/>
    <w:rsid w:val="006406DF"/>
    <w:rsid w:val="00642C6D"/>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57CAA"/>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5FC1"/>
    <w:rsid w:val="00946C02"/>
    <w:rsid w:val="00947071"/>
    <w:rsid w:val="00961056"/>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6230"/>
    <w:rsid w:val="00AD5C96"/>
    <w:rsid w:val="00AD617F"/>
    <w:rsid w:val="00AE048C"/>
    <w:rsid w:val="00AF2AE0"/>
    <w:rsid w:val="00AF6677"/>
    <w:rsid w:val="00AF7011"/>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69B9"/>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F3F44"/>
    <w:rsid w:val="00CF4C33"/>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6B74"/>
    <w:rsid w:val="00E4501B"/>
    <w:rsid w:val="00E4621E"/>
    <w:rsid w:val="00E46E8E"/>
    <w:rsid w:val="00E51719"/>
    <w:rsid w:val="00E518F9"/>
    <w:rsid w:val="00E56416"/>
    <w:rsid w:val="00E57059"/>
    <w:rsid w:val="00E604E7"/>
    <w:rsid w:val="00E621F9"/>
    <w:rsid w:val="00E65363"/>
    <w:rsid w:val="00E66ED1"/>
    <w:rsid w:val="00E70E5B"/>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uiPriority w:val="99"/>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qFormat/>
    <w:rsid w:val="003E79F7"/>
    <w:pPr>
      <w:jc w:val="center"/>
    </w:pPr>
    <w:rPr>
      <w:bCs w:val="0"/>
      <w:iCs w:val="0"/>
      <w:sz w:val="28"/>
      <w:szCs w:val="24"/>
    </w:rPr>
  </w:style>
  <w:style w:type="character" w:customStyle="1" w:styleId="afffa">
    <w:name w:val="Название Знак"/>
    <w:basedOn w:val="a0"/>
    <w:link w:val="afff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v.cap.ru/main.asp?govid=73"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FCC31F6B3ED20D85C59081FFAA52FCFACA87BE8E1B781815A12559B730A26C8E1FB02CD7B5B8E62CRFIAL" TargetMode="External"/><Relationship Id="rId39" Type="http://schemas.openxmlformats.org/officeDocument/2006/relationships/hyperlink" Target="consultantplus://offline/ref=71B67E00322315BAF64F4BDEF8020A2FD2B6F4E9EEB7ADCEBADB3C47FDg1f9F" TargetMode="External"/><Relationship Id="rId21" Type="http://schemas.openxmlformats.org/officeDocument/2006/relationships/hyperlink" Target="file:///C:\Users\sao\AppData\Local\Microsoft\Windows\Temporary%20Internet%20Files\&#1072;&#1091;&#1082;&#1094;&#1080;&#1086;&#1085;\&#1072;&#1082;&#1082;&#1086;&#1079;&#1080;&#1085;&#1086;\&#1056;&#1045;&#1064;&#1045;&#1053;&#1048;&#1045;%20%20%20&#1087;&#1083;&#1072;&#1085;%20&#1087;&#1088;&#1080;&#1074;&#1072;&#1090;%2009.doc" TargetMode="External"/><Relationship Id="rId34" Type="http://schemas.openxmlformats.org/officeDocument/2006/relationships/hyperlink" Target="consultantplus://offline/ref=C1626A2BEFAD0E4E6EDD82D5CB74216D963EFDCAB505CB4621C199DB341616DF09112D33BAMFw2N" TargetMode="External"/><Relationship Id="rId42" Type="http://schemas.openxmlformats.org/officeDocument/2006/relationships/hyperlink" Target="consultantplus://offline/ref=BDB1F9F6D8BBD08EC4F4DFECFC2CAF0F6D39DD4BB2DB97862C4B56303D086E7A8706456511CE73ABdBG8H" TargetMode="External"/><Relationship Id="rId47" Type="http://schemas.openxmlformats.org/officeDocument/2006/relationships/hyperlink" Target="consultantplus://offline/ref=8F0DB4906BCF994D426F35385476A2A1DF8DCBF9DC1F8A37D22B20D73CxB54H" TargetMode="External"/><Relationship Id="rId50" Type="http://schemas.openxmlformats.org/officeDocument/2006/relationships/hyperlink" Target="consultantplus://offline/ref=8F0DB4906BCF994D426F35385476A2A1DF8DCBF9DC1F8A37D22B20D73CB43A87B3212EB3xC54H" TargetMode="External"/><Relationship Id="rId55" Type="http://schemas.openxmlformats.org/officeDocument/2006/relationships/hyperlink" Target="consultantplus://offline/ref=8F0DB4906BCF994D426F35385476A2A1DF8DCBF9DC1F8A37D22B20D73CB43A87B3212EB9CCxA59H"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A2E63BB8F1BE743404730F2768B20814D6023D1D681F14CFECA8202FDAF11E72t0e8K" TargetMode="External"/><Relationship Id="rId33" Type="http://schemas.openxmlformats.org/officeDocument/2006/relationships/hyperlink" Target="consultantplus://offline/ref=C1626A2BEFAD0E4E6EDD82D5CB74216D963EFDCAB505CB4621C199DB341616DF09112D32B2MFw9N" TargetMode="External"/><Relationship Id="rId38" Type="http://schemas.openxmlformats.org/officeDocument/2006/relationships/hyperlink" Target="consultantplus://offline/ref=71B67E00322315BAF64F4BDEF8020A2FD2B6F4E9EEB7ADCEBADB3C47FD19226ADF8CB2F11D0F0067gFfBF" TargetMode="External"/><Relationship Id="rId46" Type="http://schemas.openxmlformats.org/officeDocument/2006/relationships/hyperlink" Target="consultantplus://offline/ref=DF91148293DC5E39CDB669C29E27927980BE2FC0DAF8F9B64265C95695C398F19239865E1BB59FF636d0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gov.cap.ru/main.asp?govid=73" TargetMode="External"/><Relationship Id="rId29" Type="http://schemas.openxmlformats.org/officeDocument/2006/relationships/hyperlink" Target="consultantplus://offline/ref=FCC31F6B3ED20D85C5909FF2BC3EA2FEC08DE982197A1243FC755FE06FF26ADB5FRFI0L" TargetMode="External"/><Relationship Id="rId41" Type="http://schemas.openxmlformats.org/officeDocument/2006/relationships/hyperlink" Target="consultantplus://offline/ref=BDB1F9F6D8BBD08EC4F4DFECFC2CAF0F6D39DD4BB6DA97862C4B56303Dd0G8H" TargetMode="External"/><Relationship Id="rId54" Type="http://schemas.openxmlformats.org/officeDocument/2006/relationships/hyperlink" Target="consultantplus://offline/ref=8F0DB4906BCF994D426F35385476A2A1DF8DCBF9DC1F8A37D22B20D73CB43A87B3212EB9CCxA5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A2E63BB8F1BE743404730F2768B20814D6023D1D681D16CAEEA8202FDAF11E72t0e8K" TargetMode="External"/><Relationship Id="rId32" Type="http://schemas.openxmlformats.org/officeDocument/2006/relationships/hyperlink" Target="consultantplus://offline/ref=BBB8C665B2EDC4162544436083C009E0B027966CB4FE71E6307D1422A474ED1C724EBERCvDN" TargetMode="External"/><Relationship Id="rId37" Type="http://schemas.openxmlformats.org/officeDocument/2006/relationships/hyperlink" Target="consultantplus://offline/ref=71B67E00322315BAF64F4BDEF8020A2FD2BFFEEDEAB2ADCEBADB3C47FDg1f9F" TargetMode="External"/><Relationship Id="rId40" Type="http://schemas.openxmlformats.org/officeDocument/2006/relationships/hyperlink" Target="consultantplus://offline/ref=BDB1F9F6D8BBD08EC4F4DFECFC2CAF0F6D39DD4BB2DB97862C4B56303D086E7A8706456511CE73AAdBGDH" TargetMode="External"/><Relationship Id="rId45" Type="http://schemas.openxmlformats.org/officeDocument/2006/relationships/hyperlink" Target="consultantplus://offline/ref=9ED24987F2CD63FD69B455A50AF7CF95C15A129BF3575C9D505C9A04E8AD0D879FC807CA0C5B0674A5WEH" TargetMode="External"/><Relationship Id="rId53" Type="http://schemas.openxmlformats.org/officeDocument/2006/relationships/hyperlink" Target="consultantplus://offline/ref=8F0DB4906BCF994D426F35385476A2A1DF8DCBF9DC1F8A37D22B20D73CB43A87B3212EBExC54H"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gov.cap.ru/main.asp?govid=73" TargetMode="External"/><Relationship Id="rId23" Type="http://schemas.openxmlformats.org/officeDocument/2006/relationships/hyperlink" Target="consultantplus://offline/ref=A2E63BB8F1BE74340473112A7EDE5610DC01641061191F9FB1F77B728DtFe8K" TargetMode="External"/><Relationship Id="rId28" Type="http://schemas.openxmlformats.org/officeDocument/2006/relationships/hyperlink" Target="consultantplus://offline/ref=FCC31F6B3ED20D85C5909FF2BC3EA2FEC08DE982117E1140FE7A02EA67AB66D9R5I8L" TargetMode="External"/><Relationship Id="rId36" Type="http://schemas.openxmlformats.org/officeDocument/2006/relationships/hyperlink" Target="consultantplus://offline/ref=71B67E00322315BAF64F4BDEF8020A2FD2B6F4E9EEB7ADCEBADB3C47FD19226ADF8CB2F11D0F0067gFfBF" TargetMode="External"/><Relationship Id="rId49" Type="http://schemas.openxmlformats.org/officeDocument/2006/relationships/hyperlink" Target="consultantplus://offline/ref=8F0DB4906BCF994D426F35385476A2A1DF8DCBF9DC1F8A37D22B20D73CB43A87B3212EBEC6xA5DH" TargetMode="External"/><Relationship Id="rId57" Type="http://schemas.openxmlformats.org/officeDocument/2006/relationships/header" Target="header1.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3A1F6DAA896D119343E297A95600DDD6D569D5FCE53B7769CD0061FA6DB3CA4BD7Z6B4N" TargetMode="External"/><Relationship Id="rId44" Type="http://schemas.openxmlformats.org/officeDocument/2006/relationships/hyperlink" Target="consultantplus://offline/ref=BDB1F9F6D8BBD08EC4F4C1E1EA40F10B67338A47B2DF9BD273140D6D6A01642DdCG0H" TargetMode="External"/><Relationship Id="rId52" Type="http://schemas.openxmlformats.org/officeDocument/2006/relationships/hyperlink" Target="consultantplus://offline/ref=8F0DB4906BCF994D426F35385476A2A1DF8DCBF9DC1F8A37D22B20D73CB43A87B3212EBBC5xA54H"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o-piter@krchet.cap.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A2E63BB8F1BE74340473112A7EDE5610DC086A11621B1F9FB1F77B728DF814254F764662986721E7t2eBK" TargetMode="External"/><Relationship Id="rId27" Type="http://schemas.openxmlformats.org/officeDocument/2006/relationships/hyperlink" Target="consultantplus://offline/ref=FCC31F6B3ED20D85C59081FFAA52FCFACA8EB08F187A1815A12559B730RAI2L" TargetMode="External"/><Relationship Id="rId30" Type="http://schemas.openxmlformats.org/officeDocument/2006/relationships/hyperlink" Target="consultantplus://offline/ref=3A1F6DAA896D119343E289A4406C83D2DF6382F0E7397D3F905067AD32ZEB3N" TargetMode="External"/><Relationship Id="rId35" Type="http://schemas.openxmlformats.org/officeDocument/2006/relationships/hyperlink" Target="consultantplus://offline/ref=71B67E00322315BAF64F4BDEF8020A2FD2B6F4E9EEB7ADCEBADB3C47FD19226ADF8CB2F11D0F0069gFf1F" TargetMode="External"/><Relationship Id="rId43" Type="http://schemas.openxmlformats.org/officeDocument/2006/relationships/hyperlink" Target="consultantplus://offline/ref=BDB1F9F6D8BBD08EC4F4DFECFC2CAF0F6D39DD4BB2DB97862C4B56303Dd0G8H" TargetMode="External"/><Relationship Id="rId48" Type="http://schemas.openxmlformats.org/officeDocument/2006/relationships/hyperlink" Target="consultantplus://offline/ref=8F0DB4906BCF994D426F35385476A2A1DF8DCBF9DC1F8A37D22B20D73CB43A87B3212EBBC4ADD022xF59H" TargetMode="External"/><Relationship Id="rId56" Type="http://schemas.openxmlformats.org/officeDocument/2006/relationships/hyperlink" Target="consultantplus://offline/ref=8F0DB4906BCF994D426F35385476A2A1DF8DCBF9DC1F8A37D22B20D73CB43A87B3212EB9CDxA59H" TargetMode="External"/><Relationship Id="rId8" Type="http://schemas.openxmlformats.org/officeDocument/2006/relationships/image" Target="media/image1.jpeg"/><Relationship Id="rId51" Type="http://schemas.openxmlformats.org/officeDocument/2006/relationships/hyperlink" Target="consultantplus://offline/ref=8F0DB4906BCF994D426F35385476A2A1DF8DCBF9DC1F8A37D22B20D73CB43A87B3212EBBC4ADD126xF5C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A574-A51B-4FC4-BD60-EED5ACC8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25977</Words>
  <Characters>148069</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173699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2</cp:revision>
  <cp:lastPrinted>2010-07-19T09:07:00Z</cp:lastPrinted>
  <dcterms:created xsi:type="dcterms:W3CDTF">2019-05-06T11:15:00Z</dcterms:created>
  <dcterms:modified xsi:type="dcterms:W3CDTF">2019-05-06T11:15:00Z</dcterms:modified>
</cp:coreProperties>
</file>