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9D37D8"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9D37D8"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9D37D8"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CD136A"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09</w:t>
                  </w:r>
                  <w:r w:rsidR="00967491">
                    <w:rPr>
                      <w:b/>
                      <w:sz w:val="32"/>
                      <w:szCs w:val="32"/>
                    </w:rPr>
                    <w:t xml:space="preserve"> августа </w:t>
                  </w:r>
                  <w:r w:rsidR="006379F1">
                    <w:rPr>
                      <w:b/>
                      <w:sz w:val="32"/>
                      <w:szCs w:val="32"/>
                    </w:rPr>
                    <w:t>2019 г.</w:t>
                  </w:r>
                </w:p>
              </w:txbxContent>
            </v:textbox>
          </v:shape>
        </w:pict>
      </w:r>
    </w:p>
    <w:p w:rsidR="00C63BCA" w:rsidRPr="00387FEA" w:rsidRDefault="009D37D8"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5E223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xml:space="preserve">№ </w:t>
                  </w:r>
                  <w:r w:rsidR="00624449">
                    <w:rPr>
                      <w:b/>
                      <w:sz w:val="32"/>
                      <w:szCs w:val="32"/>
                    </w:rPr>
                    <w:t>2</w:t>
                  </w:r>
                  <w:r w:rsidR="00CD136A">
                    <w:rPr>
                      <w:b/>
                      <w:sz w:val="32"/>
                      <w:szCs w:val="32"/>
                    </w:rPr>
                    <w:t>2</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CD136A" w:rsidRDefault="00CD136A" w:rsidP="00967491">
      <w:pPr>
        <w:jc w:val="center"/>
        <w:rPr>
          <w:b/>
        </w:rPr>
      </w:pPr>
    </w:p>
    <w:p w:rsidR="00CD136A" w:rsidRDefault="00CD136A" w:rsidP="00CD136A">
      <w:pPr>
        <w:jc w:val="center"/>
        <w:rPr>
          <w:i/>
        </w:rPr>
      </w:pPr>
      <w:r>
        <w:rPr>
          <w:i/>
        </w:rPr>
        <w:t>РЕШЕНИЕ</w:t>
      </w:r>
    </w:p>
    <w:p w:rsidR="00CD136A" w:rsidRPr="00F217E7" w:rsidRDefault="00CD136A" w:rsidP="00CD136A">
      <w:pPr>
        <w:jc w:val="center"/>
        <w:rPr>
          <w:i/>
        </w:rPr>
      </w:pPr>
      <w:r>
        <w:rPr>
          <w:i/>
        </w:rPr>
        <w:t xml:space="preserve">Собрания депутатов  </w:t>
      </w:r>
      <w:r w:rsidRPr="00F217E7">
        <w:rPr>
          <w:i/>
        </w:rPr>
        <w:t>Питеркинского сельского поселения</w:t>
      </w:r>
    </w:p>
    <w:p w:rsidR="00CD136A" w:rsidRDefault="00CD136A" w:rsidP="00CD136A">
      <w:pPr>
        <w:tabs>
          <w:tab w:val="center" w:pos="4873"/>
          <w:tab w:val="left" w:pos="8115"/>
        </w:tabs>
        <w:jc w:val="center"/>
        <w:rPr>
          <w:i/>
        </w:rPr>
      </w:pPr>
      <w:r w:rsidRPr="00F217E7">
        <w:rPr>
          <w:i/>
        </w:rPr>
        <w:t>Красночетайского района Чувашской Республики</w:t>
      </w:r>
    </w:p>
    <w:p w:rsidR="00CD136A" w:rsidRDefault="00CD136A" w:rsidP="00CD136A">
      <w:pPr>
        <w:tabs>
          <w:tab w:val="center" w:pos="4873"/>
          <w:tab w:val="left" w:pos="8115"/>
        </w:tabs>
        <w:rPr>
          <w:i/>
        </w:rPr>
      </w:pPr>
      <w:r>
        <w:rPr>
          <w:i/>
        </w:rPr>
        <w:tab/>
      </w:r>
    </w:p>
    <w:p w:rsidR="00CD136A" w:rsidRDefault="00CD136A" w:rsidP="00CD136A">
      <w:pPr>
        <w:tabs>
          <w:tab w:val="left" w:pos="5812"/>
        </w:tabs>
        <w:jc w:val="center"/>
        <w:rPr>
          <w:b/>
        </w:rPr>
      </w:pPr>
      <w:r w:rsidRPr="00CD136A">
        <w:rPr>
          <w:b/>
        </w:rPr>
        <w:t xml:space="preserve">О внесении изменений в решение Собрания депутатов Питеркинского сельского поселения Красночетайского района от 12.04.2019 г  №6   «О порядке принятия решений об условиях приватизации муниципального имущества Питеркинского сельского поселения Красночетайского  района </w:t>
      </w:r>
    </w:p>
    <w:p w:rsidR="00CD136A" w:rsidRPr="00CD136A" w:rsidRDefault="00CD136A" w:rsidP="00CD136A">
      <w:pPr>
        <w:tabs>
          <w:tab w:val="left" w:pos="5812"/>
        </w:tabs>
        <w:jc w:val="center"/>
        <w:rPr>
          <w:b/>
          <w:i/>
        </w:rPr>
      </w:pPr>
      <w:r w:rsidRPr="00CD136A">
        <w:rPr>
          <w:b/>
        </w:rPr>
        <w:t>Чувашской Республики»</w:t>
      </w:r>
    </w:p>
    <w:p w:rsidR="00CD136A" w:rsidRPr="00587D76" w:rsidRDefault="00CD136A" w:rsidP="00CD136A">
      <w:pPr>
        <w:pStyle w:val="1e"/>
        <w:rPr>
          <w:rFonts w:ascii="Times New Roman" w:hAnsi="Times New Roman"/>
          <w:b/>
          <w:sz w:val="20"/>
          <w:szCs w:val="20"/>
        </w:rPr>
      </w:pPr>
    </w:p>
    <w:p w:rsidR="00CD136A" w:rsidRDefault="00CD136A" w:rsidP="00CD136A">
      <w:pPr>
        <w:jc w:val="both"/>
        <w:rPr>
          <w:bCs w:val="0"/>
        </w:rPr>
      </w:pPr>
      <w:r>
        <w:rPr>
          <w:bCs w:val="0"/>
        </w:rPr>
        <w:t>от 09 августа 2019 г. № 1</w:t>
      </w:r>
    </w:p>
    <w:p w:rsidR="00CD136A" w:rsidRDefault="00CD136A" w:rsidP="00CD136A">
      <w:pPr>
        <w:pStyle w:val="1e"/>
        <w:ind w:right="3685"/>
        <w:jc w:val="both"/>
        <w:rPr>
          <w:rFonts w:ascii="Times New Roman" w:hAnsi="Times New Roman"/>
          <w:bCs/>
          <w:sz w:val="24"/>
        </w:rPr>
      </w:pPr>
      <w:r>
        <w:rPr>
          <w:rFonts w:ascii="Times New Roman" w:hAnsi="Times New Roman"/>
          <w:sz w:val="24"/>
          <w:szCs w:val="24"/>
        </w:rPr>
        <w:t xml:space="preserve">  </w:t>
      </w:r>
    </w:p>
    <w:p w:rsidR="00CD136A" w:rsidRPr="00CD136A" w:rsidRDefault="00CD136A" w:rsidP="00CD136A">
      <w:pPr>
        <w:tabs>
          <w:tab w:val="left" w:pos="9638"/>
        </w:tabs>
        <w:ind w:right="-1" w:firstLine="851"/>
        <w:jc w:val="both"/>
        <w:rPr>
          <w:b/>
        </w:rPr>
      </w:pPr>
      <w:proofErr w:type="gramStart"/>
      <w:r w:rsidRPr="00CD136A">
        <w:t xml:space="preserve">В целях приведения в соответствие с Федеральным законом от 01.04.2019 № 45-ФЗ «О внесении изменений в Федеральный закон «О приватизации государственного и муниципального имущества» решения Собрания депутатов Питеркинского сельского поселения Красночетайского района от 12.04.2019 г №6 «О порядке принятия решений об условиях приватизации муниципального имущества Питеркинского сельского поселения Красночетайского  района Чувашской Республики», Собрание депутатов Питеркинского сельского поселения Красночетайского района </w:t>
      </w:r>
      <w:r w:rsidRPr="00CD136A">
        <w:rPr>
          <w:b/>
        </w:rPr>
        <w:t>решило:</w:t>
      </w:r>
      <w:proofErr w:type="gramEnd"/>
    </w:p>
    <w:p w:rsidR="00CD136A" w:rsidRPr="00CD136A" w:rsidRDefault="00CD136A" w:rsidP="00CD136A">
      <w:pPr>
        <w:tabs>
          <w:tab w:val="left" w:pos="9638"/>
        </w:tabs>
        <w:ind w:right="-1" w:firstLine="851"/>
        <w:jc w:val="both"/>
      </w:pPr>
      <w:r w:rsidRPr="00CD136A">
        <w:t>1. Внести в Порядок принятия решений об условиях приватизации муниципального имущества Питеркинского сельского поселения Красночетайского района Чувашской Республики, утвержденный решением Собрания депутатов Питеркинского сельского поселения Красночетайского района Чувашской Республики от 12.04.2019 г №6, следующие изменения:</w:t>
      </w:r>
    </w:p>
    <w:p w:rsidR="00CD136A" w:rsidRPr="00CD136A" w:rsidRDefault="00CD136A" w:rsidP="00CD136A">
      <w:pPr>
        <w:tabs>
          <w:tab w:val="left" w:pos="9638"/>
        </w:tabs>
        <w:ind w:right="-1" w:firstLine="851"/>
        <w:jc w:val="both"/>
      </w:pPr>
      <w:r w:rsidRPr="00CD136A">
        <w:t>1) пункт 15.1 раздела 15 изложить в следующей редакции:</w:t>
      </w:r>
    </w:p>
    <w:p w:rsidR="00CD136A" w:rsidRPr="00CD136A" w:rsidRDefault="00CD136A" w:rsidP="00CD136A">
      <w:pPr>
        <w:tabs>
          <w:tab w:val="left" w:pos="9638"/>
        </w:tabs>
        <w:ind w:right="-1" w:firstLine="851"/>
        <w:jc w:val="both"/>
      </w:pPr>
      <w:r w:rsidRPr="00CD136A">
        <w:t>«15.1. Продажа муниципального имущества способами, установленными статьями 18 - 20, 23, 24 Федерального закона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 приватизации государственного и муниципального имущества».</w:t>
      </w:r>
    </w:p>
    <w:p w:rsidR="00CD136A" w:rsidRPr="00CD136A" w:rsidRDefault="00CD136A" w:rsidP="00CD136A">
      <w:pPr>
        <w:tabs>
          <w:tab w:val="left" w:pos="9638"/>
        </w:tabs>
        <w:ind w:right="-1" w:firstLine="851"/>
        <w:jc w:val="both"/>
      </w:pPr>
      <w:r w:rsidRPr="00CD136A">
        <w:t>2. Настоящее решение вступает в силу после официального опубликования в периодическом печатном издании «Вестник Питеркинского сельского поселения».</w:t>
      </w:r>
    </w:p>
    <w:p w:rsidR="00CD136A" w:rsidRPr="00CD136A" w:rsidRDefault="00CD136A" w:rsidP="00CD136A">
      <w:pPr>
        <w:tabs>
          <w:tab w:val="left" w:pos="9638"/>
        </w:tabs>
        <w:ind w:right="-1"/>
        <w:jc w:val="both"/>
      </w:pPr>
    </w:p>
    <w:p w:rsidR="00CD136A" w:rsidRPr="00CD136A" w:rsidRDefault="00CD136A" w:rsidP="00CD136A">
      <w:pPr>
        <w:tabs>
          <w:tab w:val="left" w:pos="9638"/>
        </w:tabs>
        <w:ind w:right="-1"/>
        <w:jc w:val="both"/>
      </w:pPr>
      <w:r w:rsidRPr="00CD136A">
        <w:t>Председатель Собрания депутатов</w:t>
      </w:r>
    </w:p>
    <w:p w:rsidR="00CD136A" w:rsidRDefault="00CD136A" w:rsidP="00CD136A">
      <w:pPr>
        <w:tabs>
          <w:tab w:val="left" w:pos="10773"/>
        </w:tabs>
        <w:ind w:right="-1"/>
      </w:pPr>
      <w:r w:rsidRPr="00CD136A">
        <w:t xml:space="preserve">Питеркинского  сельского поселения                                                 </w:t>
      </w:r>
      <w:r>
        <w:t xml:space="preserve">                                                  </w:t>
      </w:r>
      <w:r w:rsidRPr="00CD136A">
        <w:t xml:space="preserve">  </w:t>
      </w:r>
      <w:proofErr w:type="spellStart"/>
      <w:r w:rsidRPr="00CD136A">
        <w:t>В.В.Фондеркин</w:t>
      </w:r>
      <w:proofErr w:type="spellEnd"/>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jc w:val="center"/>
        <w:rPr>
          <w:i/>
        </w:rPr>
      </w:pPr>
      <w:r>
        <w:rPr>
          <w:i/>
        </w:rPr>
        <w:lastRenderedPageBreak/>
        <w:t xml:space="preserve">                                                                             РЕШЕНИЕ</w:t>
      </w:r>
    </w:p>
    <w:p w:rsidR="00CD136A" w:rsidRPr="00F217E7" w:rsidRDefault="00CD136A" w:rsidP="00CD136A">
      <w:pPr>
        <w:jc w:val="center"/>
        <w:rPr>
          <w:i/>
        </w:rPr>
      </w:pPr>
      <w:r>
        <w:rPr>
          <w:i/>
        </w:rPr>
        <w:t xml:space="preserve">Собрания депутатов  </w:t>
      </w:r>
      <w:r w:rsidRPr="00F217E7">
        <w:rPr>
          <w:i/>
        </w:rPr>
        <w:t>Питеркинского сельского поселения</w:t>
      </w:r>
    </w:p>
    <w:p w:rsidR="00CD136A" w:rsidRDefault="00CD136A" w:rsidP="00CD136A">
      <w:pPr>
        <w:tabs>
          <w:tab w:val="center" w:pos="4873"/>
          <w:tab w:val="left" w:pos="8115"/>
        </w:tabs>
        <w:jc w:val="center"/>
        <w:rPr>
          <w:i/>
        </w:rPr>
      </w:pPr>
      <w:r w:rsidRPr="00F217E7">
        <w:rPr>
          <w:i/>
        </w:rPr>
        <w:t>Красночетайского района Чувашской Республики</w:t>
      </w:r>
    </w:p>
    <w:p w:rsidR="00CD136A" w:rsidRDefault="00CD136A" w:rsidP="00CD136A">
      <w:pPr>
        <w:tabs>
          <w:tab w:val="center" w:pos="4873"/>
          <w:tab w:val="left" w:pos="8115"/>
        </w:tabs>
        <w:jc w:val="center"/>
        <w:rPr>
          <w:i/>
        </w:rPr>
      </w:pPr>
    </w:p>
    <w:p w:rsidR="00CD136A" w:rsidRPr="00CD136A" w:rsidRDefault="00CD136A" w:rsidP="00CD136A">
      <w:pPr>
        <w:jc w:val="center"/>
        <w:rPr>
          <w:b/>
        </w:rPr>
      </w:pPr>
      <w:r w:rsidRPr="00CD136A">
        <w:rPr>
          <w:b/>
        </w:rPr>
        <w:t>О внесении изменений в Правила благоустройства территории Питеркинского сельского поселения Красночетайского района Чувашской Республики от 17.08.2018 г.№1</w:t>
      </w:r>
    </w:p>
    <w:p w:rsidR="00CD136A" w:rsidRPr="00CD136A" w:rsidRDefault="00CD136A" w:rsidP="00CD136A">
      <w:pPr>
        <w:jc w:val="center"/>
        <w:rPr>
          <w:b/>
        </w:rPr>
      </w:pPr>
    </w:p>
    <w:p w:rsidR="00CD136A" w:rsidRDefault="00CD136A" w:rsidP="00CD136A">
      <w:pPr>
        <w:jc w:val="both"/>
        <w:rPr>
          <w:bCs w:val="0"/>
        </w:rPr>
      </w:pPr>
      <w:r>
        <w:rPr>
          <w:bCs w:val="0"/>
        </w:rPr>
        <w:t>от 09 августа 2019 г. № 2</w:t>
      </w:r>
    </w:p>
    <w:p w:rsidR="00CD136A" w:rsidRPr="00CD136A" w:rsidRDefault="00CD136A" w:rsidP="00CD136A">
      <w:pPr>
        <w:tabs>
          <w:tab w:val="left" w:pos="10773"/>
        </w:tabs>
        <w:ind w:right="-1"/>
      </w:pPr>
    </w:p>
    <w:p w:rsidR="00CD136A" w:rsidRPr="005B097A" w:rsidRDefault="00CD136A" w:rsidP="00CD136A">
      <w:pPr>
        <w:ind w:firstLine="567"/>
        <w:jc w:val="both"/>
      </w:pPr>
      <w:proofErr w:type="gramStart"/>
      <w:r w:rsidRPr="005B097A">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29.12.2017 г.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Законом Чувашской Республики от 21.12.2018 года №102 «О порядке определения границ прилегающих территорий в Чувашской</w:t>
      </w:r>
      <w:proofErr w:type="gramEnd"/>
      <w:r w:rsidRPr="005B097A">
        <w:t xml:space="preserve"> </w:t>
      </w:r>
      <w:proofErr w:type="gramStart"/>
      <w:r w:rsidRPr="005B097A">
        <w:t>Республике</w:t>
      </w:r>
      <w:proofErr w:type="gramEnd"/>
      <w:r w:rsidRPr="005B097A">
        <w:t xml:space="preserve">», руководствуясь Уставом </w:t>
      </w:r>
      <w:r>
        <w:t>Питеркинского</w:t>
      </w:r>
      <w:r w:rsidRPr="005B097A">
        <w:t xml:space="preserve"> сельского поселения, Собрание депутатов </w:t>
      </w:r>
      <w:r>
        <w:t>Питеркинского</w:t>
      </w:r>
      <w:r w:rsidRPr="005B097A">
        <w:t xml:space="preserve"> сельского поселения </w:t>
      </w:r>
      <w:proofErr w:type="spellStart"/>
      <w:proofErr w:type="gramStart"/>
      <w:r w:rsidRPr="005B097A">
        <w:t>р</w:t>
      </w:r>
      <w:proofErr w:type="spellEnd"/>
      <w:proofErr w:type="gramEnd"/>
      <w:r w:rsidRPr="005B097A">
        <w:t xml:space="preserve"> е </w:t>
      </w:r>
      <w:proofErr w:type="spellStart"/>
      <w:r w:rsidRPr="005B097A">
        <w:t>ш</w:t>
      </w:r>
      <w:proofErr w:type="spellEnd"/>
      <w:r w:rsidRPr="005B097A">
        <w:t xml:space="preserve"> и л о:</w:t>
      </w:r>
    </w:p>
    <w:p w:rsidR="00CD136A" w:rsidRPr="005B097A" w:rsidRDefault="00CD136A" w:rsidP="00CD136A">
      <w:pPr>
        <w:ind w:firstLine="567"/>
        <w:jc w:val="both"/>
      </w:pPr>
    </w:p>
    <w:p w:rsidR="00CD136A" w:rsidRPr="005B097A" w:rsidRDefault="00CD136A" w:rsidP="00CD136A">
      <w:pPr>
        <w:ind w:firstLine="567"/>
        <w:jc w:val="both"/>
      </w:pPr>
      <w:r w:rsidRPr="005B097A">
        <w:t xml:space="preserve">Внести в Правила благоустройства территории  </w:t>
      </w:r>
      <w:r>
        <w:t>Питеркинского</w:t>
      </w:r>
      <w:r w:rsidRPr="005B097A">
        <w:t xml:space="preserve"> сельского поселения Красночетайского района Чувашской Республики, утвержденные решением Собрания депутатов </w:t>
      </w:r>
      <w:r>
        <w:t>Питеркинского</w:t>
      </w:r>
      <w:r w:rsidRPr="005B097A">
        <w:t xml:space="preserve"> сельского поселения от  </w:t>
      </w:r>
      <w:r>
        <w:t>17.08.2018 г. № 1</w:t>
      </w:r>
      <w:r w:rsidRPr="005B097A">
        <w:t xml:space="preserve">  следующие изменения:</w:t>
      </w:r>
    </w:p>
    <w:p w:rsidR="00CD136A" w:rsidRPr="005B097A" w:rsidRDefault="00CD136A" w:rsidP="00CD136A">
      <w:pPr>
        <w:ind w:firstLine="567"/>
        <w:jc w:val="both"/>
      </w:pPr>
      <w:r w:rsidRPr="005B097A">
        <w:t>1. Пункт 1.6 дополнить абзацами следующего содержания:</w:t>
      </w:r>
    </w:p>
    <w:p w:rsidR="00CD136A" w:rsidRPr="005B097A" w:rsidRDefault="00CD136A" w:rsidP="00CD136A">
      <w:pPr>
        <w:ind w:firstLine="567"/>
        <w:jc w:val="both"/>
      </w:pPr>
      <w:r w:rsidRPr="005B097A">
        <w:t>«</w:t>
      </w:r>
      <w:r w:rsidRPr="005B097A">
        <w:rPr>
          <w:b/>
        </w:rPr>
        <w:t>Прилегающая территория</w:t>
      </w:r>
      <w:r w:rsidRPr="005B097A">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B097A">
        <w:t>границы</w:t>
      </w:r>
      <w:proofErr w:type="gramEnd"/>
      <w:r w:rsidRPr="005B097A">
        <w:t xml:space="preserve"> которой определены с настоящими Правилами в соответствии с порядком, установленным Законом Чувашской Республики от 21.12.2018 года №102 «О порядке определения границ прилегающих территорий в Чувашской Республике»;</w:t>
      </w:r>
    </w:p>
    <w:p w:rsidR="00CD136A" w:rsidRPr="005B097A" w:rsidRDefault="00CD136A" w:rsidP="00CD136A">
      <w:pPr>
        <w:ind w:firstLine="567"/>
        <w:jc w:val="both"/>
      </w:pPr>
      <w:r w:rsidRPr="005B097A">
        <w:rPr>
          <w:b/>
        </w:rPr>
        <w:t>Территории общего пользования</w:t>
      </w:r>
      <w:r w:rsidRPr="005B097A">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D136A" w:rsidRPr="005B097A" w:rsidRDefault="00CD136A" w:rsidP="00CD136A">
      <w:pPr>
        <w:ind w:firstLine="567"/>
        <w:jc w:val="both"/>
      </w:pPr>
      <w:r w:rsidRPr="005B097A">
        <w:rPr>
          <w:b/>
        </w:rPr>
        <w:t>Границы прилегающей территории</w:t>
      </w:r>
      <w:r w:rsidRPr="005B097A">
        <w:t xml:space="preserve"> - местоположение прилегающей территории, установленное посредством определения в местной системе координат характерных точек ее границ;</w:t>
      </w:r>
    </w:p>
    <w:p w:rsidR="00CD136A" w:rsidRPr="005B097A" w:rsidRDefault="00CD136A" w:rsidP="00CD136A">
      <w:pPr>
        <w:ind w:firstLine="567"/>
        <w:jc w:val="both"/>
      </w:pPr>
      <w:r w:rsidRPr="005B097A">
        <w:rPr>
          <w:b/>
        </w:rPr>
        <w:t>Площадь прилегающей территории</w:t>
      </w:r>
      <w:r w:rsidRPr="005B097A">
        <w:t xml:space="preserve"> - площадь геометрической фигуры, образованной проекцией границ прилегающей территории на горизонтальную плоскость</w:t>
      </w:r>
      <w:proofErr w:type="gramStart"/>
      <w:r w:rsidRPr="005B097A">
        <w:t>.».</w:t>
      </w:r>
      <w:proofErr w:type="gramEnd"/>
    </w:p>
    <w:p w:rsidR="00CD136A" w:rsidRDefault="00CD136A" w:rsidP="00CD136A">
      <w:pPr>
        <w:ind w:firstLine="567"/>
        <w:jc w:val="both"/>
      </w:pPr>
    </w:p>
    <w:p w:rsidR="00CD136A" w:rsidRPr="005B097A" w:rsidRDefault="00CD136A" w:rsidP="00CD136A">
      <w:pPr>
        <w:ind w:firstLine="567"/>
        <w:jc w:val="both"/>
      </w:pPr>
      <w:r w:rsidRPr="005B097A">
        <w:t>2. Пункт 3.1 дополнить новой статьей 3.1.5 следующего содержания:</w:t>
      </w:r>
    </w:p>
    <w:p w:rsidR="00CD136A" w:rsidRPr="005B097A" w:rsidRDefault="00CD136A" w:rsidP="00CD136A">
      <w:pPr>
        <w:ind w:firstLine="567"/>
        <w:jc w:val="both"/>
      </w:pPr>
      <w:r w:rsidRPr="005B097A">
        <w:t>«Статья 3.1.5. Границы прилегающих территорий</w:t>
      </w:r>
    </w:p>
    <w:p w:rsidR="00CD136A" w:rsidRPr="005B097A" w:rsidRDefault="00CD136A" w:rsidP="00CD136A">
      <w:pPr>
        <w:ind w:firstLine="567"/>
        <w:jc w:val="both"/>
      </w:pPr>
      <w:r w:rsidRPr="005B097A">
        <w:t>1. Границы прилегающей территории определяются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w:t>
      </w:r>
    </w:p>
    <w:p w:rsidR="00CD136A" w:rsidRPr="005B097A" w:rsidRDefault="00CD136A" w:rsidP="00CD136A">
      <w:pPr>
        <w:ind w:firstLine="567"/>
        <w:jc w:val="both"/>
      </w:pPr>
      <w:r w:rsidRPr="005B097A">
        <w:t>2. Границы прилегающей территории определяются с учетом следующих ограничений:</w:t>
      </w:r>
    </w:p>
    <w:p w:rsidR="00CD136A" w:rsidRPr="005B097A" w:rsidRDefault="00CD136A" w:rsidP="00CD136A">
      <w:pPr>
        <w:ind w:firstLine="567"/>
        <w:jc w:val="both"/>
      </w:pPr>
      <w:r w:rsidRPr="005B097A">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CD136A" w:rsidRPr="005B097A" w:rsidRDefault="00CD136A" w:rsidP="00CD136A">
      <w:pPr>
        <w:ind w:firstLine="567"/>
        <w:jc w:val="both"/>
      </w:pPr>
      <w:r w:rsidRPr="005B097A">
        <w:t>2) установление границ прилегающей территории, общей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D136A" w:rsidRPr="005B097A" w:rsidRDefault="00CD136A" w:rsidP="00CD136A">
      <w:pPr>
        <w:ind w:firstLine="567"/>
        <w:jc w:val="both"/>
      </w:pPr>
      <w:r w:rsidRPr="005B097A">
        <w:t>3) пересечение границ прилегающих территорий, за исключением случая установления смежных (общих) границ прилегающих территорий, не допускается;</w:t>
      </w:r>
    </w:p>
    <w:p w:rsidR="00CD136A" w:rsidRPr="005B097A" w:rsidRDefault="00CD136A" w:rsidP="00CD136A">
      <w:pPr>
        <w:ind w:firstLine="567"/>
        <w:jc w:val="both"/>
      </w:pPr>
      <w:r w:rsidRPr="005B097A">
        <w:t>4) внутренняя часть границ прилегающей территории устанавливается:</w:t>
      </w:r>
    </w:p>
    <w:p w:rsidR="00CD136A" w:rsidRPr="005B097A" w:rsidRDefault="00CD136A" w:rsidP="00CD136A">
      <w:pPr>
        <w:ind w:firstLine="567"/>
        <w:jc w:val="both"/>
      </w:pPr>
      <w:r w:rsidRPr="005B097A">
        <w:t>в случае</w:t>
      </w:r>
      <w:proofErr w:type="gramStart"/>
      <w:r w:rsidRPr="005B097A">
        <w:t>,</w:t>
      </w:r>
      <w:proofErr w:type="gramEnd"/>
      <w:r w:rsidRPr="005B097A">
        <w:t xml:space="preserve"> если границы земельного участка установлены в соответствии с земельным законодательством (сведения о границах земельного участка внесены в Единый государственный реестр недвижимости), - по границе земельного участка;</w:t>
      </w:r>
    </w:p>
    <w:p w:rsidR="00CD136A" w:rsidRPr="005B097A" w:rsidRDefault="00CD136A" w:rsidP="00CD136A">
      <w:pPr>
        <w:ind w:firstLine="567"/>
        <w:jc w:val="both"/>
      </w:pPr>
      <w:r w:rsidRPr="005B097A">
        <w:t>в случае</w:t>
      </w:r>
      <w:proofErr w:type="gramStart"/>
      <w:r w:rsidRPr="005B097A">
        <w:t>,</w:t>
      </w:r>
      <w:proofErr w:type="gramEnd"/>
      <w:r w:rsidRPr="005B097A">
        <w:t xml:space="preserve"> если границы земельного участка, здания, строения, сооружения не установлены в соответствии с земельным законодательством (сведения о границах земельного участка, здания, строения, сооружения не внесены в Единый государственный реестр недвижимости), - по фактической границе земельного участка, контура здания, строения, сооружения, ограждений (иных ограждающих конструкций);</w:t>
      </w:r>
    </w:p>
    <w:p w:rsidR="00CD136A" w:rsidRPr="005B097A" w:rsidRDefault="00CD136A" w:rsidP="00CD136A">
      <w:pPr>
        <w:ind w:firstLine="567"/>
        <w:jc w:val="both"/>
      </w:pPr>
      <w:r w:rsidRPr="005B097A">
        <w:t>5) внешняя часть границ прилегающей территории устанавливается:</w:t>
      </w:r>
    </w:p>
    <w:p w:rsidR="00CD136A" w:rsidRPr="005B097A" w:rsidRDefault="00CD136A" w:rsidP="00CD136A">
      <w:pPr>
        <w:ind w:firstLine="567"/>
        <w:jc w:val="both"/>
      </w:pPr>
      <w:r w:rsidRPr="005B097A">
        <w:t>в пределах территорий общего пользования по границам земельных участков, образованных на таких территориях,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w:t>
      </w:r>
    </w:p>
    <w:p w:rsidR="00CD136A" w:rsidRPr="005B097A" w:rsidRDefault="00CD136A" w:rsidP="00CD136A">
      <w:pPr>
        <w:ind w:firstLine="567"/>
        <w:jc w:val="both"/>
      </w:pPr>
      <w:r w:rsidRPr="005B097A">
        <w:lastRenderedPageBreak/>
        <w:t xml:space="preserve">по смежным (общим) границам с другими прилегающими территориями (для исключения вклинивания, </w:t>
      </w:r>
      <w:proofErr w:type="spellStart"/>
      <w:r w:rsidRPr="005B097A">
        <w:t>вкрапливания</w:t>
      </w:r>
      <w:proofErr w:type="spellEnd"/>
      <w:r w:rsidRPr="005B097A">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roofErr w:type="gramStart"/>
      <w:r w:rsidRPr="005B097A">
        <w:t>.»</w:t>
      </w:r>
      <w:proofErr w:type="gramEnd"/>
      <w:r w:rsidRPr="005B097A">
        <w:t>.</w:t>
      </w:r>
    </w:p>
    <w:p w:rsidR="00CD136A" w:rsidRPr="005B097A" w:rsidRDefault="00CD136A" w:rsidP="00CD136A">
      <w:pPr>
        <w:ind w:firstLine="567"/>
        <w:jc w:val="both"/>
      </w:pPr>
    </w:p>
    <w:p w:rsidR="00CD136A" w:rsidRPr="005B097A" w:rsidRDefault="00CD136A" w:rsidP="00CD136A">
      <w:pPr>
        <w:ind w:firstLine="567"/>
      </w:pPr>
      <w:r w:rsidRPr="005B097A">
        <w:t>3. Пункт 5.3.1 дополнить подпунктом 5.3.1.15 следующего содержания:</w:t>
      </w:r>
    </w:p>
    <w:p w:rsidR="00CD136A" w:rsidRPr="005B097A" w:rsidRDefault="00CD136A" w:rsidP="00CD136A">
      <w:pPr>
        <w:ind w:firstLine="567"/>
        <w:jc w:val="both"/>
      </w:pPr>
      <w:r w:rsidRPr="005B097A">
        <w:t xml:space="preserve">«5.3.1.15. </w:t>
      </w:r>
      <w:proofErr w:type="gramStart"/>
      <w:r w:rsidRPr="005B097A">
        <w:t>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w:t>
      </w:r>
      <w:proofErr w:type="gramEnd"/>
      <w:r w:rsidRPr="005B097A">
        <w:t>,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roofErr w:type="gramStart"/>
      <w:r w:rsidRPr="005B097A">
        <w:t>.».</w:t>
      </w:r>
      <w:proofErr w:type="gramEnd"/>
    </w:p>
    <w:p w:rsidR="00CD136A" w:rsidRPr="005B097A" w:rsidRDefault="00CD136A" w:rsidP="00CD136A">
      <w:pPr>
        <w:tabs>
          <w:tab w:val="left" w:pos="9638"/>
        </w:tabs>
        <w:ind w:right="-1"/>
        <w:jc w:val="both"/>
      </w:pPr>
      <w:r w:rsidRPr="005B097A">
        <w:t xml:space="preserve">4. Настоящее решение вступает в силу после официального опубликования в периодическом печатном издании «Вестник </w:t>
      </w:r>
      <w:r>
        <w:t>Питеркинского</w:t>
      </w:r>
      <w:r w:rsidRPr="005B097A">
        <w:t xml:space="preserve"> сельского поселения».</w:t>
      </w:r>
    </w:p>
    <w:p w:rsidR="00CD136A" w:rsidRPr="005B097A" w:rsidRDefault="00CD136A" w:rsidP="00CD136A">
      <w:pPr>
        <w:tabs>
          <w:tab w:val="left" w:pos="9900"/>
        </w:tabs>
        <w:ind w:right="-109"/>
      </w:pPr>
    </w:p>
    <w:p w:rsidR="00CD136A" w:rsidRPr="005B097A" w:rsidRDefault="00CD136A" w:rsidP="00CD136A">
      <w:pPr>
        <w:jc w:val="both"/>
      </w:pPr>
      <w:r w:rsidRPr="005B097A">
        <w:t>Председатель Собрания депутатов</w:t>
      </w:r>
    </w:p>
    <w:p w:rsidR="00CD136A" w:rsidRPr="005B097A" w:rsidRDefault="00CD136A" w:rsidP="00CD136A">
      <w:pPr>
        <w:jc w:val="both"/>
      </w:pPr>
      <w:r>
        <w:t>Питеркинского</w:t>
      </w:r>
      <w:r w:rsidRPr="005B097A">
        <w:t xml:space="preserve"> сельского поселения:           </w:t>
      </w:r>
      <w:r>
        <w:t xml:space="preserve">                          </w:t>
      </w:r>
      <w:r w:rsidRPr="005B097A">
        <w:t xml:space="preserve">                   </w:t>
      </w:r>
      <w:r>
        <w:t xml:space="preserve">                            </w:t>
      </w:r>
      <w:r w:rsidRPr="005B097A">
        <w:t xml:space="preserve">     </w:t>
      </w:r>
      <w:r>
        <w:t xml:space="preserve"> </w:t>
      </w:r>
      <w:proofErr w:type="spellStart"/>
      <w:r>
        <w:t>В.В.Фондеркин</w:t>
      </w:r>
      <w:proofErr w:type="spellEnd"/>
    </w:p>
    <w:p w:rsidR="00CD136A" w:rsidRPr="005B097A" w:rsidRDefault="00CD136A" w:rsidP="00CD136A">
      <w:pPr>
        <w:ind w:firstLine="567"/>
        <w:jc w:val="both"/>
      </w:pPr>
    </w:p>
    <w:p w:rsidR="00CD136A" w:rsidRDefault="00CD136A" w:rsidP="00CD136A">
      <w:pPr>
        <w:rPr>
          <w:color w:val="000000"/>
        </w:rPr>
      </w:pPr>
    </w:p>
    <w:p w:rsidR="00CD136A" w:rsidRDefault="00CD136A" w:rsidP="00CD136A">
      <w:pPr>
        <w:tabs>
          <w:tab w:val="left" w:pos="10773"/>
        </w:tabs>
        <w:ind w:right="-1"/>
        <w:rPr>
          <w:sz w:val="26"/>
          <w:szCs w:val="26"/>
        </w:rPr>
      </w:pPr>
    </w:p>
    <w:p w:rsidR="00CD136A" w:rsidRDefault="00CD136A" w:rsidP="00967491">
      <w:pPr>
        <w:jc w:val="center"/>
        <w:rPr>
          <w:b/>
        </w:rPr>
      </w:pPr>
    </w:p>
    <w:tbl>
      <w:tblPr>
        <w:tblpPr w:leftFromText="180" w:rightFromText="180" w:vertAnchor="text" w:horzAnchor="margin" w:tblpY="493"/>
        <w:tblOverlap w:val="never"/>
        <w:tblW w:w="10421" w:type="dxa"/>
        <w:tblLayout w:type="fixed"/>
        <w:tblLook w:val="01E0"/>
      </w:tblPr>
      <w:tblGrid>
        <w:gridCol w:w="3168"/>
        <w:gridCol w:w="360"/>
        <w:gridCol w:w="3477"/>
        <w:gridCol w:w="399"/>
        <w:gridCol w:w="3017"/>
      </w:tblGrid>
      <w:tr w:rsidR="00967491" w:rsidRPr="00A7325E" w:rsidTr="00967491">
        <w:tc>
          <w:tcPr>
            <w:tcW w:w="3168" w:type="dxa"/>
          </w:tcPr>
          <w:p w:rsidR="00967491" w:rsidRPr="00A7325E" w:rsidRDefault="00967491" w:rsidP="00967491">
            <w:pPr>
              <w:ind w:right="-207"/>
              <w:jc w:val="both"/>
            </w:pPr>
            <w:r w:rsidRPr="00A7325E">
              <w:rPr>
                <w:b/>
              </w:rPr>
              <w:t>ВЕСТНИК</w:t>
            </w:r>
          </w:p>
          <w:p w:rsidR="00967491" w:rsidRPr="00A7325E" w:rsidRDefault="00967491" w:rsidP="00967491">
            <w:pPr>
              <w:ind w:right="-207"/>
              <w:jc w:val="both"/>
            </w:pPr>
            <w:r w:rsidRPr="00A7325E">
              <w:t>Питеркинского сельского поселения</w:t>
            </w: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r w:rsidRPr="00A7325E">
              <w:t>Тир. 100 экз.</w:t>
            </w:r>
          </w:p>
        </w:tc>
        <w:tc>
          <w:tcPr>
            <w:tcW w:w="360" w:type="dxa"/>
          </w:tcPr>
          <w:p w:rsidR="00967491" w:rsidRPr="00A7325E" w:rsidRDefault="00967491" w:rsidP="00967491">
            <w:pPr>
              <w:ind w:right="-207"/>
              <w:jc w:val="both"/>
            </w:pPr>
          </w:p>
        </w:tc>
        <w:tc>
          <w:tcPr>
            <w:tcW w:w="3477" w:type="dxa"/>
          </w:tcPr>
          <w:p w:rsidR="00967491" w:rsidRPr="00A7325E" w:rsidRDefault="00967491" w:rsidP="00967491">
            <w:pPr>
              <w:ind w:right="-207"/>
              <w:jc w:val="both"/>
            </w:pPr>
            <w:r w:rsidRPr="00A7325E">
              <w:t>д. Питеркино, ул. Новая, 1</w:t>
            </w:r>
          </w:p>
          <w:p w:rsidR="00967491" w:rsidRPr="00A7325E" w:rsidRDefault="00967491" w:rsidP="00967491">
            <w:pPr>
              <w:ind w:right="-207"/>
              <w:jc w:val="both"/>
            </w:pPr>
            <w:proofErr w:type="spellStart"/>
            <w:r w:rsidRPr="00A7325E">
              <w:rPr>
                <w:lang w:val="en-US"/>
              </w:rPr>
              <w:t>sao</w:t>
            </w:r>
            <w:proofErr w:type="spellEnd"/>
            <w:r w:rsidRPr="00A7325E">
              <w:t>-</w:t>
            </w:r>
            <w:proofErr w:type="spellStart"/>
            <w:r w:rsidRPr="00A7325E">
              <w:rPr>
                <w:lang w:val="en-US"/>
              </w:rPr>
              <w:t>piter</w:t>
            </w:r>
            <w:proofErr w:type="spellEnd"/>
            <w:r w:rsidRPr="00A7325E">
              <w:t>@</w:t>
            </w:r>
            <w:r w:rsidRPr="00A7325E">
              <w:rPr>
                <w:lang w:val="en-US"/>
              </w:rPr>
              <w:t>krchet</w:t>
            </w:r>
            <w:r w:rsidRPr="00A7325E">
              <w:t>.</w:t>
            </w:r>
            <w:r w:rsidRPr="00A7325E">
              <w:rPr>
                <w:lang w:val="en-US"/>
              </w:rPr>
              <w:t>cap</w:t>
            </w:r>
            <w:r w:rsidRPr="00A7325E">
              <w:t>.</w:t>
            </w:r>
            <w:proofErr w:type="spellStart"/>
            <w:r w:rsidRPr="00A7325E">
              <w:rPr>
                <w:lang w:val="en-US"/>
              </w:rPr>
              <w:t>ru</w:t>
            </w:r>
            <w:proofErr w:type="spellEnd"/>
          </w:p>
          <w:p w:rsidR="00967491" w:rsidRPr="00A7325E" w:rsidRDefault="00967491" w:rsidP="00967491">
            <w:pPr>
              <w:ind w:right="-15"/>
              <w:jc w:val="both"/>
            </w:pPr>
            <w:r w:rsidRPr="00A7325E">
              <w:t>Номер сверстан  специалистом администрации  Питеркинского  сельского поселения</w:t>
            </w:r>
          </w:p>
          <w:p w:rsidR="00967491" w:rsidRPr="00A7325E" w:rsidRDefault="00967491" w:rsidP="00967491">
            <w:pPr>
              <w:ind w:right="-15"/>
              <w:jc w:val="both"/>
            </w:pPr>
            <w:proofErr w:type="gramStart"/>
            <w:r w:rsidRPr="00A7325E">
              <w:t>Ответственный за выпуск:</w:t>
            </w:r>
            <w:proofErr w:type="gramEnd"/>
          </w:p>
          <w:p w:rsidR="00967491" w:rsidRPr="00A7325E" w:rsidRDefault="00967491" w:rsidP="00967491">
            <w:pPr>
              <w:ind w:right="-15"/>
              <w:jc w:val="both"/>
            </w:pPr>
            <w:r w:rsidRPr="00A7325E">
              <w:t>В.Г.Михуткин</w:t>
            </w:r>
          </w:p>
        </w:tc>
        <w:tc>
          <w:tcPr>
            <w:tcW w:w="399" w:type="dxa"/>
          </w:tcPr>
          <w:p w:rsidR="00967491" w:rsidRPr="00A7325E" w:rsidRDefault="00967491" w:rsidP="00967491">
            <w:pPr>
              <w:ind w:right="-207"/>
              <w:jc w:val="both"/>
            </w:pPr>
          </w:p>
        </w:tc>
        <w:tc>
          <w:tcPr>
            <w:tcW w:w="3017" w:type="dxa"/>
          </w:tcPr>
          <w:p w:rsidR="00967491" w:rsidRPr="00A7325E" w:rsidRDefault="00967491" w:rsidP="00967491">
            <w:pPr>
              <w:ind w:right="-207"/>
              <w:jc w:val="both"/>
            </w:pPr>
          </w:p>
          <w:p w:rsidR="00967491" w:rsidRPr="00A7325E" w:rsidRDefault="00967491" w:rsidP="00967491">
            <w:pPr>
              <w:tabs>
                <w:tab w:val="left" w:pos="1887"/>
              </w:tabs>
              <w:ind w:right="-207"/>
              <w:jc w:val="both"/>
            </w:pPr>
            <w:r w:rsidRPr="00A7325E">
              <w:t>Выходит на русском  языке</w:t>
            </w:r>
          </w:p>
        </w:tc>
      </w:tr>
    </w:tbl>
    <w:p w:rsidR="003C3F13" w:rsidRPr="00E112F7" w:rsidRDefault="003C3F13" w:rsidP="001776C7"/>
    <w:sectPr w:rsidR="003C3F13" w:rsidRPr="00E112F7" w:rsidSect="003E79FA">
      <w:headerReference w:type="even" r:id="rId9"/>
      <w:headerReference w:type="default" r:id="rId10"/>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E0F" w:rsidRDefault="00002E0F">
      <w:r>
        <w:separator/>
      </w:r>
    </w:p>
  </w:endnote>
  <w:endnote w:type="continuationSeparator" w:id="0">
    <w:p w:rsidR="00002E0F" w:rsidRDefault="00002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E0F" w:rsidRDefault="00002E0F">
      <w:r>
        <w:separator/>
      </w:r>
    </w:p>
  </w:footnote>
  <w:footnote w:type="continuationSeparator" w:id="0">
    <w:p w:rsidR="00002E0F" w:rsidRDefault="00002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9D37D8"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0"/>
  </w:num>
  <w:num w:numId="3">
    <w:abstractNumId w:val="19"/>
  </w:num>
  <w:num w:numId="4">
    <w:abstractNumId w:val="20"/>
  </w:num>
  <w:num w:numId="5">
    <w:abstractNumId w:val="29"/>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33"/>
  </w:num>
  <w:num w:numId="17">
    <w:abstractNumId w:val="18"/>
  </w:num>
  <w:num w:numId="18">
    <w:abstractNumId w:val="16"/>
  </w:num>
  <w:num w:numId="19">
    <w:abstractNumId w:val="15"/>
  </w:num>
  <w:num w:numId="20">
    <w:abstractNumId w:val="14"/>
  </w:num>
  <w:num w:numId="21">
    <w:abstractNumId w:val="34"/>
  </w:num>
  <w:num w:numId="22">
    <w:abstractNumId w:val="26"/>
  </w:num>
  <w:num w:numId="23">
    <w:abstractNumId w:val="25"/>
  </w:num>
  <w:num w:numId="24">
    <w:abstractNumId w:val="21"/>
  </w:num>
  <w:num w:numId="25">
    <w:abstractNumId w:val="17"/>
  </w:num>
  <w:num w:numId="26">
    <w:abstractNumId w:val="39"/>
  </w:num>
  <w:num w:numId="27">
    <w:abstractNumId w:val="35"/>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C1372"/>
    <w:rsid w:val="005C139B"/>
    <w:rsid w:val="005C4336"/>
    <w:rsid w:val="005C6420"/>
    <w:rsid w:val="005E0106"/>
    <w:rsid w:val="005E2239"/>
    <w:rsid w:val="005E439E"/>
    <w:rsid w:val="005E5217"/>
    <w:rsid w:val="005E74BB"/>
    <w:rsid w:val="005F0286"/>
    <w:rsid w:val="005F3A5F"/>
    <w:rsid w:val="005F3FBC"/>
    <w:rsid w:val="005F6C5E"/>
    <w:rsid w:val="00602553"/>
    <w:rsid w:val="00604DA5"/>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67491"/>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70E5B"/>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C6BF-E4E3-447A-92FE-5E2FF96F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2019-09-04T12:10:00Z</dcterms:created>
  <dcterms:modified xsi:type="dcterms:W3CDTF">2019-09-04T12:10:00Z</dcterms:modified>
</cp:coreProperties>
</file>