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34421D"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6379F1" w:rsidRDefault="006379F1">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34421D"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34421D"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5E2239"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2</w:t>
                  </w:r>
                  <w:r w:rsidR="00A276FD">
                    <w:rPr>
                      <w:b/>
                      <w:sz w:val="32"/>
                      <w:szCs w:val="32"/>
                    </w:rPr>
                    <w:t>8</w:t>
                  </w:r>
                  <w:r w:rsidR="003D4552">
                    <w:rPr>
                      <w:b/>
                      <w:sz w:val="32"/>
                      <w:szCs w:val="32"/>
                    </w:rPr>
                    <w:t xml:space="preserve"> июня</w:t>
                  </w:r>
                  <w:r w:rsidR="006379F1">
                    <w:rPr>
                      <w:b/>
                      <w:sz w:val="32"/>
                      <w:szCs w:val="32"/>
                    </w:rPr>
                    <w:t xml:space="preserve"> 2019 г.</w:t>
                  </w:r>
                </w:p>
              </w:txbxContent>
            </v:textbox>
          </v:shape>
        </w:pict>
      </w:r>
    </w:p>
    <w:p w:rsidR="00C63BCA" w:rsidRPr="00387FEA" w:rsidRDefault="0034421D"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5E2239"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18</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733E37" w:rsidRDefault="00733E37" w:rsidP="00733E37">
      <w:pPr>
        <w:jc w:val="both"/>
      </w:pPr>
    </w:p>
    <w:p w:rsidR="005E2239" w:rsidRDefault="005E2239" w:rsidP="00B07901">
      <w:pPr>
        <w:jc w:val="center"/>
        <w:rPr>
          <w:i/>
        </w:rPr>
      </w:pPr>
      <w:r>
        <w:rPr>
          <w:i/>
        </w:rPr>
        <w:t>ПОСТАНОВЛЕНИЕ</w:t>
      </w:r>
    </w:p>
    <w:p w:rsidR="00B07901" w:rsidRPr="00F217E7" w:rsidRDefault="005E2239" w:rsidP="00B07901">
      <w:pPr>
        <w:jc w:val="center"/>
        <w:rPr>
          <w:i/>
        </w:rPr>
      </w:pPr>
      <w:r>
        <w:rPr>
          <w:i/>
        </w:rPr>
        <w:t>администрации</w:t>
      </w:r>
      <w:r w:rsidR="00B07901">
        <w:rPr>
          <w:i/>
        </w:rPr>
        <w:t xml:space="preserve">  </w:t>
      </w:r>
      <w:r w:rsidR="00B07901" w:rsidRPr="00F217E7">
        <w:rPr>
          <w:i/>
        </w:rPr>
        <w:t>Питеркинского сельского поселения</w:t>
      </w:r>
    </w:p>
    <w:p w:rsidR="00B07901" w:rsidRDefault="00B07901" w:rsidP="00B07901">
      <w:pPr>
        <w:tabs>
          <w:tab w:val="center" w:pos="4873"/>
          <w:tab w:val="left" w:pos="8115"/>
        </w:tabs>
        <w:jc w:val="center"/>
        <w:rPr>
          <w:i/>
        </w:rPr>
      </w:pPr>
      <w:r w:rsidRPr="00F217E7">
        <w:rPr>
          <w:i/>
        </w:rPr>
        <w:t>Красночетайского района Чувашской Республики</w:t>
      </w:r>
    </w:p>
    <w:p w:rsidR="00B07901" w:rsidRDefault="00B07901" w:rsidP="00B07901">
      <w:pPr>
        <w:tabs>
          <w:tab w:val="center" w:pos="4873"/>
          <w:tab w:val="left" w:pos="8115"/>
        </w:tabs>
        <w:rPr>
          <w:i/>
        </w:rPr>
      </w:pPr>
      <w:r>
        <w:rPr>
          <w:i/>
        </w:rPr>
        <w:tab/>
      </w:r>
    </w:p>
    <w:p w:rsidR="005E2239" w:rsidRPr="005E2239" w:rsidRDefault="005E2239" w:rsidP="005E2239">
      <w:pPr>
        <w:jc w:val="center"/>
        <w:rPr>
          <w:b/>
        </w:rPr>
      </w:pPr>
      <w:r w:rsidRPr="005E2239">
        <w:rPr>
          <w:b/>
        </w:rPr>
        <w:t>О заключении договора</w:t>
      </w:r>
      <w:r>
        <w:rPr>
          <w:b/>
        </w:rPr>
        <w:t xml:space="preserve"> </w:t>
      </w:r>
      <w:r w:rsidRPr="005E2239">
        <w:rPr>
          <w:b/>
        </w:rPr>
        <w:t>купли-продажи муниципального</w:t>
      </w:r>
    </w:p>
    <w:p w:rsidR="005E2239" w:rsidRPr="005E2239" w:rsidRDefault="005E2239" w:rsidP="005E2239">
      <w:pPr>
        <w:jc w:val="center"/>
        <w:rPr>
          <w:b/>
        </w:rPr>
      </w:pPr>
      <w:r w:rsidRPr="005E2239">
        <w:rPr>
          <w:b/>
        </w:rPr>
        <w:t>имущества с земельным участком</w:t>
      </w:r>
    </w:p>
    <w:p w:rsidR="00C669EE" w:rsidRPr="006C5856" w:rsidRDefault="00C669EE" w:rsidP="00C669EE">
      <w:pPr>
        <w:rPr>
          <w:sz w:val="28"/>
          <w:szCs w:val="28"/>
        </w:rPr>
      </w:pPr>
    </w:p>
    <w:p w:rsidR="00B07901" w:rsidRDefault="005E2239" w:rsidP="00B07901">
      <w:pPr>
        <w:jc w:val="both"/>
        <w:rPr>
          <w:bCs w:val="0"/>
        </w:rPr>
      </w:pPr>
      <w:r>
        <w:rPr>
          <w:bCs w:val="0"/>
        </w:rPr>
        <w:t>от 26</w:t>
      </w:r>
      <w:r w:rsidR="00B07901">
        <w:rPr>
          <w:bCs w:val="0"/>
        </w:rPr>
        <w:t xml:space="preserve"> июня 2019 г. № </w:t>
      </w:r>
      <w:r>
        <w:rPr>
          <w:bCs w:val="0"/>
        </w:rPr>
        <w:t>23</w:t>
      </w:r>
    </w:p>
    <w:p w:rsidR="005E2239" w:rsidRDefault="005E2239" w:rsidP="00B07901">
      <w:pPr>
        <w:jc w:val="both"/>
        <w:rPr>
          <w:bCs w:val="0"/>
        </w:rPr>
      </w:pPr>
    </w:p>
    <w:p w:rsidR="005E2239" w:rsidRPr="005E2239" w:rsidRDefault="005E2239" w:rsidP="005E2239">
      <w:pPr>
        <w:widowControl w:val="0"/>
        <w:autoSpaceDE w:val="0"/>
        <w:autoSpaceDN w:val="0"/>
        <w:adjustRightInd w:val="0"/>
        <w:jc w:val="both"/>
      </w:pPr>
      <w:r w:rsidRPr="00625922">
        <w:rPr>
          <w:sz w:val="26"/>
          <w:szCs w:val="26"/>
        </w:rPr>
        <w:tab/>
      </w:r>
      <w:r w:rsidRPr="005E2239">
        <w:t xml:space="preserve">В соответствии с </w:t>
      </w:r>
      <w:r w:rsidRPr="005E2239">
        <w:rPr>
          <w:color w:val="000000"/>
        </w:rPr>
        <w:t xml:space="preserve">протоколом  № 02 о </w:t>
      </w:r>
      <w:r w:rsidRPr="005E2239">
        <w:rPr>
          <w:bCs w:val="0"/>
          <w:color w:val="000000"/>
        </w:rPr>
        <w:t>проведении открытого аукциона по извещению №220519/0049548/01 от 26.06.2019 года</w:t>
      </w:r>
      <w:r w:rsidRPr="005E2239">
        <w:t xml:space="preserve"> администрация Питеркинского сельского поселения Красночетайского района постановляет:</w:t>
      </w:r>
    </w:p>
    <w:p w:rsidR="005E2239" w:rsidRPr="005E2239" w:rsidRDefault="005E2239" w:rsidP="005E2239">
      <w:pPr>
        <w:ind w:firstLine="720"/>
        <w:jc w:val="both"/>
      </w:pPr>
      <w:r w:rsidRPr="005E2239">
        <w:t xml:space="preserve">1. Заключить с Трофимовым Геннадием Петровичем договор купли – продажи муниципального имущества: </w:t>
      </w:r>
    </w:p>
    <w:tbl>
      <w:tblPr>
        <w:tblW w:w="9889" w:type="dxa"/>
        <w:tblLook w:val="01E0"/>
      </w:tblPr>
      <w:tblGrid>
        <w:gridCol w:w="9889"/>
      </w:tblGrid>
      <w:tr w:rsidR="005E2239" w:rsidRPr="005E2239" w:rsidTr="000527F8">
        <w:trPr>
          <w:trHeight w:val="598"/>
        </w:trPr>
        <w:tc>
          <w:tcPr>
            <w:tcW w:w="9889" w:type="dxa"/>
          </w:tcPr>
          <w:p w:rsidR="005E2239" w:rsidRPr="005E2239" w:rsidRDefault="005E2239" w:rsidP="005E2239">
            <w:pPr>
              <w:pStyle w:val="afb"/>
              <w:numPr>
                <w:ilvl w:val="0"/>
                <w:numId w:val="24"/>
              </w:numPr>
              <w:ind w:left="0" w:firstLine="360"/>
              <w:contextualSpacing/>
              <w:jc w:val="both"/>
              <w:rPr>
                <w:color w:val="000000"/>
                <w:sz w:val="20"/>
                <w:szCs w:val="20"/>
              </w:rPr>
            </w:pPr>
            <w:r w:rsidRPr="005E2239">
              <w:rPr>
                <w:color w:val="000000"/>
                <w:sz w:val="20"/>
                <w:szCs w:val="20"/>
              </w:rPr>
              <w:t xml:space="preserve">Здание склада, назначение: нежилое, 1-этажный, общая площадь 819 кв.м., инв. № 5536,  </w:t>
            </w:r>
            <w:proofErr w:type="gramStart"/>
            <w:r w:rsidRPr="005E2239">
              <w:rPr>
                <w:color w:val="000000"/>
                <w:sz w:val="20"/>
                <w:szCs w:val="20"/>
              </w:rPr>
              <w:t>лит</w:t>
            </w:r>
            <w:proofErr w:type="gramEnd"/>
            <w:r w:rsidRPr="005E2239">
              <w:rPr>
                <w:color w:val="000000"/>
                <w:sz w:val="20"/>
                <w:szCs w:val="20"/>
              </w:rPr>
              <w:t>. А с кадастровым номером 21:15:190104:256;</w:t>
            </w:r>
          </w:p>
        </w:tc>
      </w:tr>
      <w:tr w:rsidR="005E2239" w:rsidRPr="005E2239" w:rsidTr="000527F8">
        <w:trPr>
          <w:trHeight w:val="967"/>
        </w:trPr>
        <w:tc>
          <w:tcPr>
            <w:tcW w:w="9889" w:type="dxa"/>
          </w:tcPr>
          <w:p w:rsidR="005E2239" w:rsidRPr="005E2239" w:rsidRDefault="005E2239" w:rsidP="005E2239">
            <w:pPr>
              <w:pStyle w:val="afb"/>
              <w:numPr>
                <w:ilvl w:val="0"/>
                <w:numId w:val="24"/>
              </w:numPr>
              <w:ind w:left="0"/>
              <w:contextualSpacing/>
              <w:jc w:val="both"/>
              <w:rPr>
                <w:color w:val="000000"/>
                <w:sz w:val="20"/>
                <w:szCs w:val="20"/>
              </w:rPr>
            </w:pPr>
            <w:r w:rsidRPr="005E2239">
              <w:rPr>
                <w:color w:val="000000"/>
                <w:sz w:val="20"/>
                <w:szCs w:val="20"/>
              </w:rPr>
              <w:t xml:space="preserve">       - Земельный участок, категории земель: земли сельскохозяйственного  назначения,  разрешенное использование: для сельскохозяйственного производства, общая площадь 1701 +/- 361 кв.м., кадастровый номер 21:15:190104:99.</w:t>
            </w:r>
          </w:p>
        </w:tc>
      </w:tr>
    </w:tbl>
    <w:p w:rsidR="005E2239" w:rsidRPr="005E2239" w:rsidRDefault="005E2239" w:rsidP="005E2239">
      <w:pPr>
        <w:ind w:firstLine="709"/>
        <w:jc w:val="both"/>
      </w:pPr>
      <w:r w:rsidRPr="005E2239">
        <w:t xml:space="preserve">2. </w:t>
      </w:r>
      <w:proofErr w:type="gramStart"/>
      <w:r w:rsidRPr="005E2239">
        <w:t>Контроль за</w:t>
      </w:r>
      <w:proofErr w:type="gramEnd"/>
      <w:r w:rsidRPr="005E2239">
        <w:t xml:space="preserve"> выполнением настоящего постановления оставляю за собой.</w:t>
      </w:r>
    </w:p>
    <w:p w:rsidR="005E2239" w:rsidRPr="005E2239" w:rsidRDefault="005E2239" w:rsidP="005E2239">
      <w:pPr>
        <w:jc w:val="both"/>
        <w:rPr>
          <w:color w:val="000000"/>
        </w:rPr>
      </w:pPr>
    </w:p>
    <w:p w:rsidR="005E2239" w:rsidRPr="005E2239" w:rsidRDefault="005E2239" w:rsidP="005E2239">
      <w:r w:rsidRPr="005E2239">
        <w:t xml:space="preserve">Глава Питеркинского </w:t>
      </w:r>
    </w:p>
    <w:p w:rsidR="005E2239" w:rsidRDefault="005E2239" w:rsidP="005E2239">
      <w:r w:rsidRPr="005E2239">
        <w:t xml:space="preserve">сельского поселения                                                                                  </w:t>
      </w:r>
      <w:r>
        <w:t xml:space="preserve">                                   </w:t>
      </w:r>
      <w:r w:rsidRPr="005E2239">
        <w:t xml:space="preserve">   В.Г.Михуткин</w:t>
      </w:r>
    </w:p>
    <w:p w:rsidR="005203F2" w:rsidRDefault="005203F2" w:rsidP="005E2239"/>
    <w:p w:rsidR="005203F2" w:rsidRDefault="005203F2" w:rsidP="005203F2">
      <w:pPr>
        <w:jc w:val="center"/>
        <w:rPr>
          <w:i/>
        </w:rPr>
      </w:pPr>
      <w:r>
        <w:rPr>
          <w:i/>
        </w:rPr>
        <w:t>ПОСТАНОВЛЕНИЕ</w:t>
      </w:r>
    </w:p>
    <w:p w:rsidR="005203F2" w:rsidRPr="00F217E7" w:rsidRDefault="005203F2" w:rsidP="005203F2">
      <w:pPr>
        <w:jc w:val="center"/>
        <w:rPr>
          <w:i/>
        </w:rPr>
      </w:pPr>
      <w:r>
        <w:rPr>
          <w:i/>
        </w:rPr>
        <w:t xml:space="preserve">администрации  </w:t>
      </w:r>
      <w:r w:rsidRPr="00F217E7">
        <w:rPr>
          <w:i/>
        </w:rPr>
        <w:t>Питеркинского сельского поселения</w:t>
      </w:r>
    </w:p>
    <w:p w:rsidR="005203F2" w:rsidRDefault="005203F2" w:rsidP="005203F2">
      <w:pPr>
        <w:tabs>
          <w:tab w:val="center" w:pos="4873"/>
          <w:tab w:val="left" w:pos="8115"/>
        </w:tabs>
        <w:jc w:val="center"/>
        <w:rPr>
          <w:i/>
        </w:rPr>
      </w:pPr>
      <w:r w:rsidRPr="00F217E7">
        <w:rPr>
          <w:i/>
        </w:rPr>
        <w:t>Красночетайского района Чувашской Республики</w:t>
      </w:r>
    </w:p>
    <w:p w:rsidR="005203F2" w:rsidRDefault="005203F2" w:rsidP="005203F2">
      <w:pPr>
        <w:tabs>
          <w:tab w:val="center" w:pos="4873"/>
          <w:tab w:val="left" w:pos="8115"/>
        </w:tabs>
        <w:rPr>
          <w:i/>
        </w:rPr>
      </w:pPr>
      <w:r>
        <w:rPr>
          <w:i/>
        </w:rPr>
        <w:tab/>
      </w:r>
    </w:p>
    <w:p w:rsidR="005203F2" w:rsidRPr="00B46A8B" w:rsidRDefault="005203F2" w:rsidP="005203F2">
      <w:pPr>
        <w:pStyle w:val="afff5"/>
        <w:jc w:val="center"/>
        <w:rPr>
          <w:rFonts w:ascii="Times New Roman" w:hAnsi="Times New Roman"/>
          <w:b/>
        </w:rPr>
      </w:pPr>
      <w:proofErr w:type="gramStart"/>
      <w:r w:rsidRPr="005203F2">
        <w:rPr>
          <w:rFonts w:ascii="Times New Roman" w:hAnsi="Times New Roman"/>
          <w:b/>
          <w:sz w:val="20"/>
          <w:szCs w:val="20"/>
        </w:rPr>
        <w:t>Об утверждении Порядка принятия решений о заключении</w:t>
      </w:r>
      <w:r>
        <w:rPr>
          <w:rFonts w:ascii="Times New Roman" w:hAnsi="Times New Roman"/>
          <w:b/>
          <w:sz w:val="20"/>
          <w:szCs w:val="20"/>
        </w:rPr>
        <w:t xml:space="preserve"> </w:t>
      </w:r>
      <w:r w:rsidRPr="005203F2">
        <w:rPr>
          <w:rFonts w:ascii="Times New Roman" w:hAnsi="Times New Roman"/>
          <w:b/>
          <w:sz w:val="20"/>
          <w:szCs w:val="20"/>
        </w:rPr>
        <w:t>договоров (соглашений) о предоставлении субсидий из местного</w:t>
      </w:r>
      <w:r>
        <w:rPr>
          <w:rFonts w:ascii="Times New Roman" w:hAnsi="Times New Roman"/>
          <w:b/>
          <w:sz w:val="20"/>
          <w:szCs w:val="20"/>
        </w:rPr>
        <w:t xml:space="preserve"> </w:t>
      </w:r>
      <w:r w:rsidRPr="005203F2">
        <w:rPr>
          <w:rFonts w:ascii="Times New Roman" w:hAnsi="Times New Roman"/>
          <w:b/>
          <w:sz w:val="20"/>
          <w:szCs w:val="20"/>
        </w:rPr>
        <w:t>бюджета юридическим лицам, указанным в пунктах 1, 7 - 8.1</w:t>
      </w:r>
      <w:r>
        <w:rPr>
          <w:rFonts w:ascii="Times New Roman" w:hAnsi="Times New Roman"/>
          <w:b/>
          <w:sz w:val="20"/>
          <w:szCs w:val="20"/>
        </w:rPr>
        <w:t xml:space="preserve"> </w:t>
      </w:r>
      <w:r w:rsidRPr="005203F2">
        <w:rPr>
          <w:rFonts w:ascii="Times New Roman" w:hAnsi="Times New Roman"/>
          <w:b/>
          <w:sz w:val="20"/>
          <w:szCs w:val="20"/>
        </w:rPr>
        <w:t>статьи 78 Бюджетного кодекса Российской Федерации,</w:t>
      </w:r>
      <w:r>
        <w:rPr>
          <w:rFonts w:ascii="Times New Roman" w:hAnsi="Times New Roman"/>
          <w:b/>
          <w:sz w:val="20"/>
          <w:szCs w:val="20"/>
        </w:rPr>
        <w:t xml:space="preserve"> </w:t>
      </w:r>
      <w:r w:rsidRPr="005203F2">
        <w:rPr>
          <w:rFonts w:ascii="Times New Roman" w:hAnsi="Times New Roman"/>
          <w:b/>
          <w:sz w:val="20"/>
          <w:szCs w:val="20"/>
        </w:rPr>
        <w:t xml:space="preserve">и соглашений о </w:t>
      </w:r>
      <w:proofErr w:type="spellStart"/>
      <w:r w:rsidRPr="005203F2">
        <w:rPr>
          <w:rFonts w:ascii="Times New Roman" w:hAnsi="Times New Roman"/>
          <w:b/>
          <w:sz w:val="20"/>
          <w:szCs w:val="20"/>
        </w:rPr>
        <w:t>муниципально-частном</w:t>
      </w:r>
      <w:proofErr w:type="spellEnd"/>
      <w:r w:rsidRPr="005203F2">
        <w:rPr>
          <w:rFonts w:ascii="Times New Roman" w:hAnsi="Times New Roman"/>
          <w:b/>
          <w:sz w:val="20"/>
          <w:szCs w:val="20"/>
        </w:rPr>
        <w:t xml:space="preserve"> партнерстве,</w:t>
      </w:r>
      <w:r>
        <w:rPr>
          <w:rFonts w:ascii="Times New Roman" w:hAnsi="Times New Roman"/>
          <w:b/>
          <w:sz w:val="20"/>
          <w:szCs w:val="20"/>
        </w:rPr>
        <w:t xml:space="preserve"> </w:t>
      </w:r>
      <w:r w:rsidRPr="005203F2">
        <w:rPr>
          <w:rFonts w:ascii="Times New Roman" w:hAnsi="Times New Roman"/>
          <w:b/>
          <w:sz w:val="20"/>
          <w:szCs w:val="20"/>
        </w:rPr>
        <w:t>концессионных соглашений от имени администрации</w:t>
      </w:r>
      <w:r>
        <w:rPr>
          <w:rFonts w:ascii="Times New Roman" w:hAnsi="Times New Roman"/>
          <w:b/>
          <w:sz w:val="20"/>
          <w:szCs w:val="20"/>
        </w:rPr>
        <w:t xml:space="preserve"> </w:t>
      </w:r>
      <w:r w:rsidRPr="005203F2">
        <w:rPr>
          <w:rFonts w:ascii="Times New Roman" w:hAnsi="Times New Roman"/>
          <w:b/>
          <w:sz w:val="20"/>
          <w:szCs w:val="20"/>
        </w:rPr>
        <w:t>Питеркинского сельского поселения на срок, превышающий</w:t>
      </w:r>
      <w:r>
        <w:rPr>
          <w:rFonts w:ascii="Times New Roman" w:hAnsi="Times New Roman"/>
          <w:b/>
          <w:sz w:val="20"/>
          <w:szCs w:val="20"/>
        </w:rPr>
        <w:t xml:space="preserve"> </w:t>
      </w:r>
      <w:r w:rsidRPr="005203F2">
        <w:rPr>
          <w:rFonts w:ascii="Times New Roman" w:hAnsi="Times New Roman"/>
          <w:b/>
          <w:sz w:val="20"/>
          <w:szCs w:val="20"/>
        </w:rPr>
        <w:t>срок действия утвержденных лимитов бюджетных обязательств</w:t>
      </w:r>
      <w:proofErr w:type="gramEnd"/>
    </w:p>
    <w:p w:rsidR="005203F2" w:rsidRPr="006C5856" w:rsidRDefault="005203F2" w:rsidP="005203F2">
      <w:pPr>
        <w:rPr>
          <w:sz w:val="28"/>
          <w:szCs w:val="28"/>
        </w:rPr>
      </w:pPr>
    </w:p>
    <w:p w:rsidR="005203F2" w:rsidRDefault="005203F2" w:rsidP="005203F2">
      <w:pPr>
        <w:jc w:val="both"/>
        <w:rPr>
          <w:bCs w:val="0"/>
        </w:rPr>
      </w:pPr>
      <w:r>
        <w:rPr>
          <w:bCs w:val="0"/>
        </w:rPr>
        <w:t>от 28 июня 2019 г. № 24</w:t>
      </w:r>
    </w:p>
    <w:p w:rsidR="005203F2" w:rsidRDefault="005203F2" w:rsidP="005203F2">
      <w:pPr>
        <w:jc w:val="both"/>
        <w:rPr>
          <w:bCs w:val="0"/>
        </w:rPr>
      </w:pPr>
    </w:p>
    <w:p w:rsidR="005203F2" w:rsidRPr="00B46A8B" w:rsidRDefault="005203F2" w:rsidP="005203F2">
      <w:pPr>
        <w:spacing w:after="25" w:line="259" w:lineRule="auto"/>
        <w:ind w:left="860"/>
        <w:jc w:val="center"/>
        <w:rPr>
          <w:sz w:val="26"/>
          <w:szCs w:val="26"/>
        </w:rPr>
      </w:pPr>
      <w:r w:rsidRPr="00B46A8B">
        <w:rPr>
          <w:sz w:val="26"/>
          <w:szCs w:val="26"/>
        </w:rPr>
        <w:tab/>
      </w:r>
    </w:p>
    <w:p w:rsidR="005203F2" w:rsidRPr="005203F2" w:rsidRDefault="005203F2" w:rsidP="005203F2">
      <w:pPr>
        <w:pStyle w:val="afff5"/>
        <w:ind w:firstLine="698"/>
        <w:jc w:val="both"/>
        <w:rPr>
          <w:rFonts w:ascii="Times New Roman" w:hAnsi="Times New Roman"/>
          <w:sz w:val="20"/>
          <w:szCs w:val="20"/>
        </w:rPr>
      </w:pPr>
      <w:r w:rsidRPr="005203F2">
        <w:rPr>
          <w:rFonts w:ascii="Times New Roman" w:hAnsi="Times New Roman"/>
          <w:sz w:val="20"/>
          <w:szCs w:val="20"/>
        </w:rPr>
        <w:t xml:space="preserve">В соответствии с пунктом 9 статьи 78 </w:t>
      </w:r>
      <w:hyperlink r:id="rId9">
        <w:r w:rsidRPr="005203F2">
          <w:rPr>
            <w:rFonts w:ascii="Times New Roman" w:hAnsi="Times New Roman"/>
            <w:sz w:val="20"/>
            <w:szCs w:val="20"/>
          </w:rPr>
          <w:t xml:space="preserve"> </w:t>
        </w:r>
      </w:hyperlink>
      <w:hyperlink r:id="rId10">
        <w:r w:rsidRPr="005203F2">
          <w:rPr>
            <w:rFonts w:ascii="Times New Roman" w:hAnsi="Times New Roman"/>
            <w:sz w:val="20"/>
            <w:szCs w:val="20"/>
          </w:rPr>
          <w:t xml:space="preserve">Бюджетного кодекса Российской </w:t>
        </w:r>
      </w:hyperlink>
      <w:hyperlink r:id="rId11">
        <w:r w:rsidRPr="005203F2">
          <w:rPr>
            <w:rFonts w:ascii="Times New Roman" w:hAnsi="Times New Roman"/>
            <w:sz w:val="20"/>
            <w:szCs w:val="20"/>
          </w:rPr>
          <w:t>Федерации</w:t>
        </w:r>
      </w:hyperlink>
      <w:hyperlink r:id="rId12">
        <w:r w:rsidRPr="005203F2">
          <w:rPr>
            <w:rFonts w:ascii="Times New Roman" w:hAnsi="Times New Roman"/>
            <w:sz w:val="20"/>
            <w:szCs w:val="20"/>
          </w:rPr>
          <w:t>,</w:t>
        </w:r>
      </w:hyperlink>
      <w:r w:rsidRPr="005203F2">
        <w:rPr>
          <w:rFonts w:ascii="Times New Roman" w:hAnsi="Times New Roman"/>
          <w:sz w:val="20"/>
          <w:szCs w:val="20"/>
        </w:rPr>
        <w:t xml:space="preserve"> </w:t>
      </w:r>
      <w:hyperlink r:id="rId13">
        <w:r w:rsidRPr="005203F2">
          <w:rPr>
            <w:rFonts w:ascii="Times New Roman" w:hAnsi="Times New Roman"/>
            <w:sz w:val="20"/>
            <w:szCs w:val="20"/>
          </w:rPr>
          <w:t xml:space="preserve">Федеральным законом от 21 июля 2005 года </w:t>
        </w:r>
      </w:hyperlink>
      <w:hyperlink r:id="rId14">
        <w:r w:rsidRPr="005203F2">
          <w:rPr>
            <w:rFonts w:ascii="Times New Roman" w:hAnsi="Times New Roman"/>
            <w:sz w:val="20"/>
            <w:szCs w:val="20"/>
          </w:rPr>
          <w:t xml:space="preserve">№ </w:t>
        </w:r>
      </w:hyperlink>
      <w:hyperlink r:id="rId15">
        <w:r w:rsidRPr="005203F2">
          <w:rPr>
            <w:rFonts w:ascii="Times New Roman" w:hAnsi="Times New Roman"/>
            <w:sz w:val="20"/>
            <w:szCs w:val="20"/>
          </w:rPr>
          <w:t>115</w:t>
        </w:r>
      </w:hyperlink>
      <w:hyperlink r:id="rId16">
        <w:r w:rsidRPr="005203F2">
          <w:rPr>
            <w:rFonts w:ascii="Times New Roman" w:hAnsi="Times New Roman"/>
            <w:sz w:val="20"/>
            <w:szCs w:val="20"/>
          </w:rPr>
          <w:t>-</w:t>
        </w:r>
      </w:hyperlink>
      <w:hyperlink r:id="rId17">
        <w:r w:rsidRPr="005203F2">
          <w:rPr>
            <w:rFonts w:ascii="Times New Roman" w:hAnsi="Times New Roman"/>
            <w:sz w:val="20"/>
            <w:szCs w:val="20"/>
          </w:rPr>
          <w:t xml:space="preserve">ФЗ </w:t>
        </w:r>
      </w:hyperlink>
      <w:hyperlink r:id="rId18">
        <w:r w:rsidRPr="005203F2">
          <w:rPr>
            <w:rFonts w:ascii="Times New Roman" w:hAnsi="Times New Roman"/>
            <w:sz w:val="20"/>
            <w:szCs w:val="20"/>
          </w:rPr>
          <w:t>"</w:t>
        </w:r>
      </w:hyperlink>
      <w:hyperlink r:id="rId19">
        <w:r w:rsidRPr="005203F2">
          <w:rPr>
            <w:rFonts w:ascii="Times New Roman" w:hAnsi="Times New Roman"/>
            <w:sz w:val="20"/>
            <w:szCs w:val="20"/>
          </w:rPr>
          <w:t xml:space="preserve">О </w:t>
        </w:r>
      </w:hyperlink>
      <w:hyperlink r:id="rId20">
        <w:r w:rsidRPr="005203F2">
          <w:rPr>
            <w:rFonts w:ascii="Times New Roman" w:hAnsi="Times New Roman"/>
            <w:sz w:val="20"/>
            <w:szCs w:val="20"/>
          </w:rPr>
          <w:t>концессионных соглашениях"</w:t>
        </w:r>
      </w:hyperlink>
      <w:hyperlink r:id="rId21">
        <w:r w:rsidRPr="005203F2">
          <w:rPr>
            <w:rFonts w:ascii="Times New Roman" w:hAnsi="Times New Roman"/>
            <w:sz w:val="20"/>
            <w:szCs w:val="20"/>
          </w:rPr>
          <w:t>,</w:t>
        </w:r>
      </w:hyperlink>
      <w:r w:rsidRPr="005203F2">
        <w:rPr>
          <w:rFonts w:ascii="Times New Roman" w:hAnsi="Times New Roman"/>
          <w:sz w:val="20"/>
          <w:szCs w:val="20"/>
        </w:rPr>
        <w:t xml:space="preserve"> во исполнение представления прокуратуры Красночетайского района от 31.05.2019 № 03-03-19, администрация Питеркинского сельского поселения Красночетайского района </w:t>
      </w:r>
      <w:proofErr w:type="spellStart"/>
      <w:proofErr w:type="gramStart"/>
      <w:r w:rsidRPr="005203F2">
        <w:rPr>
          <w:rFonts w:ascii="Times New Roman" w:hAnsi="Times New Roman"/>
          <w:sz w:val="20"/>
          <w:szCs w:val="20"/>
        </w:rPr>
        <w:t>п</w:t>
      </w:r>
      <w:proofErr w:type="spellEnd"/>
      <w:proofErr w:type="gramEnd"/>
      <w:r w:rsidRPr="005203F2">
        <w:rPr>
          <w:rFonts w:ascii="Times New Roman" w:hAnsi="Times New Roman"/>
          <w:sz w:val="20"/>
          <w:szCs w:val="20"/>
        </w:rPr>
        <w:t xml:space="preserve"> о с т а </w:t>
      </w:r>
      <w:proofErr w:type="spellStart"/>
      <w:r w:rsidRPr="005203F2">
        <w:rPr>
          <w:rFonts w:ascii="Times New Roman" w:hAnsi="Times New Roman"/>
          <w:sz w:val="20"/>
          <w:szCs w:val="20"/>
        </w:rPr>
        <w:t>н</w:t>
      </w:r>
      <w:proofErr w:type="spellEnd"/>
      <w:r w:rsidRPr="005203F2">
        <w:rPr>
          <w:rFonts w:ascii="Times New Roman" w:hAnsi="Times New Roman"/>
          <w:sz w:val="20"/>
          <w:szCs w:val="20"/>
        </w:rPr>
        <w:t xml:space="preserve"> о в л я е т: </w:t>
      </w:r>
    </w:p>
    <w:p w:rsidR="005203F2" w:rsidRPr="005203F2" w:rsidRDefault="005203F2" w:rsidP="005203F2">
      <w:pPr>
        <w:pStyle w:val="afff5"/>
        <w:widowControl/>
        <w:numPr>
          <w:ilvl w:val="0"/>
          <w:numId w:val="28"/>
        </w:numPr>
        <w:tabs>
          <w:tab w:val="left" w:pos="993"/>
        </w:tabs>
        <w:autoSpaceDE/>
        <w:autoSpaceDN/>
        <w:adjustRightInd/>
        <w:ind w:left="0" w:right="59" w:firstLine="567"/>
        <w:jc w:val="both"/>
        <w:rPr>
          <w:rFonts w:ascii="Times New Roman" w:hAnsi="Times New Roman"/>
          <w:sz w:val="20"/>
          <w:szCs w:val="20"/>
        </w:rPr>
      </w:pPr>
      <w:proofErr w:type="gramStart"/>
      <w:r w:rsidRPr="005203F2">
        <w:rPr>
          <w:rFonts w:ascii="Times New Roman" w:hAnsi="Times New Roman"/>
          <w:sz w:val="20"/>
          <w:szCs w:val="20"/>
        </w:rPr>
        <w:lastRenderedPageBreak/>
        <w:t xml:space="preserve">Утвердить Порядок принятия решений о заключении договоров (соглашений) о предоставлении субсидий из местного бюджета юридическим лицам, указанным в пунктах 1, 7 -  8.1 статьи 78 Бюджетного кодекса Российской Федерации, и соглашений о </w:t>
      </w:r>
      <w:proofErr w:type="spellStart"/>
      <w:r w:rsidRPr="005203F2">
        <w:rPr>
          <w:rFonts w:ascii="Times New Roman" w:hAnsi="Times New Roman"/>
          <w:sz w:val="20"/>
          <w:szCs w:val="20"/>
        </w:rPr>
        <w:t>муниципально-частном</w:t>
      </w:r>
      <w:proofErr w:type="spellEnd"/>
      <w:r w:rsidRPr="005203F2">
        <w:rPr>
          <w:rFonts w:ascii="Times New Roman" w:hAnsi="Times New Roman"/>
          <w:sz w:val="20"/>
          <w:szCs w:val="20"/>
        </w:rPr>
        <w:t xml:space="preserve"> партнерстве, концессионных соглашений от имени администрации Питеркинского сельского поселения Красночетайского района на срок, превышающий срок действия утвержденных лимитов бюджетных обязательств (прилагается). </w:t>
      </w:r>
      <w:proofErr w:type="gramEnd"/>
    </w:p>
    <w:p w:rsidR="005203F2" w:rsidRPr="005203F2" w:rsidRDefault="005203F2" w:rsidP="005203F2">
      <w:pPr>
        <w:numPr>
          <w:ilvl w:val="0"/>
          <w:numId w:val="28"/>
        </w:numPr>
        <w:tabs>
          <w:tab w:val="left" w:pos="851"/>
        </w:tabs>
        <w:spacing w:after="13"/>
        <w:ind w:left="0" w:right="59" w:firstLine="568"/>
        <w:jc w:val="both"/>
      </w:pPr>
      <w:r w:rsidRPr="005203F2">
        <w:t xml:space="preserve"> Настоящее постановление вступает в силу после его официального  опубликования в периодическом печатном  издании «Вестник Питеркинского сельского поселения» и подлежит размещению на официальном сайте Питеркинского сельского поселения  Красночетайского района в сети Интернет. </w:t>
      </w:r>
    </w:p>
    <w:p w:rsidR="005203F2" w:rsidRPr="005203F2" w:rsidRDefault="005203F2" w:rsidP="005203F2">
      <w:pPr>
        <w:tabs>
          <w:tab w:val="left" w:pos="851"/>
        </w:tabs>
        <w:spacing w:after="13"/>
        <w:ind w:left="568" w:right="59"/>
        <w:jc w:val="both"/>
      </w:pPr>
    </w:p>
    <w:p w:rsidR="005203F2" w:rsidRPr="005203F2" w:rsidRDefault="005203F2" w:rsidP="005203F2">
      <w:pPr>
        <w:tabs>
          <w:tab w:val="left" w:pos="851"/>
        </w:tabs>
        <w:spacing w:after="13"/>
        <w:ind w:right="59"/>
        <w:jc w:val="both"/>
      </w:pPr>
      <w:r w:rsidRPr="005203F2">
        <w:rPr>
          <w:bCs w:val="0"/>
        </w:rPr>
        <w:t>Глава Питеркинского</w:t>
      </w:r>
    </w:p>
    <w:p w:rsidR="005203F2" w:rsidRPr="005203F2" w:rsidRDefault="005203F2" w:rsidP="005203F2">
      <w:pPr>
        <w:rPr>
          <w:bCs w:val="0"/>
        </w:rPr>
      </w:pPr>
      <w:r w:rsidRPr="005203F2">
        <w:rPr>
          <w:bCs w:val="0"/>
        </w:rPr>
        <w:t xml:space="preserve">сельского поселения                                                                                </w:t>
      </w:r>
      <w:r>
        <w:rPr>
          <w:bCs w:val="0"/>
        </w:rPr>
        <w:t xml:space="preserve">                                      </w:t>
      </w:r>
      <w:r w:rsidRPr="005203F2">
        <w:rPr>
          <w:bCs w:val="0"/>
        </w:rPr>
        <w:t xml:space="preserve">     В.Г.Михуткин</w:t>
      </w:r>
    </w:p>
    <w:p w:rsidR="005203F2" w:rsidRPr="005203F2" w:rsidRDefault="005203F2" w:rsidP="005203F2">
      <w:pPr>
        <w:ind w:right="46"/>
      </w:pPr>
    </w:p>
    <w:p w:rsidR="005203F2" w:rsidRPr="005203F2" w:rsidRDefault="005203F2" w:rsidP="005203F2">
      <w:pPr>
        <w:ind w:left="-5" w:right="46"/>
      </w:pPr>
    </w:p>
    <w:p w:rsidR="005203F2" w:rsidRPr="005203F2" w:rsidRDefault="005203F2" w:rsidP="005203F2">
      <w:pPr>
        <w:ind w:left="-5" w:right="46"/>
      </w:pPr>
    </w:p>
    <w:p w:rsidR="005203F2" w:rsidRPr="005203F2" w:rsidRDefault="005203F2" w:rsidP="005203F2">
      <w:pPr>
        <w:ind w:left="-5" w:right="46"/>
        <w:jc w:val="right"/>
      </w:pPr>
      <w:r w:rsidRPr="005203F2">
        <w:tab/>
      </w:r>
      <w:r w:rsidRPr="005203F2">
        <w:tab/>
      </w:r>
      <w:r w:rsidRPr="005203F2">
        <w:tab/>
      </w:r>
      <w:r w:rsidRPr="005203F2">
        <w:tab/>
      </w:r>
      <w:r w:rsidRPr="005203F2">
        <w:tab/>
      </w:r>
      <w:r w:rsidRPr="005203F2">
        <w:tab/>
      </w:r>
      <w:r w:rsidRPr="005203F2">
        <w:tab/>
      </w:r>
      <w:r w:rsidRPr="005203F2">
        <w:tab/>
      </w:r>
      <w:r w:rsidRPr="005203F2">
        <w:tab/>
        <w:t xml:space="preserve">Приложение </w:t>
      </w:r>
    </w:p>
    <w:p w:rsidR="005203F2" w:rsidRPr="005203F2" w:rsidRDefault="005203F2" w:rsidP="005203F2">
      <w:pPr>
        <w:ind w:right="46"/>
        <w:jc w:val="right"/>
      </w:pPr>
      <w:r w:rsidRPr="005203F2">
        <w:t xml:space="preserve">                                                                                 УТВЕРЖДЕН</w:t>
      </w:r>
    </w:p>
    <w:p w:rsidR="005203F2" w:rsidRPr="005203F2" w:rsidRDefault="005203F2" w:rsidP="005203F2">
      <w:pPr>
        <w:spacing w:line="259" w:lineRule="auto"/>
        <w:ind w:right="-1"/>
        <w:jc w:val="right"/>
      </w:pPr>
      <w:r w:rsidRPr="005203F2">
        <w:t xml:space="preserve">                                                              постановлением администрации</w:t>
      </w:r>
    </w:p>
    <w:p w:rsidR="005203F2" w:rsidRPr="005203F2" w:rsidRDefault="005203F2" w:rsidP="005203F2">
      <w:pPr>
        <w:ind w:left="4678" w:right="-1" w:hanging="59"/>
        <w:jc w:val="right"/>
      </w:pPr>
      <w:r w:rsidRPr="005203F2">
        <w:t>Питеркинского сельского поселения Красночетайского района</w:t>
      </w:r>
    </w:p>
    <w:p w:rsidR="005203F2" w:rsidRDefault="005203F2" w:rsidP="005203F2">
      <w:pPr>
        <w:ind w:left="4678" w:right="-1" w:hanging="59"/>
        <w:jc w:val="right"/>
        <w:rPr>
          <w:u w:val="single"/>
        </w:rPr>
      </w:pPr>
      <w:r w:rsidRPr="005203F2">
        <w:t xml:space="preserve"> </w:t>
      </w:r>
      <w:r w:rsidRPr="005203F2">
        <w:rPr>
          <w:u w:val="single"/>
        </w:rPr>
        <w:t>от  28.06.2019</w:t>
      </w:r>
      <w:r w:rsidRPr="005203F2">
        <w:t xml:space="preserve">  № </w:t>
      </w:r>
      <w:r w:rsidRPr="005203F2">
        <w:rPr>
          <w:u w:val="single"/>
        </w:rPr>
        <w:t>24</w:t>
      </w:r>
    </w:p>
    <w:p w:rsidR="005203F2" w:rsidRPr="005203F2" w:rsidRDefault="005203F2" w:rsidP="005203F2">
      <w:pPr>
        <w:ind w:left="4678" w:right="-1" w:hanging="59"/>
        <w:jc w:val="right"/>
      </w:pPr>
    </w:p>
    <w:p w:rsidR="005203F2" w:rsidRPr="005203F2" w:rsidRDefault="005203F2" w:rsidP="005203F2">
      <w:pPr>
        <w:pStyle w:val="afff5"/>
        <w:jc w:val="center"/>
        <w:rPr>
          <w:rFonts w:ascii="Times New Roman" w:hAnsi="Times New Roman"/>
          <w:b/>
          <w:sz w:val="20"/>
          <w:szCs w:val="20"/>
        </w:rPr>
      </w:pPr>
      <w:r w:rsidRPr="005203F2">
        <w:rPr>
          <w:rFonts w:ascii="Times New Roman" w:hAnsi="Times New Roman"/>
          <w:b/>
          <w:sz w:val="20"/>
          <w:szCs w:val="20"/>
        </w:rPr>
        <w:t xml:space="preserve">Порядка принятия решений о заключении договоров (соглашений) о предоставлении субсидий из местного бюджета юридическим лицам, указанным в пунктах 1, 7 - 8.1 статьи 78 Бюджетного кодекса Российской Федерации, и соглашений о </w:t>
      </w:r>
      <w:proofErr w:type="spellStart"/>
      <w:r w:rsidRPr="005203F2">
        <w:rPr>
          <w:rFonts w:ascii="Times New Roman" w:hAnsi="Times New Roman"/>
          <w:b/>
          <w:sz w:val="20"/>
          <w:szCs w:val="20"/>
        </w:rPr>
        <w:t>муниципально-частном</w:t>
      </w:r>
      <w:proofErr w:type="spellEnd"/>
      <w:r w:rsidRPr="005203F2">
        <w:rPr>
          <w:rFonts w:ascii="Times New Roman" w:hAnsi="Times New Roman"/>
          <w:b/>
          <w:sz w:val="20"/>
          <w:szCs w:val="20"/>
        </w:rPr>
        <w:t xml:space="preserve"> партнерстве, концессионных соглашений от имени администрации Питеркинского сельского поселения на срок, превышающий срок действия утвержденных лимитов бюджетных обязательств</w:t>
      </w:r>
    </w:p>
    <w:p w:rsidR="005203F2" w:rsidRPr="005203F2" w:rsidRDefault="005203F2" w:rsidP="005203F2">
      <w:pPr>
        <w:spacing w:after="26" w:line="259" w:lineRule="auto"/>
      </w:pPr>
      <w:r w:rsidRPr="005203F2">
        <w:t xml:space="preserve"> </w:t>
      </w:r>
    </w:p>
    <w:p w:rsidR="005203F2" w:rsidRPr="005203F2" w:rsidRDefault="005203F2" w:rsidP="005203F2">
      <w:pPr>
        <w:spacing w:after="13" w:line="265" w:lineRule="auto"/>
        <w:ind w:left="20" w:right="46"/>
        <w:jc w:val="both"/>
      </w:pPr>
      <w:proofErr w:type="gramStart"/>
      <w:r>
        <w:t>1.</w:t>
      </w:r>
      <w:r w:rsidRPr="005203F2">
        <w:t xml:space="preserve">Настоящий Порядок определяет процедуру принятия решений о заключении договоров (соглашений) о предоставлении субсидий из местного бюджета юридическим лицам, указанным в пунктах 1, 7 - 8.1 статьи 78 </w:t>
      </w:r>
      <w:hyperlink r:id="rId22">
        <w:r w:rsidRPr="005203F2">
          <w:rPr>
            <w:color w:val="000080"/>
            <w:u w:val="single" w:color="000080"/>
          </w:rPr>
          <w:t>Бюджетного кодекса Российской Федерации</w:t>
        </w:r>
      </w:hyperlink>
      <w:hyperlink r:id="rId23">
        <w:r w:rsidRPr="005203F2">
          <w:t xml:space="preserve"> </w:t>
        </w:r>
      </w:hyperlink>
      <w:r w:rsidRPr="005203F2">
        <w:t xml:space="preserve">(далее - договоры), и соглашений о </w:t>
      </w:r>
      <w:proofErr w:type="spellStart"/>
      <w:r w:rsidRPr="005203F2">
        <w:t>муниципально-частном</w:t>
      </w:r>
      <w:proofErr w:type="spellEnd"/>
      <w:r w:rsidRPr="005203F2">
        <w:t xml:space="preserve"> партнерстве, концессионных соглашений от имени администрации Питеркинского сельского поселения (далее - соглашения) на срок, превышающий срок действия утвержденных лимитов бюджетных обязательств. </w:t>
      </w:r>
      <w:proofErr w:type="gramEnd"/>
    </w:p>
    <w:p w:rsidR="005203F2" w:rsidRPr="005203F2" w:rsidRDefault="005203F2" w:rsidP="005203F2">
      <w:pPr>
        <w:spacing w:after="13" w:line="265" w:lineRule="auto"/>
        <w:ind w:left="20" w:right="46"/>
        <w:jc w:val="both"/>
      </w:pPr>
      <w:r>
        <w:t>2.</w:t>
      </w:r>
      <w:r w:rsidRPr="005203F2">
        <w:t xml:space="preserve">Заключение договора или соглашения на срок, превышающий срок действия утвержденных лимитов бюджетных обязательств, осуществляется на основании решения о заключении договора или соглашения на срок, превышающий срок действия утвержденных лимитов бюджетных обязательств  </w:t>
      </w:r>
    </w:p>
    <w:p w:rsidR="005203F2" w:rsidRPr="005203F2" w:rsidRDefault="005203F2" w:rsidP="005203F2">
      <w:pPr>
        <w:ind w:left="20" w:right="46"/>
        <w:jc w:val="both"/>
      </w:pPr>
      <w:r w:rsidRPr="005203F2">
        <w:t xml:space="preserve">3. В случае если соглашение заключается на срок, превышающий срок действия утвержденных лимитов бюджетных обязательств, в целях реализации соответствующего мероприятия муниципальной программы Питеркинского сельского поселения Красночетайского района решение о заключении соглашения на срок, превышающий срок действия утвержденных лимитов бюджетных обязательств, принимается в пределах срока реализации данного мероприятия.  </w:t>
      </w:r>
    </w:p>
    <w:p w:rsidR="005203F2" w:rsidRPr="005203F2" w:rsidRDefault="005203F2" w:rsidP="005203F2">
      <w:pPr>
        <w:ind w:left="20" w:right="46"/>
        <w:jc w:val="both"/>
      </w:pPr>
      <w:r w:rsidRPr="005203F2">
        <w:t xml:space="preserve">4.   Решение о заключении соглашения на срок, превышающий срок действия утвержденных лимитов бюджетных обязательств, принимается в форме постановления администрации Питеркинского сельского поселения Красночетайского района в соответствии с законодательством Российской Федерации о </w:t>
      </w:r>
      <w:proofErr w:type="spellStart"/>
      <w:r w:rsidRPr="005203F2">
        <w:t>муниципально-частном</w:t>
      </w:r>
      <w:proofErr w:type="spellEnd"/>
      <w:r w:rsidRPr="005203F2">
        <w:t xml:space="preserve"> партнерстве, концессионных соглашениях. </w:t>
      </w:r>
    </w:p>
    <w:p w:rsidR="005203F2" w:rsidRPr="005203F2" w:rsidRDefault="005203F2" w:rsidP="005203F2">
      <w:pPr>
        <w:pStyle w:val="afb"/>
        <w:numPr>
          <w:ilvl w:val="0"/>
          <w:numId w:val="26"/>
        </w:numPr>
        <w:spacing w:after="13" w:line="265" w:lineRule="auto"/>
        <w:ind w:right="46"/>
        <w:jc w:val="both"/>
      </w:pPr>
      <w:r w:rsidRPr="005203F2">
        <w:rPr>
          <w:sz w:val="20"/>
          <w:szCs w:val="20"/>
        </w:rPr>
        <w:t>Решением о заключении договоров на срок, превышающий срок действия утвержденных лимитов бюджетных обязательств, является нормативный правовой акт администрации Питеркинского сельского поселения Красночетайского района, содержащий соответствующее мероприятие муниципальной программы  администрации Питеркинского сельского поселения Красночетайского района</w:t>
      </w:r>
      <w:r w:rsidRPr="005203F2">
        <w:t xml:space="preserve">. </w:t>
      </w:r>
    </w:p>
    <w:p w:rsidR="005203F2" w:rsidRPr="005203F2" w:rsidRDefault="005203F2" w:rsidP="005203F2">
      <w:pPr>
        <w:numPr>
          <w:ilvl w:val="0"/>
          <w:numId w:val="26"/>
        </w:numPr>
        <w:spacing w:after="13" w:line="265" w:lineRule="auto"/>
        <w:ind w:right="46" w:hanging="10"/>
        <w:jc w:val="both"/>
      </w:pPr>
      <w:r w:rsidRPr="005203F2">
        <w:t xml:space="preserve">Решение о заключении договора (соглашения) о предоставлении субсидии из местного бюджета юридическим лицам, указанным в пункте 8 статьи 78 </w:t>
      </w:r>
      <w:hyperlink r:id="rId24">
        <w:r w:rsidRPr="005203F2">
          <w:t>Бюджетного кодекса Российской Федерации,</w:t>
        </w:r>
      </w:hyperlink>
      <w:r w:rsidRPr="005203F2">
        <w:t xml:space="preserve"> на срок, превышающий срок действия утвержденных лимитов бюджетных обязательств (далее соответственно - договор о предоставлении субсидии, субсидия), должно содержать следующую информацию: </w:t>
      </w:r>
    </w:p>
    <w:p w:rsidR="005203F2" w:rsidRPr="005203F2" w:rsidRDefault="005203F2" w:rsidP="005203F2">
      <w:pPr>
        <w:spacing w:after="13" w:line="265" w:lineRule="auto"/>
        <w:ind w:left="10" w:right="54"/>
        <w:jc w:val="both"/>
      </w:pPr>
      <w:r>
        <w:t xml:space="preserve">1) </w:t>
      </w:r>
      <w:r w:rsidRPr="005203F2">
        <w:t xml:space="preserve">наименование юридического лица, которому предоставляется субсидия; </w:t>
      </w:r>
    </w:p>
    <w:p w:rsidR="005203F2" w:rsidRPr="005203F2" w:rsidRDefault="005203F2" w:rsidP="005203F2">
      <w:pPr>
        <w:spacing w:line="270" w:lineRule="auto"/>
        <w:ind w:left="10" w:right="54"/>
        <w:jc w:val="both"/>
      </w:pPr>
      <w:r>
        <w:t>2)</w:t>
      </w:r>
      <w:r w:rsidRPr="005203F2">
        <w:t xml:space="preserve">срок, на который заключается договор о предоставлении субсидии;  </w:t>
      </w:r>
      <w:r w:rsidRPr="005203F2">
        <w:tab/>
      </w:r>
    </w:p>
    <w:p w:rsidR="005203F2" w:rsidRPr="005203F2" w:rsidRDefault="005203F2" w:rsidP="005203F2">
      <w:pPr>
        <w:spacing w:after="6" w:line="259" w:lineRule="auto"/>
        <w:ind w:left="10" w:right="54"/>
        <w:jc w:val="both"/>
      </w:pPr>
      <w:r>
        <w:t>3)</w:t>
      </w:r>
      <w:r w:rsidRPr="005203F2">
        <w:t xml:space="preserve">порядок внесения изменений в договор о предоставлении субсидии в случае уменьшения ранее доведенных в установленном порядке до главного распорядителя средств местного бюджета, предоставляющего субсидию, лимитов бюджетных обязательств на предоставление субсидии. </w:t>
      </w:r>
    </w:p>
    <w:p w:rsidR="005203F2" w:rsidRPr="005203F2" w:rsidRDefault="005203F2" w:rsidP="005203F2">
      <w:pPr>
        <w:jc w:val="both"/>
        <w:rPr>
          <w:bCs w:val="0"/>
        </w:rPr>
      </w:pPr>
    </w:p>
    <w:p w:rsidR="005203F2" w:rsidRPr="005203F2" w:rsidRDefault="005203F2" w:rsidP="005E2239"/>
    <w:p w:rsidR="005E2239" w:rsidRPr="005203F2" w:rsidRDefault="005E2239" w:rsidP="005E2239">
      <w:r w:rsidRPr="005203F2">
        <w:t xml:space="preserve">                                                                                        </w:t>
      </w:r>
    </w:p>
    <w:p w:rsidR="005E2239" w:rsidRPr="005203F2" w:rsidRDefault="005E2239" w:rsidP="005E2239">
      <w:pPr>
        <w:suppressAutoHyphens/>
        <w:rPr>
          <w:lang w:eastAsia="ar-SA"/>
        </w:rPr>
      </w:pPr>
    </w:p>
    <w:p w:rsidR="005E2239" w:rsidRPr="005203F2" w:rsidRDefault="005E2239" w:rsidP="005E2239">
      <w:pPr>
        <w:rPr>
          <w:rStyle w:val="blk"/>
        </w:rPr>
      </w:pPr>
    </w:p>
    <w:p w:rsidR="00C669EE" w:rsidRPr="005203F2" w:rsidRDefault="00C669EE" w:rsidP="005E2239">
      <w:pPr>
        <w:ind w:firstLine="709"/>
        <w:jc w:val="both"/>
      </w:pPr>
    </w:p>
    <w:p w:rsidR="005203F2" w:rsidRPr="00A7325E" w:rsidRDefault="005203F2" w:rsidP="005203F2">
      <w:pPr>
        <w:pStyle w:val="afff5"/>
        <w:ind w:firstLine="720"/>
        <w:jc w:val="both"/>
        <w:rPr>
          <w:rFonts w:ascii="Times New Roman" w:hAnsi="Times New Roman"/>
          <w:b/>
          <w:sz w:val="20"/>
          <w:szCs w:val="20"/>
        </w:rPr>
      </w:pPr>
      <w:r w:rsidRPr="00A7325E">
        <w:rPr>
          <w:rFonts w:ascii="Times New Roman" w:hAnsi="Times New Roman"/>
          <w:b/>
          <w:sz w:val="20"/>
          <w:szCs w:val="20"/>
        </w:rPr>
        <w:t>По постановлению прокурора Красночетайского района и.о.  директора МП по МТС «</w:t>
      </w:r>
      <w:proofErr w:type="spellStart"/>
      <w:r w:rsidRPr="00A7325E">
        <w:rPr>
          <w:rFonts w:ascii="Times New Roman" w:hAnsi="Times New Roman"/>
          <w:b/>
          <w:sz w:val="20"/>
          <w:szCs w:val="20"/>
        </w:rPr>
        <w:t>Красночетайскагропромснаб</w:t>
      </w:r>
      <w:proofErr w:type="spellEnd"/>
      <w:r w:rsidRPr="00A7325E">
        <w:rPr>
          <w:rFonts w:ascii="Times New Roman" w:hAnsi="Times New Roman"/>
          <w:b/>
          <w:sz w:val="20"/>
          <w:szCs w:val="20"/>
        </w:rPr>
        <w:t>» привлечен к административной ответственности за осуществление деятельности без лицензии</w:t>
      </w:r>
    </w:p>
    <w:p w:rsidR="00C669EE" w:rsidRPr="00A7325E" w:rsidRDefault="00C669EE" w:rsidP="005E2239">
      <w:pPr>
        <w:jc w:val="both"/>
        <w:rPr>
          <w:color w:val="000000"/>
        </w:rPr>
      </w:pPr>
    </w:p>
    <w:p w:rsidR="00A7325E" w:rsidRPr="00A7325E" w:rsidRDefault="00A7325E" w:rsidP="00A7325E">
      <w:pPr>
        <w:pStyle w:val="afff5"/>
        <w:ind w:firstLine="720"/>
        <w:jc w:val="both"/>
        <w:rPr>
          <w:rFonts w:ascii="Times New Roman" w:hAnsi="Times New Roman"/>
          <w:sz w:val="20"/>
          <w:szCs w:val="20"/>
        </w:rPr>
      </w:pPr>
      <w:proofErr w:type="gramStart"/>
      <w:r w:rsidRPr="00A7325E">
        <w:rPr>
          <w:rFonts w:ascii="Times New Roman" w:hAnsi="Times New Roman"/>
          <w:sz w:val="20"/>
          <w:szCs w:val="20"/>
        </w:rPr>
        <w:t>Прокуратурой Красночетайского района по результатам проверки в сфере промышленной безопасности опасных производственных объектов в деятельности МП по МТС «</w:t>
      </w:r>
      <w:proofErr w:type="spellStart"/>
      <w:r w:rsidRPr="00A7325E">
        <w:rPr>
          <w:rFonts w:ascii="Times New Roman" w:hAnsi="Times New Roman"/>
          <w:sz w:val="20"/>
          <w:szCs w:val="20"/>
        </w:rPr>
        <w:t>Красночетайскагропромснаб</w:t>
      </w:r>
      <w:proofErr w:type="spellEnd"/>
      <w:r w:rsidRPr="00A7325E">
        <w:rPr>
          <w:rFonts w:ascii="Times New Roman" w:hAnsi="Times New Roman"/>
          <w:sz w:val="20"/>
          <w:szCs w:val="20"/>
        </w:rPr>
        <w:t>», установлено, что указанным предприятием в нарушение  требований Федерального закона от 21 июля 1997 г. № 116-ФЗ «О промышленной безопасности опасных производственных объектов», Федерального закона от 4 мая 2011 г. № 99-ФЗ «О лицензировании отдельных видов деятельности» опасные производственные объекты эксплуатируются в отсутствие   лицензии</w:t>
      </w:r>
      <w:proofErr w:type="gramEnd"/>
      <w:r w:rsidRPr="00A7325E">
        <w:rPr>
          <w:rFonts w:ascii="Times New Roman" w:hAnsi="Times New Roman"/>
          <w:sz w:val="20"/>
          <w:szCs w:val="20"/>
        </w:rPr>
        <w:t xml:space="preserve"> на эксплуатацию взрывопожароопасных производственных объектов.</w:t>
      </w:r>
    </w:p>
    <w:p w:rsidR="00A7325E" w:rsidRPr="00A7325E" w:rsidRDefault="00A7325E" w:rsidP="00A7325E">
      <w:pPr>
        <w:pStyle w:val="afff5"/>
        <w:ind w:firstLine="720"/>
        <w:jc w:val="both"/>
        <w:rPr>
          <w:rFonts w:ascii="Times New Roman" w:hAnsi="Times New Roman"/>
          <w:sz w:val="20"/>
          <w:szCs w:val="20"/>
        </w:rPr>
      </w:pPr>
      <w:r w:rsidRPr="00A7325E">
        <w:rPr>
          <w:rFonts w:ascii="Times New Roman" w:hAnsi="Times New Roman"/>
          <w:sz w:val="20"/>
          <w:szCs w:val="20"/>
        </w:rPr>
        <w:t>По данному факту прокуратурой Красночетайского района в отношении и.о.  директора МП по МТС «</w:t>
      </w:r>
      <w:proofErr w:type="spellStart"/>
      <w:r w:rsidRPr="00A7325E">
        <w:rPr>
          <w:rFonts w:ascii="Times New Roman" w:hAnsi="Times New Roman"/>
          <w:sz w:val="20"/>
          <w:szCs w:val="20"/>
        </w:rPr>
        <w:t>Красночетайскагропромснаб</w:t>
      </w:r>
      <w:proofErr w:type="spellEnd"/>
      <w:r w:rsidRPr="00A7325E">
        <w:rPr>
          <w:rFonts w:ascii="Times New Roman" w:hAnsi="Times New Roman"/>
          <w:sz w:val="20"/>
          <w:szCs w:val="20"/>
        </w:rPr>
        <w:t xml:space="preserve">» возбуждено дело об административном правонарушении, предусмотренном ч. 1 ст. 9.1 </w:t>
      </w:r>
      <w:proofErr w:type="spellStart"/>
      <w:r w:rsidRPr="00A7325E">
        <w:rPr>
          <w:rFonts w:ascii="Times New Roman" w:hAnsi="Times New Roman"/>
          <w:sz w:val="20"/>
          <w:szCs w:val="20"/>
        </w:rPr>
        <w:t>КоАП</w:t>
      </w:r>
      <w:proofErr w:type="spellEnd"/>
      <w:r w:rsidRPr="00A7325E">
        <w:rPr>
          <w:rFonts w:ascii="Times New Roman" w:hAnsi="Times New Roman"/>
          <w:sz w:val="20"/>
          <w:szCs w:val="20"/>
        </w:rPr>
        <w:t xml:space="preserve"> РФ, внесено представление об устранении нарушений. </w:t>
      </w:r>
    </w:p>
    <w:p w:rsidR="00A7325E" w:rsidRPr="00A7325E" w:rsidRDefault="00A7325E" w:rsidP="00A7325E">
      <w:pPr>
        <w:pStyle w:val="afff5"/>
        <w:ind w:firstLine="720"/>
        <w:jc w:val="both"/>
        <w:rPr>
          <w:rFonts w:ascii="Times New Roman" w:hAnsi="Times New Roman"/>
          <w:sz w:val="20"/>
          <w:szCs w:val="20"/>
        </w:rPr>
      </w:pPr>
      <w:r w:rsidRPr="00A7325E">
        <w:rPr>
          <w:rFonts w:ascii="Times New Roman" w:hAnsi="Times New Roman"/>
          <w:sz w:val="20"/>
          <w:szCs w:val="20"/>
        </w:rPr>
        <w:t xml:space="preserve">По постановлению Приволжского управления </w:t>
      </w:r>
      <w:proofErr w:type="spellStart"/>
      <w:r w:rsidRPr="00A7325E">
        <w:rPr>
          <w:rFonts w:ascii="Times New Roman" w:hAnsi="Times New Roman"/>
          <w:sz w:val="20"/>
          <w:szCs w:val="20"/>
        </w:rPr>
        <w:t>Ростехнадзора</w:t>
      </w:r>
      <w:proofErr w:type="spellEnd"/>
      <w:r w:rsidRPr="00A7325E">
        <w:rPr>
          <w:rFonts w:ascii="Times New Roman" w:hAnsi="Times New Roman"/>
          <w:sz w:val="20"/>
          <w:szCs w:val="20"/>
        </w:rPr>
        <w:t xml:space="preserve">  от 28.06.2019  руководитель предприятия привлечен к административной ответственности в виде штрафа в размере 20 000 рублей.</w:t>
      </w:r>
    </w:p>
    <w:p w:rsidR="00A7325E" w:rsidRPr="00A7325E" w:rsidRDefault="00A7325E" w:rsidP="00A7325E">
      <w:pPr>
        <w:pStyle w:val="afff5"/>
        <w:ind w:firstLine="720"/>
        <w:jc w:val="both"/>
        <w:rPr>
          <w:rFonts w:ascii="Times New Roman" w:hAnsi="Times New Roman"/>
          <w:sz w:val="20"/>
          <w:szCs w:val="20"/>
        </w:rPr>
      </w:pPr>
      <w:r w:rsidRPr="00A7325E">
        <w:rPr>
          <w:rFonts w:ascii="Times New Roman" w:hAnsi="Times New Roman"/>
          <w:sz w:val="20"/>
          <w:szCs w:val="20"/>
        </w:rPr>
        <w:t>Постановление в законную силу не вступило.</w:t>
      </w:r>
    </w:p>
    <w:p w:rsidR="00A7325E" w:rsidRPr="00A7325E" w:rsidRDefault="00A7325E" w:rsidP="00A7325E">
      <w:pPr>
        <w:pStyle w:val="afff5"/>
        <w:ind w:firstLine="720"/>
        <w:jc w:val="both"/>
        <w:rPr>
          <w:rFonts w:ascii="Times New Roman" w:hAnsi="Times New Roman"/>
          <w:sz w:val="20"/>
          <w:szCs w:val="20"/>
        </w:rPr>
      </w:pPr>
    </w:p>
    <w:p w:rsidR="00A7325E" w:rsidRPr="00A7325E" w:rsidRDefault="00A7325E" w:rsidP="00A7325E">
      <w:pPr>
        <w:pStyle w:val="afff5"/>
        <w:ind w:firstLine="720"/>
        <w:jc w:val="both"/>
        <w:rPr>
          <w:rFonts w:ascii="Times New Roman" w:hAnsi="Times New Roman"/>
          <w:sz w:val="20"/>
          <w:szCs w:val="20"/>
        </w:rPr>
      </w:pPr>
    </w:p>
    <w:p w:rsidR="00B07901" w:rsidRPr="00A7325E" w:rsidRDefault="00B07901" w:rsidP="005E2239">
      <w:pPr>
        <w:ind w:firstLine="709"/>
        <w:jc w:val="both"/>
      </w:pPr>
    </w:p>
    <w:p w:rsidR="00B07901" w:rsidRPr="00A7325E" w:rsidRDefault="00B07901" w:rsidP="005E2239">
      <w:pPr>
        <w:pStyle w:val="afff5"/>
        <w:ind w:firstLine="720"/>
        <w:jc w:val="both"/>
        <w:rPr>
          <w:rFonts w:ascii="Times New Roman" w:hAnsi="Times New Roman"/>
          <w:sz w:val="20"/>
          <w:szCs w:val="20"/>
        </w:rPr>
      </w:pPr>
    </w:p>
    <w:p w:rsidR="00B07901" w:rsidRPr="00A7325E" w:rsidRDefault="00B07901" w:rsidP="005E2239">
      <w:pPr>
        <w:pStyle w:val="afff5"/>
        <w:ind w:firstLine="720"/>
        <w:jc w:val="both"/>
        <w:rPr>
          <w:rFonts w:ascii="Times New Roman" w:hAnsi="Times New Roman"/>
          <w:sz w:val="20"/>
          <w:szCs w:val="20"/>
        </w:rPr>
      </w:pPr>
    </w:p>
    <w:p w:rsidR="000D59D4" w:rsidRPr="00A7325E" w:rsidRDefault="000D59D4" w:rsidP="005E2239">
      <w:pPr>
        <w:pStyle w:val="afff5"/>
        <w:ind w:firstLine="720"/>
        <w:jc w:val="both"/>
        <w:rPr>
          <w:rFonts w:ascii="Times New Roman" w:hAnsi="Times New Roman"/>
          <w:sz w:val="20"/>
          <w:szCs w:val="20"/>
        </w:rPr>
      </w:pPr>
    </w:p>
    <w:p w:rsidR="000D59D4" w:rsidRPr="00A7325E" w:rsidRDefault="000D59D4" w:rsidP="005E2239">
      <w:pPr>
        <w:pStyle w:val="afff5"/>
        <w:ind w:firstLine="720"/>
        <w:jc w:val="both"/>
        <w:rPr>
          <w:rFonts w:ascii="Times New Roman" w:hAnsi="Times New Roman"/>
          <w:sz w:val="20"/>
          <w:szCs w:val="20"/>
        </w:rPr>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945FC1" w:rsidRPr="00A7325E" w:rsidTr="004F6FAA">
        <w:tc>
          <w:tcPr>
            <w:tcW w:w="3168" w:type="dxa"/>
          </w:tcPr>
          <w:p w:rsidR="00945FC1" w:rsidRPr="00A7325E" w:rsidRDefault="00945FC1" w:rsidP="004F6FAA">
            <w:pPr>
              <w:ind w:right="-207"/>
              <w:jc w:val="both"/>
            </w:pPr>
            <w:r w:rsidRPr="00A7325E">
              <w:rPr>
                <w:b/>
              </w:rPr>
              <w:t>ВЕСТНИК</w:t>
            </w:r>
          </w:p>
          <w:p w:rsidR="00945FC1" w:rsidRPr="00A7325E" w:rsidRDefault="00945FC1" w:rsidP="004F6FAA">
            <w:pPr>
              <w:ind w:right="-207"/>
              <w:jc w:val="both"/>
            </w:pPr>
            <w:r w:rsidRPr="00A7325E">
              <w:t>Питеркинского сельского поселения</w:t>
            </w:r>
          </w:p>
          <w:p w:rsidR="00945FC1" w:rsidRPr="00A7325E" w:rsidRDefault="00945FC1" w:rsidP="004F6FAA">
            <w:pPr>
              <w:ind w:right="-207"/>
              <w:jc w:val="both"/>
            </w:pPr>
          </w:p>
          <w:p w:rsidR="00945FC1" w:rsidRPr="00A7325E" w:rsidRDefault="00945FC1" w:rsidP="004F6FAA">
            <w:pPr>
              <w:ind w:right="-207"/>
              <w:jc w:val="both"/>
            </w:pPr>
          </w:p>
          <w:p w:rsidR="00945FC1" w:rsidRPr="00A7325E" w:rsidRDefault="00945FC1" w:rsidP="004F6FAA">
            <w:pPr>
              <w:ind w:right="-207"/>
              <w:jc w:val="both"/>
            </w:pPr>
          </w:p>
          <w:p w:rsidR="00945FC1" w:rsidRPr="00A7325E" w:rsidRDefault="00945FC1" w:rsidP="004F6FAA">
            <w:pPr>
              <w:ind w:right="-207"/>
              <w:jc w:val="both"/>
            </w:pPr>
            <w:r w:rsidRPr="00A7325E">
              <w:t>Тир. 100 экз.</w:t>
            </w:r>
          </w:p>
        </w:tc>
        <w:tc>
          <w:tcPr>
            <w:tcW w:w="360" w:type="dxa"/>
          </w:tcPr>
          <w:p w:rsidR="00945FC1" w:rsidRPr="00A7325E" w:rsidRDefault="00945FC1" w:rsidP="004F6FAA">
            <w:pPr>
              <w:ind w:right="-207"/>
              <w:jc w:val="both"/>
            </w:pPr>
          </w:p>
        </w:tc>
        <w:tc>
          <w:tcPr>
            <w:tcW w:w="3477" w:type="dxa"/>
          </w:tcPr>
          <w:p w:rsidR="00945FC1" w:rsidRPr="00A7325E" w:rsidRDefault="00945FC1" w:rsidP="004F6FAA">
            <w:pPr>
              <w:ind w:right="-207"/>
              <w:jc w:val="both"/>
            </w:pPr>
            <w:r w:rsidRPr="00A7325E">
              <w:t>д. Питеркино, ул. Новая, 1</w:t>
            </w:r>
          </w:p>
          <w:p w:rsidR="00945FC1" w:rsidRPr="00A7325E" w:rsidRDefault="00945FC1" w:rsidP="004F6FAA">
            <w:pPr>
              <w:ind w:right="-207"/>
              <w:jc w:val="both"/>
            </w:pPr>
            <w:proofErr w:type="spellStart"/>
            <w:r w:rsidRPr="00A7325E">
              <w:rPr>
                <w:lang w:val="en-US"/>
              </w:rPr>
              <w:t>sao</w:t>
            </w:r>
            <w:proofErr w:type="spellEnd"/>
            <w:r w:rsidRPr="00A7325E">
              <w:t>-</w:t>
            </w:r>
            <w:proofErr w:type="spellStart"/>
            <w:r w:rsidRPr="00A7325E">
              <w:rPr>
                <w:lang w:val="en-US"/>
              </w:rPr>
              <w:t>piter</w:t>
            </w:r>
            <w:proofErr w:type="spellEnd"/>
            <w:r w:rsidRPr="00A7325E">
              <w:t>@</w:t>
            </w:r>
            <w:r w:rsidRPr="00A7325E">
              <w:rPr>
                <w:lang w:val="en-US"/>
              </w:rPr>
              <w:t>krchet</w:t>
            </w:r>
            <w:r w:rsidRPr="00A7325E">
              <w:t>.</w:t>
            </w:r>
            <w:r w:rsidRPr="00A7325E">
              <w:rPr>
                <w:lang w:val="en-US"/>
              </w:rPr>
              <w:t>cap</w:t>
            </w:r>
            <w:r w:rsidRPr="00A7325E">
              <w:t>.</w:t>
            </w:r>
            <w:proofErr w:type="spellStart"/>
            <w:r w:rsidRPr="00A7325E">
              <w:rPr>
                <w:lang w:val="en-US"/>
              </w:rPr>
              <w:t>ru</w:t>
            </w:r>
            <w:proofErr w:type="spellEnd"/>
          </w:p>
          <w:p w:rsidR="00945FC1" w:rsidRPr="00A7325E" w:rsidRDefault="00945FC1" w:rsidP="004F6FAA">
            <w:pPr>
              <w:ind w:right="-15"/>
              <w:jc w:val="both"/>
            </w:pPr>
            <w:r w:rsidRPr="00A7325E">
              <w:t>Номер сверстан  специалистом администрации  Питеркинского  сельского поселения</w:t>
            </w:r>
          </w:p>
          <w:p w:rsidR="00945FC1" w:rsidRPr="00A7325E" w:rsidRDefault="00945FC1" w:rsidP="004F6FAA">
            <w:pPr>
              <w:ind w:right="-15"/>
              <w:jc w:val="both"/>
            </w:pPr>
            <w:proofErr w:type="gramStart"/>
            <w:r w:rsidRPr="00A7325E">
              <w:t>Ответственный за выпуск:</w:t>
            </w:r>
            <w:proofErr w:type="gramEnd"/>
          </w:p>
          <w:p w:rsidR="00945FC1" w:rsidRPr="00A7325E" w:rsidRDefault="00945FC1" w:rsidP="004F6FAA">
            <w:pPr>
              <w:ind w:right="-15"/>
              <w:jc w:val="both"/>
            </w:pPr>
            <w:r w:rsidRPr="00A7325E">
              <w:t>В.Г.Михуткин</w:t>
            </w:r>
          </w:p>
        </w:tc>
        <w:tc>
          <w:tcPr>
            <w:tcW w:w="399" w:type="dxa"/>
          </w:tcPr>
          <w:p w:rsidR="00945FC1" w:rsidRPr="00A7325E" w:rsidRDefault="00945FC1" w:rsidP="004F6FAA">
            <w:pPr>
              <w:ind w:right="-207"/>
              <w:jc w:val="both"/>
            </w:pPr>
          </w:p>
        </w:tc>
        <w:tc>
          <w:tcPr>
            <w:tcW w:w="3017" w:type="dxa"/>
          </w:tcPr>
          <w:p w:rsidR="00945FC1" w:rsidRPr="00A7325E" w:rsidRDefault="00945FC1" w:rsidP="004F6FAA">
            <w:pPr>
              <w:ind w:right="-207"/>
              <w:jc w:val="both"/>
            </w:pPr>
          </w:p>
          <w:p w:rsidR="00945FC1" w:rsidRPr="00A7325E" w:rsidRDefault="00945FC1" w:rsidP="004F6FAA">
            <w:pPr>
              <w:tabs>
                <w:tab w:val="left" w:pos="1887"/>
              </w:tabs>
              <w:ind w:right="-207"/>
              <w:jc w:val="both"/>
            </w:pPr>
            <w:r w:rsidRPr="00A7325E">
              <w:t>Выходит на русском  языке</w:t>
            </w:r>
          </w:p>
        </w:tc>
      </w:tr>
    </w:tbl>
    <w:p w:rsidR="003C3F13" w:rsidRPr="00E112F7" w:rsidRDefault="003C3F13" w:rsidP="001776C7"/>
    <w:sectPr w:rsidR="003C3F13" w:rsidRPr="00E112F7" w:rsidSect="003E79FA">
      <w:headerReference w:type="even" r:id="rId25"/>
      <w:headerReference w:type="default" r:id="rId26"/>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132" w:rsidRDefault="00785132">
      <w:r>
        <w:separator/>
      </w:r>
    </w:p>
  </w:endnote>
  <w:endnote w:type="continuationSeparator" w:id="0">
    <w:p w:rsidR="00785132" w:rsidRDefault="007851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132" w:rsidRDefault="00785132">
      <w:r>
        <w:separator/>
      </w:r>
    </w:p>
  </w:footnote>
  <w:footnote w:type="continuationSeparator" w:id="0">
    <w:p w:rsidR="00785132" w:rsidRDefault="00785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34421D" w:rsidP="004104DC">
    <w:pPr>
      <w:pStyle w:val="a3"/>
      <w:framePr w:wrap="around" w:vAnchor="text" w:hAnchor="margin" w:xAlign="center" w:y="1"/>
      <w:rPr>
        <w:rStyle w:val="aff1"/>
      </w:rPr>
    </w:pPr>
    <w:r>
      <w:rPr>
        <w:rStyle w:val="aff1"/>
      </w:rPr>
      <w:fldChar w:fldCharType="begin"/>
    </w:r>
    <w:r w:rsidR="006379F1">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4">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A6F5A80"/>
    <w:multiLevelType w:val="hybridMultilevel"/>
    <w:tmpl w:val="3F9A8C72"/>
    <w:lvl w:ilvl="0" w:tplc="7C4E1EAC">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ED67C">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280F4">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CF140">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40FBA">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8F444">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688F2">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A5B5A">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2D7B6">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1C5747"/>
    <w:multiLevelType w:val="hybridMultilevel"/>
    <w:tmpl w:val="0958E580"/>
    <w:lvl w:ilvl="0" w:tplc="357647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601B7B"/>
    <w:multiLevelType w:val="hybridMultilevel"/>
    <w:tmpl w:val="33D0FC0A"/>
    <w:lvl w:ilvl="0" w:tplc="3BB4C25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5">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7">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0174F5D"/>
    <w:multiLevelType w:val="hybridMultilevel"/>
    <w:tmpl w:val="9648C318"/>
    <w:lvl w:ilvl="0" w:tplc="64BAD27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2">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546063A"/>
    <w:multiLevelType w:val="hybridMultilevel"/>
    <w:tmpl w:val="14C633AC"/>
    <w:lvl w:ilvl="0" w:tplc="DAC418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60D39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661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00C29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6177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C4D5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4E53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A8C1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8C41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18648F"/>
    <w:multiLevelType w:val="hybridMultilevel"/>
    <w:tmpl w:val="AB64C4F6"/>
    <w:lvl w:ilvl="0" w:tplc="CCB02C9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4023A">
      <w:start w:val="1"/>
      <w:numFmt w:val="lowerLetter"/>
      <w:lvlText w:val="%2"/>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68428">
      <w:start w:val="1"/>
      <w:numFmt w:val="lowerRoman"/>
      <w:lvlText w:val="%3"/>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2CAF8">
      <w:start w:val="1"/>
      <w:numFmt w:val="decimal"/>
      <w:lvlText w:val="%4"/>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21744">
      <w:start w:val="1"/>
      <w:numFmt w:val="lowerLetter"/>
      <w:lvlText w:val="%5"/>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22A06">
      <w:start w:val="1"/>
      <w:numFmt w:val="lowerRoman"/>
      <w:lvlText w:val="%6"/>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327708">
      <w:start w:val="1"/>
      <w:numFmt w:val="decimal"/>
      <w:lvlText w:val="%7"/>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EBFC">
      <w:start w:val="1"/>
      <w:numFmt w:val="lowerLetter"/>
      <w:lvlText w:val="%8"/>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44F9E">
      <w:start w:val="1"/>
      <w:numFmt w:val="lowerRoman"/>
      <w:lvlText w:val="%9"/>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39"/>
  </w:num>
  <w:num w:numId="3">
    <w:abstractNumId w:val="18"/>
  </w:num>
  <w:num w:numId="4">
    <w:abstractNumId w:val="19"/>
  </w:num>
  <w:num w:numId="5">
    <w:abstractNumId w:val="28"/>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1"/>
  </w:num>
  <w:num w:numId="9">
    <w:abstractNumId w:val="1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2"/>
  </w:num>
  <w:num w:numId="16">
    <w:abstractNumId w:val="32"/>
  </w:num>
  <w:num w:numId="17">
    <w:abstractNumId w:val="17"/>
  </w:num>
  <w:num w:numId="18">
    <w:abstractNumId w:val="15"/>
  </w:num>
  <w:num w:numId="19">
    <w:abstractNumId w:val="14"/>
  </w:num>
  <w:num w:numId="20">
    <w:abstractNumId w:val="13"/>
  </w:num>
  <w:num w:numId="21">
    <w:abstractNumId w:val="33"/>
  </w:num>
  <w:num w:numId="22">
    <w:abstractNumId w:val="25"/>
  </w:num>
  <w:num w:numId="23">
    <w:abstractNumId w:val="24"/>
  </w:num>
  <w:num w:numId="24">
    <w:abstractNumId w:val="20"/>
  </w:num>
  <w:num w:numId="25">
    <w:abstractNumId w:val="16"/>
  </w:num>
  <w:num w:numId="26">
    <w:abstractNumId w:val="38"/>
  </w:num>
  <w:num w:numId="27">
    <w:abstractNumId w:val="34"/>
  </w:num>
  <w:num w:numId="28">
    <w:abstractNumId w:val="2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21D"/>
    <w:rsid w:val="0034445C"/>
    <w:rsid w:val="0034539E"/>
    <w:rsid w:val="00347AB2"/>
    <w:rsid w:val="00362ECE"/>
    <w:rsid w:val="00363041"/>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3BD5"/>
    <w:rsid w:val="003D4552"/>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4F6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4F08"/>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03F2"/>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87D76"/>
    <w:rsid w:val="005905DF"/>
    <w:rsid w:val="00590F37"/>
    <w:rsid w:val="00591E4C"/>
    <w:rsid w:val="00592608"/>
    <w:rsid w:val="005936C1"/>
    <w:rsid w:val="005950D7"/>
    <w:rsid w:val="00595C5F"/>
    <w:rsid w:val="005A069B"/>
    <w:rsid w:val="005A4B35"/>
    <w:rsid w:val="005B0E7C"/>
    <w:rsid w:val="005B0F1F"/>
    <w:rsid w:val="005C1372"/>
    <w:rsid w:val="005C139B"/>
    <w:rsid w:val="005C4336"/>
    <w:rsid w:val="005C6420"/>
    <w:rsid w:val="005E0106"/>
    <w:rsid w:val="005E2239"/>
    <w:rsid w:val="005E439E"/>
    <w:rsid w:val="005E5217"/>
    <w:rsid w:val="005E74BB"/>
    <w:rsid w:val="005F0286"/>
    <w:rsid w:val="005F3A5F"/>
    <w:rsid w:val="005F3FBC"/>
    <w:rsid w:val="005F6C5E"/>
    <w:rsid w:val="00602553"/>
    <w:rsid w:val="00604DA5"/>
    <w:rsid w:val="00610AB0"/>
    <w:rsid w:val="0061359E"/>
    <w:rsid w:val="006144C3"/>
    <w:rsid w:val="00614697"/>
    <w:rsid w:val="0061552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00C6"/>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2152C"/>
    <w:rsid w:val="00725AFC"/>
    <w:rsid w:val="00730B3E"/>
    <w:rsid w:val="00732B64"/>
    <w:rsid w:val="00732FA5"/>
    <w:rsid w:val="00733E37"/>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85132"/>
    <w:rsid w:val="0079316E"/>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157"/>
    <w:rsid w:val="008224B4"/>
    <w:rsid w:val="0082264E"/>
    <w:rsid w:val="00825E88"/>
    <w:rsid w:val="008327F1"/>
    <w:rsid w:val="00833EA5"/>
    <w:rsid w:val="00834014"/>
    <w:rsid w:val="0083440B"/>
    <w:rsid w:val="00837A58"/>
    <w:rsid w:val="00844B3A"/>
    <w:rsid w:val="008464E7"/>
    <w:rsid w:val="00850092"/>
    <w:rsid w:val="0085051E"/>
    <w:rsid w:val="00850972"/>
    <w:rsid w:val="0085212F"/>
    <w:rsid w:val="00856114"/>
    <w:rsid w:val="00857CAA"/>
    <w:rsid w:val="008608E6"/>
    <w:rsid w:val="008631E0"/>
    <w:rsid w:val="00872039"/>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0D20"/>
    <w:rsid w:val="00945FC1"/>
    <w:rsid w:val="00946C02"/>
    <w:rsid w:val="00947071"/>
    <w:rsid w:val="00961056"/>
    <w:rsid w:val="00970CC8"/>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6FD"/>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70002"/>
    <w:rsid w:val="00A70402"/>
    <w:rsid w:val="00A71263"/>
    <w:rsid w:val="00A727D2"/>
    <w:rsid w:val="00A7325E"/>
    <w:rsid w:val="00A83579"/>
    <w:rsid w:val="00A83EF6"/>
    <w:rsid w:val="00A85ED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5C96"/>
    <w:rsid w:val="00AD617F"/>
    <w:rsid w:val="00AE048C"/>
    <w:rsid w:val="00AE4879"/>
    <w:rsid w:val="00AF2AE0"/>
    <w:rsid w:val="00AF6677"/>
    <w:rsid w:val="00AF7011"/>
    <w:rsid w:val="00B003F9"/>
    <w:rsid w:val="00B0297E"/>
    <w:rsid w:val="00B03B97"/>
    <w:rsid w:val="00B041F1"/>
    <w:rsid w:val="00B07901"/>
    <w:rsid w:val="00B07C72"/>
    <w:rsid w:val="00B17393"/>
    <w:rsid w:val="00B17E45"/>
    <w:rsid w:val="00B214BE"/>
    <w:rsid w:val="00B22376"/>
    <w:rsid w:val="00B26175"/>
    <w:rsid w:val="00B26A1B"/>
    <w:rsid w:val="00B3193C"/>
    <w:rsid w:val="00B35B64"/>
    <w:rsid w:val="00B40BDB"/>
    <w:rsid w:val="00B415E9"/>
    <w:rsid w:val="00B46934"/>
    <w:rsid w:val="00B50106"/>
    <w:rsid w:val="00B51D37"/>
    <w:rsid w:val="00B51F63"/>
    <w:rsid w:val="00B52252"/>
    <w:rsid w:val="00B5395D"/>
    <w:rsid w:val="00B53B8A"/>
    <w:rsid w:val="00B569B9"/>
    <w:rsid w:val="00B578A0"/>
    <w:rsid w:val="00B66942"/>
    <w:rsid w:val="00B7093C"/>
    <w:rsid w:val="00B72313"/>
    <w:rsid w:val="00B74217"/>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669EE"/>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E52AF"/>
    <w:rsid w:val="00CF3F44"/>
    <w:rsid w:val="00CF4C33"/>
    <w:rsid w:val="00D02636"/>
    <w:rsid w:val="00D04ECA"/>
    <w:rsid w:val="00D05ED8"/>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6B74"/>
    <w:rsid w:val="00E4501B"/>
    <w:rsid w:val="00E4621E"/>
    <w:rsid w:val="00E46E8E"/>
    <w:rsid w:val="00E51719"/>
    <w:rsid w:val="00E518F9"/>
    <w:rsid w:val="00E54807"/>
    <w:rsid w:val="00E56416"/>
    <w:rsid w:val="00E57059"/>
    <w:rsid w:val="00E604E7"/>
    <w:rsid w:val="00E621F9"/>
    <w:rsid w:val="00E65363"/>
    <w:rsid w:val="00E66ED1"/>
    <w:rsid w:val="00E70E5B"/>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D4AF1"/>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uiPriority="99"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uiPriority w:val="99"/>
    <w:qFormat/>
    <w:rsid w:val="003E79F7"/>
    <w:pPr>
      <w:jc w:val="center"/>
    </w:pPr>
    <w:rPr>
      <w:bCs w:val="0"/>
      <w:iCs w:val="0"/>
      <w:sz w:val="28"/>
      <w:szCs w:val="24"/>
    </w:rPr>
  </w:style>
  <w:style w:type="character" w:customStyle="1" w:styleId="afffa">
    <w:name w:val="Название Знак"/>
    <w:basedOn w:val="a0"/>
    <w:link w:val="afff9"/>
    <w:uiPriority w:val="9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941331" TargetMode="External"/><Relationship Id="rId18" Type="http://schemas.openxmlformats.org/officeDocument/2006/relationships/hyperlink" Target="http://docs.cntd.ru/document/90194133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docs.cntd.ru/document/901941331" TargetMode="External"/><Relationship Id="rId7" Type="http://schemas.openxmlformats.org/officeDocument/2006/relationships/endnotes" Target="endnotes.xml"/><Relationship Id="rId12" Type="http://schemas.openxmlformats.org/officeDocument/2006/relationships/hyperlink" Target="http://docs.cntd.ru/document/901714433" TargetMode="External"/><Relationship Id="rId17" Type="http://schemas.openxmlformats.org/officeDocument/2006/relationships/hyperlink" Target="http://docs.cntd.ru/document/90194133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s.cntd.ru/document/901941331" TargetMode="External"/><Relationship Id="rId20" Type="http://schemas.openxmlformats.org/officeDocument/2006/relationships/hyperlink" Target="http://docs.cntd.ru/document/9019413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14433" TargetMode="External"/><Relationship Id="rId24" Type="http://schemas.openxmlformats.org/officeDocument/2006/relationships/hyperlink" Target="http://docs.cntd.ru/document/901714433" TargetMode="External"/><Relationship Id="rId5" Type="http://schemas.openxmlformats.org/officeDocument/2006/relationships/webSettings" Target="webSettings.xml"/><Relationship Id="rId15" Type="http://schemas.openxmlformats.org/officeDocument/2006/relationships/hyperlink" Target="http://docs.cntd.ru/document/901941331" TargetMode="External"/><Relationship Id="rId23" Type="http://schemas.openxmlformats.org/officeDocument/2006/relationships/hyperlink" Target="http://docs.cntd.ru/document/901714433" TargetMode="External"/><Relationship Id="rId28" Type="http://schemas.openxmlformats.org/officeDocument/2006/relationships/theme" Target="theme/theme1.xml"/><Relationship Id="rId10" Type="http://schemas.openxmlformats.org/officeDocument/2006/relationships/hyperlink" Target="http://docs.cntd.ru/document/901714433" TargetMode="External"/><Relationship Id="rId19" Type="http://schemas.openxmlformats.org/officeDocument/2006/relationships/hyperlink" Target="http://docs.cntd.ru/document/901941331"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 Id="rId14" Type="http://schemas.openxmlformats.org/officeDocument/2006/relationships/hyperlink" Target="http://docs.cntd.ru/document/901941331" TargetMode="External"/><Relationship Id="rId22" Type="http://schemas.openxmlformats.org/officeDocument/2006/relationships/hyperlink" Target="http://docs.cntd.ru/document/90171443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451F0-A299-4181-B5CC-EEEF421F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3</cp:revision>
  <cp:lastPrinted>2010-07-19T09:07:00Z</cp:lastPrinted>
  <dcterms:created xsi:type="dcterms:W3CDTF">2019-07-02T08:52:00Z</dcterms:created>
  <dcterms:modified xsi:type="dcterms:W3CDTF">2019-07-02T09:01:00Z</dcterms:modified>
</cp:coreProperties>
</file>