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220"/>
        <w:gridCol w:w="1446"/>
        <w:gridCol w:w="4399"/>
      </w:tblGrid>
      <w:tr w:rsidR="00752B01" w:rsidTr="00C35201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752B01" w:rsidRDefault="00752B01" w:rsidP="002D2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52B01" w:rsidRDefault="00752B01" w:rsidP="002D2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752B01" w:rsidRDefault="00752B01" w:rsidP="002D2D83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752B01" w:rsidRDefault="00752B01" w:rsidP="002D2D83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752B01" w:rsidRDefault="00C35201" w:rsidP="002D2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-1290320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9" w:type="dxa"/>
            <w:vAlign w:val="center"/>
            <w:hideMark/>
          </w:tcPr>
          <w:p w:rsidR="00752B01" w:rsidRDefault="00752B01" w:rsidP="002D2D83">
            <w:pPr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52B01" w:rsidRDefault="00752B01" w:rsidP="002D2D83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752B01" w:rsidRDefault="00752B01" w:rsidP="002D2D8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752B01" w:rsidTr="00C35201">
        <w:trPr>
          <w:cantSplit/>
          <w:trHeight w:val="1399"/>
        </w:trPr>
        <w:tc>
          <w:tcPr>
            <w:tcW w:w="4220" w:type="dxa"/>
            <w:hideMark/>
          </w:tcPr>
          <w:p w:rsidR="00752B01" w:rsidRDefault="00752B01" w:rsidP="002D2D8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52B01" w:rsidRPr="00254886" w:rsidRDefault="00F46A7A" w:rsidP="002D2D83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</w:t>
            </w:r>
            <w:r w:rsidR="00827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52B01" w:rsidRDefault="00752B01" w:rsidP="002D2D83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52B01" w:rsidRDefault="00752B01" w:rsidP="002D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hideMark/>
          </w:tcPr>
          <w:p w:rsidR="00752B01" w:rsidRDefault="00752B01" w:rsidP="002D2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54886" w:rsidRPr="00254886" w:rsidRDefault="00F46A7A" w:rsidP="002D2D83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</w:t>
            </w:r>
            <w:r w:rsidR="00827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52B01" w:rsidRDefault="00752B01" w:rsidP="002D2D83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752B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46A7A" w:rsidRDefault="00DD5AD1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переводе муниципального имущества администрации</w:t>
      </w:r>
    </w:p>
    <w:p w:rsidR="00DD5AD1" w:rsidRDefault="00DD5AD1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Атнарского сельского поселения в казну Атнарского</w:t>
      </w:r>
    </w:p>
    <w:p w:rsidR="00DD5AD1" w:rsidRPr="00F46A7A" w:rsidRDefault="00DD5AD1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DD5AD1" w:rsidP="00F46A7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Устава Атнарского сельского поселения Красночетайского района Чувашской Республики </w:t>
      </w:r>
      <w:r w:rsidR="00F46A7A"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Собрание депутатов Атнарского сельского поселения Красночетайского района Чувашской Республики решило:</w:t>
      </w:r>
    </w:p>
    <w:p w:rsidR="00D46F86" w:rsidRPr="00DD5AD1" w:rsidRDefault="00DD5AD1" w:rsidP="00DD5AD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AD1">
        <w:rPr>
          <w:rFonts w:ascii="Times New Roman" w:eastAsia="Calibri" w:hAnsi="Times New Roman" w:cs="Times New Roman"/>
          <w:sz w:val="24"/>
          <w:szCs w:val="24"/>
          <w:lang w:eastAsia="en-US"/>
        </w:rPr>
        <w:t>Перевести муниципальное имущество администрации Атнарского сельского поселения  Красночетайского района Чувашской Республики</w:t>
      </w:r>
      <w:r w:rsidR="006C05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казну</w:t>
      </w:r>
      <w:r w:rsidR="006C0504" w:rsidRPr="00DD5AD1">
        <w:rPr>
          <w:rFonts w:ascii="Times New Roman" w:eastAsia="Calibri" w:hAnsi="Times New Roman" w:cs="Times New Roman"/>
          <w:sz w:val="24"/>
          <w:szCs w:val="24"/>
          <w:lang w:eastAsia="en-US"/>
        </w:rPr>
        <w:t>Атнарского сельского поселения  Красночетайского района Чувашской Республики</w:t>
      </w:r>
      <w:r w:rsidRPr="00DD5AD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C0504" w:rsidRDefault="00DD5AD1" w:rsidP="00DD5AD1">
      <w:pPr>
        <w:spacing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AD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C0504">
        <w:rPr>
          <w:rFonts w:ascii="Times New Roman" w:eastAsia="Calibri" w:hAnsi="Times New Roman" w:cs="Times New Roman"/>
          <w:sz w:val="24"/>
          <w:szCs w:val="24"/>
          <w:lang w:eastAsia="en-US"/>
        </w:rPr>
        <w:t>одноквартирный жилой дом 1968года постройки по адресу: Чувашская Республика, Красночетайский район, д. Тоганаши, ул. Запрудная;</w:t>
      </w:r>
    </w:p>
    <w:p w:rsidR="006C0504" w:rsidRDefault="006C0504" w:rsidP="006C0504">
      <w:pPr>
        <w:spacing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AD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одноквартирный жилой дом 1988 года постройки по адресу: Чувашская Республика, Красночетайский район, д. Тоганаши, ул. Запрудная.</w:t>
      </w:r>
    </w:p>
    <w:p w:rsidR="00DD5AD1" w:rsidRPr="00DD5AD1" w:rsidRDefault="00DD5AD1" w:rsidP="00DD5AD1">
      <w:pPr>
        <w:spacing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2.Настоящее решение вступает в силу после официального опубликования в печатном издании  «Вестник Атнарского сельского поселения».</w:t>
      </w:r>
    </w:p>
    <w:p w:rsidR="00F46A7A" w:rsidRPr="00F46A7A" w:rsidRDefault="00F46A7A" w:rsidP="00F46A7A">
      <w:pPr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2D2D8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депутатов</w:t>
      </w:r>
      <w:bookmarkStart w:id="0" w:name="_GoBack"/>
      <w:bookmarkEnd w:id="0"/>
    </w:p>
    <w:p w:rsidR="002C4DD1" w:rsidRPr="002D2D83" w:rsidRDefault="00F46A7A" w:rsidP="002D2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                                      </w:t>
      </w:r>
      <w:r w:rsid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2D2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Т.П.Семенова</w:t>
      </w:r>
    </w:p>
    <w:p w:rsidR="00752B01" w:rsidRPr="00C35201" w:rsidRDefault="00752B01" w:rsidP="00752B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>
      <w:pPr>
        <w:rPr>
          <w:rFonts w:ascii="Times New Roman" w:hAnsi="Times New Roman" w:cs="Times New Roman"/>
          <w:sz w:val="24"/>
          <w:szCs w:val="24"/>
        </w:rPr>
      </w:pPr>
    </w:p>
    <w:sectPr w:rsidR="00752B01" w:rsidRPr="00C35201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95BD0"/>
    <w:multiLevelType w:val="hybridMultilevel"/>
    <w:tmpl w:val="610C848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01"/>
    <w:rsid w:val="0008433D"/>
    <w:rsid w:val="000C01A2"/>
    <w:rsid w:val="000F7C8D"/>
    <w:rsid w:val="00141537"/>
    <w:rsid w:val="002373A0"/>
    <w:rsid w:val="0024489D"/>
    <w:rsid w:val="00250D08"/>
    <w:rsid w:val="00254886"/>
    <w:rsid w:val="002C4DD1"/>
    <w:rsid w:val="002D2D83"/>
    <w:rsid w:val="002D5503"/>
    <w:rsid w:val="002F24BF"/>
    <w:rsid w:val="00316F36"/>
    <w:rsid w:val="00370CBF"/>
    <w:rsid w:val="00510650"/>
    <w:rsid w:val="006B00C7"/>
    <w:rsid w:val="006C0504"/>
    <w:rsid w:val="00727A23"/>
    <w:rsid w:val="00752B01"/>
    <w:rsid w:val="007D0885"/>
    <w:rsid w:val="008279B4"/>
    <w:rsid w:val="00843CB3"/>
    <w:rsid w:val="00A67707"/>
    <w:rsid w:val="00AD25DA"/>
    <w:rsid w:val="00B1343B"/>
    <w:rsid w:val="00BF2AC2"/>
    <w:rsid w:val="00C35201"/>
    <w:rsid w:val="00D44C19"/>
    <w:rsid w:val="00D46F86"/>
    <w:rsid w:val="00D477C6"/>
    <w:rsid w:val="00D67491"/>
    <w:rsid w:val="00D828F1"/>
    <w:rsid w:val="00DB09E8"/>
    <w:rsid w:val="00DD5AD1"/>
    <w:rsid w:val="00E96D10"/>
    <w:rsid w:val="00F4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1"/>
    <w:pPr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B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2B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52B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52B01"/>
    <w:pPr>
      <w:ind w:left="720"/>
      <w:contextualSpacing/>
    </w:pPr>
  </w:style>
  <w:style w:type="character" w:customStyle="1" w:styleId="apple-converted-space">
    <w:name w:val="apple-converted-space"/>
    <w:rsid w:val="00752B01"/>
  </w:style>
  <w:style w:type="character" w:styleId="a6">
    <w:name w:val="Hyperlink"/>
    <w:basedOn w:val="a0"/>
    <w:uiPriority w:val="99"/>
    <w:semiHidden/>
    <w:unhideWhenUsed/>
    <w:rsid w:val="00752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52B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52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52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cp:lastPrinted>2019-09-04T05:57:00Z</cp:lastPrinted>
  <dcterms:created xsi:type="dcterms:W3CDTF">2019-09-02T05:26:00Z</dcterms:created>
  <dcterms:modified xsi:type="dcterms:W3CDTF">2019-09-04T06:18:00Z</dcterms:modified>
</cp:coreProperties>
</file>