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A4648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24EAC" w:rsidRDefault="00B24EA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24EAC" w:rsidRDefault="00B24EA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24EAC" w:rsidRDefault="00B24EA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A4648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24EAC" w:rsidRDefault="001F57C8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r w:rsidR="00B24EAC">
                    <w:rPr>
                      <w:b/>
                      <w:sz w:val="32"/>
                      <w:szCs w:val="32"/>
                    </w:rPr>
                    <w:t>.04.2019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1F57C8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1F57C8" w:rsidRDefault="001F57C8" w:rsidP="001F57C8">
      <w:pPr>
        <w:pStyle w:val="af7"/>
        <w:ind w:firstLine="720"/>
        <w:jc w:val="center"/>
        <w:rPr>
          <w:b/>
          <w:i/>
          <w:u w:val="single"/>
        </w:rPr>
      </w:pPr>
      <w:r w:rsidRPr="001F57C8">
        <w:rPr>
          <w:b/>
          <w:i/>
          <w:u w:val="single"/>
        </w:rPr>
        <w:t xml:space="preserve">По постановлению прокурора Красночетайского района заведующая  </w:t>
      </w:r>
    </w:p>
    <w:p w:rsidR="001F57C8" w:rsidRPr="001F57C8" w:rsidRDefault="001F57C8" w:rsidP="001F57C8">
      <w:pPr>
        <w:pStyle w:val="af7"/>
        <w:ind w:firstLine="720"/>
        <w:jc w:val="center"/>
        <w:rPr>
          <w:b/>
          <w:i/>
          <w:u w:val="single"/>
        </w:rPr>
      </w:pPr>
      <w:r w:rsidRPr="001F57C8">
        <w:rPr>
          <w:b/>
          <w:i/>
          <w:u w:val="single"/>
        </w:rPr>
        <w:t xml:space="preserve">ООО «Питание» Красночетайского района </w:t>
      </w:r>
      <w:proofErr w:type="gramStart"/>
      <w:r w:rsidRPr="001F57C8">
        <w:rPr>
          <w:b/>
          <w:i/>
          <w:u w:val="single"/>
        </w:rPr>
        <w:t>привлечена</w:t>
      </w:r>
      <w:proofErr w:type="gramEnd"/>
      <w:r w:rsidRPr="001F57C8">
        <w:rPr>
          <w:b/>
          <w:i/>
          <w:u w:val="single"/>
        </w:rPr>
        <w:t xml:space="preserve"> к административной ответственности</w:t>
      </w:r>
    </w:p>
    <w:p w:rsidR="00340469" w:rsidRDefault="00340469" w:rsidP="00340469">
      <w:pPr>
        <w:spacing w:line="276" w:lineRule="auto"/>
        <w:jc w:val="center"/>
      </w:pPr>
    </w:p>
    <w:p w:rsidR="001F57C8" w:rsidRPr="001F57C8" w:rsidRDefault="001F57C8" w:rsidP="001F57C8">
      <w:pPr>
        <w:pStyle w:val="af7"/>
        <w:ind w:firstLine="720"/>
        <w:jc w:val="both"/>
      </w:pPr>
      <w:proofErr w:type="gramStart"/>
      <w:r w:rsidRPr="001F57C8">
        <w:t>В ходе проведенной прокуратурой Красночетайского района проверки установлено, что в ООО «Универмаг» Красночетайского района,  осуществляющем деятельность по розничной торговле ювелирными изделиями, в нарушение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 не разработаны и не утверждены правила внутреннего контроля, не назначено специальное должностное лицо, ответственное за реализацию правил внутреннего контроля, а</w:t>
      </w:r>
      <w:proofErr w:type="gramEnd"/>
      <w:r w:rsidRPr="001F57C8">
        <w:t xml:space="preserve"> также не приняты иные внутренние организационные меры в указанных целях; в период осуществления предпринимательской деятельности не проведены соответствующие проверки среди своих клиентов –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соответствующая информация в уполномоченный орган не направлялась. </w:t>
      </w:r>
    </w:p>
    <w:p w:rsidR="001F57C8" w:rsidRPr="001F57C8" w:rsidRDefault="001F57C8" w:rsidP="001F57C8">
      <w:pPr>
        <w:pStyle w:val="af7"/>
        <w:ind w:firstLine="720"/>
        <w:jc w:val="both"/>
      </w:pPr>
      <w:r w:rsidRPr="001F57C8">
        <w:t xml:space="preserve">По указанным фактам прокуратурой района в отношении заведующей ООО «Универмаг» Красночетайского района возбуждено дело об административном правонарушении, предусмотренном </w:t>
      </w:r>
      <w:proofErr w:type="gramStart"/>
      <w:r w:rsidRPr="001F57C8">
        <w:t>ч</w:t>
      </w:r>
      <w:proofErr w:type="gramEnd"/>
      <w:r w:rsidRPr="001F57C8">
        <w:t xml:space="preserve">. 1 ст. 15.27 </w:t>
      </w:r>
      <w:proofErr w:type="spellStart"/>
      <w:r w:rsidRPr="001F57C8">
        <w:t>КоАП</w:t>
      </w:r>
      <w:proofErr w:type="spellEnd"/>
      <w:r w:rsidRPr="001F57C8">
        <w:t xml:space="preserve"> РФ, по результатам рассмотрения которого виновное лицо привлечено к административной ответственности в виде предупреждения.</w:t>
      </w:r>
    </w:p>
    <w:p w:rsidR="001F57C8" w:rsidRPr="001F57C8" w:rsidRDefault="001F57C8" w:rsidP="001F57C8">
      <w:pPr>
        <w:pStyle w:val="af7"/>
        <w:ind w:firstLine="720"/>
        <w:jc w:val="both"/>
      </w:pPr>
      <w:r w:rsidRPr="001F57C8">
        <w:t>Постановление в законную силу не вступило.</w:t>
      </w:r>
    </w:p>
    <w:p w:rsidR="001F57C8" w:rsidRDefault="001F57C8" w:rsidP="001F57C8">
      <w:pPr>
        <w:pStyle w:val="af7"/>
        <w:ind w:firstLine="720"/>
        <w:jc w:val="both"/>
      </w:pPr>
      <w:r w:rsidRPr="001F57C8">
        <w:t>По представлению прокурора, внесенного в адрес руководителя общества, приняты меры по устранению недопущению подобных нарушений впредь.</w:t>
      </w:r>
    </w:p>
    <w:p w:rsidR="001F57C8" w:rsidRDefault="001F57C8" w:rsidP="001F57C8">
      <w:pPr>
        <w:pStyle w:val="af7"/>
        <w:ind w:firstLine="720"/>
        <w:jc w:val="both"/>
      </w:pPr>
    </w:p>
    <w:p w:rsidR="001F57C8" w:rsidRDefault="001F57C8" w:rsidP="001F57C8">
      <w:pPr>
        <w:pStyle w:val="af7"/>
        <w:ind w:firstLine="720"/>
        <w:jc w:val="both"/>
      </w:pPr>
    </w:p>
    <w:p w:rsidR="001F57C8" w:rsidRPr="001F57C8" w:rsidRDefault="001F57C8" w:rsidP="001F57C8">
      <w:pPr>
        <w:pStyle w:val="af7"/>
        <w:ind w:firstLine="720"/>
        <w:jc w:val="both"/>
      </w:pPr>
    </w:p>
    <w:p w:rsidR="003F3A17" w:rsidRPr="003F3A17" w:rsidRDefault="003F3A17" w:rsidP="003F3A17">
      <w:pPr>
        <w:pStyle w:val="af7"/>
        <w:jc w:val="center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B24EAC">
        <w:trPr>
          <w:trHeight w:val="2338"/>
        </w:trPr>
        <w:tc>
          <w:tcPr>
            <w:tcW w:w="3168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AE0670" w:rsidRDefault="007A728B" w:rsidP="007A728B">
      <w:pPr>
        <w:spacing w:line="276" w:lineRule="auto"/>
        <w:sectPr w:rsidR="007A728B" w:rsidRPr="00AE0670" w:rsidSect="007A728B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092A6A" w:rsidRPr="00225BB1" w:rsidRDefault="00092A6A" w:rsidP="001F57C8">
      <w:pPr>
        <w:rPr>
          <w:sz w:val="20"/>
          <w:szCs w:val="20"/>
        </w:rPr>
      </w:pPr>
    </w:p>
    <w:sectPr w:rsidR="00092A6A" w:rsidRPr="00225BB1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C" w:rsidRDefault="00B24EAC" w:rsidP="00CB703D">
      <w:r>
        <w:separator/>
      </w:r>
    </w:p>
  </w:endnote>
  <w:endnote w:type="continuationSeparator" w:id="1">
    <w:p w:rsidR="00B24EAC" w:rsidRDefault="00B24EA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C" w:rsidRDefault="00B24EAC" w:rsidP="00CB703D">
      <w:r>
        <w:separator/>
      </w:r>
    </w:p>
  </w:footnote>
  <w:footnote w:type="continuationSeparator" w:id="1">
    <w:p w:rsidR="00B24EAC" w:rsidRDefault="00B24EA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14</cp:revision>
  <dcterms:created xsi:type="dcterms:W3CDTF">2013-05-06T07:39:00Z</dcterms:created>
  <dcterms:modified xsi:type="dcterms:W3CDTF">2019-04-16T07:56:00Z</dcterms:modified>
</cp:coreProperties>
</file>