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876D04" w:rsidRPr="00E42D94" w:rsidTr="00E56F6F">
        <w:trPr>
          <w:cantSplit/>
          <w:trHeight w:val="710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8240" behindDoc="0" locked="0" layoutInCell="1" allowOverlap="0" wp14:anchorId="1128B794" wp14:editId="62176E5F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 w:rsidRPr="00E42D94"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876D04" w:rsidRPr="00E42D94" w:rsidTr="00E56F6F">
        <w:trPr>
          <w:cantSplit/>
          <w:trHeight w:val="2177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876D04" w:rsidRPr="00E42D94" w:rsidRDefault="00876D04" w:rsidP="00E56F6F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 w:rsidRPr="00E42D94"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>ЙЫШĂНУ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 xml:space="preserve">     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 w:rsidRPr="00E42D94">
              <w:rPr>
                <w:rFonts w:cs="Courier New"/>
                <w:noProof/>
                <w:sz w:val="26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lang w:eastAsia="ar-SA"/>
              </w:rPr>
              <w:t>2017ç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.1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2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19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8    № С –2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6/</w:t>
            </w:r>
            <w:r w:rsidR="00915306">
              <w:rPr>
                <w:rFonts w:cs="Courier New"/>
                <w:b/>
                <w:noProof/>
                <w:color w:val="000000"/>
                <w:lang w:eastAsia="ar-SA"/>
              </w:rPr>
              <w:t>5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Pr="00E42D94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E42D94">
              <w:rPr>
                <w:rFonts w:eastAsia="Calibri"/>
                <w:b/>
                <w:lang w:eastAsia="ar-SA"/>
              </w:rPr>
              <w:t>19.1</w:t>
            </w:r>
            <w:r>
              <w:rPr>
                <w:rFonts w:eastAsia="Calibri"/>
                <w:b/>
                <w:lang w:eastAsia="ar-SA"/>
              </w:rPr>
              <w:t>2</w:t>
            </w:r>
            <w:r w:rsidRPr="00E42D94">
              <w:rPr>
                <w:rFonts w:eastAsia="Calibri"/>
                <w:b/>
                <w:lang w:eastAsia="ar-SA"/>
              </w:rPr>
              <w:t>.2017</w:t>
            </w:r>
            <w:r w:rsidRPr="00E42D94">
              <w:rPr>
                <w:rFonts w:eastAsia="Calibri"/>
                <w:b/>
                <w:noProof/>
                <w:lang w:eastAsia="ar-SA"/>
              </w:rPr>
              <w:t>г.      № С-2</w:t>
            </w:r>
            <w:r>
              <w:rPr>
                <w:rFonts w:eastAsia="Calibri"/>
                <w:b/>
                <w:noProof/>
                <w:lang w:eastAsia="ar-SA"/>
              </w:rPr>
              <w:t>6</w:t>
            </w:r>
            <w:r w:rsidRPr="00E42D94">
              <w:rPr>
                <w:rFonts w:eastAsia="Calibri"/>
                <w:b/>
                <w:noProof/>
                <w:lang w:eastAsia="ar-SA"/>
              </w:rPr>
              <w:t>/</w:t>
            </w:r>
            <w:r w:rsidR="00915306">
              <w:rPr>
                <w:rFonts w:eastAsia="Calibri"/>
                <w:b/>
                <w:noProof/>
                <w:lang w:eastAsia="ar-SA"/>
              </w:rPr>
              <w:t>5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6"/>
      </w:tblGrid>
      <w:tr w:rsidR="00EE0C96" w:rsidRPr="00EE0C96" w:rsidTr="002D7A85">
        <w:tc>
          <w:tcPr>
            <w:tcW w:w="4219" w:type="dxa"/>
          </w:tcPr>
          <w:p w:rsidR="00EE0C96" w:rsidRPr="00EE0C96" w:rsidRDefault="00EE0C96" w:rsidP="00EE0C9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C96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некоторые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E0C96">
              <w:rPr>
                <w:rFonts w:ascii="Times New Roman" w:hAnsi="Times New Roman" w:cs="Times New Roman"/>
                <w:b/>
                <w:sz w:val="26"/>
                <w:szCs w:val="26"/>
              </w:rPr>
              <w:t>Решения Собрания депутатов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E0C96"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Pr="00EE0C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4786" w:type="dxa"/>
          </w:tcPr>
          <w:p w:rsidR="00EE0C96" w:rsidRPr="00EE0C96" w:rsidRDefault="00EE0C96" w:rsidP="00EE0C96">
            <w:pPr>
              <w:spacing w:after="20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E0C96" w:rsidRPr="00EE0C96" w:rsidRDefault="00EE0C96" w:rsidP="00EE0C96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EE0C96" w:rsidRPr="00EE0C96" w:rsidRDefault="00EE0C96" w:rsidP="00EE0C96">
      <w:pPr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ab/>
        <w:t xml:space="preserve">В соответствии с Решением Собрания депутатов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Красноармейского района Чувашской Республики «О бюджете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Красноармейского района на 2018 год и на плановый период 2019 и 2020 годов», Законом Чувашской Республики «О муниципальной службе Чувашской Республики, постановлением Кабинета Министров Чувашской Республики от 12 декабря 2017 г. № 489,</w:t>
      </w:r>
    </w:p>
    <w:p w:rsidR="00EE0C96" w:rsidRPr="00EE0C96" w:rsidRDefault="00EE0C96" w:rsidP="00EE0C96">
      <w:pPr>
        <w:jc w:val="both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EE0C96">
        <w:rPr>
          <w:rFonts w:eastAsiaTheme="minorHAnsi"/>
          <w:b/>
          <w:sz w:val="26"/>
          <w:szCs w:val="26"/>
          <w:lang w:eastAsia="en-US"/>
        </w:rPr>
        <w:tab/>
        <w:t xml:space="preserve">Собрание депутатов </w:t>
      </w:r>
      <w:proofErr w:type="spellStart"/>
      <w:r w:rsidRPr="00EE0C96">
        <w:rPr>
          <w:rFonts w:eastAsiaTheme="minorHAnsi"/>
          <w:b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b/>
          <w:sz w:val="26"/>
          <w:szCs w:val="26"/>
          <w:lang w:eastAsia="en-US"/>
        </w:rPr>
        <w:t xml:space="preserve"> сельского поселения Красноармейского района  </w:t>
      </w:r>
      <w:proofErr w:type="gramStart"/>
      <w:r w:rsidRPr="00EE0C96">
        <w:rPr>
          <w:rFonts w:eastAsiaTheme="minorHAnsi"/>
          <w:b/>
          <w:sz w:val="26"/>
          <w:szCs w:val="26"/>
          <w:lang w:eastAsia="en-US"/>
        </w:rPr>
        <w:t>р</w:t>
      </w:r>
      <w:proofErr w:type="gramEnd"/>
      <w:r w:rsidRPr="00EE0C96">
        <w:rPr>
          <w:rFonts w:eastAsiaTheme="minorHAnsi"/>
          <w:b/>
          <w:sz w:val="26"/>
          <w:szCs w:val="26"/>
          <w:lang w:eastAsia="en-US"/>
        </w:rPr>
        <w:t xml:space="preserve"> е ш и л о:</w:t>
      </w:r>
    </w:p>
    <w:p w:rsidR="00EE0C96" w:rsidRPr="00EE0C96" w:rsidRDefault="00EE0C96" w:rsidP="00EE0C96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EE0C96" w:rsidRPr="00EE0C96" w:rsidRDefault="00EE0C96" w:rsidP="00751CC7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Внести изменения в следующие решения Собрания депутатов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Красноармейского района Чувашской Республики:</w:t>
      </w:r>
    </w:p>
    <w:p w:rsidR="00EE0C96" w:rsidRPr="00EE0C96" w:rsidRDefault="00EE0C96" w:rsidP="00751CC7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от 29 ноября 2013 г. № С-25/3 «Об оценке расходных потребностей  бюджета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Красноармейского района Чувашской Республики на денежное содержание лиц, замещающих муниципальные должности и должности муниципальной службы»:</w:t>
      </w:r>
    </w:p>
    <w:p w:rsidR="00EE0C96" w:rsidRPr="00EE0C96" w:rsidRDefault="00EE0C96" w:rsidP="00751CC7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приложение № 1 и 2 к указанному решению изложить в редакции согласно </w:t>
      </w:r>
      <w:r w:rsidR="00751CC7">
        <w:rPr>
          <w:rFonts w:eastAsiaTheme="minorHAnsi"/>
          <w:sz w:val="26"/>
          <w:szCs w:val="26"/>
          <w:lang w:eastAsia="en-US"/>
        </w:rPr>
        <w:t xml:space="preserve">                    </w:t>
      </w:r>
      <w:r w:rsidRPr="00EE0C96">
        <w:rPr>
          <w:rFonts w:eastAsiaTheme="minorHAnsi"/>
          <w:sz w:val="26"/>
          <w:szCs w:val="26"/>
          <w:lang w:eastAsia="en-US"/>
        </w:rPr>
        <w:t>приложениям № 1 и 2 соответственно к настоящему решению;</w:t>
      </w:r>
    </w:p>
    <w:p w:rsidR="00EE0C96" w:rsidRPr="00EE0C96" w:rsidRDefault="00EE0C96" w:rsidP="00751CC7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от 29 ноября 2013 г. № С-25/4 «Об оценке расходных потребностей  бюджета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Красноармейского района Чувашской Республики на оплату труда работников администрации </w:t>
      </w: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</w:t>
      </w:r>
      <w:r w:rsidRPr="00EE0C96">
        <w:rPr>
          <w:rFonts w:eastAsiaTheme="minorHAnsi"/>
          <w:sz w:val="26"/>
          <w:szCs w:val="26"/>
          <w:lang w:eastAsia="en-US"/>
        </w:rPr>
        <w:lastRenderedPageBreak/>
        <w:t>поселения Красноармейского района, замещающих должности, не являющиеся должностями муниципальной службы»:</w:t>
      </w:r>
    </w:p>
    <w:p w:rsidR="00EE0C96" w:rsidRPr="00EE0C96" w:rsidRDefault="00EE0C96" w:rsidP="00EE0C9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приложение  к указанному решению изложить в редакции согласно приложению № 3 к настоящему решению.</w:t>
      </w:r>
    </w:p>
    <w:p w:rsidR="00EE0C96" w:rsidRPr="00EE0C96" w:rsidRDefault="00EE0C96" w:rsidP="00EE0C9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751CC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EE0C96">
        <w:rPr>
          <w:color w:val="000000" w:themeColor="text1"/>
          <w:sz w:val="26"/>
          <w:szCs w:val="26"/>
        </w:rPr>
        <w:t>Настоящее решение вступает в силу после его официального опубликования в муниципальной газете «</w:t>
      </w:r>
      <w:proofErr w:type="spellStart"/>
      <w:r w:rsidRPr="00EE0C96">
        <w:rPr>
          <w:color w:val="000000" w:themeColor="text1"/>
          <w:sz w:val="26"/>
          <w:szCs w:val="26"/>
        </w:rPr>
        <w:t>Чадукасинский</w:t>
      </w:r>
      <w:proofErr w:type="spellEnd"/>
      <w:r w:rsidRPr="00EE0C96">
        <w:rPr>
          <w:color w:val="000000" w:themeColor="text1"/>
          <w:sz w:val="26"/>
          <w:szCs w:val="26"/>
        </w:rPr>
        <w:t xml:space="preserve"> ВЕСТНИК» и распространяется на </w:t>
      </w:r>
      <w:proofErr w:type="gramStart"/>
      <w:r w:rsidRPr="00EE0C96">
        <w:rPr>
          <w:color w:val="000000" w:themeColor="text1"/>
          <w:sz w:val="26"/>
          <w:szCs w:val="26"/>
        </w:rPr>
        <w:t>правоотношения</w:t>
      </w:r>
      <w:proofErr w:type="gramEnd"/>
      <w:r w:rsidRPr="00EE0C96">
        <w:rPr>
          <w:color w:val="000000" w:themeColor="text1"/>
          <w:sz w:val="26"/>
          <w:szCs w:val="26"/>
        </w:rPr>
        <w:t xml:space="preserve"> возникшие с 1 января 2018 года.</w:t>
      </w:r>
    </w:p>
    <w:p w:rsidR="00EE0C96" w:rsidRP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Default="00EE0C96" w:rsidP="00EE0C96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EE0C96">
        <w:rPr>
          <w:color w:val="000000" w:themeColor="text1"/>
          <w:sz w:val="26"/>
          <w:szCs w:val="26"/>
        </w:rPr>
        <w:t>Глава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EE0C96">
        <w:rPr>
          <w:color w:val="000000" w:themeColor="text1"/>
          <w:sz w:val="26"/>
          <w:szCs w:val="26"/>
        </w:rPr>
        <w:t>Чадукасинского</w:t>
      </w:r>
      <w:proofErr w:type="spellEnd"/>
    </w:p>
    <w:p w:rsidR="00EE0C96" w:rsidRPr="00EE0C96" w:rsidRDefault="00EE0C96" w:rsidP="00EE0C96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EE0C96">
        <w:rPr>
          <w:color w:val="000000" w:themeColor="text1"/>
          <w:sz w:val="26"/>
          <w:szCs w:val="26"/>
        </w:rPr>
        <w:t xml:space="preserve">сельского поселения                                            </w:t>
      </w:r>
      <w:r>
        <w:rPr>
          <w:color w:val="000000" w:themeColor="text1"/>
          <w:sz w:val="26"/>
          <w:szCs w:val="26"/>
        </w:rPr>
        <w:t xml:space="preserve">            </w:t>
      </w:r>
      <w:r w:rsidRPr="00EE0C96">
        <w:rPr>
          <w:color w:val="000000" w:themeColor="text1"/>
          <w:sz w:val="26"/>
          <w:szCs w:val="26"/>
        </w:rPr>
        <w:t xml:space="preserve"> Г.В. Михайлов</w:t>
      </w:r>
    </w:p>
    <w:p w:rsidR="00EE0C96" w:rsidRPr="00EE0C96" w:rsidRDefault="00EE0C96" w:rsidP="00EE0C96">
      <w:pPr>
        <w:jc w:val="both"/>
        <w:rPr>
          <w:b/>
          <w:color w:val="000000" w:themeColor="text1"/>
          <w:sz w:val="26"/>
          <w:szCs w:val="26"/>
        </w:rPr>
      </w:pPr>
      <w:r w:rsidRPr="00EE0C96">
        <w:rPr>
          <w:b/>
          <w:color w:val="000000" w:themeColor="text1"/>
          <w:sz w:val="26"/>
          <w:szCs w:val="26"/>
        </w:rPr>
        <w:tab/>
        <w:t xml:space="preserve">     </w:t>
      </w:r>
      <w:r w:rsidRPr="00EE0C96">
        <w:rPr>
          <w:b/>
          <w:color w:val="000000" w:themeColor="text1"/>
          <w:sz w:val="26"/>
          <w:szCs w:val="26"/>
        </w:rPr>
        <w:tab/>
      </w:r>
      <w:r w:rsidRPr="00EE0C96">
        <w:rPr>
          <w:b/>
          <w:color w:val="000000" w:themeColor="text1"/>
          <w:sz w:val="26"/>
          <w:szCs w:val="26"/>
        </w:rPr>
        <w:tab/>
      </w:r>
      <w:r w:rsidRPr="00EE0C96">
        <w:rPr>
          <w:b/>
          <w:color w:val="000000" w:themeColor="text1"/>
          <w:sz w:val="26"/>
          <w:szCs w:val="26"/>
        </w:rPr>
        <w:tab/>
      </w:r>
      <w:r w:rsidRPr="00EE0C96">
        <w:rPr>
          <w:b/>
          <w:color w:val="000000" w:themeColor="text1"/>
          <w:sz w:val="26"/>
          <w:szCs w:val="26"/>
        </w:rPr>
        <w:tab/>
        <w:t xml:space="preserve">         </w:t>
      </w:r>
    </w:p>
    <w:p w:rsidR="00EE0C96" w:rsidRPr="00EE0C96" w:rsidRDefault="00EE0C96" w:rsidP="00EE0C96">
      <w:pPr>
        <w:jc w:val="both"/>
        <w:rPr>
          <w:b/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b/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b/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b/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color w:val="000000" w:themeColor="text1"/>
          <w:sz w:val="26"/>
          <w:szCs w:val="26"/>
        </w:rPr>
      </w:pPr>
    </w:p>
    <w:p w:rsidR="00EE0C96" w:rsidRPr="00EE0C96" w:rsidRDefault="00EE0C96" w:rsidP="00EE0C96">
      <w:pPr>
        <w:jc w:val="both"/>
        <w:rPr>
          <w:b/>
        </w:rPr>
      </w:pPr>
      <w:r w:rsidRPr="00EE0C96">
        <w:rPr>
          <w:b/>
        </w:rPr>
        <w:tab/>
        <w:t xml:space="preserve">     </w:t>
      </w:r>
      <w:r w:rsidRPr="00EE0C96">
        <w:rPr>
          <w:b/>
        </w:rPr>
        <w:tab/>
      </w:r>
      <w:r w:rsidRPr="00EE0C96">
        <w:rPr>
          <w:b/>
        </w:rPr>
        <w:tab/>
      </w:r>
      <w:r w:rsidRPr="00EE0C96">
        <w:rPr>
          <w:b/>
        </w:rPr>
        <w:tab/>
      </w:r>
      <w:r w:rsidRPr="00EE0C96">
        <w:rPr>
          <w:b/>
        </w:rPr>
        <w:tab/>
        <w:t xml:space="preserve">         </w:t>
      </w: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751CC7" w:rsidRDefault="00751CC7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EE0C96">
        <w:rPr>
          <w:rFonts w:eastAsiaTheme="minorHAnsi"/>
          <w:sz w:val="26"/>
          <w:szCs w:val="26"/>
          <w:lang w:eastAsia="en-US"/>
        </w:rPr>
        <w:lastRenderedPageBreak/>
        <w:t xml:space="preserve">Приложение №1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EE0C96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19.12.2017г.</w:t>
      </w:r>
      <w:r w:rsidRPr="00EE0C96">
        <w:rPr>
          <w:rFonts w:eastAsiaTheme="minorHAnsi"/>
          <w:sz w:val="26"/>
          <w:szCs w:val="26"/>
          <w:lang w:eastAsia="en-US"/>
        </w:rPr>
        <w:t xml:space="preserve"> №</w:t>
      </w:r>
      <w:r>
        <w:rPr>
          <w:rFonts w:eastAsiaTheme="minorHAnsi"/>
          <w:sz w:val="26"/>
          <w:szCs w:val="26"/>
          <w:lang w:eastAsia="en-US"/>
        </w:rPr>
        <w:t>С-26/5</w:t>
      </w:r>
      <w:r w:rsidRPr="00EE0C96">
        <w:rPr>
          <w:rFonts w:eastAsiaTheme="minorHAnsi"/>
          <w:sz w:val="26"/>
          <w:szCs w:val="26"/>
          <w:lang w:eastAsia="en-US"/>
        </w:rPr>
        <w:t xml:space="preserve"> 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Приложение №1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от 29.11.2013 № С-25/3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            </w:t>
      </w:r>
    </w:p>
    <w:p w:rsidR="00EE0C96" w:rsidRPr="00EE0C96" w:rsidRDefault="00EE0C96" w:rsidP="00EE0C96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>РАЗМЕР</w:t>
      </w:r>
    </w:p>
    <w:p w:rsidR="00EE0C96" w:rsidRPr="00EE0C96" w:rsidRDefault="00EE0C96" w:rsidP="00EE0C96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>ДОЛЖНОСТНЫХ ОКЛАДОВ И РАЗМЕР ЕЖЕМЕСЯЧНОГО ДЕНЕЖНОГО ПООЩРЕНИЯ ЛИЦ, ЗАМЕЩАЮЩИХ МУНИЦИПАЛЬНЫЕ ДОЛЖНОСТИ И ДОЛЖНОСТИ МУНИЦИПАЛЬНОЙ СЛУЖБЫ</w:t>
      </w:r>
    </w:p>
    <w:p w:rsidR="00EE0C96" w:rsidRPr="00EE0C96" w:rsidRDefault="00EE0C96" w:rsidP="00EE0C9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2117"/>
        <w:gridCol w:w="2947"/>
      </w:tblGrid>
      <w:tr w:rsidR="00EE0C96" w:rsidRPr="00EE0C96" w:rsidTr="002D7A8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Должностной оклад (рублей в 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</w:p>
          <w:p w:rsidR="00EE0C96" w:rsidRPr="00EE0C96" w:rsidRDefault="00EE0C96" w:rsidP="00EE0C96">
            <w:pPr>
              <w:jc w:val="center"/>
              <w:rPr>
                <w:b/>
                <w:sz w:val="26"/>
                <w:szCs w:val="26"/>
              </w:rPr>
            </w:pPr>
            <w:r w:rsidRPr="00EE0C96">
              <w:rPr>
                <w:b/>
                <w:sz w:val="26"/>
                <w:szCs w:val="26"/>
              </w:rPr>
              <w:t>Раздел 1. Исполнительно-распорядительный орган местного самоуправления</w:t>
            </w:r>
          </w:p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 xml:space="preserve">Глава сельского поселения  (глава администрации сельского поселения*) с численностью населения менее 1 тыс. человек 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8866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0,2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Заместитель главы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4156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1,8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4857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4497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4137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4137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3957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3777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3418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Специалист 2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3027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Специалист 3 разряда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2673</w:t>
            </w:r>
          </w:p>
        </w:tc>
        <w:tc>
          <w:tcPr>
            <w:tcW w:w="0" w:type="auto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</w:t>
            </w:r>
          </w:p>
        </w:tc>
      </w:tr>
    </w:tbl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lastRenderedPageBreak/>
        <w:t xml:space="preserve">Приложение № 2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EE0C96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19.12.2017г.</w:t>
      </w:r>
      <w:r w:rsidRPr="00EE0C96">
        <w:rPr>
          <w:rFonts w:eastAsiaTheme="minorHAnsi"/>
          <w:sz w:val="26"/>
          <w:szCs w:val="26"/>
          <w:lang w:eastAsia="en-US"/>
        </w:rPr>
        <w:t xml:space="preserve"> №</w:t>
      </w:r>
      <w:r>
        <w:rPr>
          <w:rFonts w:eastAsiaTheme="minorHAnsi"/>
          <w:sz w:val="26"/>
          <w:szCs w:val="26"/>
          <w:lang w:eastAsia="en-US"/>
        </w:rPr>
        <w:t>С-26/5</w:t>
      </w:r>
      <w:r w:rsidRPr="00EE0C96">
        <w:rPr>
          <w:rFonts w:eastAsiaTheme="minorHAnsi"/>
          <w:sz w:val="26"/>
          <w:szCs w:val="26"/>
          <w:lang w:eastAsia="en-US"/>
        </w:rPr>
        <w:t xml:space="preserve"> 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Приложение №2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от 29.11.2013 № С-25/3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  </w:t>
      </w:r>
    </w:p>
    <w:p w:rsidR="00EE0C96" w:rsidRPr="00EE0C96" w:rsidRDefault="00EE0C96" w:rsidP="00EE0C96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>РАЗМЕРЫ</w:t>
      </w:r>
    </w:p>
    <w:p w:rsidR="00EE0C96" w:rsidRPr="00EE0C96" w:rsidRDefault="00EE0C96" w:rsidP="00EE0C96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>ЕЖЕМЕСЯЧНЫХ ВЫПЛАТ ЗА КЛАССНЫЙ ЧИН МУНИЦИПАЛЬНОГО СЛУЖАЩЕГО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C96" w:rsidRPr="00EE0C96" w:rsidTr="002D7A85">
        <w:tc>
          <w:tcPr>
            <w:tcW w:w="4785" w:type="dxa"/>
          </w:tcPr>
          <w:p w:rsidR="00EE0C96" w:rsidRPr="00EE0C96" w:rsidRDefault="00EE0C96" w:rsidP="00EE0C9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C96"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  <w:p w:rsidR="00EE0C96" w:rsidRPr="00EE0C96" w:rsidRDefault="00EE0C96" w:rsidP="00EE0C9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EE0C96" w:rsidRPr="00EE0C96" w:rsidRDefault="00EE0C96" w:rsidP="00EE0C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C96">
              <w:rPr>
                <w:rFonts w:ascii="Times New Roman" w:hAnsi="Times New Roman" w:cs="Times New Roman"/>
                <w:sz w:val="26"/>
                <w:szCs w:val="26"/>
              </w:rPr>
              <w:t>Размеры выплаты</w:t>
            </w:r>
          </w:p>
          <w:p w:rsidR="00EE0C96" w:rsidRPr="00EE0C96" w:rsidRDefault="00EE0C96" w:rsidP="00EE0C9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C96">
              <w:rPr>
                <w:rFonts w:ascii="Times New Roman" w:hAnsi="Times New Roman" w:cs="Times New Roman"/>
                <w:sz w:val="26"/>
                <w:szCs w:val="26"/>
              </w:rPr>
              <w:t>(рублей в месяц)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1983"/>
      </w:tblGrid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2078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1939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1801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1593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1455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1316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1248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1038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901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831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694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622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485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416</w:t>
            </w:r>
          </w:p>
        </w:tc>
      </w:tr>
      <w:tr w:rsidR="00EE0C96" w:rsidRPr="00EE0C96" w:rsidTr="002D7A85">
        <w:trPr>
          <w:tblCellSpacing w:w="0" w:type="dxa"/>
        </w:trPr>
        <w:tc>
          <w:tcPr>
            <w:tcW w:w="5770" w:type="dxa"/>
            <w:vAlign w:val="center"/>
            <w:hideMark/>
          </w:tcPr>
          <w:p w:rsidR="00EE0C96" w:rsidRPr="00EE0C96" w:rsidRDefault="00EE0C96" w:rsidP="00EE0C96">
            <w:pPr>
              <w:spacing w:after="105"/>
              <w:jc w:val="both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983" w:type="dxa"/>
            <w:vAlign w:val="center"/>
            <w:hideMark/>
          </w:tcPr>
          <w:p w:rsidR="00EE0C96" w:rsidRPr="00EE0C96" w:rsidRDefault="00EE0C96" w:rsidP="00EE0C96">
            <w:pPr>
              <w:jc w:val="center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346</w:t>
            </w:r>
          </w:p>
        </w:tc>
      </w:tr>
    </w:tbl>
    <w:p w:rsidR="00EE0C96" w:rsidRPr="00EE0C96" w:rsidRDefault="00EE0C96" w:rsidP="00EE0C96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Приложение № 3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EE0C96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19.12.2017г.</w:t>
      </w:r>
      <w:r w:rsidRPr="00EE0C96">
        <w:rPr>
          <w:rFonts w:eastAsiaTheme="minorHAnsi"/>
          <w:sz w:val="26"/>
          <w:szCs w:val="26"/>
          <w:lang w:eastAsia="en-US"/>
        </w:rPr>
        <w:t xml:space="preserve"> №</w:t>
      </w:r>
      <w:r>
        <w:rPr>
          <w:rFonts w:eastAsiaTheme="minorHAnsi"/>
          <w:sz w:val="26"/>
          <w:szCs w:val="26"/>
          <w:lang w:eastAsia="en-US"/>
        </w:rPr>
        <w:t>С-26/5</w:t>
      </w:r>
      <w:r w:rsidRPr="00EE0C96">
        <w:rPr>
          <w:rFonts w:eastAsiaTheme="minorHAnsi"/>
          <w:sz w:val="26"/>
          <w:szCs w:val="26"/>
          <w:lang w:eastAsia="en-US"/>
        </w:rPr>
        <w:t xml:space="preserve"> 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 Решению Собрания депутатов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proofErr w:type="spellStart"/>
      <w:r w:rsidRPr="00EE0C96">
        <w:rPr>
          <w:rFonts w:eastAsiaTheme="minorHAnsi"/>
          <w:sz w:val="26"/>
          <w:szCs w:val="26"/>
          <w:lang w:eastAsia="en-US"/>
        </w:rPr>
        <w:t>Чадукасинского</w:t>
      </w:r>
      <w:proofErr w:type="spellEnd"/>
      <w:r w:rsidRPr="00EE0C96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Красноармейского района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>Чувашской Республики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EE0C96">
        <w:rPr>
          <w:rFonts w:eastAsiaTheme="minorHAnsi"/>
          <w:sz w:val="26"/>
          <w:szCs w:val="26"/>
          <w:lang w:eastAsia="en-US"/>
        </w:rPr>
        <w:t xml:space="preserve">от 29.11.2013 № С-25/4   </w:t>
      </w:r>
    </w:p>
    <w:p w:rsidR="00EE0C96" w:rsidRPr="00EE0C96" w:rsidRDefault="00EE0C96" w:rsidP="00EE0C96">
      <w:pPr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EE0C96" w:rsidRPr="00EE0C96" w:rsidRDefault="00EE0C96" w:rsidP="00EE0C96">
      <w:pPr>
        <w:keepNext/>
        <w:spacing w:line="235" w:lineRule="auto"/>
        <w:ind w:left="3540" w:right="22" w:firstLine="708"/>
        <w:outlineLvl w:val="0"/>
        <w:rPr>
          <w:b/>
          <w:bCs/>
          <w:sz w:val="26"/>
          <w:szCs w:val="26"/>
        </w:rPr>
      </w:pPr>
      <w:proofErr w:type="gramStart"/>
      <w:r w:rsidRPr="00EE0C96">
        <w:rPr>
          <w:b/>
          <w:bCs/>
          <w:sz w:val="26"/>
          <w:szCs w:val="26"/>
        </w:rPr>
        <w:t>Р</w:t>
      </w:r>
      <w:proofErr w:type="gramEnd"/>
      <w:r w:rsidRPr="00EE0C96">
        <w:rPr>
          <w:b/>
          <w:bCs/>
          <w:sz w:val="26"/>
          <w:szCs w:val="26"/>
        </w:rPr>
        <w:t xml:space="preserve"> А З М Е Р Ы</w:t>
      </w:r>
    </w:p>
    <w:p w:rsidR="00EE0C96" w:rsidRPr="00EE0C96" w:rsidRDefault="00EE0C96" w:rsidP="00EE0C96">
      <w:pPr>
        <w:spacing w:line="235" w:lineRule="auto"/>
        <w:ind w:right="22"/>
        <w:jc w:val="center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 xml:space="preserve">ДОЛЖНОСТНЫХ ОКЛАДОВ РАБОТНИКОВ АДМИНИСТРАЦИИ </w:t>
      </w:r>
    </w:p>
    <w:p w:rsidR="00EE0C96" w:rsidRPr="00EE0C96" w:rsidRDefault="00EE0C96" w:rsidP="00EE0C9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EE0C96">
        <w:rPr>
          <w:rFonts w:eastAsiaTheme="minorHAnsi"/>
          <w:b/>
          <w:sz w:val="26"/>
          <w:szCs w:val="26"/>
          <w:lang w:eastAsia="en-US"/>
        </w:rPr>
        <w:t>ЧАДУКАСИНСКОГО СЕЛЬСКОГО ПОСЕЛЕНИЯ</w:t>
      </w:r>
    </w:p>
    <w:p w:rsidR="00EE0C96" w:rsidRPr="00EE0C96" w:rsidRDefault="00EE0C96" w:rsidP="00EE0C96">
      <w:pPr>
        <w:spacing w:line="235" w:lineRule="auto"/>
        <w:ind w:right="22"/>
        <w:jc w:val="center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 xml:space="preserve">КРАСНОАРМЕЙСКОГО РАЙОНА, </w:t>
      </w:r>
      <w:proofErr w:type="gramStart"/>
      <w:r w:rsidRPr="00EE0C96">
        <w:rPr>
          <w:b/>
          <w:bCs/>
          <w:sz w:val="26"/>
          <w:szCs w:val="26"/>
        </w:rPr>
        <w:t>ЗАМЕЩАЮЩИХ</w:t>
      </w:r>
      <w:proofErr w:type="gramEnd"/>
      <w:r w:rsidRPr="00EE0C96">
        <w:rPr>
          <w:b/>
          <w:bCs/>
          <w:sz w:val="26"/>
          <w:szCs w:val="26"/>
        </w:rPr>
        <w:t xml:space="preserve"> ДОЛЖНОСТИ, НЕ ЯВЛЯЮЩИЕСЯ </w:t>
      </w:r>
    </w:p>
    <w:p w:rsidR="00EE0C96" w:rsidRPr="00EE0C96" w:rsidRDefault="00EE0C96" w:rsidP="00EE0C96">
      <w:pPr>
        <w:spacing w:line="235" w:lineRule="auto"/>
        <w:ind w:right="22"/>
        <w:jc w:val="center"/>
        <w:rPr>
          <w:b/>
          <w:bCs/>
          <w:sz w:val="26"/>
          <w:szCs w:val="26"/>
        </w:rPr>
      </w:pPr>
      <w:r w:rsidRPr="00EE0C96">
        <w:rPr>
          <w:b/>
          <w:bCs/>
          <w:sz w:val="26"/>
          <w:szCs w:val="26"/>
        </w:rPr>
        <w:t xml:space="preserve">ДОЛЖНОСТЯМИ МУНИЦИПАЛЬНОЙ СЛУЖБЫ  </w:t>
      </w:r>
    </w:p>
    <w:p w:rsidR="00EE0C96" w:rsidRPr="00EE0C96" w:rsidRDefault="00EE0C96" w:rsidP="00EE0C96">
      <w:pPr>
        <w:spacing w:after="200" w:line="235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EE0C96" w:rsidRPr="00EE0C96" w:rsidRDefault="00EE0C96" w:rsidP="00EE0C96">
      <w:pPr>
        <w:spacing w:after="200" w:line="235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9"/>
        <w:gridCol w:w="4475"/>
      </w:tblGrid>
      <w:tr w:rsidR="00EE0C96" w:rsidRPr="00EE0C96" w:rsidTr="002D7A85">
        <w:trPr>
          <w:trHeight w:val="610"/>
        </w:trPr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96" w:rsidRPr="00EE0C96" w:rsidRDefault="00EE0C96" w:rsidP="00EE0C96">
            <w:pPr>
              <w:keepNext/>
              <w:spacing w:line="235" w:lineRule="auto"/>
              <w:ind w:left="-720"/>
              <w:jc w:val="center"/>
              <w:outlineLvl w:val="1"/>
              <w:rPr>
                <w:sz w:val="26"/>
                <w:szCs w:val="26"/>
              </w:rPr>
            </w:pPr>
            <w:r w:rsidRPr="00EE0C9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0C96" w:rsidRPr="00EE0C96" w:rsidRDefault="00EE0C96" w:rsidP="00EE0C96">
            <w:pPr>
              <w:spacing w:after="200" w:line="235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0C96">
              <w:rPr>
                <w:rFonts w:eastAsiaTheme="minorHAnsi"/>
                <w:sz w:val="26"/>
                <w:szCs w:val="26"/>
                <w:lang w:eastAsia="en-US"/>
              </w:rPr>
              <w:t>Должностной оклад (рублей)</w:t>
            </w:r>
          </w:p>
        </w:tc>
      </w:tr>
      <w:tr w:rsidR="00EE0C96" w:rsidRPr="00EE0C96" w:rsidTr="002D7A85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EE0C96" w:rsidRPr="00EE0C96" w:rsidRDefault="00EE0C96" w:rsidP="00EE0C96">
            <w:pPr>
              <w:spacing w:after="200" w:line="276" w:lineRule="auto"/>
              <w:jc w:val="both"/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</w:pPr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  <w:t>Инспектор-делопроизводитель, инспектор</w:t>
            </w:r>
          </w:p>
          <w:p w:rsidR="00EE0C96" w:rsidRPr="00EE0C96" w:rsidRDefault="00EE0C96" w:rsidP="00EE0C96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</w:tcPr>
          <w:p w:rsidR="00EE0C96" w:rsidRPr="00EE0C96" w:rsidRDefault="00EE0C96" w:rsidP="00EE0C96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0C96">
              <w:rPr>
                <w:rFonts w:eastAsiaTheme="minorHAnsi"/>
                <w:sz w:val="26"/>
                <w:szCs w:val="26"/>
                <w:lang w:eastAsia="en-US"/>
              </w:rPr>
              <w:t>2519</w:t>
            </w:r>
          </w:p>
        </w:tc>
      </w:tr>
      <w:tr w:rsidR="00EE0C96" w:rsidRPr="00EE0C96" w:rsidTr="002D7A85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EE0C96" w:rsidRPr="00EE0C96" w:rsidRDefault="00EE0C96" w:rsidP="00EE0C96">
            <w:pPr>
              <w:spacing w:after="200" w:line="276" w:lineRule="auto"/>
              <w:jc w:val="both"/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  <w:t xml:space="preserve">Заведующий: экспедицией, хозяйством, складом; кассир, комендант, архивариус, стенографистка </w:t>
            </w:r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val="en-US" w:eastAsia="en-US"/>
              </w:rPr>
              <w:t>II</w:t>
            </w:r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  <w:t xml:space="preserve"> категории, секретарь-стенографистка, машинистка </w:t>
            </w:r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val="en-US" w:eastAsia="en-US"/>
              </w:rPr>
              <w:t>I</w:t>
            </w:r>
            <w:r w:rsidRPr="00EE0C96">
              <w:rPr>
                <w:rFonts w:eastAsiaTheme="minorHAnsi"/>
                <w:snapToGrid w:val="0"/>
                <w:color w:val="000000"/>
                <w:sz w:val="26"/>
                <w:szCs w:val="26"/>
                <w:lang w:eastAsia="en-US"/>
              </w:rPr>
              <w:t xml:space="preserve"> категории</w:t>
            </w:r>
            <w:proofErr w:type="gramEnd"/>
          </w:p>
          <w:p w:rsidR="00EE0C96" w:rsidRPr="00EE0C96" w:rsidRDefault="00EE0C96" w:rsidP="00EE0C96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</w:tcPr>
          <w:p w:rsidR="00EE0C96" w:rsidRPr="00EE0C96" w:rsidRDefault="00EE0C96" w:rsidP="00EE0C96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0C96">
              <w:rPr>
                <w:rFonts w:eastAsiaTheme="minorHAnsi"/>
                <w:sz w:val="26"/>
                <w:szCs w:val="26"/>
                <w:lang w:eastAsia="en-US"/>
              </w:rPr>
              <w:t>2339</w:t>
            </w:r>
          </w:p>
        </w:tc>
      </w:tr>
    </w:tbl>
    <w:p w:rsidR="009E6C56" w:rsidRDefault="009E6C56" w:rsidP="009E6C56">
      <w:pPr>
        <w:rPr>
          <w:b/>
          <w:bCs/>
        </w:rPr>
      </w:pPr>
    </w:p>
    <w:sectPr w:rsidR="009E6C56" w:rsidSect="0091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7F" w:rsidRDefault="008C067F" w:rsidP="00882471">
      <w:r>
        <w:separator/>
      </w:r>
    </w:p>
  </w:endnote>
  <w:endnote w:type="continuationSeparator" w:id="0">
    <w:p w:rsidR="008C067F" w:rsidRDefault="008C067F" w:rsidP="008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7F" w:rsidRDefault="008C067F" w:rsidP="00882471">
      <w:r>
        <w:separator/>
      </w:r>
    </w:p>
  </w:footnote>
  <w:footnote w:type="continuationSeparator" w:id="0">
    <w:p w:rsidR="008C067F" w:rsidRDefault="008C067F" w:rsidP="0088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B94"/>
    <w:multiLevelType w:val="hybridMultilevel"/>
    <w:tmpl w:val="68DEAAD0"/>
    <w:lvl w:ilvl="0" w:tplc="0834153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6E2C6D9D"/>
    <w:multiLevelType w:val="multilevel"/>
    <w:tmpl w:val="607A7E9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8D"/>
    <w:rsid w:val="0013388D"/>
    <w:rsid w:val="003E6DD9"/>
    <w:rsid w:val="00751CC7"/>
    <w:rsid w:val="0078615A"/>
    <w:rsid w:val="00842E28"/>
    <w:rsid w:val="00876D04"/>
    <w:rsid w:val="00882471"/>
    <w:rsid w:val="008C067F"/>
    <w:rsid w:val="008D4329"/>
    <w:rsid w:val="00915306"/>
    <w:rsid w:val="009E6C56"/>
    <w:rsid w:val="00A927FB"/>
    <w:rsid w:val="00BF3E0B"/>
    <w:rsid w:val="00D80CD0"/>
    <w:rsid w:val="00ED0332"/>
    <w:rsid w:val="00EE0C96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2471"/>
    <w:rPr>
      <w:sz w:val="24"/>
      <w:szCs w:val="24"/>
    </w:rPr>
  </w:style>
  <w:style w:type="paragraph" w:styleId="a5">
    <w:name w:val="footer"/>
    <w:basedOn w:val="a"/>
    <w:link w:val="a6"/>
    <w:rsid w:val="00882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2471"/>
    <w:rPr>
      <w:sz w:val="24"/>
      <w:szCs w:val="24"/>
    </w:rPr>
  </w:style>
  <w:style w:type="table" w:styleId="a7">
    <w:name w:val="Table Grid"/>
    <w:basedOn w:val="a1"/>
    <w:uiPriority w:val="59"/>
    <w:rsid w:val="00EE0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2471"/>
    <w:rPr>
      <w:sz w:val="24"/>
      <w:szCs w:val="24"/>
    </w:rPr>
  </w:style>
  <w:style w:type="paragraph" w:styleId="a5">
    <w:name w:val="footer"/>
    <w:basedOn w:val="a"/>
    <w:link w:val="a6"/>
    <w:rsid w:val="00882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2471"/>
    <w:rPr>
      <w:sz w:val="24"/>
      <w:szCs w:val="24"/>
    </w:rPr>
  </w:style>
  <w:style w:type="table" w:styleId="a7">
    <w:name w:val="Table Grid"/>
    <w:basedOn w:val="a1"/>
    <w:uiPriority w:val="59"/>
    <w:rsid w:val="00EE0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2017-12-04T10:31:00Z</dcterms:created>
  <dcterms:modified xsi:type="dcterms:W3CDTF">2017-12-22T09:17:00Z</dcterms:modified>
</cp:coreProperties>
</file>