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319"/>
        <w:gridCol w:w="892"/>
        <w:gridCol w:w="325"/>
        <w:gridCol w:w="4360"/>
      </w:tblGrid>
      <w:tr w:rsidR="00A53F09" w:rsidRPr="00A53F09" w:rsidTr="00A53F09">
        <w:trPr>
          <w:cantSplit/>
          <w:trHeight w:val="710"/>
        </w:trPr>
        <w:tc>
          <w:tcPr>
            <w:tcW w:w="4353" w:type="dxa"/>
            <w:gridSpan w:val="2"/>
          </w:tcPr>
          <w:p w:rsidR="00A53F09" w:rsidRPr="00A53F09" w:rsidRDefault="00A53F09" w:rsidP="00A53F09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A53F09" w:rsidRPr="00A53F09" w:rsidRDefault="00A53F09" w:rsidP="00A53F09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A53F09" w:rsidRPr="00A53F09" w:rsidRDefault="00A53F09" w:rsidP="00A53F09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A53F09" w:rsidRPr="00A53F09" w:rsidRDefault="00A53F09" w:rsidP="00A53F09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A53F09"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A53F09" w:rsidRPr="00A53F09" w:rsidRDefault="00A53F09" w:rsidP="00A53F09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 w:rsidRPr="00A53F09"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gridSpan w:val="2"/>
            <w:vMerge w:val="restart"/>
          </w:tcPr>
          <w:p w:rsidR="00A53F09" w:rsidRPr="00A53F09" w:rsidRDefault="00A53F09" w:rsidP="00A53F09">
            <w:pPr>
              <w:rPr>
                <w:sz w:val="24"/>
                <w:szCs w:val="24"/>
              </w:rPr>
            </w:pPr>
            <w:r w:rsidRPr="00A53F09">
              <w:rPr>
                <w:noProof/>
                <w:sz w:val="24"/>
                <w:szCs w:val="24"/>
              </w:rPr>
              <w:drawing>
                <wp:anchor distT="47625" distB="47625" distL="47625" distR="47625" simplePos="0" relativeHeight="251659264" behindDoc="0" locked="0" layoutInCell="1" allowOverlap="0" wp14:anchorId="3DC20D73" wp14:editId="588AB85D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A53F09" w:rsidRPr="00A53F09" w:rsidRDefault="00A53F09" w:rsidP="00A53F09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A53F09" w:rsidRPr="00A53F09" w:rsidRDefault="00A53F09" w:rsidP="00A53F09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A53F09" w:rsidRPr="00A53F09" w:rsidRDefault="00A53F09" w:rsidP="00A53F09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A53F09" w:rsidRPr="00A53F09" w:rsidRDefault="00A53F09" w:rsidP="00A53F09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 w:rsidRPr="00A53F09"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 w:rsidRPr="00A53F09"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 w:rsidRPr="00A53F09"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A53F09" w:rsidRPr="00A53F09" w:rsidTr="00A53F09">
        <w:trPr>
          <w:cantSplit/>
          <w:trHeight w:val="2177"/>
        </w:trPr>
        <w:tc>
          <w:tcPr>
            <w:tcW w:w="4353" w:type="dxa"/>
            <w:gridSpan w:val="2"/>
          </w:tcPr>
          <w:p w:rsidR="00A53F09" w:rsidRPr="00A53F09" w:rsidRDefault="00A53F09" w:rsidP="00A53F09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A53F09"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A53F09" w:rsidRPr="00A53F09" w:rsidRDefault="00A53F09" w:rsidP="00A53F09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A53F09"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A53F09" w:rsidRPr="00A53F09" w:rsidRDefault="00A53F09" w:rsidP="00A53F09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A53F09"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 w:rsidRPr="00A53F0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A53F09" w:rsidRPr="00A53F09" w:rsidRDefault="00A53F09" w:rsidP="00A53F09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A53F09" w:rsidRPr="00A53F09" w:rsidRDefault="00A53F09" w:rsidP="00A53F09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A53F09"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A53F09" w:rsidRPr="00A53F09" w:rsidRDefault="00A53F09" w:rsidP="00A53F09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A53F09"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A53F09" w:rsidRPr="00A53F09" w:rsidRDefault="00A53F09" w:rsidP="00A53F09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</w:pPr>
            <w:r w:rsidRPr="00A53F09">
              <w:rPr>
                <w:rFonts w:cs="Courier New"/>
                <w:noProof/>
                <w:color w:val="FF0000"/>
                <w:sz w:val="26"/>
                <w:szCs w:val="24"/>
                <w:lang w:eastAsia="ar-SA"/>
              </w:rPr>
              <w:t xml:space="preserve"> 2016</w:t>
            </w:r>
            <w:r w:rsidRPr="00A53F09"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ç.11.</w:t>
            </w:r>
            <w:r w:rsidR="000A4F08"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25</w:t>
            </w:r>
            <w:r w:rsidRPr="00A53F09"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 xml:space="preserve">    № С –14/</w:t>
            </w:r>
            <w:r w:rsidR="00AB3EB4"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2</w:t>
            </w:r>
          </w:p>
          <w:p w:rsidR="00A53F09" w:rsidRPr="00A53F09" w:rsidRDefault="00A53F09" w:rsidP="00A53F09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A53F09" w:rsidRPr="00A53F09" w:rsidRDefault="00A53F09" w:rsidP="00A53F09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  <w:r w:rsidRPr="00A53F09"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  <w:t>Чатукасси яле</w:t>
            </w:r>
          </w:p>
          <w:p w:rsidR="00A53F09" w:rsidRPr="00A53F09" w:rsidRDefault="00A53F09" w:rsidP="00A53F09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  <w:p w:rsidR="00A53F09" w:rsidRPr="00A53F09" w:rsidRDefault="00A53F09" w:rsidP="00A53F09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gridSpan w:val="2"/>
            <w:vMerge/>
            <w:hideMark/>
          </w:tcPr>
          <w:p w:rsidR="00A53F09" w:rsidRPr="00A53F09" w:rsidRDefault="00A53F09" w:rsidP="00A53F09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A53F09" w:rsidRPr="00A53F09" w:rsidRDefault="00A53F09" w:rsidP="00A53F09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A53F09"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A53F09" w:rsidRPr="00A53F09" w:rsidRDefault="00A53F09" w:rsidP="00A53F09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A53F09"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A53F09" w:rsidRPr="00A53F09" w:rsidRDefault="00A53F09" w:rsidP="00A53F09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A53F09" w:rsidRPr="00A53F09" w:rsidRDefault="00A53F09" w:rsidP="00A53F09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A53F09"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A53F09" w:rsidRPr="00A53F09" w:rsidRDefault="00A53F09" w:rsidP="00A53F09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A53F09" w:rsidRPr="00A53F09" w:rsidRDefault="00A53F09" w:rsidP="00A53F09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2"/>
                <w:szCs w:val="22"/>
                <w:lang w:eastAsia="ar-SA"/>
              </w:rPr>
            </w:pPr>
            <w:r w:rsidRPr="00A53F09"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 </w:t>
            </w:r>
            <w:r w:rsidR="000A4F08">
              <w:rPr>
                <w:rFonts w:eastAsia="Calibri"/>
                <w:b/>
                <w:sz w:val="22"/>
                <w:szCs w:val="22"/>
                <w:lang w:eastAsia="ar-SA"/>
              </w:rPr>
              <w:t>25</w:t>
            </w:r>
            <w:r w:rsidRPr="00A53F09">
              <w:rPr>
                <w:rFonts w:eastAsia="Calibri"/>
                <w:b/>
                <w:sz w:val="22"/>
                <w:szCs w:val="22"/>
                <w:lang w:eastAsia="ar-SA"/>
              </w:rPr>
              <w:t>.11.2016</w:t>
            </w:r>
            <w:r w:rsidRPr="00A53F09"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г.      № С-14/</w:t>
            </w:r>
            <w:r w:rsidR="00AB3EB4"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2</w:t>
            </w:r>
          </w:p>
          <w:p w:rsidR="00A53F09" w:rsidRPr="00A53F09" w:rsidRDefault="00A53F09" w:rsidP="00A53F09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A53F09" w:rsidRPr="00A53F09" w:rsidRDefault="00A53F09" w:rsidP="00A53F09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4"/>
                <w:szCs w:val="24"/>
                <w:lang w:eastAsia="ar-SA"/>
              </w:rPr>
            </w:pPr>
            <w:r w:rsidRPr="00A53F09"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д.Чадукасы</w:t>
            </w:r>
          </w:p>
        </w:tc>
      </w:tr>
      <w:tr w:rsidR="00A53F09" w:rsidTr="00A53F09">
        <w:trPr>
          <w:gridBefore w:val="1"/>
          <w:gridAfter w:val="2"/>
          <w:wBefore w:w="34" w:type="dxa"/>
          <w:wAfter w:w="4685" w:type="dxa"/>
        </w:trPr>
        <w:tc>
          <w:tcPr>
            <w:tcW w:w="5211" w:type="dxa"/>
            <w:gridSpan w:val="2"/>
            <w:hideMark/>
          </w:tcPr>
          <w:p w:rsidR="00A53F09" w:rsidRDefault="00A53F0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    частичной     замене     дотации        </w:t>
            </w:r>
            <w:proofErr w:type="gramStart"/>
            <w:r>
              <w:rPr>
                <w:b/>
                <w:sz w:val="26"/>
                <w:szCs w:val="26"/>
              </w:rPr>
              <w:t>на</w:t>
            </w:r>
            <w:proofErr w:type="gramEnd"/>
          </w:p>
          <w:p w:rsidR="00A53F09" w:rsidRDefault="00A53F0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выравнивание бюджетной обеспеченности </w:t>
            </w:r>
            <w:proofErr w:type="spellStart"/>
            <w:r>
              <w:rPr>
                <w:b/>
                <w:sz w:val="26"/>
                <w:szCs w:val="26"/>
              </w:rPr>
              <w:t>Чадукасинского</w:t>
            </w:r>
            <w:proofErr w:type="spellEnd"/>
            <w:r>
              <w:rPr>
                <w:b/>
                <w:sz w:val="26"/>
                <w:szCs w:val="26"/>
              </w:rPr>
              <w:t xml:space="preserve">     сельского       поселения Красноармейского района Чувашской Республики дополнительным  нормативом  отчислений от   налога   на    доходы   физических   лиц</w:t>
            </w:r>
          </w:p>
        </w:tc>
      </w:tr>
    </w:tbl>
    <w:p w:rsidR="00A53F09" w:rsidRDefault="00A53F09" w:rsidP="00A53F09">
      <w:pPr>
        <w:jc w:val="center"/>
      </w:pPr>
    </w:p>
    <w:p w:rsidR="00A53F09" w:rsidRDefault="00A53F09" w:rsidP="00A53F09">
      <w:pPr>
        <w:jc w:val="both"/>
        <w:rPr>
          <w:sz w:val="26"/>
          <w:szCs w:val="26"/>
        </w:rPr>
      </w:pPr>
    </w:p>
    <w:p w:rsidR="00A53F09" w:rsidRDefault="00A53F09" w:rsidP="00A53F09">
      <w:pPr>
        <w:jc w:val="both"/>
        <w:rPr>
          <w:sz w:val="26"/>
          <w:szCs w:val="26"/>
        </w:rPr>
      </w:pPr>
    </w:p>
    <w:p w:rsidR="00A53F09" w:rsidRDefault="00A53F09" w:rsidP="00A53F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5 статьи 138 и пунктом 4 статьи  137 Бюджетного Кодекса Российской Федерации, пунктом 10 статьи 13 и пунктом 12 статьи 17.3 Закона Чувашской Республики от 23.07.2001 № 36 «О регулировании бюджетных правоотношений в Чувашской Республике» Собрание депутатов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 решило:</w:t>
      </w:r>
    </w:p>
    <w:p w:rsidR="00A53F09" w:rsidRDefault="00A53F09" w:rsidP="00A53F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Дать согласие на частичную замену дотации на выравнивание бюджетной обеспеченности для бюджета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Республики, планируемой к утверждению в республиканском бюджете Чувашской Республики на 2017 год и на плановый период 2018 и 2019 годов, дополнительным нормативом отчислений от налога на доходы физических лиц в бюджет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 от объема поступлений, подлежащего</w:t>
      </w:r>
      <w:proofErr w:type="gramEnd"/>
      <w:r>
        <w:rPr>
          <w:sz w:val="26"/>
          <w:szCs w:val="26"/>
        </w:rPr>
        <w:t xml:space="preserve"> зачислению в консолидированный бюджет Чувашской Республики от указанного налога.</w:t>
      </w:r>
    </w:p>
    <w:p w:rsidR="00A53F09" w:rsidRDefault="00A53F09" w:rsidP="00A53F09">
      <w:pPr>
        <w:ind w:firstLine="720"/>
        <w:jc w:val="both"/>
        <w:rPr>
          <w:sz w:val="26"/>
          <w:szCs w:val="26"/>
        </w:rPr>
      </w:pPr>
    </w:p>
    <w:p w:rsidR="00A53F09" w:rsidRDefault="00A53F09" w:rsidP="00A53F09">
      <w:pPr>
        <w:ind w:firstLine="720"/>
        <w:jc w:val="both"/>
        <w:rPr>
          <w:sz w:val="26"/>
          <w:szCs w:val="26"/>
        </w:rPr>
      </w:pPr>
    </w:p>
    <w:p w:rsidR="00A53F09" w:rsidRDefault="00A53F09" w:rsidP="00A53F09">
      <w:pPr>
        <w:ind w:firstLine="720"/>
        <w:jc w:val="both"/>
        <w:rPr>
          <w:sz w:val="26"/>
          <w:szCs w:val="26"/>
        </w:rPr>
      </w:pPr>
    </w:p>
    <w:p w:rsidR="00A53F09" w:rsidRDefault="00A53F09" w:rsidP="00A53F09">
      <w:pPr>
        <w:ind w:firstLine="720"/>
        <w:jc w:val="both"/>
        <w:rPr>
          <w:sz w:val="26"/>
          <w:szCs w:val="26"/>
        </w:rPr>
      </w:pPr>
    </w:p>
    <w:p w:rsidR="00DD3CDA" w:rsidRDefault="00DD3CDA" w:rsidP="00DD3C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DD3CDA" w:rsidRDefault="00DD3CDA" w:rsidP="00DD3CDA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Чадукасинского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  <w:t xml:space="preserve">                                         Г.М. Прохоров</w:t>
      </w:r>
    </w:p>
    <w:p w:rsidR="00DD3CDA" w:rsidRDefault="00DD3CDA" w:rsidP="00DD3CDA">
      <w:pPr>
        <w:widowControl w:val="0"/>
        <w:autoSpaceDE w:val="0"/>
        <w:autoSpaceDN w:val="0"/>
        <w:adjustRightInd w:val="0"/>
      </w:pPr>
    </w:p>
    <w:p w:rsidR="00DD3CDA" w:rsidRDefault="00DD3CDA" w:rsidP="00DD3CDA">
      <w:pPr>
        <w:widowControl w:val="0"/>
        <w:tabs>
          <w:tab w:val="left" w:pos="71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3F09" w:rsidRDefault="00A53F09" w:rsidP="00A53F09">
      <w:pPr>
        <w:rPr>
          <w:sz w:val="26"/>
        </w:rPr>
      </w:pPr>
    </w:p>
    <w:sectPr w:rsidR="00A5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E4"/>
    <w:rsid w:val="000A4F08"/>
    <w:rsid w:val="00447AE5"/>
    <w:rsid w:val="0078615A"/>
    <w:rsid w:val="008D4329"/>
    <w:rsid w:val="008D61E4"/>
    <w:rsid w:val="00A53F09"/>
    <w:rsid w:val="00AB3EB4"/>
    <w:rsid w:val="00DD3CDA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2016-11-24T09:45:00Z</dcterms:created>
  <dcterms:modified xsi:type="dcterms:W3CDTF">2016-12-05T03:36:00Z</dcterms:modified>
</cp:coreProperties>
</file>