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C" w:rsidRPr="00FC3F51" w:rsidRDefault="00073843" w:rsidP="00103A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 постановления</w:t>
      </w:r>
    </w:p>
    <w:p w:rsidR="00103AFC" w:rsidRPr="00FC3F51" w:rsidRDefault="00103AFC" w:rsidP="00103A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03AFC" w:rsidRPr="00FC3F51" w:rsidRDefault="00103AFC" w:rsidP="00103A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522A08" w:rsidTr="00522A08">
        <w:tc>
          <w:tcPr>
            <w:tcW w:w="4928" w:type="dxa"/>
          </w:tcPr>
          <w:p w:rsidR="00522A08" w:rsidRPr="00D327E8" w:rsidRDefault="00D327E8" w:rsidP="00850149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D327E8">
              <w:rPr>
                <w:rFonts w:ascii="Times New Roman" w:hAnsi="Times New Roman" w:cs="Times New Roman"/>
                <w:b/>
                <w:sz w:val="26"/>
                <w:szCs w:val="26"/>
              </w:rPr>
              <w:t>Об осуществлении банковского сопровождения  контрактов</w:t>
            </w:r>
          </w:p>
        </w:tc>
      </w:tr>
    </w:tbl>
    <w:p w:rsidR="00103AFC" w:rsidRDefault="00103AFC" w:rsidP="008501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03AFC" w:rsidRPr="00850149" w:rsidRDefault="00D327E8" w:rsidP="00850149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014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850149">
          <w:rPr>
            <w:rFonts w:ascii="Times New Roman" w:hAnsi="Times New Roman" w:cs="Times New Roman"/>
            <w:sz w:val="26"/>
            <w:szCs w:val="26"/>
          </w:rPr>
          <w:t>статьей 35</w:t>
        </w:r>
      </w:hyperlink>
      <w:r w:rsidRPr="00850149">
        <w:rPr>
          <w:rFonts w:ascii="Times New Roman" w:hAnsi="Times New Roman" w:cs="Times New Roman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="006B7619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03AFC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администрация Красноармейского района  </w:t>
      </w:r>
      <w:proofErr w:type="gramStart"/>
      <w:r w:rsidR="00103AFC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End"/>
      <w:r w:rsidR="00103AFC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с т а н о в л я е т:</w:t>
      </w:r>
    </w:p>
    <w:p w:rsidR="00D327E8" w:rsidRPr="00850149" w:rsidRDefault="00D327E8" w:rsidP="00850149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прилагаемые Правила осуществления банко</w:t>
      </w:r>
      <w:r w:rsidR="00B52AD5">
        <w:rPr>
          <w:rFonts w:ascii="Times New Roman" w:eastAsia="Times New Roman" w:hAnsi="Times New Roman" w:cs="Times New Roman"/>
          <w:sz w:val="26"/>
          <w:szCs w:val="26"/>
          <w:lang w:eastAsia="ar-SA"/>
        </w:rPr>
        <w:t>вского сопровождения контрактов, согласно приложению №1.</w:t>
      </w:r>
    </w:p>
    <w:p w:rsidR="001714CD" w:rsidRPr="00850149" w:rsidRDefault="00D327E8" w:rsidP="00850149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2. </w:t>
      </w:r>
      <w:r w:rsidR="001714CD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Красноармейск</w:t>
      </w:r>
      <w:r w:rsidR="00B52AD5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 района, согласно приложению №2.</w:t>
      </w:r>
    </w:p>
    <w:p w:rsidR="00850149" w:rsidRPr="00850149" w:rsidRDefault="00850149" w:rsidP="00850149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 Постановление администрации Красноармейского района от 28.11.2014 №522 «Об осуществлении банковского сопровождения контрактов» признать утратившим силу.</w:t>
      </w:r>
    </w:p>
    <w:p w:rsidR="00850149" w:rsidRPr="00850149" w:rsidRDefault="001714CD" w:rsidP="00850149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850149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Настоящее постановление вступает в силу со дня опубликования в </w:t>
      </w:r>
      <w:r w:rsidR="00850149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информационном издании «Вестник Красноармейского района».</w:t>
      </w:r>
    </w:p>
    <w:p w:rsidR="00D327E8" w:rsidRPr="00850149" w:rsidRDefault="00850149" w:rsidP="00850149">
      <w:pPr>
        <w:pStyle w:val="a7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5. </w:t>
      </w:r>
      <w:proofErr w:type="gramStart"/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отдел экономики,</w:t>
      </w:r>
      <w:r w:rsidR="001714CD"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>бухгалтерского учета, имущественных и земельных отношений.</w:t>
      </w:r>
    </w:p>
    <w:p w:rsidR="00850149" w:rsidRDefault="00850149" w:rsidP="0085014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D327E8" w:rsidRDefault="00D327E8" w:rsidP="00D32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27E8" w:rsidRDefault="00D327E8" w:rsidP="00D32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27E8" w:rsidRDefault="00D327E8" w:rsidP="00D327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8A43C9" w:rsidP="008A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spacing w:val="2"/>
          <w:sz w:val="26"/>
          <w:szCs w:val="26"/>
        </w:rPr>
        <w:tab/>
      </w:r>
    </w:p>
    <w:p w:rsidR="00522A08" w:rsidRDefault="00522A08" w:rsidP="008A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22A08" w:rsidRDefault="00522A08" w:rsidP="008A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22A08" w:rsidRDefault="00522A08" w:rsidP="008A43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03AFC" w:rsidRPr="00103AFC" w:rsidRDefault="00850149" w:rsidP="00103A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</w:t>
      </w:r>
      <w:r w:rsidR="00103AFC" w:rsidRPr="00103A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</w:t>
      </w:r>
    </w:p>
    <w:p w:rsidR="00CA602C" w:rsidRDefault="00103AFC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03A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Красноармейского района                                                                     </w:t>
      </w:r>
      <w:r w:rsidR="00850149">
        <w:rPr>
          <w:rFonts w:ascii="Times New Roman" w:eastAsia="Times New Roman" w:hAnsi="Times New Roman" w:cs="Times New Roman"/>
          <w:sz w:val="26"/>
          <w:szCs w:val="26"/>
          <w:lang w:eastAsia="ar-SA"/>
        </w:rPr>
        <w:t>А.Н. Кузнецов</w:t>
      </w:r>
      <w:r w:rsidRPr="00103A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919FD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50149" w:rsidRDefault="00D919FD" w:rsidP="00522A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919FD">
        <w:rPr>
          <w:rFonts w:ascii="Times New Roman" w:eastAsia="Times New Roman" w:hAnsi="Times New Roman" w:cs="Times New Roman"/>
          <w:sz w:val="18"/>
          <w:szCs w:val="18"/>
          <w:lang w:eastAsia="ar-SA"/>
        </w:rPr>
        <w:t>Степанова М.А.</w:t>
      </w:r>
      <w:r w:rsidR="00850149">
        <w:rPr>
          <w:rFonts w:ascii="Times New Roman" w:eastAsia="Times New Roman" w:hAnsi="Times New Roman" w:cs="Times New Roman"/>
          <w:sz w:val="18"/>
          <w:szCs w:val="18"/>
          <w:lang w:eastAsia="ar-SA"/>
        </w:rPr>
        <w:br w:type="page"/>
      </w:r>
    </w:p>
    <w:p w:rsidR="00D919FD" w:rsidRDefault="00B52AD5" w:rsidP="0085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49" w:rsidRPr="0085014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 </w:t>
      </w:r>
      <w:r w:rsidR="00850149" w:rsidRPr="0085014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0149" w:rsidRPr="00850149">
        <w:rPr>
          <w:rFonts w:ascii="Times New Roman" w:hAnsi="Times New Roman" w:cs="Times New Roman"/>
          <w:sz w:val="24"/>
          <w:szCs w:val="24"/>
        </w:rPr>
        <w:t xml:space="preserve">администрации Красноармейского района </w:t>
      </w:r>
      <w:r w:rsidR="00850149">
        <w:rPr>
          <w:rFonts w:ascii="Times New Roman" w:hAnsi="Times New Roman" w:cs="Times New Roman"/>
          <w:sz w:val="24"/>
          <w:szCs w:val="24"/>
        </w:rPr>
        <w:tab/>
      </w:r>
      <w:r w:rsidR="00850149">
        <w:rPr>
          <w:rFonts w:ascii="Times New Roman" w:hAnsi="Times New Roman" w:cs="Times New Roman"/>
          <w:sz w:val="24"/>
          <w:szCs w:val="24"/>
        </w:rPr>
        <w:tab/>
      </w:r>
      <w:r w:rsidR="00850149">
        <w:rPr>
          <w:rFonts w:ascii="Times New Roman" w:hAnsi="Times New Roman" w:cs="Times New Roman"/>
          <w:sz w:val="24"/>
          <w:szCs w:val="24"/>
        </w:rPr>
        <w:tab/>
      </w:r>
      <w:r w:rsidR="00850149">
        <w:rPr>
          <w:rFonts w:ascii="Times New Roman" w:hAnsi="Times New Roman" w:cs="Times New Roman"/>
          <w:sz w:val="24"/>
          <w:szCs w:val="24"/>
        </w:rPr>
        <w:tab/>
      </w:r>
      <w:r w:rsidR="00850149">
        <w:rPr>
          <w:rFonts w:ascii="Times New Roman" w:hAnsi="Times New Roman" w:cs="Times New Roman"/>
          <w:sz w:val="24"/>
          <w:szCs w:val="24"/>
        </w:rPr>
        <w:tab/>
      </w:r>
      <w:r w:rsidR="00850149">
        <w:rPr>
          <w:rFonts w:ascii="Times New Roman" w:hAnsi="Times New Roman" w:cs="Times New Roman"/>
          <w:sz w:val="24"/>
          <w:szCs w:val="24"/>
        </w:rPr>
        <w:tab/>
      </w:r>
      <w:r w:rsidR="00850149">
        <w:rPr>
          <w:rFonts w:ascii="Times New Roman" w:hAnsi="Times New Roman" w:cs="Times New Roman"/>
          <w:sz w:val="24"/>
          <w:szCs w:val="24"/>
        </w:rPr>
        <w:tab/>
      </w:r>
      <w:r w:rsidR="00850149" w:rsidRPr="00850149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="00850149" w:rsidRPr="008501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50149" w:rsidRPr="00850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149" w:rsidRDefault="00850149" w:rsidP="00850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149" w:rsidRDefault="00850149" w:rsidP="0085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149">
        <w:rPr>
          <w:rFonts w:ascii="Times New Roman" w:hAnsi="Times New Roman" w:cs="Times New Roman"/>
          <w:b/>
          <w:sz w:val="24"/>
          <w:szCs w:val="24"/>
        </w:rPr>
        <w:t>Правила осуществления банковского сопровождения контрактов</w:t>
      </w:r>
    </w:p>
    <w:p w:rsidR="00FA07DB" w:rsidRPr="00FA07DB" w:rsidRDefault="00FA07DB" w:rsidP="00FA0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D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A07DB">
        <w:rPr>
          <w:rFonts w:ascii="Times New Roman" w:hAnsi="Times New Roman" w:cs="Times New Roman"/>
          <w:sz w:val="26"/>
          <w:szCs w:val="26"/>
        </w:rPr>
        <w:t>Настоящие Правила устанавливают порядок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 в том числе требования к банкам и порядок их отбора, условия договоров, заключаемых с банком, а также требования к</w:t>
      </w:r>
      <w:proofErr w:type="gramEnd"/>
      <w:r w:rsidRPr="00FA07DB">
        <w:rPr>
          <w:rFonts w:ascii="Times New Roman" w:hAnsi="Times New Roman" w:cs="Times New Roman"/>
          <w:sz w:val="26"/>
          <w:szCs w:val="26"/>
        </w:rPr>
        <w:t xml:space="preserve"> содержанию формируемых банками отчетов.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2. Используемые в настоящих Правилах понятия означают следующее: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а) "банковское сопровождение контракта"–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07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"сопровождаемый контракт" - контракт на поставку товаров, выполнение работ, оказание услуг для обеспечения муниципальных нужд, заключенный между заказчиком и поставщиком в порядке, установленном Федеральным </w:t>
      </w:r>
      <w:hyperlink r:id="rId6" w:history="1">
        <w:r w:rsidRPr="00FA07DB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FA07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контрактной системе в сфере закупок товаров, работ, услуг для обеспечения государственных и муниципальных нужд", и содержащий условия о банковском сопровождении контракта;</w:t>
      </w:r>
    </w:p>
    <w:p w:rsidR="00850149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 xml:space="preserve"> в) "отдельный счет"</w:t>
      </w:r>
      <w:r>
        <w:rPr>
          <w:rFonts w:ascii="Times New Roman" w:hAnsi="Times New Roman" w:cs="Times New Roman"/>
          <w:sz w:val="26"/>
          <w:szCs w:val="26"/>
        </w:rPr>
        <w:t xml:space="preserve"> - счет</w:t>
      </w:r>
      <w:r w:rsidRPr="00FA07DB">
        <w:rPr>
          <w:rFonts w:ascii="Times New Roman" w:hAnsi="Times New Roman" w:cs="Times New Roman"/>
          <w:sz w:val="26"/>
          <w:szCs w:val="26"/>
        </w:rPr>
        <w:t>, открытый в банке, осуществляющем банковское сопровождение контракта, поставщику, соисполнителю, для проведения операций, включая операции в рамках исполнения сопровождаемого контракта.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07DB">
        <w:rPr>
          <w:rFonts w:ascii="Times New Roman" w:hAnsi="Times New Roman" w:cs="Times New Roman"/>
          <w:b/>
          <w:sz w:val="26"/>
          <w:szCs w:val="26"/>
        </w:rPr>
        <w:t>II. Условия осуществления банковского сопровождения контрактов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1.</w:t>
      </w:r>
      <w:r w:rsidRPr="00FA07DB">
        <w:rPr>
          <w:rFonts w:ascii="Times New Roman" w:hAnsi="Times New Roman" w:cs="Times New Roman"/>
          <w:sz w:val="26"/>
          <w:szCs w:val="26"/>
        </w:rPr>
        <w:tab/>
        <w:t>Банковское сопровождение контракта в дополнение к проведению банком мониторинга расчетов, осуществляемых в рамках исполнения сопровождаемого контракта, в случаях и порядке, которые определены настоящим Порядком, может предусматривать оказание банком иных услуг, позволяющих обеспечить соответствие принимаемых товаров, работ (их результатов), услуг условиям сопровождаемого контракта (далее - расширенное банковское сопровождение).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2. Банковское сопровождение контракта, заключающееся в проведении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 Расширенное банковское сопровождение осуществляется за плату, размер которой не может превышать при цене контракта: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а) от 500 млн. до 1 млрд. рублей - 1,15 процента цены контракта;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б) от 1 до 5 млрд. рублей - 1,12 процента цены контракта;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в) от 5 до 10 млрд. рублей - 1,09 процента цены контракта;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г) от 10 до 15 млрд. рублей - 1,05 процента цены контракта;</w:t>
      </w:r>
    </w:p>
    <w:p w:rsid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д) от 15 млрд. рублей - 1 процент цены контракта.</w:t>
      </w:r>
    </w:p>
    <w:p w:rsidR="00FA07DB" w:rsidRPr="00FA07DB" w:rsidRDefault="00FA07DB" w:rsidP="00FA07DB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07DB">
        <w:rPr>
          <w:rFonts w:ascii="Times New Roman" w:hAnsi="Times New Roman" w:cs="Times New Roman"/>
          <w:b/>
          <w:sz w:val="26"/>
          <w:szCs w:val="26"/>
        </w:rPr>
        <w:t>III. Требования к банкам и порядку их отбора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A07DB">
        <w:rPr>
          <w:rFonts w:ascii="Times New Roman" w:hAnsi="Times New Roman" w:cs="Times New Roman"/>
          <w:sz w:val="26"/>
          <w:szCs w:val="26"/>
        </w:rPr>
        <w:t xml:space="preserve">. Банковское сопровождение контракта осуществляется банком, включенным в </w:t>
      </w:r>
      <w:proofErr w:type="gramStart"/>
      <w:r w:rsidRPr="00FA07DB">
        <w:rPr>
          <w:rFonts w:ascii="Times New Roman" w:hAnsi="Times New Roman" w:cs="Times New Roman"/>
          <w:sz w:val="26"/>
          <w:szCs w:val="26"/>
        </w:rPr>
        <w:t>предусмотренный</w:t>
      </w:r>
      <w:proofErr w:type="gramEnd"/>
      <w:r w:rsidRPr="00FA07DB">
        <w:rPr>
          <w:rFonts w:ascii="Times New Roman" w:hAnsi="Times New Roman" w:cs="Times New Roman"/>
          <w:sz w:val="26"/>
          <w:szCs w:val="26"/>
        </w:rPr>
        <w:t xml:space="preserve"> статьей 74.1.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lastRenderedPageBreak/>
        <w:t xml:space="preserve">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</w:t>
      </w:r>
      <w:r w:rsidR="003F5DFC">
        <w:rPr>
          <w:rFonts w:ascii="Times New Roman" w:hAnsi="Times New Roman" w:cs="Times New Roman"/>
          <w:sz w:val="26"/>
          <w:szCs w:val="26"/>
        </w:rPr>
        <w:t xml:space="preserve">администрацией Красноармейского района </w:t>
      </w:r>
      <w:r w:rsidRPr="00FA07DB">
        <w:rPr>
          <w:rFonts w:ascii="Times New Roman" w:hAnsi="Times New Roman" w:cs="Times New Roman"/>
          <w:sz w:val="26"/>
          <w:szCs w:val="26"/>
        </w:rPr>
        <w:t xml:space="preserve"> не принято решение о прекращении таким банком банковского сопровождения контракта.</w:t>
      </w:r>
    </w:p>
    <w:p w:rsidR="00FA07DB" w:rsidRP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>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:rsidR="00FA07DB" w:rsidRDefault="00FA07DB" w:rsidP="00FA07D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07DB">
        <w:rPr>
          <w:rFonts w:ascii="Times New Roman" w:hAnsi="Times New Roman" w:cs="Times New Roman"/>
          <w:sz w:val="26"/>
          <w:szCs w:val="26"/>
        </w:rPr>
        <w:t xml:space="preserve">Банки, осуществляющие банковское сопровождение контрактов, предусматривающих казначейское обеспечение обязательств, должны являться пользователями </w:t>
      </w:r>
      <w:proofErr w:type="gramStart"/>
      <w:r w:rsidRPr="00FA07DB">
        <w:rPr>
          <w:rFonts w:ascii="Times New Roman" w:hAnsi="Times New Roman" w:cs="Times New Roman"/>
          <w:sz w:val="26"/>
          <w:szCs w:val="26"/>
        </w:rPr>
        <w:t>системы передачи финансовых сообщений Центрального банка Российской Федерации</w:t>
      </w:r>
      <w:proofErr w:type="gramEnd"/>
      <w:r w:rsidRPr="00FA07DB">
        <w:rPr>
          <w:rFonts w:ascii="Times New Roman" w:hAnsi="Times New Roman" w:cs="Times New Roman"/>
          <w:sz w:val="26"/>
          <w:szCs w:val="26"/>
        </w:rPr>
        <w:t>.</w:t>
      </w:r>
    </w:p>
    <w:p w:rsidR="003F5DFC" w:rsidRPr="00E27B47" w:rsidRDefault="003F5DFC" w:rsidP="00E27B47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B47">
        <w:rPr>
          <w:rFonts w:ascii="Times New Roman" w:hAnsi="Times New Roman" w:cs="Times New Roman"/>
          <w:b/>
          <w:sz w:val="26"/>
          <w:szCs w:val="26"/>
        </w:rPr>
        <w:t>IV. Условия договора отдельного счета, заключаемого с банком</w:t>
      </w:r>
    </w:p>
    <w:p w:rsidR="003F5DFC" w:rsidRPr="003F5DFC" w:rsidRDefault="00B52AD5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F5DFC" w:rsidRPr="003F5DFC">
        <w:rPr>
          <w:rFonts w:ascii="Times New Roman" w:hAnsi="Times New Roman" w:cs="Times New Roman"/>
          <w:sz w:val="26"/>
          <w:szCs w:val="26"/>
        </w:rPr>
        <w:t>. Отдельный счет открывается пост</w:t>
      </w:r>
      <w:r>
        <w:rPr>
          <w:rFonts w:ascii="Times New Roman" w:hAnsi="Times New Roman" w:cs="Times New Roman"/>
          <w:sz w:val="26"/>
          <w:szCs w:val="26"/>
        </w:rPr>
        <w:t>авщиком в определенном им банке</w:t>
      </w:r>
      <w:r w:rsidR="003F5DFC" w:rsidRPr="003F5DFC">
        <w:rPr>
          <w:rFonts w:ascii="Times New Roman" w:hAnsi="Times New Roman" w:cs="Times New Roman"/>
          <w:sz w:val="26"/>
          <w:szCs w:val="26"/>
        </w:rPr>
        <w:t>. Соисполнителями, привлекаемыми заказчиком в ходе исполнения сопровождаемого контракта, открываются отдельные счета в банке, в котором отдельный счет открыт поставщиком.</w:t>
      </w:r>
    </w:p>
    <w:p w:rsidR="003F5DFC" w:rsidRPr="003F5DFC" w:rsidRDefault="00B52AD5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F5DFC" w:rsidRPr="003F5DFC">
        <w:rPr>
          <w:rFonts w:ascii="Times New Roman" w:hAnsi="Times New Roman" w:cs="Times New Roman"/>
          <w:sz w:val="26"/>
          <w:szCs w:val="26"/>
        </w:rPr>
        <w:t>. На отдельном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отдельном счете не отражаются.</w:t>
      </w:r>
    </w:p>
    <w:p w:rsidR="003F5DFC" w:rsidRPr="003F5DFC" w:rsidRDefault="00B52AD5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F5DFC" w:rsidRPr="003F5DFC">
        <w:rPr>
          <w:rFonts w:ascii="Times New Roman" w:hAnsi="Times New Roman" w:cs="Times New Roman"/>
          <w:sz w:val="26"/>
          <w:szCs w:val="26"/>
        </w:rPr>
        <w:t xml:space="preserve">. В соответствии с договором отдельного счета банк, осуществляющий банковское сопровождение контракта, выполняет следующие полномочия: </w:t>
      </w:r>
    </w:p>
    <w:p w:rsidR="003F5DFC" w:rsidRP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DFC">
        <w:rPr>
          <w:rFonts w:ascii="Times New Roman" w:hAnsi="Times New Roman" w:cs="Times New Roman"/>
          <w:sz w:val="26"/>
          <w:szCs w:val="26"/>
        </w:rPr>
        <w:t>а) осуществление контроля целевого использования денежных средств с отдельного счета, включающего: 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3F5DFC" w:rsidRP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DFC">
        <w:rPr>
          <w:rFonts w:ascii="Times New Roman" w:hAnsi="Times New Roman" w:cs="Times New Roman"/>
          <w:sz w:val="26"/>
          <w:szCs w:val="26"/>
        </w:rPr>
        <w:t xml:space="preserve">осуществление блокирования операций по отдельному счету в случае </w:t>
      </w:r>
      <w:proofErr w:type="gramStart"/>
      <w:r w:rsidRPr="003F5DFC">
        <w:rPr>
          <w:rFonts w:ascii="Times New Roman" w:hAnsi="Times New Roman" w:cs="Times New Roman"/>
          <w:sz w:val="26"/>
          <w:szCs w:val="26"/>
        </w:rPr>
        <w:t>установления факта несоответствия содержания такой операции</w:t>
      </w:r>
      <w:proofErr w:type="gramEnd"/>
      <w:r w:rsidRPr="003F5DFC">
        <w:rPr>
          <w:rFonts w:ascii="Times New Roman" w:hAnsi="Times New Roman" w:cs="Times New Roman"/>
          <w:sz w:val="26"/>
          <w:szCs w:val="26"/>
        </w:rPr>
        <w:t xml:space="preserve"> целевому использованию средств с отдельного счета;</w:t>
      </w:r>
    </w:p>
    <w:p w:rsidR="003F5DFC" w:rsidRP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DFC">
        <w:rPr>
          <w:rFonts w:ascii="Times New Roman" w:hAnsi="Times New Roman" w:cs="Times New Roman"/>
          <w:sz w:val="26"/>
          <w:szCs w:val="26"/>
        </w:rPr>
        <w:t>б)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3F5DFC" w:rsidRP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DFC">
        <w:rPr>
          <w:rFonts w:ascii="Times New Roman" w:hAnsi="Times New Roman" w:cs="Times New Roman"/>
          <w:sz w:val="26"/>
          <w:szCs w:val="26"/>
        </w:rPr>
        <w:t>в) иные функции, предусмотренные контрактом.</w:t>
      </w:r>
    </w:p>
    <w:p w:rsidR="003F5DFC" w:rsidRPr="00DB08C8" w:rsidRDefault="003F5DFC" w:rsidP="00DB08C8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8C8">
        <w:rPr>
          <w:rFonts w:ascii="Times New Roman" w:hAnsi="Times New Roman" w:cs="Times New Roman"/>
          <w:b/>
          <w:sz w:val="26"/>
          <w:szCs w:val="26"/>
        </w:rPr>
        <w:t>V. Требования к содержанию формируемых банками отчетов</w:t>
      </w:r>
    </w:p>
    <w:p w:rsidR="003F5DFC" w:rsidRPr="003F5DFC" w:rsidRDefault="00B52AD5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F5DFC" w:rsidRPr="003F5DF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F5DFC" w:rsidRPr="003F5DFC">
        <w:rPr>
          <w:rFonts w:ascii="Times New Roman" w:hAnsi="Times New Roman" w:cs="Times New Roman"/>
          <w:sz w:val="26"/>
          <w:szCs w:val="26"/>
        </w:rPr>
        <w:t xml:space="preserve">В соответствии с условиями сопровождаемого контракта банк ежемесячно, не позднее 15 числа месяца, следующего за отчетным периодом, предоставляет заказчику отчет по отдельному счету поставщика, соисполнителя о проведении операций в форме выписки о движении денежных средств по отдельному счету за отчетный календарный месяц, </w:t>
      </w:r>
      <w:proofErr w:type="spellStart"/>
      <w:r w:rsidR="003F5DFC" w:rsidRPr="003F5DFC">
        <w:rPr>
          <w:rFonts w:ascii="Times New Roman" w:hAnsi="Times New Roman" w:cs="Times New Roman"/>
          <w:sz w:val="26"/>
          <w:szCs w:val="26"/>
        </w:rPr>
        <w:t>оборотно</w:t>
      </w:r>
      <w:proofErr w:type="spellEnd"/>
      <w:r w:rsidR="003F5DFC" w:rsidRPr="003F5DFC">
        <w:rPr>
          <w:rFonts w:ascii="Times New Roman" w:hAnsi="Times New Roman" w:cs="Times New Roman"/>
          <w:sz w:val="26"/>
          <w:szCs w:val="26"/>
        </w:rPr>
        <w:t xml:space="preserve">-сальдовой ведомости по отдельному счету </w:t>
      </w:r>
      <w:r w:rsidR="003F5DFC" w:rsidRPr="003F5DFC">
        <w:rPr>
          <w:rFonts w:ascii="Times New Roman" w:hAnsi="Times New Roman" w:cs="Times New Roman"/>
          <w:sz w:val="26"/>
          <w:szCs w:val="26"/>
        </w:rPr>
        <w:lastRenderedPageBreak/>
        <w:t>за отчетный месяц, а также информацию о текущих остатках на отдельном счете на</w:t>
      </w:r>
      <w:proofErr w:type="gramEnd"/>
      <w:r w:rsidR="003F5DFC" w:rsidRPr="003F5DFC">
        <w:rPr>
          <w:rFonts w:ascii="Times New Roman" w:hAnsi="Times New Roman" w:cs="Times New Roman"/>
          <w:sz w:val="26"/>
          <w:szCs w:val="26"/>
        </w:rPr>
        <w:t xml:space="preserve"> последнее число отчетного месяца.</w:t>
      </w:r>
    </w:p>
    <w:p w:rsidR="003F5DFC" w:rsidRPr="003F5DFC" w:rsidRDefault="00B52AD5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F5DFC" w:rsidRPr="003F5DFC">
        <w:rPr>
          <w:rFonts w:ascii="Times New Roman" w:hAnsi="Times New Roman" w:cs="Times New Roman"/>
          <w:sz w:val="26"/>
          <w:szCs w:val="26"/>
        </w:rPr>
        <w:t>. Отчет по расширенному сопровождаемому контракту представляется банком заказчику не позднее 25-го числа месяца, следующего за отчетным периодом, и включает помимо информации, указанной в пункте 15 настоящего Порядка:</w:t>
      </w:r>
    </w:p>
    <w:p w:rsidR="003F5DFC" w:rsidRP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5DFC">
        <w:rPr>
          <w:rFonts w:ascii="Times New Roman" w:hAnsi="Times New Roman" w:cs="Times New Roman"/>
          <w:sz w:val="26"/>
          <w:szCs w:val="26"/>
        </w:rPr>
        <w:t>а) информацию о результатах мониторинга соблюдения поставщиками сроков поставки товаров, выполнения работ, оказания услуг и условий контракта о количестве товаров, объеме работ, услуг (в случае заключения сопровождаемого контракта в целях строительства (реконструкции, в том числе с элементами реставрации, технического перевооружения) общая стоимость проверенных банком работ должна составлять не менее 75 процентов общей стоимости строительства);</w:t>
      </w:r>
      <w:proofErr w:type="gramEnd"/>
    </w:p>
    <w:p w:rsidR="003F5DFC" w:rsidRP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5DFC">
        <w:rPr>
          <w:rFonts w:ascii="Times New Roman" w:hAnsi="Times New Roman" w:cs="Times New Roman"/>
          <w:sz w:val="26"/>
          <w:szCs w:val="26"/>
        </w:rPr>
        <w:t>б) информацию о соответствии содержания документов, подтверждающих исполнение контракта, представляемых поставщиком и соисполнителями, утвержденной в установленном порядке проектной документации и утвержденному графику выполнения работ, в случае если предметом расширенного сопровождаемого контракта является выполнение работ, связанных со строительством (реконструкцией, в том числе с элементами реставрации, техническим перевооружением) объекта капитального строительства, в том числе:</w:t>
      </w:r>
      <w:proofErr w:type="gramEnd"/>
    </w:p>
    <w:p w:rsidR="003F5DFC" w:rsidRP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DFC">
        <w:rPr>
          <w:rFonts w:ascii="Times New Roman" w:hAnsi="Times New Roman" w:cs="Times New Roman"/>
          <w:sz w:val="26"/>
          <w:szCs w:val="26"/>
        </w:rPr>
        <w:t>анализ информации о соответствии стоимости определенных договором поставщика с соисполнителем видов строительных работ среднерыночным значениям;</w:t>
      </w:r>
    </w:p>
    <w:p w:rsidR="003F5DFC" w:rsidRP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DFC">
        <w:rPr>
          <w:rFonts w:ascii="Times New Roman" w:hAnsi="Times New Roman" w:cs="Times New Roman"/>
          <w:sz w:val="26"/>
          <w:szCs w:val="26"/>
        </w:rPr>
        <w:t>информацию о соответствии объемов выполненных работ, указанных в документах на оплату, фактически выполненным на объекте объемам работ (общая стоимость проверенных банком работ должна составлять не менее 75 процентов общей стоимости строительства);</w:t>
      </w:r>
    </w:p>
    <w:p w:rsidR="003F5DFC" w:rsidRP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DFC">
        <w:rPr>
          <w:rFonts w:ascii="Times New Roman" w:hAnsi="Times New Roman" w:cs="Times New Roman"/>
          <w:sz w:val="26"/>
          <w:szCs w:val="26"/>
        </w:rPr>
        <w:t>информацию о соответствии выполняемых работ, определенных контрактом в качестве объекта мониторинга, проектной документации, условиям сопровождаемого контракта, включая сметные приложения и калькуляцию;</w:t>
      </w:r>
    </w:p>
    <w:p w:rsid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5DFC">
        <w:rPr>
          <w:rFonts w:ascii="Times New Roman" w:hAnsi="Times New Roman" w:cs="Times New Roman"/>
          <w:sz w:val="26"/>
          <w:szCs w:val="26"/>
        </w:rPr>
        <w:t>в) иную информацию, предусмотренную контрактом.</w:t>
      </w:r>
    </w:p>
    <w:p w:rsidR="003F5DF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52AD5" w:rsidRDefault="00B52AD5" w:rsidP="00B5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14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3514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149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149">
        <w:rPr>
          <w:rFonts w:ascii="Times New Roman" w:hAnsi="Times New Roman" w:cs="Times New Roman"/>
          <w:sz w:val="24"/>
          <w:szCs w:val="24"/>
        </w:rPr>
        <w:t xml:space="preserve">администрации Красноармейского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0149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8501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501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AD5" w:rsidRDefault="00B52AD5" w:rsidP="00B5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DC" w:rsidRDefault="001526DC" w:rsidP="001526DC">
      <w:pPr>
        <w:shd w:val="clear" w:color="auto" w:fill="FFFFFF"/>
        <w:spacing w:after="150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С</w:t>
      </w:r>
      <w:r w:rsidRPr="001526DC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нужд администрации Красноармейского района </w:t>
      </w:r>
    </w:p>
    <w:p w:rsidR="003F5DFC" w:rsidRPr="001526DC" w:rsidRDefault="003F5DFC" w:rsidP="001526D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526D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1.Обязательное осуществление банковского сопровождения муниципальных контрактов, предметом которых являются поставки товаров, выполнение работ, оказание услуг для муниципальных нужд, реализуется в случае, если начальная (максимальная) цена контракта (цена контракта, заключаемого с единственным поставщиком) составляет не менее 200,0 млн. рублей (включительно)</w:t>
      </w:r>
      <w:r w:rsidRPr="00152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</w:t>
      </w:r>
      <w:proofErr w:type="gramEnd"/>
    </w:p>
    <w:p w:rsidR="003F5DFC" w:rsidRPr="001526DC" w:rsidRDefault="003F5DFC" w:rsidP="001526D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526D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</w:t>
      </w:r>
      <w:proofErr w:type="gramStart"/>
      <w:r w:rsidRPr="001526D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Если начальная (максимальная) цена контракта (цена контракта, заключаемого с единственным поставщиком) составляет не менее 5,0 миллиардов рублей (включительно, в условия контракта включается требование о привлечении поставщиком (подрядчиком, исполнителем) или заказчиком, банка в рамках расширенного банковского сопровождения, цена контракта </w:t>
      </w:r>
      <w:proofErr w:type="gramEnd"/>
    </w:p>
    <w:p w:rsidR="003F5DFC" w:rsidRPr="001526DC" w:rsidRDefault="003F5DFC" w:rsidP="001526D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52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решению заказчика, принятому на основании </w:t>
      </w:r>
      <w:hyperlink r:id="rId7" w:anchor="/document/70353464/entry/352" w:history="1">
        <w:r w:rsidRPr="001526DC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части 2 статьи 35</w:t>
        </w:r>
      </w:hyperlink>
      <w:r w:rsidRPr="00152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  <w:proofErr w:type="gramEnd"/>
    </w:p>
    <w:p w:rsidR="003F5DFC" w:rsidRPr="001526DC" w:rsidRDefault="00073843" w:rsidP="001526D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F5DFC" w:rsidRPr="001526DC">
        <w:rPr>
          <w:rFonts w:ascii="Times New Roman" w:hAnsi="Times New Roman" w:cs="Times New Roman"/>
          <w:color w:val="000000" w:themeColor="text1"/>
          <w:sz w:val="26"/>
          <w:szCs w:val="26"/>
        </w:rPr>
        <w:t>в отношении банковского сопровождения контракта, предусмотренного пункта 1 настоящего положения 50 млн. рублей.</w:t>
      </w:r>
    </w:p>
    <w:p w:rsidR="003F5DFC" w:rsidRPr="001526DC" w:rsidRDefault="00073843" w:rsidP="001526D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F5DFC" w:rsidRPr="001526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отношении банковского сопровождения контракта, предусмотренного пунктом 2 настоящего положения, - 500 млн. рублей. </w:t>
      </w:r>
    </w:p>
    <w:p w:rsidR="003F5DFC" w:rsidRPr="001526DC" w:rsidRDefault="003F5DFC" w:rsidP="003F5DFC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F5DFC" w:rsidRPr="001526DC" w:rsidSect="00522A0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FB"/>
    <w:rsid w:val="00073843"/>
    <w:rsid w:val="00103AFC"/>
    <w:rsid w:val="001526DC"/>
    <w:rsid w:val="001714CD"/>
    <w:rsid w:val="0023514F"/>
    <w:rsid w:val="002C79FB"/>
    <w:rsid w:val="003776DA"/>
    <w:rsid w:val="003F5DFC"/>
    <w:rsid w:val="00431F75"/>
    <w:rsid w:val="00522A08"/>
    <w:rsid w:val="006B7619"/>
    <w:rsid w:val="00850149"/>
    <w:rsid w:val="008A43C9"/>
    <w:rsid w:val="00A64274"/>
    <w:rsid w:val="00AA5372"/>
    <w:rsid w:val="00B52AD5"/>
    <w:rsid w:val="00BD430B"/>
    <w:rsid w:val="00CA602C"/>
    <w:rsid w:val="00D327E8"/>
    <w:rsid w:val="00D919FD"/>
    <w:rsid w:val="00DB08C8"/>
    <w:rsid w:val="00DD2442"/>
    <w:rsid w:val="00E27B47"/>
    <w:rsid w:val="00E77AFC"/>
    <w:rsid w:val="00ED2833"/>
    <w:rsid w:val="00FA07DB"/>
    <w:rsid w:val="00FC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430B"/>
    <w:pPr>
      <w:ind w:left="720"/>
      <w:contextualSpacing/>
    </w:pPr>
  </w:style>
  <w:style w:type="table" w:styleId="a6">
    <w:name w:val="Table Grid"/>
    <w:basedOn w:val="a1"/>
    <w:uiPriority w:val="39"/>
    <w:rsid w:val="0052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2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85014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A07DB"/>
    <w:rPr>
      <w:color w:val="0563C1" w:themeColor="hyperlink"/>
      <w:u w:val="single"/>
    </w:rPr>
  </w:style>
  <w:style w:type="paragraph" w:customStyle="1" w:styleId="s1">
    <w:name w:val="s_1"/>
    <w:basedOn w:val="a"/>
    <w:rsid w:val="003F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F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D430B"/>
    <w:pPr>
      <w:ind w:left="720"/>
      <w:contextualSpacing/>
    </w:pPr>
  </w:style>
  <w:style w:type="table" w:styleId="a6">
    <w:name w:val="Table Grid"/>
    <w:basedOn w:val="a1"/>
    <w:uiPriority w:val="39"/>
    <w:rsid w:val="00522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27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85014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FA07DB"/>
    <w:rPr>
      <w:color w:val="0563C1" w:themeColor="hyperlink"/>
      <w:u w:val="single"/>
    </w:rPr>
  </w:style>
  <w:style w:type="paragraph" w:customStyle="1" w:styleId="s1">
    <w:name w:val="s_1"/>
    <w:basedOn w:val="a"/>
    <w:rsid w:val="003F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00C64F23A4EB2C40F6007903A7A294BA185E9589E196C7F98348CCD1DE9FE7A197036815A92E65C8814D989CE5e8L" TargetMode="External"/><Relationship Id="rId5" Type="http://schemas.openxmlformats.org/officeDocument/2006/relationships/hyperlink" Target="consultantplus://offline/ref=6600C64F23A4EB2C40F6007903A7A294BA185E9589E196C7F98348CCD1DE9FE7B3975B6417A83466C1941BC9D904215095E8D3917ED5B757E7e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Прокопьева</dc:creator>
  <cp:lastModifiedBy>User</cp:lastModifiedBy>
  <cp:revision>2</cp:revision>
  <cp:lastPrinted>2019-10-22T06:12:00Z</cp:lastPrinted>
  <dcterms:created xsi:type="dcterms:W3CDTF">2019-11-18T05:54:00Z</dcterms:created>
  <dcterms:modified xsi:type="dcterms:W3CDTF">2019-11-18T05:54:00Z</dcterms:modified>
</cp:coreProperties>
</file>