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4"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45"/>
        <w:gridCol w:w="4149"/>
      </w:tblGrid>
      <w:tr w:rsidR="00723768" w:rsidTr="00814471">
        <w:tc>
          <w:tcPr>
            <w:tcW w:w="3780" w:type="dxa"/>
            <w:tcBorders>
              <w:top w:val="nil"/>
              <w:left w:val="nil"/>
              <w:bottom w:val="nil"/>
              <w:right w:val="nil"/>
            </w:tcBorders>
          </w:tcPr>
          <w:p w:rsidR="00723768" w:rsidRDefault="00723768" w:rsidP="00CD4003">
            <w:pPr>
              <w:jc w:val="center"/>
              <w:rPr>
                <w:sz w:val="24"/>
              </w:rPr>
            </w:pPr>
          </w:p>
        </w:tc>
        <w:tc>
          <w:tcPr>
            <w:tcW w:w="1645" w:type="dxa"/>
            <w:tcBorders>
              <w:top w:val="nil"/>
              <w:left w:val="nil"/>
              <w:bottom w:val="nil"/>
              <w:right w:val="nil"/>
            </w:tcBorders>
          </w:tcPr>
          <w:p w:rsidR="00723768" w:rsidRDefault="00723768" w:rsidP="00CD4003">
            <w:pPr>
              <w:jc w:val="center"/>
              <w:rPr>
                <w:sz w:val="24"/>
              </w:rPr>
            </w:pPr>
            <w:r w:rsidRPr="008435A3">
              <w:rPr>
                <w:sz w:val="24"/>
              </w:rPr>
              <w:object w:dxaOrig="7231" w:dyaOrig="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MSDraw" ShapeID="_x0000_i1025" DrawAspect="Content" ObjectID="_1605450686" r:id="rId9">
                  <o:FieldCodes>\* mergeformat</o:FieldCodes>
                </o:OLEObject>
              </w:object>
            </w:r>
          </w:p>
        </w:tc>
        <w:tc>
          <w:tcPr>
            <w:tcW w:w="4149" w:type="dxa"/>
            <w:tcBorders>
              <w:top w:val="nil"/>
              <w:left w:val="nil"/>
              <w:bottom w:val="nil"/>
              <w:right w:val="nil"/>
            </w:tcBorders>
          </w:tcPr>
          <w:p w:rsidR="00723768" w:rsidRDefault="00723768" w:rsidP="00CD4003">
            <w:pPr>
              <w:jc w:val="center"/>
              <w:rPr>
                <w:sz w:val="24"/>
              </w:rPr>
            </w:pPr>
          </w:p>
        </w:tc>
      </w:tr>
      <w:tr w:rsidR="00695A67" w:rsidTr="00814471">
        <w:tc>
          <w:tcPr>
            <w:tcW w:w="3780" w:type="dxa"/>
            <w:tcBorders>
              <w:top w:val="nil"/>
              <w:left w:val="nil"/>
              <w:bottom w:val="nil"/>
              <w:right w:val="nil"/>
            </w:tcBorders>
          </w:tcPr>
          <w:p w:rsidR="00695A67" w:rsidRPr="00695A67" w:rsidRDefault="00695A67" w:rsidP="007C1432">
            <w:pPr>
              <w:jc w:val="center"/>
              <w:rPr>
                <w:sz w:val="24"/>
              </w:rPr>
            </w:pPr>
          </w:p>
          <w:p w:rsidR="00695A67" w:rsidRPr="00695A67" w:rsidRDefault="00695A67" w:rsidP="007C1432">
            <w:pPr>
              <w:jc w:val="center"/>
              <w:rPr>
                <w:b/>
                <w:sz w:val="24"/>
              </w:rPr>
            </w:pPr>
            <w:r w:rsidRPr="00695A67">
              <w:rPr>
                <w:b/>
                <w:sz w:val="24"/>
              </w:rPr>
              <w:t>ЧĂВАШ РЕСПУБЛИКИ</w:t>
            </w:r>
          </w:p>
          <w:p w:rsidR="00695A67" w:rsidRPr="00695A67" w:rsidRDefault="00695A67" w:rsidP="007C1432">
            <w:pPr>
              <w:jc w:val="center"/>
              <w:rPr>
                <w:sz w:val="24"/>
              </w:rPr>
            </w:pPr>
            <w:r w:rsidRPr="00695A67">
              <w:rPr>
                <w:b/>
                <w:sz w:val="24"/>
              </w:rPr>
              <w:t>КОМСОМОЛЬСКИ РАЙОНĚ</w:t>
            </w:r>
          </w:p>
        </w:tc>
        <w:tc>
          <w:tcPr>
            <w:tcW w:w="1645" w:type="dxa"/>
            <w:tcBorders>
              <w:top w:val="nil"/>
              <w:left w:val="nil"/>
              <w:bottom w:val="nil"/>
              <w:right w:val="nil"/>
            </w:tcBorders>
          </w:tcPr>
          <w:p w:rsidR="00695A67" w:rsidRDefault="00695A67" w:rsidP="00CD4003">
            <w:pPr>
              <w:jc w:val="center"/>
              <w:rPr>
                <w:sz w:val="24"/>
              </w:rPr>
            </w:pPr>
          </w:p>
        </w:tc>
        <w:tc>
          <w:tcPr>
            <w:tcW w:w="4149" w:type="dxa"/>
            <w:tcBorders>
              <w:top w:val="nil"/>
              <w:left w:val="nil"/>
              <w:bottom w:val="nil"/>
              <w:right w:val="nil"/>
            </w:tcBorders>
          </w:tcPr>
          <w:p w:rsidR="00695A67" w:rsidRPr="00695A67" w:rsidRDefault="00695A67" w:rsidP="007C1432">
            <w:pPr>
              <w:tabs>
                <w:tab w:val="left" w:pos="3150"/>
              </w:tabs>
              <w:rPr>
                <w:sz w:val="24"/>
              </w:rPr>
            </w:pPr>
            <w:r w:rsidRPr="00695A67">
              <w:rPr>
                <w:sz w:val="24"/>
              </w:rPr>
              <w:tab/>
            </w:r>
          </w:p>
          <w:p w:rsidR="00695A67" w:rsidRPr="00695A67" w:rsidRDefault="00695A67" w:rsidP="007C1432">
            <w:pPr>
              <w:jc w:val="center"/>
              <w:rPr>
                <w:b/>
                <w:sz w:val="24"/>
              </w:rPr>
            </w:pPr>
            <w:r w:rsidRPr="00695A67">
              <w:rPr>
                <w:b/>
                <w:sz w:val="24"/>
              </w:rPr>
              <w:t>ЧУВАШСКАЯ РЕСПУБЛИКА</w:t>
            </w:r>
          </w:p>
          <w:p w:rsidR="00695A67" w:rsidRPr="00695A67" w:rsidRDefault="00695A67" w:rsidP="007C1432">
            <w:pPr>
              <w:jc w:val="center"/>
              <w:rPr>
                <w:sz w:val="24"/>
              </w:rPr>
            </w:pPr>
            <w:r w:rsidRPr="00695A67">
              <w:rPr>
                <w:b/>
                <w:sz w:val="24"/>
              </w:rPr>
              <w:t>КОМСОМОЛЬСКИЙ РАЙОН</w:t>
            </w:r>
          </w:p>
        </w:tc>
      </w:tr>
      <w:tr w:rsidR="00695A67" w:rsidTr="00814471">
        <w:trPr>
          <w:trHeight w:val="2228"/>
        </w:trPr>
        <w:tc>
          <w:tcPr>
            <w:tcW w:w="3780" w:type="dxa"/>
            <w:tcBorders>
              <w:top w:val="nil"/>
              <w:left w:val="nil"/>
              <w:bottom w:val="nil"/>
              <w:right w:val="nil"/>
            </w:tcBorders>
          </w:tcPr>
          <w:p w:rsidR="00695A67" w:rsidRPr="00695A67" w:rsidRDefault="00695A67" w:rsidP="007C1432">
            <w:pPr>
              <w:spacing w:before="40" w:line="192" w:lineRule="auto"/>
              <w:jc w:val="center"/>
              <w:rPr>
                <w:b/>
                <w:bCs/>
                <w:noProof/>
                <w:color w:val="000000"/>
                <w:sz w:val="24"/>
              </w:rPr>
            </w:pPr>
            <w:r w:rsidRPr="00695A67">
              <w:rPr>
                <w:b/>
                <w:bCs/>
                <w:noProof/>
                <w:color w:val="000000"/>
                <w:sz w:val="24"/>
              </w:rPr>
              <w:t>ХЫРХĚРРИ ЯЛ ПОСЕЛЕНИЙĚН</w:t>
            </w:r>
          </w:p>
          <w:p w:rsidR="00695A67" w:rsidRPr="00695A67" w:rsidRDefault="00695A67" w:rsidP="007C1432">
            <w:pPr>
              <w:spacing w:before="20" w:line="192" w:lineRule="auto"/>
              <w:jc w:val="center"/>
              <w:rPr>
                <w:rStyle w:val="a3"/>
                <w:b w:val="0"/>
                <w:color w:val="000000"/>
                <w:sz w:val="24"/>
              </w:rPr>
            </w:pPr>
            <w:r w:rsidRPr="00695A67">
              <w:rPr>
                <w:b/>
                <w:bCs/>
                <w:noProof/>
                <w:color w:val="000000"/>
                <w:sz w:val="24"/>
              </w:rPr>
              <w:t>ДЕПУТАТСЕН ПУХĂВĚ</w:t>
            </w:r>
          </w:p>
          <w:p w:rsidR="00695A67" w:rsidRPr="00695A67" w:rsidRDefault="00695A67" w:rsidP="007C1432">
            <w:pPr>
              <w:jc w:val="center"/>
              <w:rPr>
                <w:rStyle w:val="a3"/>
                <w:b w:val="0"/>
                <w:sz w:val="24"/>
              </w:rPr>
            </w:pPr>
          </w:p>
          <w:p w:rsidR="00695A67" w:rsidRPr="00695A67" w:rsidRDefault="00695A67" w:rsidP="007C1432">
            <w:pPr>
              <w:jc w:val="center"/>
              <w:rPr>
                <w:b/>
                <w:sz w:val="24"/>
              </w:rPr>
            </w:pPr>
            <w:r w:rsidRPr="00695A67">
              <w:rPr>
                <w:b/>
                <w:sz w:val="24"/>
              </w:rPr>
              <w:t>ЙЫШĂНУ</w:t>
            </w:r>
          </w:p>
          <w:p w:rsidR="00695A67" w:rsidRPr="00695A67" w:rsidRDefault="00C80D35" w:rsidP="007C1432">
            <w:pPr>
              <w:jc w:val="center"/>
              <w:rPr>
                <w:sz w:val="24"/>
                <w:lang w:val="en-US"/>
              </w:rPr>
            </w:pPr>
            <w:r>
              <w:rPr>
                <w:sz w:val="24"/>
              </w:rPr>
              <w:t>0</w:t>
            </w:r>
            <w:r w:rsidR="000B495C">
              <w:rPr>
                <w:sz w:val="24"/>
              </w:rPr>
              <w:t>5</w:t>
            </w:r>
            <w:r w:rsidR="00695A67" w:rsidRPr="00695A67">
              <w:rPr>
                <w:sz w:val="24"/>
              </w:rPr>
              <w:t>.</w:t>
            </w:r>
            <w:r w:rsidR="00295ED7">
              <w:rPr>
                <w:sz w:val="24"/>
              </w:rPr>
              <w:t>1</w:t>
            </w:r>
            <w:r>
              <w:rPr>
                <w:sz w:val="24"/>
              </w:rPr>
              <w:t>2</w:t>
            </w:r>
            <w:r w:rsidR="00695A67" w:rsidRPr="00695A67">
              <w:rPr>
                <w:sz w:val="24"/>
              </w:rPr>
              <w:t>.201</w:t>
            </w:r>
            <w:r w:rsidR="000B495C">
              <w:rPr>
                <w:sz w:val="24"/>
              </w:rPr>
              <w:t>8</w:t>
            </w:r>
            <w:r w:rsidR="00D82913">
              <w:rPr>
                <w:sz w:val="24"/>
              </w:rPr>
              <w:t xml:space="preserve"> </w:t>
            </w:r>
            <w:r w:rsidR="00695A67" w:rsidRPr="00695A67">
              <w:rPr>
                <w:sz w:val="24"/>
              </w:rPr>
              <w:t xml:space="preserve"> №</w:t>
            </w:r>
            <w:r w:rsidR="00522B50">
              <w:rPr>
                <w:sz w:val="24"/>
              </w:rPr>
              <w:t xml:space="preserve"> </w:t>
            </w:r>
            <w:r w:rsidR="00814471">
              <w:rPr>
                <w:sz w:val="24"/>
              </w:rPr>
              <w:t>2</w:t>
            </w:r>
            <w:r w:rsidR="00695A67" w:rsidRPr="00695A67">
              <w:rPr>
                <w:sz w:val="24"/>
              </w:rPr>
              <w:t>/</w:t>
            </w:r>
            <w:r w:rsidR="000B495C">
              <w:rPr>
                <w:sz w:val="24"/>
              </w:rPr>
              <w:t>7</w:t>
            </w:r>
            <w:r w:rsidR="00814471">
              <w:rPr>
                <w:sz w:val="24"/>
              </w:rPr>
              <w:t>6</w:t>
            </w:r>
          </w:p>
          <w:p w:rsidR="00695A67" w:rsidRPr="00695A67" w:rsidRDefault="00695A67" w:rsidP="007C1432">
            <w:pPr>
              <w:jc w:val="center"/>
              <w:rPr>
                <w:sz w:val="24"/>
              </w:rPr>
            </w:pPr>
            <w:r w:rsidRPr="00695A67">
              <w:rPr>
                <w:sz w:val="24"/>
              </w:rPr>
              <w:t>Хырхěрри ялě</w:t>
            </w:r>
          </w:p>
        </w:tc>
        <w:tc>
          <w:tcPr>
            <w:tcW w:w="1645" w:type="dxa"/>
            <w:tcBorders>
              <w:top w:val="nil"/>
              <w:left w:val="nil"/>
              <w:bottom w:val="nil"/>
              <w:right w:val="nil"/>
            </w:tcBorders>
          </w:tcPr>
          <w:p w:rsidR="00695A67" w:rsidRDefault="00695A67" w:rsidP="00CD4003">
            <w:pPr>
              <w:rPr>
                <w:sz w:val="24"/>
              </w:rPr>
            </w:pPr>
          </w:p>
        </w:tc>
        <w:tc>
          <w:tcPr>
            <w:tcW w:w="4149" w:type="dxa"/>
            <w:tcBorders>
              <w:top w:val="nil"/>
              <w:left w:val="nil"/>
              <w:bottom w:val="nil"/>
              <w:right w:val="nil"/>
            </w:tcBorders>
          </w:tcPr>
          <w:p w:rsidR="00695A67" w:rsidRPr="00B75BF3" w:rsidRDefault="00695A67" w:rsidP="007C1432">
            <w:pPr>
              <w:spacing w:before="40" w:line="192" w:lineRule="auto"/>
              <w:jc w:val="center"/>
              <w:rPr>
                <w:b/>
                <w:bCs/>
                <w:noProof/>
                <w:color w:val="000000"/>
                <w:sz w:val="24"/>
              </w:rPr>
            </w:pPr>
            <w:r w:rsidRPr="00B75BF3">
              <w:rPr>
                <w:b/>
                <w:bCs/>
                <w:noProof/>
                <w:color w:val="000000"/>
                <w:sz w:val="24"/>
              </w:rPr>
              <w:t>СОБРАНИЕ ДЕПУТАТОВ</w:t>
            </w:r>
          </w:p>
          <w:p w:rsidR="00695A67" w:rsidRPr="00B75BF3" w:rsidRDefault="00695A67" w:rsidP="007C1432">
            <w:pPr>
              <w:spacing w:line="192" w:lineRule="auto"/>
              <w:jc w:val="center"/>
              <w:rPr>
                <w:b/>
                <w:bCs/>
                <w:noProof/>
                <w:color w:val="000000"/>
                <w:sz w:val="24"/>
              </w:rPr>
            </w:pPr>
            <w:r w:rsidRPr="00B75BF3">
              <w:rPr>
                <w:b/>
                <w:bCs/>
                <w:noProof/>
                <w:color w:val="000000"/>
                <w:sz w:val="24"/>
              </w:rPr>
              <w:t>СЮРБЕЙ – ТОКАЕВСКОГО</w:t>
            </w:r>
          </w:p>
          <w:p w:rsidR="00695A67" w:rsidRPr="00B75BF3" w:rsidRDefault="00695A67" w:rsidP="00695A67">
            <w:pPr>
              <w:jc w:val="center"/>
              <w:rPr>
                <w:b/>
                <w:noProof/>
                <w:sz w:val="24"/>
              </w:rPr>
            </w:pPr>
            <w:r w:rsidRPr="00B75BF3">
              <w:rPr>
                <w:b/>
                <w:noProof/>
                <w:sz w:val="24"/>
              </w:rPr>
              <w:t>СЕЛЬСКОГО ПОСЕЛЕНИЯ</w:t>
            </w:r>
          </w:p>
          <w:p w:rsidR="00695A67" w:rsidRDefault="00695A67" w:rsidP="00695A67">
            <w:pPr>
              <w:jc w:val="center"/>
              <w:rPr>
                <w:b/>
                <w:sz w:val="24"/>
              </w:rPr>
            </w:pPr>
          </w:p>
          <w:p w:rsidR="00695A67" w:rsidRPr="00695A67" w:rsidRDefault="00695A67" w:rsidP="00695A67">
            <w:pPr>
              <w:jc w:val="center"/>
              <w:rPr>
                <w:b/>
                <w:sz w:val="24"/>
              </w:rPr>
            </w:pPr>
            <w:r w:rsidRPr="00695A67">
              <w:rPr>
                <w:b/>
                <w:sz w:val="24"/>
              </w:rPr>
              <w:t>РЕШЕНИЕ</w:t>
            </w:r>
          </w:p>
          <w:p w:rsidR="00814471" w:rsidRPr="00695A67" w:rsidRDefault="00814471" w:rsidP="00814471">
            <w:pPr>
              <w:jc w:val="center"/>
              <w:rPr>
                <w:sz w:val="24"/>
                <w:lang w:val="en-US"/>
              </w:rPr>
            </w:pPr>
            <w:r>
              <w:rPr>
                <w:sz w:val="24"/>
              </w:rPr>
              <w:t>05</w:t>
            </w:r>
            <w:r w:rsidRPr="00695A67">
              <w:rPr>
                <w:sz w:val="24"/>
              </w:rPr>
              <w:t>.</w:t>
            </w:r>
            <w:r>
              <w:rPr>
                <w:sz w:val="24"/>
              </w:rPr>
              <w:t>12</w:t>
            </w:r>
            <w:r w:rsidRPr="00695A67">
              <w:rPr>
                <w:sz w:val="24"/>
              </w:rPr>
              <w:t>.201</w:t>
            </w:r>
            <w:r>
              <w:rPr>
                <w:sz w:val="24"/>
              </w:rPr>
              <w:t xml:space="preserve">8 </w:t>
            </w:r>
            <w:r w:rsidRPr="00695A67">
              <w:rPr>
                <w:sz w:val="24"/>
              </w:rPr>
              <w:t xml:space="preserve"> №</w:t>
            </w:r>
            <w:r>
              <w:rPr>
                <w:sz w:val="24"/>
              </w:rPr>
              <w:t xml:space="preserve"> 2</w:t>
            </w:r>
            <w:r w:rsidRPr="00695A67">
              <w:rPr>
                <w:sz w:val="24"/>
              </w:rPr>
              <w:t>/</w:t>
            </w:r>
            <w:r>
              <w:rPr>
                <w:sz w:val="24"/>
              </w:rPr>
              <w:t>76</w:t>
            </w:r>
          </w:p>
          <w:p w:rsidR="00695A67" w:rsidRPr="00695A67" w:rsidRDefault="00695A67" w:rsidP="007C1432">
            <w:pPr>
              <w:jc w:val="center"/>
              <w:rPr>
                <w:sz w:val="24"/>
              </w:rPr>
            </w:pPr>
            <w:r w:rsidRPr="00695A67">
              <w:rPr>
                <w:sz w:val="24"/>
              </w:rPr>
              <w:t>деревня Сюрбей-Токаево</w:t>
            </w:r>
          </w:p>
          <w:p w:rsidR="00695A67" w:rsidRPr="00695A67" w:rsidRDefault="00695A67" w:rsidP="007C1432">
            <w:pPr>
              <w:jc w:val="center"/>
              <w:rPr>
                <w:sz w:val="24"/>
              </w:rPr>
            </w:pPr>
          </w:p>
        </w:tc>
      </w:tr>
    </w:tbl>
    <w:p w:rsidR="00814471" w:rsidRDefault="00814471" w:rsidP="00814471">
      <w:pPr>
        <w:ind w:right="3402"/>
        <w:rPr>
          <w:b/>
          <w:szCs w:val="28"/>
        </w:rPr>
      </w:pPr>
    </w:p>
    <w:tbl>
      <w:tblPr>
        <w:tblStyle w:val="aa"/>
        <w:tblW w:w="0" w:type="auto"/>
        <w:tblLook w:val="04A0"/>
      </w:tblPr>
      <w:tblGrid>
        <w:gridCol w:w="9854"/>
      </w:tblGrid>
      <w:tr w:rsidR="00814471" w:rsidRPr="00814471" w:rsidTr="00814471">
        <w:trPr>
          <w:trHeight w:val="3220"/>
        </w:trPr>
        <w:tc>
          <w:tcPr>
            <w:tcW w:w="0" w:type="auto"/>
            <w:tcBorders>
              <w:top w:val="nil"/>
              <w:left w:val="nil"/>
              <w:bottom w:val="nil"/>
              <w:right w:val="nil"/>
            </w:tcBorders>
          </w:tcPr>
          <w:p w:rsidR="00814471" w:rsidRPr="00814471" w:rsidRDefault="00814471" w:rsidP="00814471">
            <w:pPr>
              <w:tabs>
                <w:tab w:val="left" w:pos="5245"/>
                <w:tab w:val="left" w:pos="5670"/>
              </w:tabs>
              <w:ind w:right="4535"/>
              <w:jc w:val="both"/>
              <w:rPr>
                <w:b/>
                <w:szCs w:val="28"/>
              </w:rPr>
            </w:pPr>
            <w:r w:rsidRPr="00814471">
              <w:rPr>
                <w:b/>
                <w:szCs w:val="28"/>
              </w:rPr>
              <w:t>О внесении изменений в решение Собрания депутатов Сюрбей</w:t>
            </w:r>
            <w:r>
              <w:rPr>
                <w:b/>
                <w:szCs w:val="28"/>
              </w:rPr>
              <w:t>-</w:t>
            </w:r>
            <w:r w:rsidRPr="00814471">
              <w:rPr>
                <w:b/>
                <w:szCs w:val="28"/>
              </w:rPr>
              <w:t xml:space="preserve">Токаевского сельского поселения Комсомольского района Чувашской Республики от </w:t>
            </w:r>
            <w:r>
              <w:rPr>
                <w:b/>
                <w:szCs w:val="28"/>
              </w:rPr>
              <w:t>0</w:t>
            </w:r>
            <w:r w:rsidRPr="00814471">
              <w:rPr>
                <w:b/>
                <w:szCs w:val="28"/>
              </w:rPr>
              <w:t>7.1</w:t>
            </w:r>
            <w:r>
              <w:rPr>
                <w:b/>
                <w:szCs w:val="28"/>
              </w:rPr>
              <w:t>2</w:t>
            </w:r>
            <w:r w:rsidRPr="00814471">
              <w:rPr>
                <w:b/>
                <w:szCs w:val="28"/>
              </w:rPr>
              <w:t xml:space="preserve">.2017 г. № </w:t>
            </w:r>
            <w:r>
              <w:rPr>
                <w:b/>
                <w:szCs w:val="28"/>
              </w:rPr>
              <w:t>5</w:t>
            </w:r>
            <w:r w:rsidRPr="00814471">
              <w:rPr>
                <w:b/>
                <w:szCs w:val="28"/>
              </w:rPr>
              <w:t>/5</w:t>
            </w:r>
            <w:r>
              <w:rPr>
                <w:b/>
                <w:szCs w:val="28"/>
              </w:rPr>
              <w:t>9</w:t>
            </w:r>
            <w:r w:rsidRPr="00814471">
              <w:rPr>
                <w:b/>
                <w:szCs w:val="28"/>
              </w:rPr>
              <w:t xml:space="preserve"> «Об утверждении  Правил  благоустройства     территории </w:t>
            </w:r>
            <w:r>
              <w:rPr>
                <w:b/>
                <w:szCs w:val="28"/>
              </w:rPr>
              <w:t>С</w:t>
            </w:r>
            <w:r w:rsidRPr="00814471">
              <w:rPr>
                <w:b/>
                <w:szCs w:val="28"/>
              </w:rPr>
              <w:t>юрбей</w:t>
            </w:r>
            <w:r>
              <w:rPr>
                <w:b/>
                <w:szCs w:val="28"/>
              </w:rPr>
              <w:t>-</w:t>
            </w:r>
            <w:r w:rsidRPr="00814471">
              <w:rPr>
                <w:b/>
                <w:szCs w:val="28"/>
              </w:rPr>
              <w:t>Токаевского</w:t>
            </w:r>
            <w:r>
              <w:rPr>
                <w:b/>
                <w:szCs w:val="28"/>
              </w:rPr>
              <w:t xml:space="preserve"> </w:t>
            </w:r>
            <w:r w:rsidRPr="00814471">
              <w:rPr>
                <w:b/>
                <w:szCs w:val="28"/>
              </w:rPr>
              <w:t xml:space="preserve"> сельского поселения Комсомольского         района Чувашской  Республики»</w:t>
            </w:r>
          </w:p>
        </w:tc>
      </w:tr>
    </w:tbl>
    <w:p w:rsidR="00814471" w:rsidRPr="004F20ED" w:rsidRDefault="00814471" w:rsidP="00814471">
      <w:pPr>
        <w:ind w:right="3402"/>
        <w:rPr>
          <w:szCs w:val="28"/>
        </w:rPr>
      </w:pPr>
    </w:p>
    <w:p w:rsidR="00814471" w:rsidRPr="00BE1209" w:rsidRDefault="00814471" w:rsidP="00814471">
      <w:pPr>
        <w:pStyle w:val="34"/>
        <w:spacing w:after="0"/>
        <w:ind w:firstLine="708"/>
        <w:jc w:val="both"/>
        <w:rPr>
          <w:color w:val="000000"/>
          <w:sz w:val="28"/>
          <w:szCs w:val="28"/>
        </w:rPr>
      </w:pPr>
      <w:r w:rsidRPr="00BE1209">
        <w:rPr>
          <w:color w:val="000000"/>
          <w:sz w:val="28"/>
          <w:szCs w:val="28"/>
        </w:rPr>
        <w:t xml:space="preserve">В соответствии с Федеральным законом от </w:t>
      </w:r>
      <w:r>
        <w:rPr>
          <w:color w:val="000000"/>
          <w:sz w:val="28"/>
          <w:szCs w:val="28"/>
        </w:rPr>
        <w:t>6 октября 2003 года № 131-ФЗ «Об общих принципах местного самоуправления Р</w:t>
      </w:r>
      <w:r w:rsidRPr="00BE1209">
        <w:rPr>
          <w:color w:val="000000"/>
          <w:sz w:val="28"/>
          <w:szCs w:val="28"/>
        </w:rPr>
        <w:t xml:space="preserve">оссийской Федерации» Собрание депутатов </w:t>
      </w:r>
      <w:r>
        <w:rPr>
          <w:color w:val="000000"/>
          <w:sz w:val="28"/>
          <w:szCs w:val="28"/>
        </w:rPr>
        <w:t>Сюрбей-Токаевского</w:t>
      </w:r>
      <w:r w:rsidRPr="00BE1209">
        <w:rPr>
          <w:color w:val="000000"/>
          <w:sz w:val="28"/>
          <w:szCs w:val="28"/>
        </w:rPr>
        <w:t xml:space="preserve"> сельского поселения Комсомольского района Чувашской Республики    р е ш и л о:</w:t>
      </w:r>
    </w:p>
    <w:p w:rsidR="00814471" w:rsidRDefault="00814471" w:rsidP="00814471">
      <w:pPr>
        <w:tabs>
          <w:tab w:val="left" w:pos="9900"/>
        </w:tabs>
        <w:ind w:right="-109"/>
        <w:jc w:val="both"/>
        <w:rPr>
          <w:szCs w:val="28"/>
        </w:rPr>
      </w:pPr>
      <w:r>
        <w:rPr>
          <w:szCs w:val="28"/>
        </w:rPr>
        <w:t xml:space="preserve">        1. Внести в решение </w:t>
      </w:r>
      <w:r w:rsidRPr="00BE1209">
        <w:rPr>
          <w:szCs w:val="28"/>
        </w:rPr>
        <w:t xml:space="preserve">Собрания депутатов </w:t>
      </w:r>
      <w:r>
        <w:rPr>
          <w:szCs w:val="28"/>
        </w:rPr>
        <w:t>Сюрбей-Токаевского</w:t>
      </w:r>
      <w:r w:rsidRPr="00BE1209">
        <w:rPr>
          <w:szCs w:val="28"/>
        </w:rPr>
        <w:t xml:space="preserve"> сельского поселения Комсомольского района Чувашской Республики от </w:t>
      </w:r>
      <w:r>
        <w:rPr>
          <w:szCs w:val="28"/>
        </w:rPr>
        <w:t>07.12</w:t>
      </w:r>
      <w:r w:rsidRPr="00BE1209">
        <w:rPr>
          <w:szCs w:val="28"/>
        </w:rPr>
        <w:t>.201</w:t>
      </w:r>
      <w:r>
        <w:rPr>
          <w:szCs w:val="28"/>
        </w:rPr>
        <w:t>7</w:t>
      </w:r>
      <w:r w:rsidRPr="00BE1209">
        <w:rPr>
          <w:szCs w:val="28"/>
        </w:rPr>
        <w:t xml:space="preserve"> г. № </w:t>
      </w:r>
      <w:r>
        <w:rPr>
          <w:szCs w:val="28"/>
        </w:rPr>
        <w:t>5</w:t>
      </w:r>
      <w:r w:rsidRPr="00BE1209">
        <w:rPr>
          <w:szCs w:val="28"/>
        </w:rPr>
        <w:t>/</w:t>
      </w:r>
      <w:r>
        <w:rPr>
          <w:szCs w:val="28"/>
        </w:rPr>
        <w:t>59</w:t>
      </w:r>
      <w:r w:rsidRPr="00BE1209">
        <w:rPr>
          <w:szCs w:val="28"/>
        </w:rPr>
        <w:t xml:space="preserve"> «</w:t>
      </w:r>
      <w:r w:rsidRPr="004F20ED">
        <w:rPr>
          <w:szCs w:val="28"/>
        </w:rPr>
        <w:t xml:space="preserve">Об   утверждении  </w:t>
      </w:r>
      <w:r>
        <w:rPr>
          <w:szCs w:val="28"/>
        </w:rPr>
        <w:t xml:space="preserve">Правил  благоустройства     </w:t>
      </w:r>
      <w:r w:rsidRPr="004F20ED">
        <w:rPr>
          <w:szCs w:val="28"/>
        </w:rPr>
        <w:t xml:space="preserve">территории        </w:t>
      </w:r>
      <w:r>
        <w:rPr>
          <w:szCs w:val="28"/>
        </w:rPr>
        <w:t>Сюрбей-Токаевского</w:t>
      </w:r>
      <w:r w:rsidRPr="004F20ED">
        <w:rPr>
          <w:szCs w:val="28"/>
        </w:rPr>
        <w:t xml:space="preserve">          сельского поселения         Комсомольского         района Чувашской  Республики</w:t>
      </w:r>
      <w:r>
        <w:rPr>
          <w:szCs w:val="28"/>
        </w:rPr>
        <w:t>» следующие изменения:</w:t>
      </w:r>
    </w:p>
    <w:p w:rsidR="00FE7782" w:rsidRDefault="00FE7782" w:rsidP="00FE7782">
      <w:pPr>
        <w:ind w:firstLine="720"/>
        <w:jc w:val="both"/>
        <w:rPr>
          <w:szCs w:val="28"/>
        </w:rPr>
      </w:pPr>
      <w:r>
        <w:rPr>
          <w:szCs w:val="28"/>
        </w:rPr>
        <w:t>а) абзац первый пункта 1.7  раздела 1 изложить в следующей редакции:</w:t>
      </w:r>
    </w:p>
    <w:p w:rsidR="00FE7782" w:rsidRDefault="00FE7782" w:rsidP="00FE7782">
      <w:pPr>
        <w:ind w:firstLine="720"/>
        <w:jc w:val="both"/>
        <w:rPr>
          <w:szCs w:val="28"/>
        </w:rPr>
      </w:pPr>
      <w:r>
        <w:rPr>
          <w:szCs w:val="28"/>
        </w:rPr>
        <w:t>«При применении настоящих Правил администрация Сюрбей-Токаевского сельского поселения разрабатывает следующие нормативные правовые документы, которые утверждаются постановлениями администрации Сюрбей-Токаевского сельского поселения.»;</w:t>
      </w:r>
    </w:p>
    <w:p w:rsidR="00FE7782" w:rsidRDefault="00FE7782" w:rsidP="00FE7782">
      <w:pPr>
        <w:ind w:firstLine="720"/>
        <w:jc w:val="both"/>
        <w:rPr>
          <w:szCs w:val="28"/>
        </w:rPr>
      </w:pPr>
      <w:r>
        <w:rPr>
          <w:szCs w:val="28"/>
        </w:rPr>
        <w:t>б) пункт 3.3.3.5 раздела 3  изложить в следующей редакции:</w:t>
      </w:r>
    </w:p>
    <w:p w:rsidR="00FE7782" w:rsidRDefault="00FE7782" w:rsidP="00FE7782">
      <w:pPr>
        <w:ind w:firstLine="720"/>
        <w:jc w:val="both"/>
        <w:rPr>
          <w:szCs w:val="28"/>
        </w:rPr>
      </w:pPr>
      <w:r>
        <w:rPr>
          <w:szCs w:val="28"/>
        </w:rPr>
        <w:t>«Тип и виды ограждений объектов (за исключением земельных участков, предназначенных для индивидуального жилищного строительства) согласовываются администрацией Сюрбей-Токаевского сельского поселения.»;</w:t>
      </w:r>
    </w:p>
    <w:p w:rsidR="00FE7782" w:rsidRDefault="00FE7782" w:rsidP="00FE7782">
      <w:pPr>
        <w:ind w:firstLine="720"/>
        <w:jc w:val="both"/>
        <w:rPr>
          <w:szCs w:val="28"/>
        </w:rPr>
      </w:pPr>
      <w:r>
        <w:rPr>
          <w:szCs w:val="28"/>
        </w:rPr>
        <w:lastRenderedPageBreak/>
        <w:t>в) абзац первый пункта 3.3.9.20 раздела 3 изложить в следующей редакции:</w:t>
      </w:r>
    </w:p>
    <w:p w:rsidR="00FE7782" w:rsidRPr="00547396" w:rsidRDefault="00FE7782" w:rsidP="00FE7782">
      <w:pPr>
        <w:ind w:firstLine="709"/>
        <w:jc w:val="both"/>
        <w:rPr>
          <w:szCs w:val="28"/>
        </w:rPr>
      </w:pPr>
      <w:r w:rsidRPr="00547396">
        <w:rPr>
          <w:szCs w:val="28"/>
        </w:rPr>
        <w:t>«На территориях, перечисленных ниже, возможно размещение следующих типов рекламных конструкций:</w:t>
      </w:r>
    </w:p>
    <w:p w:rsidR="00FE7782" w:rsidRPr="007026F2" w:rsidRDefault="00FE7782" w:rsidP="00FE7782">
      <w:pPr>
        <w:ind w:firstLine="709"/>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3202"/>
        <w:gridCol w:w="3460"/>
        <w:gridCol w:w="2184"/>
      </w:tblGrid>
      <w:tr w:rsidR="00FE7782" w:rsidRPr="007026F2" w:rsidTr="00EE65DF">
        <w:trPr>
          <w:cantSplit/>
          <w:trHeight w:val="378"/>
        </w:trPr>
        <w:tc>
          <w:tcPr>
            <w:tcW w:w="510" w:type="dxa"/>
          </w:tcPr>
          <w:p w:rsidR="00FE7782" w:rsidRPr="00FE7782" w:rsidRDefault="00FE7782" w:rsidP="00EE65DF">
            <w:pPr>
              <w:ind w:left="-113" w:right="-113" w:firstLine="34"/>
              <w:jc w:val="center"/>
              <w:rPr>
                <w:sz w:val="24"/>
              </w:rPr>
            </w:pPr>
            <w:r w:rsidRPr="00FE7782">
              <w:rPr>
                <w:sz w:val="24"/>
              </w:rPr>
              <w:t>№</w:t>
            </w:r>
          </w:p>
          <w:p w:rsidR="00FE7782" w:rsidRPr="00FE7782" w:rsidRDefault="00FE7782" w:rsidP="00EE65DF">
            <w:pPr>
              <w:ind w:left="-113" w:right="-113" w:firstLine="34"/>
              <w:jc w:val="center"/>
              <w:rPr>
                <w:sz w:val="24"/>
              </w:rPr>
            </w:pPr>
            <w:r w:rsidRPr="00FE7782">
              <w:rPr>
                <w:sz w:val="24"/>
              </w:rPr>
              <w:t>зоны</w:t>
            </w:r>
          </w:p>
        </w:tc>
        <w:tc>
          <w:tcPr>
            <w:tcW w:w="3202" w:type="dxa"/>
          </w:tcPr>
          <w:p w:rsidR="00FE7782" w:rsidRPr="00FE7782" w:rsidRDefault="00FE7782" w:rsidP="00EE65DF">
            <w:pPr>
              <w:jc w:val="center"/>
              <w:rPr>
                <w:sz w:val="24"/>
              </w:rPr>
            </w:pPr>
            <w:r w:rsidRPr="00FE7782">
              <w:rPr>
                <w:sz w:val="24"/>
              </w:rPr>
              <w:t>Территория</w:t>
            </w:r>
          </w:p>
        </w:tc>
        <w:tc>
          <w:tcPr>
            <w:tcW w:w="3460" w:type="dxa"/>
          </w:tcPr>
          <w:p w:rsidR="00FE7782" w:rsidRPr="00FE7782" w:rsidRDefault="00FE7782" w:rsidP="00EE65DF">
            <w:pPr>
              <w:jc w:val="center"/>
              <w:rPr>
                <w:sz w:val="24"/>
              </w:rPr>
            </w:pPr>
            <w:r w:rsidRPr="00FE7782">
              <w:rPr>
                <w:sz w:val="24"/>
              </w:rPr>
              <w:t>Допустимые типы</w:t>
            </w:r>
          </w:p>
          <w:p w:rsidR="00FE7782" w:rsidRPr="00FE7782" w:rsidRDefault="00FE7782" w:rsidP="00EE65DF">
            <w:pPr>
              <w:jc w:val="center"/>
              <w:rPr>
                <w:sz w:val="24"/>
              </w:rPr>
            </w:pPr>
            <w:r w:rsidRPr="00FE7782">
              <w:rPr>
                <w:sz w:val="24"/>
              </w:rPr>
              <w:t>рекламных конструкций</w:t>
            </w:r>
          </w:p>
        </w:tc>
        <w:tc>
          <w:tcPr>
            <w:tcW w:w="2184" w:type="dxa"/>
          </w:tcPr>
          <w:p w:rsidR="00FE7782" w:rsidRPr="00FE7782" w:rsidRDefault="00FE7782" w:rsidP="00EE65DF">
            <w:pPr>
              <w:jc w:val="center"/>
              <w:rPr>
                <w:sz w:val="24"/>
              </w:rPr>
            </w:pPr>
            <w:r w:rsidRPr="00FE7782">
              <w:rPr>
                <w:sz w:val="24"/>
              </w:rPr>
              <w:t>Примечание</w:t>
            </w:r>
          </w:p>
        </w:tc>
      </w:tr>
      <w:tr w:rsidR="00FE7782" w:rsidRPr="007026F2" w:rsidTr="00EE65DF">
        <w:trPr>
          <w:trHeight w:val="55"/>
        </w:trPr>
        <w:tc>
          <w:tcPr>
            <w:tcW w:w="510" w:type="dxa"/>
          </w:tcPr>
          <w:p w:rsidR="00FE7782" w:rsidRPr="00FE7782" w:rsidRDefault="00FE7782" w:rsidP="00EE65DF">
            <w:pPr>
              <w:ind w:left="-113" w:right="-113"/>
              <w:jc w:val="center"/>
              <w:rPr>
                <w:i/>
                <w:iCs/>
                <w:sz w:val="24"/>
              </w:rPr>
            </w:pPr>
            <w:r w:rsidRPr="00FE7782">
              <w:rPr>
                <w:i/>
                <w:iCs/>
                <w:sz w:val="24"/>
              </w:rPr>
              <w:t>1</w:t>
            </w:r>
          </w:p>
        </w:tc>
        <w:tc>
          <w:tcPr>
            <w:tcW w:w="3202" w:type="dxa"/>
          </w:tcPr>
          <w:p w:rsidR="00FE7782" w:rsidRPr="00FE7782" w:rsidRDefault="00FE7782" w:rsidP="00EE65DF">
            <w:pPr>
              <w:jc w:val="center"/>
              <w:rPr>
                <w:i/>
                <w:iCs/>
                <w:sz w:val="24"/>
              </w:rPr>
            </w:pPr>
            <w:r w:rsidRPr="00FE7782">
              <w:rPr>
                <w:i/>
                <w:iCs/>
                <w:sz w:val="24"/>
              </w:rPr>
              <w:t>2</w:t>
            </w:r>
          </w:p>
        </w:tc>
        <w:tc>
          <w:tcPr>
            <w:tcW w:w="3460" w:type="dxa"/>
          </w:tcPr>
          <w:p w:rsidR="00FE7782" w:rsidRPr="00FE7782" w:rsidRDefault="00FE7782" w:rsidP="00EE65DF">
            <w:pPr>
              <w:jc w:val="center"/>
              <w:rPr>
                <w:i/>
                <w:iCs/>
                <w:sz w:val="24"/>
              </w:rPr>
            </w:pPr>
            <w:r w:rsidRPr="00FE7782">
              <w:rPr>
                <w:i/>
                <w:iCs/>
                <w:sz w:val="24"/>
              </w:rPr>
              <w:t>3</w:t>
            </w:r>
          </w:p>
        </w:tc>
        <w:tc>
          <w:tcPr>
            <w:tcW w:w="2184" w:type="dxa"/>
          </w:tcPr>
          <w:p w:rsidR="00FE7782" w:rsidRPr="00FE7782" w:rsidRDefault="00FE7782" w:rsidP="00EE65DF">
            <w:pPr>
              <w:jc w:val="center"/>
              <w:rPr>
                <w:i/>
                <w:iCs/>
                <w:sz w:val="24"/>
              </w:rPr>
            </w:pPr>
            <w:r w:rsidRPr="00FE7782">
              <w:rPr>
                <w:i/>
                <w:iCs/>
                <w:sz w:val="24"/>
              </w:rPr>
              <w:t>4</w:t>
            </w:r>
          </w:p>
        </w:tc>
      </w:tr>
      <w:tr w:rsidR="00FE7782" w:rsidRPr="007026F2" w:rsidTr="00EE65DF">
        <w:trPr>
          <w:trHeight w:val="273"/>
        </w:trPr>
        <w:tc>
          <w:tcPr>
            <w:tcW w:w="510" w:type="dxa"/>
          </w:tcPr>
          <w:p w:rsidR="00FE7782" w:rsidRPr="00FE7782" w:rsidRDefault="00FE7782" w:rsidP="00EE65DF">
            <w:pPr>
              <w:ind w:right="-113"/>
              <w:jc w:val="center"/>
              <w:rPr>
                <w:sz w:val="24"/>
              </w:rPr>
            </w:pPr>
            <w:r w:rsidRPr="00FE7782">
              <w:rPr>
                <w:sz w:val="24"/>
              </w:rPr>
              <w:t>1.</w:t>
            </w:r>
          </w:p>
        </w:tc>
        <w:tc>
          <w:tcPr>
            <w:tcW w:w="3202" w:type="dxa"/>
          </w:tcPr>
          <w:p w:rsidR="00FE7782" w:rsidRPr="00FE7782" w:rsidRDefault="00FE7782" w:rsidP="00EE65DF">
            <w:pPr>
              <w:ind w:left="-57" w:right="-57" w:firstLine="170"/>
              <w:rPr>
                <w:sz w:val="24"/>
              </w:rPr>
            </w:pPr>
            <w:r w:rsidRPr="00FE7782">
              <w:rPr>
                <w:sz w:val="24"/>
              </w:rPr>
              <w:t>Территории особо охраняемых природных территорий (заповедники) в пределах установленных (размежеванных) границ</w:t>
            </w:r>
          </w:p>
        </w:tc>
        <w:tc>
          <w:tcPr>
            <w:tcW w:w="3460" w:type="dxa"/>
          </w:tcPr>
          <w:p w:rsidR="00FE7782" w:rsidRPr="00FE7782" w:rsidRDefault="00FE7782" w:rsidP="00EE65DF">
            <w:pPr>
              <w:ind w:left="-57" w:right="-57" w:firstLine="170"/>
              <w:rPr>
                <w:sz w:val="24"/>
              </w:rPr>
            </w:pPr>
            <w:r w:rsidRPr="00FE7782">
              <w:rPr>
                <w:sz w:val="24"/>
              </w:rPr>
              <w:t>- афишные стенды для парков;</w:t>
            </w:r>
          </w:p>
          <w:p w:rsidR="00FE7782" w:rsidRPr="00FE7782" w:rsidRDefault="00FE7782" w:rsidP="00EE65DF">
            <w:pPr>
              <w:ind w:left="-57" w:right="-57" w:firstLine="170"/>
              <w:rPr>
                <w:sz w:val="24"/>
              </w:rPr>
            </w:pPr>
            <w:r w:rsidRPr="00FE7782">
              <w:rPr>
                <w:sz w:val="24"/>
              </w:rPr>
              <w:t>- указатели с рекламными модулями;</w:t>
            </w:r>
          </w:p>
          <w:p w:rsidR="00FE7782" w:rsidRPr="00FE7782" w:rsidRDefault="00FE7782" w:rsidP="00EE65DF">
            <w:pPr>
              <w:ind w:left="-57" w:right="-57" w:firstLine="170"/>
              <w:rPr>
                <w:sz w:val="24"/>
              </w:rPr>
            </w:pPr>
            <w:r w:rsidRPr="00FE7782">
              <w:rPr>
                <w:sz w:val="24"/>
              </w:rPr>
              <w:t>- знак информирования об объектах притяжения;</w:t>
            </w:r>
          </w:p>
        </w:tc>
        <w:tc>
          <w:tcPr>
            <w:tcW w:w="2184" w:type="dxa"/>
          </w:tcPr>
          <w:p w:rsidR="00FE7782" w:rsidRPr="00FE7782" w:rsidRDefault="00FE7782" w:rsidP="00EE65DF">
            <w:pPr>
              <w:tabs>
                <w:tab w:val="left" w:pos="459"/>
              </w:tabs>
              <w:ind w:left="-57" w:right="-57" w:firstLine="170"/>
              <w:rPr>
                <w:sz w:val="24"/>
              </w:rPr>
            </w:pPr>
            <w:r w:rsidRPr="00FE7782">
              <w:rPr>
                <w:sz w:val="24"/>
              </w:rPr>
              <w:t>- без подсвета;</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без подсвета;</w:t>
            </w:r>
          </w:p>
        </w:tc>
      </w:tr>
      <w:tr w:rsidR="00FE7782" w:rsidRPr="007026F2" w:rsidTr="00EE65DF">
        <w:tc>
          <w:tcPr>
            <w:tcW w:w="510" w:type="dxa"/>
          </w:tcPr>
          <w:p w:rsidR="00FE7782" w:rsidRPr="00FE7782" w:rsidRDefault="00FE7782" w:rsidP="00EE65DF">
            <w:pPr>
              <w:ind w:right="-113"/>
              <w:jc w:val="center"/>
              <w:rPr>
                <w:sz w:val="24"/>
              </w:rPr>
            </w:pPr>
            <w:r w:rsidRPr="00FE7782">
              <w:rPr>
                <w:sz w:val="24"/>
              </w:rPr>
              <w:t>2.</w:t>
            </w:r>
          </w:p>
        </w:tc>
        <w:tc>
          <w:tcPr>
            <w:tcW w:w="3202" w:type="dxa"/>
          </w:tcPr>
          <w:p w:rsidR="00FE7782" w:rsidRPr="00FE7782" w:rsidRDefault="00FE7782" w:rsidP="00EE65DF">
            <w:pPr>
              <w:ind w:left="-57" w:right="-57" w:firstLine="170"/>
              <w:rPr>
                <w:sz w:val="24"/>
              </w:rPr>
            </w:pPr>
            <w:r w:rsidRPr="00FE7782">
              <w:rPr>
                <w:sz w:val="24"/>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администрацией </w:t>
            </w:r>
            <w:r>
              <w:rPr>
                <w:sz w:val="24"/>
              </w:rPr>
              <w:t>Сюрбей-Токаевского</w:t>
            </w:r>
            <w:r w:rsidRPr="00FE7782">
              <w:rPr>
                <w:sz w:val="24"/>
              </w:rPr>
              <w:t xml:space="preserve"> сельского поселения</w:t>
            </w:r>
          </w:p>
        </w:tc>
        <w:tc>
          <w:tcPr>
            <w:tcW w:w="3460" w:type="dxa"/>
          </w:tcPr>
          <w:p w:rsidR="00FE7782" w:rsidRPr="00FE7782" w:rsidRDefault="00FE7782" w:rsidP="00EE65DF">
            <w:pPr>
              <w:ind w:left="-57" w:right="-57" w:firstLine="170"/>
              <w:rPr>
                <w:sz w:val="24"/>
              </w:rPr>
            </w:pPr>
            <w:r w:rsidRPr="00FE7782">
              <w:rPr>
                <w:sz w:val="24"/>
              </w:rPr>
              <w:t>- рекламные конструкции на остановочных павильонах;</w:t>
            </w:r>
          </w:p>
          <w:p w:rsidR="00FE7782" w:rsidRPr="00FE7782" w:rsidRDefault="00FE7782" w:rsidP="00EE65DF">
            <w:pPr>
              <w:ind w:left="-57" w:right="-57" w:firstLine="170"/>
              <w:rPr>
                <w:sz w:val="24"/>
              </w:rPr>
            </w:pPr>
            <w:r w:rsidRPr="00FE7782">
              <w:rPr>
                <w:sz w:val="24"/>
              </w:rPr>
              <w:t>- сити-форматы;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тумбы;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указатели с рекламными модулями;</w:t>
            </w:r>
          </w:p>
          <w:p w:rsidR="00FE7782" w:rsidRPr="00FE7782" w:rsidRDefault="00FE7782" w:rsidP="00EE65DF">
            <w:pPr>
              <w:ind w:left="-57" w:right="-57" w:firstLine="170"/>
              <w:rPr>
                <w:sz w:val="24"/>
              </w:rPr>
            </w:pPr>
            <w:r w:rsidRPr="00FE7782">
              <w:rPr>
                <w:sz w:val="24"/>
              </w:rPr>
              <w:t xml:space="preserve"> - афишные стенды;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знак информирования об объектах притяжения</w:t>
            </w:r>
          </w:p>
        </w:tc>
        <w:tc>
          <w:tcPr>
            <w:tcW w:w="2184" w:type="dxa"/>
          </w:tcPr>
          <w:p w:rsidR="00FE7782" w:rsidRPr="00FE7782" w:rsidRDefault="00FE7782" w:rsidP="00EE65DF">
            <w:pPr>
              <w:tabs>
                <w:tab w:val="left" w:pos="459"/>
              </w:tabs>
              <w:ind w:left="-57" w:right="-57" w:firstLine="170"/>
              <w:rPr>
                <w:sz w:val="24"/>
              </w:rPr>
            </w:pPr>
            <w:r w:rsidRPr="00FE7782">
              <w:rPr>
                <w:sz w:val="24"/>
              </w:rPr>
              <w:t>- внутренний подсвет;</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без подсвета</w:t>
            </w:r>
          </w:p>
        </w:tc>
      </w:tr>
      <w:tr w:rsidR="00FE7782" w:rsidRPr="007026F2" w:rsidTr="00EE65DF">
        <w:tc>
          <w:tcPr>
            <w:tcW w:w="510" w:type="dxa"/>
          </w:tcPr>
          <w:p w:rsidR="00FE7782" w:rsidRPr="00FE7782" w:rsidRDefault="00FE7782" w:rsidP="00EE65DF">
            <w:pPr>
              <w:ind w:right="-113"/>
              <w:jc w:val="center"/>
              <w:rPr>
                <w:sz w:val="24"/>
              </w:rPr>
            </w:pPr>
            <w:r w:rsidRPr="00FE7782">
              <w:rPr>
                <w:sz w:val="24"/>
              </w:rPr>
              <w:t>3.</w:t>
            </w:r>
          </w:p>
        </w:tc>
        <w:tc>
          <w:tcPr>
            <w:tcW w:w="3202" w:type="dxa"/>
          </w:tcPr>
          <w:p w:rsidR="00FE7782" w:rsidRPr="00FE7782" w:rsidRDefault="00FE7782" w:rsidP="00EE65DF">
            <w:pPr>
              <w:ind w:left="-57" w:right="-57" w:firstLine="170"/>
              <w:rPr>
                <w:sz w:val="24"/>
              </w:rPr>
            </w:pPr>
            <w:r w:rsidRPr="00FE7782">
              <w:rPr>
                <w:sz w:val="24"/>
              </w:rPr>
              <w:t xml:space="preserve">Территория центра </w:t>
            </w:r>
            <w:r>
              <w:rPr>
                <w:sz w:val="24"/>
              </w:rPr>
              <w:t>Сюрбей-Токаевского</w:t>
            </w:r>
            <w:r w:rsidRPr="00FE7782">
              <w:rPr>
                <w:sz w:val="24"/>
              </w:rPr>
              <w:t xml:space="preserve"> сельского поселения</w:t>
            </w:r>
          </w:p>
        </w:tc>
        <w:tc>
          <w:tcPr>
            <w:tcW w:w="3460" w:type="dxa"/>
          </w:tcPr>
          <w:p w:rsidR="00FE7782" w:rsidRPr="00FE7782" w:rsidRDefault="00FE7782" w:rsidP="00EE65DF">
            <w:pPr>
              <w:ind w:left="-57" w:right="-57" w:firstLine="170"/>
              <w:rPr>
                <w:sz w:val="24"/>
              </w:rPr>
            </w:pPr>
            <w:r w:rsidRPr="00FE7782">
              <w:rPr>
                <w:sz w:val="24"/>
              </w:rPr>
              <w:t>- рекламные конструкции на остановочных павильонах;</w:t>
            </w:r>
          </w:p>
          <w:p w:rsidR="00FE7782" w:rsidRPr="00FE7782" w:rsidRDefault="00FE7782" w:rsidP="00EE65DF">
            <w:pPr>
              <w:ind w:left="-57" w:right="-57" w:firstLine="170"/>
              <w:rPr>
                <w:sz w:val="24"/>
              </w:rPr>
            </w:pPr>
            <w:r w:rsidRPr="00FE7782">
              <w:rPr>
                <w:sz w:val="24"/>
              </w:rPr>
              <w:t>- сити-форматы;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тумбы;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пилларсы;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указатели с рекламными модулями;</w:t>
            </w:r>
          </w:p>
          <w:p w:rsidR="00FE7782" w:rsidRPr="00FE7782" w:rsidRDefault="00FE7782" w:rsidP="00EE65DF">
            <w:pPr>
              <w:ind w:left="-57" w:right="-57" w:firstLine="170"/>
              <w:rPr>
                <w:sz w:val="24"/>
              </w:rPr>
            </w:pPr>
            <w:r w:rsidRPr="00FE7782">
              <w:rPr>
                <w:sz w:val="24"/>
              </w:rPr>
              <w:t>- софтборды;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видеоэкраны;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афишные стенды;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знак информирования об  объектах притяжения</w:t>
            </w:r>
          </w:p>
        </w:tc>
        <w:tc>
          <w:tcPr>
            <w:tcW w:w="2184" w:type="dxa"/>
          </w:tcPr>
          <w:p w:rsidR="00FE7782" w:rsidRPr="00FE7782" w:rsidRDefault="00FE7782" w:rsidP="00EE65DF">
            <w:pPr>
              <w:tabs>
                <w:tab w:val="left" w:pos="459"/>
              </w:tabs>
              <w:ind w:left="-57" w:right="-57" w:firstLine="170"/>
              <w:rPr>
                <w:sz w:val="24"/>
              </w:rPr>
            </w:pPr>
            <w:r w:rsidRPr="00FE7782">
              <w:rPr>
                <w:sz w:val="24"/>
              </w:rPr>
              <w:t>- внутренний подсвет;</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xml:space="preserve">- внутренний подсвет; </w:t>
            </w:r>
          </w:p>
          <w:p w:rsidR="00FE7782" w:rsidRPr="00FE7782" w:rsidRDefault="00FE7782" w:rsidP="00EE65DF">
            <w:pPr>
              <w:tabs>
                <w:tab w:val="left" w:pos="459"/>
              </w:tabs>
              <w:ind w:left="-57" w:right="-57" w:firstLine="170"/>
              <w:rPr>
                <w:sz w:val="24"/>
              </w:rPr>
            </w:pPr>
            <w:r w:rsidRPr="00FE7782">
              <w:rPr>
                <w:sz w:val="24"/>
              </w:rPr>
              <w:t>- без подсвета</w:t>
            </w:r>
          </w:p>
          <w:p w:rsidR="00FE7782" w:rsidRPr="00FE7782" w:rsidRDefault="00FE7782" w:rsidP="00EE65DF">
            <w:pPr>
              <w:tabs>
                <w:tab w:val="left" w:pos="459"/>
              </w:tabs>
              <w:ind w:left="-57" w:right="-57" w:firstLine="170"/>
              <w:rPr>
                <w:sz w:val="24"/>
              </w:rPr>
            </w:pPr>
          </w:p>
        </w:tc>
      </w:tr>
      <w:tr w:rsidR="00FE7782" w:rsidRPr="007026F2" w:rsidTr="00EE65DF">
        <w:tc>
          <w:tcPr>
            <w:tcW w:w="510" w:type="dxa"/>
          </w:tcPr>
          <w:p w:rsidR="00FE7782" w:rsidRPr="00FE7782" w:rsidRDefault="00FE7782" w:rsidP="00EE65DF">
            <w:pPr>
              <w:ind w:right="-113"/>
              <w:jc w:val="center"/>
              <w:rPr>
                <w:sz w:val="24"/>
              </w:rPr>
            </w:pPr>
            <w:r w:rsidRPr="00FE7782">
              <w:rPr>
                <w:sz w:val="24"/>
              </w:rPr>
              <w:t>4.</w:t>
            </w:r>
          </w:p>
        </w:tc>
        <w:tc>
          <w:tcPr>
            <w:tcW w:w="3202" w:type="dxa"/>
          </w:tcPr>
          <w:p w:rsidR="00FE7782" w:rsidRPr="00FE7782" w:rsidRDefault="00FE7782" w:rsidP="00EE65DF">
            <w:pPr>
              <w:ind w:left="-57" w:right="-57" w:firstLine="170"/>
              <w:rPr>
                <w:sz w:val="24"/>
              </w:rPr>
            </w:pPr>
            <w:r w:rsidRPr="00FE7782">
              <w:rPr>
                <w:sz w:val="24"/>
              </w:rPr>
              <w:t>Территория зон особого городского назначения (центральные магистрали, площади и пр.)</w:t>
            </w:r>
          </w:p>
          <w:p w:rsidR="00FE7782" w:rsidRPr="00FE7782" w:rsidRDefault="00FE7782" w:rsidP="00EE65DF">
            <w:pPr>
              <w:ind w:left="-57" w:right="-57" w:firstLine="170"/>
              <w:rPr>
                <w:sz w:val="24"/>
              </w:rPr>
            </w:pPr>
          </w:p>
        </w:tc>
        <w:tc>
          <w:tcPr>
            <w:tcW w:w="3460" w:type="dxa"/>
          </w:tcPr>
          <w:p w:rsidR="00FE7782" w:rsidRPr="00FE7782" w:rsidRDefault="00FE7782" w:rsidP="00EE65DF">
            <w:pPr>
              <w:ind w:left="-57" w:right="-57" w:firstLine="170"/>
              <w:rPr>
                <w:sz w:val="24"/>
              </w:rPr>
            </w:pPr>
            <w:r w:rsidRPr="00FE7782">
              <w:rPr>
                <w:sz w:val="24"/>
              </w:rPr>
              <w:t>- рекламные конструкции на остановочных павильонах;</w:t>
            </w:r>
          </w:p>
          <w:p w:rsidR="00FE7782" w:rsidRPr="00FE7782" w:rsidRDefault="00FE7782" w:rsidP="00EE65DF">
            <w:pPr>
              <w:ind w:left="-57" w:right="-57" w:firstLine="170"/>
              <w:rPr>
                <w:sz w:val="24"/>
              </w:rPr>
            </w:pPr>
            <w:r w:rsidRPr="00FE7782">
              <w:rPr>
                <w:sz w:val="24"/>
              </w:rPr>
              <w:t>- сити-форматы;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софтборды;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тумбы;</w:t>
            </w:r>
          </w:p>
          <w:p w:rsidR="00FE7782" w:rsidRPr="00FE7782" w:rsidRDefault="00FE7782" w:rsidP="00EE65DF">
            <w:pPr>
              <w:ind w:left="-57" w:right="-57" w:firstLine="170"/>
              <w:rPr>
                <w:sz w:val="24"/>
              </w:rPr>
            </w:pPr>
            <w:r w:rsidRPr="00FE7782">
              <w:rPr>
                <w:sz w:val="24"/>
              </w:rPr>
              <w:lastRenderedPageBreak/>
              <w:t xml:space="preserve">- пилларсы; </w:t>
            </w:r>
          </w:p>
          <w:p w:rsidR="00FE7782" w:rsidRPr="00FE7782" w:rsidRDefault="00FE7782" w:rsidP="00EE65DF">
            <w:pPr>
              <w:ind w:left="-57" w:right="-57" w:firstLine="170"/>
              <w:rPr>
                <w:sz w:val="24"/>
              </w:rPr>
            </w:pPr>
            <w:r w:rsidRPr="00FE7782">
              <w:rPr>
                <w:sz w:val="24"/>
              </w:rPr>
              <w:t>- указатели с рекламными модулями;</w:t>
            </w:r>
          </w:p>
          <w:p w:rsidR="00FE7782" w:rsidRPr="00FE7782" w:rsidRDefault="00FE7782" w:rsidP="00EE65DF">
            <w:pPr>
              <w:ind w:left="-57" w:right="-57" w:firstLine="170"/>
              <w:rPr>
                <w:sz w:val="24"/>
              </w:rPr>
            </w:pPr>
            <w:r w:rsidRPr="00FE7782">
              <w:rPr>
                <w:sz w:val="24"/>
              </w:rPr>
              <w:t>- уникальные (нестандартные) рекламные конструкции;</w:t>
            </w:r>
          </w:p>
          <w:p w:rsidR="00FE7782" w:rsidRPr="00FE7782" w:rsidRDefault="00FE7782" w:rsidP="00EE65DF">
            <w:pPr>
              <w:ind w:left="-57" w:right="-57" w:firstLine="170"/>
              <w:rPr>
                <w:sz w:val="24"/>
              </w:rPr>
            </w:pPr>
            <w:r w:rsidRPr="00FE7782">
              <w:rPr>
                <w:sz w:val="24"/>
              </w:rPr>
              <w:t>- транспаранты-перетяжки;</w:t>
            </w:r>
          </w:p>
          <w:p w:rsidR="00FE7782" w:rsidRPr="00FE7782" w:rsidRDefault="00FE7782" w:rsidP="00EE65DF">
            <w:pPr>
              <w:ind w:left="-57" w:right="-57" w:firstLine="170"/>
              <w:rPr>
                <w:sz w:val="24"/>
              </w:rPr>
            </w:pPr>
            <w:r w:rsidRPr="00FE7782">
              <w:rPr>
                <w:sz w:val="24"/>
              </w:rPr>
              <w:t>- медиафасады;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афишные стенды;</w:t>
            </w:r>
          </w:p>
          <w:p w:rsidR="00FE7782" w:rsidRPr="00FE7782" w:rsidRDefault="00FE7782" w:rsidP="00EE65DF">
            <w:pPr>
              <w:ind w:left="-57" w:right="-57" w:firstLine="170"/>
              <w:rPr>
                <w:sz w:val="24"/>
              </w:rPr>
            </w:pPr>
            <w:r w:rsidRPr="00FE7782">
              <w:rPr>
                <w:sz w:val="24"/>
              </w:rPr>
              <w:t>- знак информирования об объектах притяжения</w:t>
            </w:r>
          </w:p>
        </w:tc>
        <w:tc>
          <w:tcPr>
            <w:tcW w:w="2184" w:type="dxa"/>
          </w:tcPr>
          <w:p w:rsidR="00FE7782" w:rsidRPr="00FE7782" w:rsidRDefault="00FE7782" w:rsidP="00EE65DF">
            <w:pPr>
              <w:ind w:left="-57" w:right="-57" w:firstLine="170"/>
              <w:rPr>
                <w:sz w:val="24"/>
              </w:rPr>
            </w:pPr>
            <w:r w:rsidRPr="00FE7782">
              <w:rPr>
                <w:sz w:val="24"/>
              </w:rPr>
              <w:lastRenderedPageBreak/>
              <w:t>- внутренний подсвет;</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lastRenderedPageBreak/>
              <w:t>- без подсвета;</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xml:space="preserve">-индивидуальное решение; </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t xml:space="preserve">- электронные технологии смены изображения; </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t>- без подсвета.</w:t>
            </w:r>
          </w:p>
        </w:tc>
      </w:tr>
      <w:tr w:rsidR="00FE7782" w:rsidRPr="007026F2" w:rsidTr="00EE65DF">
        <w:tc>
          <w:tcPr>
            <w:tcW w:w="510" w:type="dxa"/>
          </w:tcPr>
          <w:p w:rsidR="00FE7782" w:rsidRPr="00FE7782" w:rsidRDefault="00FE7782" w:rsidP="00EE65DF">
            <w:pPr>
              <w:ind w:right="-113"/>
              <w:jc w:val="center"/>
              <w:rPr>
                <w:sz w:val="24"/>
              </w:rPr>
            </w:pPr>
            <w:r w:rsidRPr="00FE7782">
              <w:rPr>
                <w:sz w:val="24"/>
              </w:rPr>
              <w:lastRenderedPageBreak/>
              <w:t>5.</w:t>
            </w:r>
          </w:p>
        </w:tc>
        <w:tc>
          <w:tcPr>
            <w:tcW w:w="3202" w:type="dxa"/>
          </w:tcPr>
          <w:p w:rsidR="00FE7782" w:rsidRPr="00FE7782" w:rsidRDefault="00FE7782" w:rsidP="00EE65DF">
            <w:pPr>
              <w:ind w:left="-57" w:right="-57" w:firstLine="170"/>
              <w:rPr>
                <w:sz w:val="24"/>
              </w:rPr>
            </w:pPr>
            <w:r w:rsidRPr="00FE7782">
              <w:rPr>
                <w:sz w:val="24"/>
              </w:rPr>
              <w:t xml:space="preserve">Магистральные улицы и дороги за пределами центра </w:t>
            </w:r>
            <w:r>
              <w:rPr>
                <w:sz w:val="24"/>
              </w:rPr>
              <w:t>Сюрбей-Токаевского</w:t>
            </w:r>
            <w:r w:rsidRPr="00FE7782">
              <w:rPr>
                <w:sz w:val="24"/>
              </w:rPr>
              <w:t xml:space="preserve"> сельского поселения</w:t>
            </w:r>
          </w:p>
        </w:tc>
        <w:tc>
          <w:tcPr>
            <w:tcW w:w="3460" w:type="dxa"/>
          </w:tcPr>
          <w:p w:rsidR="00FE7782" w:rsidRPr="00FE7782" w:rsidRDefault="00FE7782" w:rsidP="00EE65DF">
            <w:pPr>
              <w:ind w:left="-57" w:right="-57" w:firstLine="170"/>
              <w:rPr>
                <w:sz w:val="24"/>
              </w:rPr>
            </w:pPr>
            <w:r w:rsidRPr="00FE7782">
              <w:rPr>
                <w:sz w:val="24"/>
              </w:rPr>
              <w:t>- транспаранты-перетяжки;</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рекламные конструкции на остановочных павильонах;</w:t>
            </w:r>
          </w:p>
          <w:p w:rsidR="00FE7782" w:rsidRPr="00FE7782" w:rsidRDefault="00FE7782" w:rsidP="00EE65DF">
            <w:pPr>
              <w:ind w:left="-57" w:right="-57" w:firstLine="170"/>
              <w:rPr>
                <w:sz w:val="24"/>
              </w:rPr>
            </w:pPr>
            <w:r w:rsidRPr="00FE7782">
              <w:rPr>
                <w:sz w:val="24"/>
              </w:rPr>
              <w:t>- сити-форматы;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тумбы;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пилларсы;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указатели с рекламными модулями;</w:t>
            </w:r>
          </w:p>
          <w:p w:rsidR="00FE7782" w:rsidRPr="00FE7782" w:rsidRDefault="00FE7782" w:rsidP="00EE65DF">
            <w:pPr>
              <w:ind w:left="-57" w:right="-57" w:firstLine="170"/>
              <w:rPr>
                <w:sz w:val="24"/>
              </w:rPr>
            </w:pPr>
            <w:r w:rsidRPr="00FE7782">
              <w:rPr>
                <w:sz w:val="24"/>
              </w:rPr>
              <w:t>- крышные в виде отдельных букв и логотипов;</w:t>
            </w:r>
          </w:p>
          <w:p w:rsidR="00FE7782" w:rsidRPr="00FE7782" w:rsidRDefault="00FE7782" w:rsidP="00EE65DF">
            <w:pPr>
              <w:ind w:left="-57" w:right="-57" w:firstLine="170"/>
              <w:rPr>
                <w:sz w:val="24"/>
              </w:rPr>
            </w:pPr>
            <w:r w:rsidRPr="00FE7782">
              <w:rPr>
                <w:sz w:val="24"/>
              </w:rPr>
              <w:t>- софтборды;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видеоэкраны;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скроллеры;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афишные стенды;</w:t>
            </w:r>
          </w:p>
          <w:p w:rsidR="00FE7782" w:rsidRPr="00FE7782" w:rsidRDefault="00FE7782" w:rsidP="00EE65DF">
            <w:pPr>
              <w:ind w:left="-57" w:right="-57" w:firstLine="170"/>
              <w:rPr>
                <w:sz w:val="24"/>
              </w:rPr>
            </w:pPr>
            <w:r w:rsidRPr="00FE7782">
              <w:rPr>
                <w:sz w:val="24"/>
              </w:rPr>
              <w:t>- знак информирования об объектах притяжения</w:t>
            </w:r>
          </w:p>
        </w:tc>
        <w:tc>
          <w:tcPr>
            <w:tcW w:w="2184" w:type="dxa"/>
          </w:tcPr>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внутренний подсвет;</w:t>
            </w:r>
          </w:p>
          <w:p w:rsidR="00FE7782" w:rsidRPr="00FE7782" w:rsidRDefault="00FE7782" w:rsidP="00EE65DF">
            <w:pPr>
              <w:ind w:left="-57" w:right="-57" w:firstLine="170"/>
              <w:rPr>
                <w:sz w:val="24"/>
              </w:rPr>
            </w:pPr>
            <w:r w:rsidRPr="00FE7782">
              <w:rPr>
                <w:sz w:val="24"/>
              </w:rPr>
              <w:t>- внутренний подсвет;</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или внешний подсвет; </w:t>
            </w:r>
          </w:p>
          <w:p w:rsidR="00FE7782" w:rsidRPr="00FE7782" w:rsidRDefault="00FE7782" w:rsidP="00EE65DF">
            <w:pPr>
              <w:ind w:left="-57" w:right="-57" w:firstLine="170"/>
              <w:rPr>
                <w:sz w:val="24"/>
              </w:rPr>
            </w:pPr>
            <w:r w:rsidRPr="00FE7782">
              <w:rPr>
                <w:sz w:val="24"/>
              </w:rPr>
              <w:t xml:space="preserve">- внутренний или внешний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t>- без подсвета</w:t>
            </w:r>
          </w:p>
        </w:tc>
      </w:tr>
      <w:tr w:rsidR="00FE7782" w:rsidRPr="007026F2" w:rsidTr="00EE65DF">
        <w:tc>
          <w:tcPr>
            <w:tcW w:w="510" w:type="dxa"/>
          </w:tcPr>
          <w:p w:rsidR="00FE7782" w:rsidRPr="00FE7782" w:rsidRDefault="00FE7782" w:rsidP="00EE65DF">
            <w:pPr>
              <w:ind w:right="-113"/>
              <w:jc w:val="center"/>
              <w:rPr>
                <w:sz w:val="24"/>
              </w:rPr>
            </w:pPr>
            <w:r w:rsidRPr="00FE7782">
              <w:rPr>
                <w:sz w:val="24"/>
              </w:rPr>
              <w:t>6.</w:t>
            </w:r>
          </w:p>
        </w:tc>
        <w:tc>
          <w:tcPr>
            <w:tcW w:w="3202" w:type="dxa"/>
          </w:tcPr>
          <w:p w:rsidR="00FE7782" w:rsidRPr="00FE7782" w:rsidRDefault="00FE7782" w:rsidP="00EE65DF">
            <w:pPr>
              <w:ind w:left="-57" w:right="-57" w:firstLine="170"/>
              <w:rPr>
                <w:sz w:val="24"/>
              </w:rPr>
            </w:pPr>
            <w:r w:rsidRPr="00FE7782">
              <w:rPr>
                <w:sz w:val="24"/>
              </w:rPr>
              <w:t xml:space="preserve">Прочие территории </w:t>
            </w:r>
            <w:r>
              <w:rPr>
                <w:sz w:val="24"/>
              </w:rPr>
              <w:t>Сюрбей-Токаевского</w:t>
            </w:r>
            <w:r w:rsidRPr="00FE7782">
              <w:rPr>
                <w:sz w:val="24"/>
              </w:rPr>
              <w:t xml:space="preserve"> сельского поселения</w:t>
            </w:r>
          </w:p>
        </w:tc>
        <w:tc>
          <w:tcPr>
            <w:tcW w:w="3460" w:type="dxa"/>
          </w:tcPr>
          <w:p w:rsidR="00FE7782" w:rsidRPr="00FE7782" w:rsidRDefault="00FE7782" w:rsidP="00EE65DF">
            <w:pPr>
              <w:ind w:left="-57" w:right="-57" w:firstLine="170"/>
              <w:rPr>
                <w:sz w:val="24"/>
              </w:rPr>
            </w:pPr>
            <w:r w:rsidRPr="00FE7782">
              <w:rPr>
                <w:sz w:val="24"/>
              </w:rPr>
              <w:t>- рекламные конструкции на остановочных павильонах;</w:t>
            </w:r>
          </w:p>
          <w:p w:rsidR="00FE7782" w:rsidRPr="00FE7782" w:rsidRDefault="00FE7782" w:rsidP="00EE65DF">
            <w:pPr>
              <w:ind w:left="-57" w:right="-57" w:firstLine="170"/>
              <w:rPr>
                <w:sz w:val="24"/>
              </w:rPr>
            </w:pPr>
            <w:r w:rsidRPr="00FE7782">
              <w:rPr>
                <w:sz w:val="24"/>
              </w:rPr>
              <w:t>- сити-форматы;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ситиборды;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скроллеры;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афишные стенды;</w:t>
            </w:r>
          </w:p>
          <w:p w:rsidR="00FE7782" w:rsidRPr="00FE7782" w:rsidRDefault="00FE7782" w:rsidP="00EE65DF">
            <w:pPr>
              <w:ind w:left="-57" w:right="-57" w:firstLine="170"/>
              <w:rPr>
                <w:sz w:val="24"/>
              </w:rPr>
            </w:pPr>
            <w:r w:rsidRPr="00FE7782">
              <w:rPr>
                <w:sz w:val="24"/>
              </w:rPr>
              <w:t>- тумбы;</w:t>
            </w:r>
          </w:p>
          <w:p w:rsidR="00FE7782" w:rsidRPr="00FE7782" w:rsidRDefault="00FE7782" w:rsidP="00EE65DF">
            <w:pPr>
              <w:ind w:left="-57" w:right="-57" w:firstLine="170"/>
              <w:rPr>
                <w:sz w:val="24"/>
              </w:rPr>
            </w:pPr>
            <w:r w:rsidRPr="00FE7782">
              <w:rPr>
                <w:sz w:val="24"/>
              </w:rPr>
              <w:t>- указатели с рекламными модулями;</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штендеры;</w:t>
            </w:r>
          </w:p>
          <w:p w:rsidR="00FE7782" w:rsidRPr="00FE7782" w:rsidRDefault="00FE7782" w:rsidP="00EE65DF">
            <w:pPr>
              <w:ind w:left="-57" w:right="-57" w:firstLine="170"/>
              <w:rPr>
                <w:sz w:val="24"/>
              </w:rPr>
            </w:pPr>
            <w:r w:rsidRPr="00FE7782">
              <w:rPr>
                <w:sz w:val="24"/>
              </w:rPr>
              <w:t xml:space="preserve">- знак информирования об объектах притяжения </w:t>
            </w:r>
          </w:p>
        </w:tc>
        <w:tc>
          <w:tcPr>
            <w:tcW w:w="2184" w:type="dxa"/>
          </w:tcPr>
          <w:p w:rsidR="00FE7782" w:rsidRPr="00FE7782" w:rsidRDefault="00FE7782" w:rsidP="00EE65DF">
            <w:pPr>
              <w:ind w:left="-57" w:right="-57" w:firstLine="170"/>
              <w:rPr>
                <w:sz w:val="24"/>
              </w:rPr>
            </w:pPr>
            <w:r w:rsidRPr="00FE7782">
              <w:rPr>
                <w:sz w:val="24"/>
              </w:rPr>
              <w:t>- внутренний подсвет;</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xml:space="preserve">- внутренний подсвет; </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t xml:space="preserve">- внутренний или внешний подсвет; </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ind w:left="-57" w:right="-57" w:firstLine="170"/>
              <w:rPr>
                <w:sz w:val="24"/>
              </w:rPr>
            </w:pPr>
            <w:r w:rsidRPr="00FE7782">
              <w:rPr>
                <w:sz w:val="24"/>
              </w:rPr>
              <w:t>- без подсвета;</w:t>
            </w:r>
          </w:p>
          <w:p w:rsidR="00FE7782" w:rsidRPr="00FE7782" w:rsidRDefault="00FE7782" w:rsidP="00EE65DF">
            <w:pPr>
              <w:tabs>
                <w:tab w:val="left" w:pos="459"/>
              </w:tabs>
              <w:ind w:left="-57" w:right="-57" w:firstLine="170"/>
              <w:rPr>
                <w:sz w:val="24"/>
              </w:rPr>
            </w:pPr>
          </w:p>
        </w:tc>
      </w:tr>
      <w:tr w:rsidR="00FE7782" w:rsidRPr="007026F2" w:rsidTr="00EE65DF">
        <w:tc>
          <w:tcPr>
            <w:tcW w:w="510" w:type="dxa"/>
          </w:tcPr>
          <w:p w:rsidR="00FE7782" w:rsidRPr="00FE7782" w:rsidRDefault="00FE7782" w:rsidP="00EE65DF">
            <w:pPr>
              <w:ind w:right="-113"/>
              <w:jc w:val="center"/>
              <w:rPr>
                <w:sz w:val="24"/>
              </w:rPr>
            </w:pPr>
            <w:r w:rsidRPr="00FE7782">
              <w:rPr>
                <w:sz w:val="24"/>
              </w:rPr>
              <w:t>7.</w:t>
            </w:r>
          </w:p>
        </w:tc>
        <w:tc>
          <w:tcPr>
            <w:tcW w:w="3202" w:type="dxa"/>
          </w:tcPr>
          <w:p w:rsidR="00FE7782" w:rsidRPr="00FE7782" w:rsidRDefault="00FE7782" w:rsidP="00EE65DF">
            <w:pPr>
              <w:ind w:left="-57" w:right="-57" w:firstLine="170"/>
              <w:rPr>
                <w:sz w:val="24"/>
              </w:rPr>
            </w:pPr>
            <w:r w:rsidRPr="00FE7782">
              <w:rPr>
                <w:sz w:val="24"/>
              </w:rPr>
              <w:t xml:space="preserve">Автомобильные дороги I - II </w:t>
            </w:r>
            <w:r w:rsidRPr="00FE7782">
              <w:rPr>
                <w:sz w:val="24"/>
              </w:rPr>
              <w:lastRenderedPageBreak/>
              <w:t>категории</w:t>
            </w:r>
          </w:p>
        </w:tc>
        <w:tc>
          <w:tcPr>
            <w:tcW w:w="3460" w:type="dxa"/>
          </w:tcPr>
          <w:p w:rsidR="00FE7782" w:rsidRPr="00FE7782" w:rsidRDefault="00FE7782" w:rsidP="00EE65DF">
            <w:pPr>
              <w:ind w:left="-57" w:right="-57" w:firstLine="170"/>
              <w:rPr>
                <w:sz w:val="24"/>
              </w:rPr>
            </w:pPr>
            <w:r w:rsidRPr="00FE7782">
              <w:rPr>
                <w:sz w:val="24"/>
              </w:rPr>
              <w:lastRenderedPageBreak/>
              <w:t xml:space="preserve">- рекламные конструкции на </w:t>
            </w:r>
            <w:r w:rsidRPr="00FE7782">
              <w:rPr>
                <w:sz w:val="24"/>
              </w:rPr>
              <w:lastRenderedPageBreak/>
              <w:t>остановочных павильонах;</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билборды;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суперборды и суперсайты</w:t>
            </w:r>
          </w:p>
        </w:tc>
        <w:tc>
          <w:tcPr>
            <w:tcW w:w="2184" w:type="dxa"/>
          </w:tcPr>
          <w:p w:rsidR="00FE7782" w:rsidRPr="00FE7782" w:rsidRDefault="00FE7782" w:rsidP="00EE65DF">
            <w:pPr>
              <w:ind w:left="-57" w:right="-57" w:firstLine="170"/>
              <w:rPr>
                <w:sz w:val="24"/>
              </w:rPr>
            </w:pPr>
            <w:r w:rsidRPr="00FE7782">
              <w:rPr>
                <w:sz w:val="24"/>
              </w:rPr>
              <w:lastRenderedPageBreak/>
              <w:t xml:space="preserve">- внутренний </w:t>
            </w:r>
            <w:r w:rsidRPr="00FE7782">
              <w:rPr>
                <w:sz w:val="24"/>
              </w:rPr>
              <w:lastRenderedPageBreak/>
              <w:t>подсвет;</w:t>
            </w:r>
          </w:p>
          <w:p w:rsidR="00FE7782" w:rsidRPr="00FE7782" w:rsidRDefault="00FE7782" w:rsidP="00EE65DF">
            <w:pPr>
              <w:ind w:left="-57" w:right="-57" w:firstLine="170"/>
              <w:rPr>
                <w:sz w:val="24"/>
              </w:rPr>
            </w:pPr>
            <w:r w:rsidRPr="00FE7782">
              <w:rPr>
                <w:sz w:val="24"/>
              </w:rPr>
              <w:t xml:space="preserve">- внутренний или внешний подсвет; </w:t>
            </w:r>
          </w:p>
          <w:p w:rsidR="00FE7782" w:rsidRPr="00FE7782" w:rsidRDefault="00FE7782" w:rsidP="00EE65DF">
            <w:pPr>
              <w:ind w:left="-57" w:right="-57" w:firstLine="170"/>
              <w:rPr>
                <w:sz w:val="24"/>
              </w:rPr>
            </w:pPr>
            <w:r w:rsidRPr="00FE7782">
              <w:rPr>
                <w:sz w:val="24"/>
              </w:rPr>
              <w:t>- внутренний или внешний подсвет</w:t>
            </w:r>
          </w:p>
        </w:tc>
      </w:tr>
      <w:tr w:rsidR="00FE7782" w:rsidRPr="007026F2" w:rsidTr="00EE65DF">
        <w:tc>
          <w:tcPr>
            <w:tcW w:w="510" w:type="dxa"/>
          </w:tcPr>
          <w:p w:rsidR="00FE7782" w:rsidRPr="00FE7782" w:rsidRDefault="00FE7782" w:rsidP="00EE65DF">
            <w:pPr>
              <w:ind w:right="-113"/>
              <w:jc w:val="center"/>
              <w:rPr>
                <w:sz w:val="24"/>
              </w:rPr>
            </w:pPr>
            <w:r w:rsidRPr="00FE7782">
              <w:rPr>
                <w:sz w:val="24"/>
              </w:rPr>
              <w:lastRenderedPageBreak/>
              <w:t>8.</w:t>
            </w:r>
          </w:p>
        </w:tc>
        <w:tc>
          <w:tcPr>
            <w:tcW w:w="3202" w:type="dxa"/>
          </w:tcPr>
          <w:p w:rsidR="00FE7782" w:rsidRPr="00FE7782" w:rsidRDefault="00FE7782" w:rsidP="00EE65DF">
            <w:pPr>
              <w:ind w:left="-57" w:right="-57" w:firstLine="170"/>
              <w:rPr>
                <w:sz w:val="24"/>
              </w:rPr>
            </w:pPr>
            <w:r w:rsidRPr="00FE7782">
              <w:rPr>
                <w:sz w:val="24"/>
              </w:rPr>
              <w:t>Автомобильные дороги III - IV категории</w:t>
            </w:r>
          </w:p>
        </w:tc>
        <w:tc>
          <w:tcPr>
            <w:tcW w:w="3460" w:type="dxa"/>
          </w:tcPr>
          <w:p w:rsidR="00FE7782" w:rsidRPr="00FE7782" w:rsidRDefault="00FE7782" w:rsidP="00EE65DF">
            <w:pPr>
              <w:ind w:left="-57" w:right="-57" w:firstLine="170"/>
              <w:rPr>
                <w:sz w:val="24"/>
              </w:rPr>
            </w:pPr>
            <w:r w:rsidRPr="00FE7782">
              <w:rPr>
                <w:sz w:val="24"/>
              </w:rPr>
              <w:t>- рекламные конструкции на остановочных павильонах;</w:t>
            </w:r>
          </w:p>
          <w:p w:rsidR="00FE7782" w:rsidRPr="00FE7782" w:rsidRDefault="00FE7782" w:rsidP="00EE65DF">
            <w:pPr>
              <w:ind w:left="-57" w:right="-57" w:firstLine="170"/>
              <w:rPr>
                <w:sz w:val="24"/>
              </w:rPr>
            </w:pPr>
            <w:r w:rsidRPr="00FE7782">
              <w:rPr>
                <w:sz w:val="24"/>
              </w:rPr>
              <w:t>- ситиборды;</w:t>
            </w: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p>
          <w:p w:rsidR="00FE7782" w:rsidRPr="00FE7782" w:rsidRDefault="00FE7782" w:rsidP="00EE65DF">
            <w:pPr>
              <w:ind w:left="-57" w:right="-57" w:firstLine="170"/>
              <w:rPr>
                <w:sz w:val="24"/>
              </w:rPr>
            </w:pPr>
            <w:r w:rsidRPr="00FE7782">
              <w:rPr>
                <w:sz w:val="24"/>
              </w:rPr>
              <w:t>- билборды</w:t>
            </w:r>
          </w:p>
        </w:tc>
        <w:tc>
          <w:tcPr>
            <w:tcW w:w="2184" w:type="dxa"/>
          </w:tcPr>
          <w:p w:rsidR="00FE7782" w:rsidRPr="00FE7782" w:rsidRDefault="00FE7782" w:rsidP="00EE65DF">
            <w:pPr>
              <w:ind w:left="-57" w:right="-57" w:firstLine="170"/>
              <w:rPr>
                <w:sz w:val="24"/>
              </w:rPr>
            </w:pPr>
            <w:r w:rsidRPr="00FE7782">
              <w:rPr>
                <w:sz w:val="24"/>
              </w:rPr>
              <w:t>- внутренний подсвет;</w:t>
            </w:r>
          </w:p>
          <w:p w:rsidR="00FE7782" w:rsidRPr="00FE7782" w:rsidRDefault="00FE7782" w:rsidP="00EE65DF">
            <w:pPr>
              <w:ind w:left="-57" w:right="-57" w:firstLine="170"/>
              <w:rPr>
                <w:sz w:val="24"/>
              </w:rPr>
            </w:pPr>
            <w:r w:rsidRPr="00FE7782">
              <w:rPr>
                <w:sz w:val="24"/>
              </w:rPr>
              <w:t xml:space="preserve">- внутренний или внешний подсвет; </w:t>
            </w:r>
          </w:p>
          <w:p w:rsidR="00FE7782" w:rsidRPr="00FE7782" w:rsidRDefault="00FE7782" w:rsidP="00EE65DF">
            <w:pPr>
              <w:ind w:left="-57" w:right="-57" w:firstLine="170"/>
              <w:rPr>
                <w:sz w:val="24"/>
              </w:rPr>
            </w:pPr>
            <w:r w:rsidRPr="00FE7782">
              <w:rPr>
                <w:sz w:val="24"/>
              </w:rPr>
              <w:t>- внутренний или внешний подсвет</w:t>
            </w:r>
          </w:p>
        </w:tc>
      </w:tr>
    </w:tbl>
    <w:p w:rsidR="00FE7782" w:rsidRPr="00FC4EFD" w:rsidRDefault="00FE7782" w:rsidP="00FE7782">
      <w:pPr>
        <w:jc w:val="both"/>
        <w:rPr>
          <w:szCs w:val="28"/>
        </w:rPr>
      </w:pPr>
    </w:p>
    <w:p w:rsidR="00FE7782" w:rsidRDefault="00FE7782" w:rsidP="00FE7782">
      <w:pPr>
        <w:ind w:firstLine="720"/>
        <w:rPr>
          <w:szCs w:val="28"/>
        </w:rPr>
      </w:pPr>
      <w:r>
        <w:rPr>
          <w:szCs w:val="28"/>
        </w:rPr>
        <w:t xml:space="preserve">г) </w:t>
      </w:r>
      <w:r w:rsidRPr="00221C0C">
        <w:rPr>
          <w:szCs w:val="28"/>
        </w:rPr>
        <w:t>пункт 3.3.9.21</w:t>
      </w:r>
      <w:r>
        <w:rPr>
          <w:szCs w:val="28"/>
        </w:rPr>
        <w:t xml:space="preserve"> раздела 3 </w:t>
      </w:r>
      <w:r w:rsidRPr="00221C0C">
        <w:rPr>
          <w:szCs w:val="28"/>
        </w:rPr>
        <w:t xml:space="preserve"> изложить в следующей редакции:</w:t>
      </w:r>
    </w:p>
    <w:p w:rsidR="00FE7782" w:rsidRDefault="00FE7782" w:rsidP="00FE7782">
      <w:pPr>
        <w:ind w:firstLine="720"/>
        <w:jc w:val="both"/>
        <w:rPr>
          <w:szCs w:val="28"/>
        </w:rPr>
      </w:pPr>
      <w:r>
        <w:rPr>
          <w:szCs w:val="28"/>
        </w:rPr>
        <w:t>«Размещение информационных конструкций (вывесок, указателей, табличек, информационных знаков и т.д), оформление витрин производится по согласованному с администрацией Сюрбей-Токаевского сельского поселения дизайн - проекту при согласии собственника(владельца) здания, строения, сооружения, к которому предполагается монтаж информационной конструкции.»;</w:t>
      </w:r>
    </w:p>
    <w:p w:rsidR="00FE7782" w:rsidRDefault="00FE7782" w:rsidP="00FE7782">
      <w:pPr>
        <w:ind w:firstLine="720"/>
        <w:jc w:val="both"/>
        <w:rPr>
          <w:szCs w:val="28"/>
        </w:rPr>
      </w:pPr>
      <w:r>
        <w:rPr>
          <w:szCs w:val="28"/>
        </w:rPr>
        <w:t>д)  абзац второй пункта 5.2.4.9.2 раздела 5 изложить в следующей редакции:</w:t>
      </w:r>
    </w:p>
    <w:p w:rsidR="00FE7782" w:rsidRDefault="00FE7782" w:rsidP="00FE7782">
      <w:pPr>
        <w:ind w:firstLine="720"/>
        <w:jc w:val="both"/>
        <w:rPr>
          <w:szCs w:val="28"/>
        </w:rPr>
      </w:pPr>
      <w:r w:rsidRPr="00B10EBC">
        <w:rPr>
          <w:szCs w:val="28"/>
        </w:rPr>
        <w:t>«Места складирования грунта определяет заказчик работ, согласовыва</w:t>
      </w:r>
      <w:r>
        <w:rPr>
          <w:szCs w:val="28"/>
        </w:rPr>
        <w:t>ет  администрация Сюрбей-Токаевского</w:t>
      </w:r>
      <w:r w:rsidRPr="00B10EBC">
        <w:rPr>
          <w:szCs w:val="28"/>
        </w:rPr>
        <w:t xml:space="preserve"> сельского поселения, в котором осуществляется складирование грунта, с обязате</w:t>
      </w:r>
      <w:r>
        <w:rPr>
          <w:szCs w:val="28"/>
        </w:rPr>
        <w:t>льным согласованием организаций эксплуатирующих</w:t>
      </w:r>
      <w:r w:rsidRPr="00B10EBC">
        <w:rPr>
          <w:szCs w:val="28"/>
        </w:rPr>
        <w:t xml:space="preserve"> инженерные сети и коммуникации в охранной зоне которых будет складироваться грунт</w:t>
      </w:r>
      <w:r>
        <w:rPr>
          <w:szCs w:val="28"/>
        </w:rPr>
        <w:t>.»;</w:t>
      </w:r>
    </w:p>
    <w:p w:rsidR="00FE7782" w:rsidRDefault="00FE7782" w:rsidP="00FE7782">
      <w:pPr>
        <w:ind w:firstLine="720"/>
        <w:jc w:val="both"/>
        <w:rPr>
          <w:szCs w:val="28"/>
        </w:rPr>
      </w:pPr>
      <w:r>
        <w:rPr>
          <w:szCs w:val="28"/>
        </w:rPr>
        <w:t>е) абзац третий пункта 5.2.4.9.8  раздела 5 изложить в следующей редакции:</w:t>
      </w:r>
    </w:p>
    <w:p w:rsidR="00FE7782" w:rsidRPr="00195207" w:rsidRDefault="00FE7782" w:rsidP="00FE7782">
      <w:pPr>
        <w:ind w:firstLine="720"/>
        <w:jc w:val="both"/>
        <w:rPr>
          <w:szCs w:val="28"/>
        </w:rPr>
      </w:pPr>
      <w:r>
        <w:rPr>
          <w:szCs w:val="28"/>
        </w:rPr>
        <w:t>«В случаях, когда производство работ связано с закрытием, изменением маршрутов пассажирского транспорта, администрация Сюрбей-Токаевского сельского поселения готовит проект соответствующего постановления и размещает информацию об ограничении движения в СМИ с указанием сроков производства работ.»;</w:t>
      </w:r>
    </w:p>
    <w:p w:rsidR="00FE7782" w:rsidRDefault="00FE7782" w:rsidP="00FE7782">
      <w:pPr>
        <w:ind w:firstLine="720"/>
        <w:jc w:val="both"/>
        <w:rPr>
          <w:szCs w:val="28"/>
        </w:rPr>
      </w:pPr>
      <w:r>
        <w:rPr>
          <w:szCs w:val="28"/>
        </w:rPr>
        <w:t>ж)  абзац 5 пункта 5.3.1.4 раздела 5  исключить;</w:t>
      </w:r>
    </w:p>
    <w:p w:rsidR="00FE7782" w:rsidRDefault="00FE7782" w:rsidP="00FE7782">
      <w:pPr>
        <w:ind w:firstLine="720"/>
        <w:jc w:val="both"/>
        <w:rPr>
          <w:szCs w:val="28"/>
        </w:rPr>
      </w:pPr>
      <w:r>
        <w:rPr>
          <w:szCs w:val="28"/>
        </w:rPr>
        <w:t>з)  в пункте 5.3.2.3.4 раздела 5  слова «с соблюдением пункта 5.3.2.3.12» исключить.»;</w:t>
      </w:r>
    </w:p>
    <w:p w:rsidR="00FE7782" w:rsidRPr="00627797" w:rsidRDefault="00FE7782" w:rsidP="00FE7782">
      <w:pPr>
        <w:ind w:firstLine="720"/>
        <w:jc w:val="both"/>
        <w:rPr>
          <w:szCs w:val="28"/>
        </w:rPr>
      </w:pPr>
      <w:r>
        <w:rPr>
          <w:szCs w:val="28"/>
        </w:rPr>
        <w:t>и) пункты  5.3.2.3.13,  5.3.2.3.16, 5.5.22, 5.5.23  раздела 5  признать утратившим силу;</w:t>
      </w:r>
    </w:p>
    <w:p w:rsidR="00FE7782" w:rsidRDefault="00FE7782" w:rsidP="00FE7782">
      <w:pPr>
        <w:ind w:firstLine="720"/>
        <w:jc w:val="both"/>
        <w:rPr>
          <w:szCs w:val="28"/>
        </w:rPr>
      </w:pPr>
      <w:r>
        <w:rPr>
          <w:szCs w:val="28"/>
        </w:rPr>
        <w:t>к)  абзац третий  пункта 6.3.5  раздела 6  изложить в следующей редакции:</w:t>
      </w:r>
    </w:p>
    <w:p w:rsidR="00FE7782" w:rsidRDefault="00FE7782" w:rsidP="00FE7782">
      <w:pPr>
        <w:ind w:firstLine="720"/>
        <w:jc w:val="both"/>
        <w:rPr>
          <w:szCs w:val="28"/>
        </w:rPr>
      </w:pPr>
      <w:r w:rsidRPr="00922666">
        <w:rPr>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w:t>
      </w:r>
      <w:r>
        <w:rPr>
          <w:szCs w:val="28"/>
        </w:rPr>
        <w:t xml:space="preserve"> в администрацию Сюрбей-Токаевского сельского поселения Комсомольского</w:t>
      </w:r>
      <w:r w:rsidRPr="00922666">
        <w:rPr>
          <w:szCs w:val="28"/>
        </w:rPr>
        <w:t xml:space="preserve"> района и (или) на интерактивный портал в сети Интернет.</w:t>
      </w:r>
      <w:r>
        <w:rPr>
          <w:szCs w:val="28"/>
        </w:rPr>
        <w:t>».</w:t>
      </w:r>
    </w:p>
    <w:p w:rsidR="00814471" w:rsidRPr="00BE1209" w:rsidRDefault="00814471" w:rsidP="00814471">
      <w:pPr>
        <w:tabs>
          <w:tab w:val="left" w:pos="9900"/>
        </w:tabs>
        <w:ind w:right="-109"/>
        <w:jc w:val="both"/>
        <w:rPr>
          <w:snapToGrid w:val="0"/>
          <w:color w:val="000000"/>
          <w:szCs w:val="28"/>
        </w:rPr>
      </w:pPr>
      <w:r>
        <w:rPr>
          <w:szCs w:val="28"/>
        </w:rPr>
        <w:lastRenderedPageBreak/>
        <w:t xml:space="preserve">        2. </w:t>
      </w:r>
      <w:r w:rsidRPr="00BE1209">
        <w:rPr>
          <w:snapToGrid w:val="0"/>
          <w:color w:val="000000"/>
          <w:szCs w:val="28"/>
        </w:rPr>
        <w:t xml:space="preserve">Настоящее решение вступает в силу </w:t>
      </w:r>
      <w:r>
        <w:rPr>
          <w:snapToGrid w:val="0"/>
          <w:color w:val="000000"/>
          <w:szCs w:val="28"/>
        </w:rPr>
        <w:t xml:space="preserve">после </w:t>
      </w:r>
      <w:r w:rsidRPr="00BE1209">
        <w:rPr>
          <w:snapToGrid w:val="0"/>
          <w:color w:val="000000"/>
          <w:szCs w:val="28"/>
        </w:rPr>
        <w:t>его официального опубликования</w:t>
      </w:r>
      <w:r>
        <w:rPr>
          <w:snapToGrid w:val="0"/>
          <w:color w:val="000000"/>
          <w:szCs w:val="28"/>
        </w:rPr>
        <w:t xml:space="preserve"> в информационном бюллетене «Вестник Сюрбей-Токаевского сельского поселения Комсомольского района».</w:t>
      </w:r>
    </w:p>
    <w:p w:rsidR="009439C4" w:rsidRDefault="009439C4" w:rsidP="00814471">
      <w:pPr>
        <w:tabs>
          <w:tab w:val="left" w:pos="5940"/>
          <w:tab w:val="left" w:pos="6480"/>
        </w:tabs>
        <w:ind w:right="3698"/>
        <w:jc w:val="both"/>
        <w:rPr>
          <w:b/>
          <w:szCs w:val="28"/>
        </w:rPr>
      </w:pPr>
    </w:p>
    <w:p w:rsidR="002D1E65" w:rsidRPr="00B00CA2" w:rsidRDefault="002D1E65" w:rsidP="00814471">
      <w:pPr>
        <w:widowControl w:val="0"/>
        <w:ind w:firstLine="709"/>
        <w:jc w:val="both"/>
        <w:rPr>
          <w:color w:val="000000"/>
        </w:rPr>
      </w:pPr>
    </w:p>
    <w:p w:rsidR="002D1E65" w:rsidRPr="00B00CA2" w:rsidRDefault="002D1E65" w:rsidP="00814471">
      <w:pPr>
        <w:widowControl w:val="0"/>
        <w:ind w:firstLine="709"/>
        <w:jc w:val="both"/>
        <w:rPr>
          <w:color w:val="000000"/>
        </w:rPr>
      </w:pPr>
    </w:p>
    <w:p w:rsidR="00D82913" w:rsidRPr="005B5775" w:rsidRDefault="00D82913" w:rsidP="00814471">
      <w:pPr>
        <w:widowControl w:val="0"/>
        <w:jc w:val="both"/>
        <w:rPr>
          <w:bCs/>
          <w:color w:val="000000"/>
          <w:szCs w:val="28"/>
        </w:rPr>
      </w:pPr>
      <w:r w:rsidRPr="005B5775">
        <w:rPr>
          <w:color w:val="000000"/>
          <w:szCs w:val="28"/>
        </w:rPr>
        <w:t xml:space="preserve">Глава </w:t>
      </w:r>
      <w:r w:rsidRPr="005B5775">
        <w:rPr>
          <w:bCs/>
          <w:color w:val="000000"/>
          <w:szCs w:val="28"/>
        </w:rPr>
        <w:t>Сюрбей-Токаевского</w:t>
      </w:r>
    </w:p>
    <w:tbl>
      <w:tblPr>
        <w:tblW w:w="9791" w:type="dxa"/>
        <w:tblLayout w:type="fixed"/>
        <w:tblLook w:val="0000"/>
      </w:tblPr>
      <w:tblGrid>
        <w:gridCol w:w="9791"/>
      </w:tblGrid>
      <w:tr w:rsidR="00FD3D9C" w:rsidRPr="00FD3D9C" w:rsidTr="00367664">
        <w:trPr>
          <w:trHeight w:val="476"/>
        </w:trPr>
        <w:tc>
          <w:tcPr>
            <w:tcW w:w="9791" w:type="dxa"/>
            <w:tcMar>
              <w:top w:w="0" w:type="dxa"/>
              <w:left w:w="0" w:type="dxa"/>
              <w:bottom w:w="0" w:type="dxa"/>
              <w:right w:w="0" w:type="dxa"/>
            </w:tcMar>
            <w:vAlign w:val="center"/>
          </w:tcPr>
          <w:p w:rsidR="00FD3D9C" w:rsidRPr="00FD3D9C" w:rsidRDefault="00D82913" w:rsidP="00FE7782">
            <w:pPr>
              <w:widowControl w:val="0"/>
              <w:autoSpaceDE w:val="0"/>
              <w:autoSpaceDN w:val="0"/>
              <w:adjustRightInd w:val="0"/>
              <w:rPr>
                <w:rFonts w:ascii="Arial" w:hAnsi="Arial" w:cs="Arial"/>
                <w:sz w:val="22"/>
                <w:szCs w:val="22"/>
              </w:rPr>
            </w:pPr>
            <w:r w:rsidRPr="005B5775">
              <w:rPr>
                <w:bCs/>
                <w:color w:val="000000"/>
                <w:szCs w:val="28"/>
              </w:rPr>
              <w:t xml:space="preserve">сельского поселения </w:t>
            </w:r>
            <w:r w:rsidR="00FE7782">
              <w:rPr>
                <w:bCs/>
                <w:color w:val="000000"/>
                <w:szCs w:val="28"/>
              </w:rPr>
              <w:t xml:space="preserve">                                                                           </w:t>
            </w:r>
            <w:r w:rsidRPr="005B5775">
              <w:rPr>
                <w:color w:val="000000"/>
                <w:szCs w:val="28"/>
              </w:rPr>
              <w:t>А.Н.</w:t>
            </w:r>
            <w:r w:rsidR="002D1E65">
              <w:rPr>
                <w:color w:val="000000"/>
                <w:szCs w:val="28"/>
              </w:rPr>
              <w:t xml:space="preserve"> </w:t>
            </w:r>
            <w:r w:rsidRPr="005B5775">
              <w:rPr>
                <w:color w:val="000000"/>
                <w:szCs w:val="28"/>
              </w:rPr>
              <w:t>Воробьев</w:t>
            </w:r>
          </w:p>
        </w:tc>
      </w:tr>
    </w:tbl>
    <w:p w:rsidR="00FD3D9C" w:rsidRDefault="00FD3D9C" w:rsidP="00F541A8">
      <w:pPr>
        <w:widowControl w:val="0"/>
        <w:ind w:firstLine="120"/>
        <w:jc w:val="both"/>
        <w:rPr>
          <w:color w:val="000000"/>
          <w:sz w:val="24"/>
        </w:rPr>
      </w:pPr>
    </w:p>
    <w:sectPr w:rsidR="00FD3D9C" w:rsidSect="00522B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0C" w:rsidRDefault="0025040C">
      <w:r>
        <w:separator/>
      </w:r>
    </w:p>
  </w:endnote>
  <w:endnote w:type="continuationSeparator" w:id="1">
    <w:p w:rsidR="0025040C" w:rsidRDefault="00250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0C" w:rsidRDefault="0025040C">
      <w:r>
        <w:separator/>
      </w:r>
    </w:p>
  </w:footnote>
  <w:footnote w:type="continuationSeparator" w:id="1">
    <w:p w:rsidR="0025040C" w:rsidRDefault="00250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6144F5E"/>
    <w:multiLevelType w:val="hybridMultilevel"/>
    <w:tmpl w:val="12FE0F98"/>
    <w:lvl w:ilvl="0" w:tplc="FFFFFFFF">
      <w:start w:val="1"/>
      <w:numFmt w:val="decimal"/>
      <w:lvlText w:val="%1."/>
      <w:lvlJc w:val="left"/>
      <w:pPr>
        <w:tabs>
          <w:tab w:val="num" w:pos="1290"/>
        </w:tabs>
        <w:ind w:left="1290" w:hanging="360"/>
      </w:pPr>
      <w:rPr>
        <w:rFonts w:hint="default"/>
      </w:rPr>
    </w:lvl>
    <w:lvl w:ilvl="1" w:tplc="FFFFFFFF" w:tentative="1">
      <w:start w:val="1"/>
      <w:numFmt w:val="lowerLetter"/>
      <w:lvlText w:val="%2."/>
      <w:lvlJc w:val="left"/>
      <w:pPr>
        <w:tabs>
          <w:tab w:val="num" w:pos="2010"/>
        </w:tabs>
        <w:ind w:left="2010" w:hanging="360"/>
      </w:p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tentative="1">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21">
    <w:nsid w:val="079E623F"/>
    <w:multiLevelType w:val="hybridMultilevel"/>
    <w:tmpl w:val="80245BBC"/>
    <w:lvl w:ilvl="0" w:tplc="EDFA1C3C">
      <w:start w:val="1"/>
      <w:numFmt w:val="decimal"/>
      <w:lvlText w:val="%1."/>
      <w:lvlJc w:val="left"/>
      <w:pPr>
        <w:ind w:left="855" w:hanging="855"/>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6905220"/>
    <w:multiLevelType w:val="hybridMultilevel"/>
    <w:tmpl w:val="941A50B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24">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6">
    <w:nsid w:val="239D6D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F27375"/>
    <w:multiLevelType w:val="hybridMultilevel"/>
    <w:tmpl w:val="969EA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007DF1"/>
    <w:multiLevelType w:val="hybridMultilevel"/>
    <w:tmpl w:val="A026781A"/>
    <w:lvl w:ilvl="0" w:tplc="898433C6">
      <w:start w:val="1"/>
      <w:numFmt w:val="decimal"/>
      <w:lvlText w:val="%1."/>
      <w:lvlJc w:val="left"/>
      <w:pPr>
        <w:ind w:left="477" w:hanging="360"/>
      </w:pPr>
      <w:rPr>
        <w:rFonts w:hint="default"/>
      </w:rPr>
    </w:lvl>
    <w:lvl w:ilvl="1" w:tplc="04190019">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9">
    <w:nsid w:val="31E13F10"/>
    <w:multiLevelType w:val="hybridMultilevel"/>
    <w:tmpl w:val="811A395A"/>
    <w:lvl w:ilvl="0" w:tplc="2034E040">
      <w:start w:val="6"/>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0">
    <w:nsid w:val="38026C1E"/>
    <w:multiLevelType w:val="multilevel"/>
    <w:tmpl w:val="8062ABB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C5E133E"/>
    <w:multiLevelType w:val="multilevel"/>
    <w:tmpl w:val="C3E26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C647FC"/>
    <w:multiLevelType w:val="multilevel"/>
    <w:tmpl w:val="902C7F3A"/>
    <w:lvl w:ilvl="0">
      <w:start w:val="2"/>
      <w:numFmt w:val="decimal"/>
      <w:lvlText w:val="%1."/>
      <w:lvlJc w:val="left"/>
      <w:pPr>
        <w:ind w:left="384" w:hanging="384"/>
      </w:pPr>
      <w:rPr>
        <w:rFonts w:hint="default"/>
      </w:rPr>
    </w:lvl>
    <w:lvl w:ilvl="1">
      <w:start w:val="1"/>
      <w:numFmt w:val="decimal"/>
      <w:lvlText w:val="%1.%2."/>
      <w:lvlJc w:val="left"/>
      <w:pPr>
        <w:ind w:left="1221" w:hanging="384"/>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3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4">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5">
    <w:nsid w:val="65D27DCE"/>
    <w:multiLevelType w:val="hybridMultilevel"/>
    <w:tmpl w:val="836A0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D94312"/>
    <w:multiLevelType w:val="hybridMultilevel"/>
    <w:tmpl w:val="BB869CEE"/>
    <w:lvl w:ilvl="0" w:tplc="016AB8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A6000F5"/>
    <w:multiLevelType w:val="hybridMultilevel"/>
    <w:tmpl w:val="D07C9EE4"/>
    <w:lvl w:ilvl="0" w:tplc="FFFFFFFF">
      <w:start w:val="1"/>
      <w:numFmt w:val="decimal"/>
      <w:lvlText w:val="%1."/>
      <w:lvlJc w:val="left"/>
      <w:pPr>
        <w:tabs>
          <w:tab w:val="num" w:pos="2325"/>
        </w:tabs>
        <w:ind w:left="2325" w:hanging="14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5"/>
  </w:num>
  <w:num w:numId="2">
    <w:abstractNumId w:val="37"/>
  </w:num>
  <w:num w:numId="3">
    <w:abstractNumId w:val="23"/>
  </w:num>
  <w:num w:numId="4">
    <w:abstractNumId w:val="24"/>
  </w:num>
  <w:num w:numId="5">
    <w:abstractNumId w:val="33"/>
  </w:num>
  <w:num w:numId="6">
    <w:abstractNumId w:val="34"/>
  </w:num>
  <w:num w:numId="7">
    <w:abstractNumId w:val="40"/>
  </w:num>
  <w:num w:numId="8">
    <w:abstractNumId w:val="21"/>
  </w:num>
  <w:num w:numId="9">
    <w:abstractNumId w:val="39"/>
  </w:num>
  <w:num w:numId="10">
    <w:abstractNumId w:val="38"/>
  </w:num>
  <w:num w:numId="11">
    <w:abstractNumId w:val="22"/>
  </w:num>
  <w:num w:numId="12">
    <w:abstractNumId w:val="20"/>
  </w:num>
  <w:num w:numId="13">
    <w:abstractNumId w:val="31"/>
  </w:num>
  <w:num w:numId="14">
    <w:abstractNumId w:val="29"/>
  </w:num>
  <w:num w:numId="15">
    <w:abstractNumId w:val="28"/>
  </w:num>
  <w:num w:numId="16">
    <w:abstractNumId w:val="32"/>
  </w:num>
  <w:num w:numId="17">
    <w:abstractNumId w:val="30"/>
  </w:num>
  <w:num w:numId="18">
    <w:abstractNumId w:val="35"/>
  </w:num>
  <w:num w:numId="19">
    <w:abstractNumId w:val="36"/>
  </w:num>
  <w:num w:numId="20">
    <w:abstractNumId w:val="27"/>
  </w:num>
  <w:num w:numId="21">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rsids>
    <w:rsidRoot w:val="00EB6EFD"/>
    <w:rsid w:val="000012D8"/>
    <w:rsid w:val="00011590"/>
    <w:rsid w:val="0001436E"/>
    <w:rsid w:val="00014DB9"/>
    <w:rsid w:val="00030193"/>
    <w:rsid w:val="00030B40"/>
    <w:rsid w:val="00036838"/>
    <w:rsid w:val="000542EB"/>
    <w:rsid w:val="00063F87"/>
    <w:rsid w:val="00064B74"/>
    <w:rsid w:val="00093FDA"/>
    <w:rsid w:val="000979B7"/>
    <w:rsid w:val="000A0498"/>
    <w:rsid w:val="000A09AC"/>
    <w:rsid w:val="000B02A8"/>
    <w:rsid w:val="000B1F13"/>
    <w:rsid w:val="000B495C"/>
    <w:rsid w:val="000C1C69"/>
    <w:rsid w:val="000D3862"/>
    <w:rsid w:val="000D7BC0"/>
    <w:rsid w:val="000E038B"/>
    <w:rsid w:val="000E08E2"/>
    <w:rsid w:val="000E567F"/>
    <w:rsid w:val="000E5792"/>
    <w:rsid w:val="000F368A"/>
    <w:rsid w:val="000F4D39"/>
    <w:rsid w:val="00101343"/>
    <w:rsid w:val="00106ECB"/>
    <w:rsid w:val="00115BB9"/>
    <w:rsid w:val="00124950"/>
    <w:rsid w:val="00130458"/>
    <w:rsid w:val="00133E56"/>
    <w:rsid w:val="00135DC2"/>
    <w:rsid w:val="0013797A"/>
    <w:rsid w:val="001402CF"/>
    <w:rsid w:val="00145AD5"/>
    <w:rsid w:val="00152832"/>
    <w:rsid w:val="001545D5"/>
    <w:rsid w:val="00155D87"/>
    <w:rsid w:val="00155DB3"/>
    <w:rsid w:val="0016487C"/>
    <w:rsid w:val="00165B64"/>
    <w:rsid w:val="001703B6"/>
    <w:rsid w:val="0017469C"/>
    <w:rsid w:val="00180313"/>
    <w:rsid w:val="001839C7"/>
    <w:rsid w:val="00192E6B"/>
    <w:rsid w:val="001A0627"/>
    <w:rsid w:val="001A0CF1"/>
    <w:rsid w:val="001A47B3"/>
    <w:rsid w:val="001B68EF"/>
    <w:rsid w:val="001E12FC"/>
    <w:rsid w:val="001E32F6"/>
    <w:rsid w:val="00204564"/>
    <w:rsid w:val="0021505E"/>
    <w:rsid w:val="0023706D"/>
    <w:rsid w:val="00240941"/>
    <w:rsid w:val="0025040C"/>
    <w:rsid w:val="002652D9"/>
    <w:rsid w:val="0027309C"/>
    <w:rsid w:val="00275328"/>
    <w:rsid w:val="00280B73"/>
    <w:rsid w:val="002949C0"/>
    <w:rsid w:val="00295ED7"/>
    <w:rsid w:val="00297766"/>
    <w:rsid w:val="002979D8"/>
    <w:rsid w:val="00297A9B"/>
    <w:rsid w:val="002A7731"/>
    <w:rsid w:val="002C2AC3"/>
    <w:rsid w:val="002C7FF1"/>
    <w:rsid w:val="002D16AA"/>
    <w:rsid w:val="002D1E65"/>
    <w:rsid w:val="002D73A0"/>
    <w:rsid w:val="002E055A"/>
    <w:rsid w:val="002E2CEA"/>
    <w:rsid w:val="002E7221"/>
    <w:rsid w:val="002F0FD4"/>
    <w:rsid w:val="002F1666"/>
    <w:rsid w:val="00300F04"/>
    <w:rsid w:val="00303796"/>
    <w:rsid w:val="003043C5"/>
    <w:rsid w:val="0032164A"/>
    <w:rsid w:val="00323F0F"/>
    <w:rsid w:val="0032669E"/>
    <w:rsid w:val="00332B0B"/>
    <w:rsid w:val="003355FC"/>
    <w:rsid w:val="00335A6E"/>
    <w:rsid w:val="00351ED0"/>
    <w:rsid w:val="00353A93"/>
    <w:rsid w:val="00355945"/>
    <w:rsid w:val="00367664"/>
    <w:rsid w:val="00373746"/>
    <w:rsid w:val="00387420"/>
    <w:rsid w:val="003A6BF4"/>
    <w:rsid w:val="003A7A25"/>
    <w:rsid w:val="003C7E26"/>
    <w:rsid w:val="003D1F84"/>
    <w:rsid w:val="003D3EBC"/>
    <w:rsid w:val="003F0D8A"/>
    <w:rsid w:val="003F4DF6"/>
    <w:rsid w:val="0040286E"/>
    <w:rsid w:val="00416AE8"/>
    <w:rsid w:val="00432030"/>
    <w:rsid w:val="004327D4"/>
    <w:rsid w:val="0046662D"/>
    <w:rsid w:val="004732BB"/>
    <w:rsid w:val="00477D73"/>
    <w:rsid w:val="00481969"/>
    <w:rsid w:val="0048695E"/>
    <w:rsid w:val="00494EBA"/>
    <w:rsid w:val="004A1EDE"/>
    <w:rsid w:val="004A26A1"/>
    <w:rsid w:val="004A2E38"/>
    <w:rsid w:val="004A4DCD"/>
    <w:rsid w:val="004C18A6"/>
    <w:rsid w:val="004C1B66"/>
    <w:rsid w:val="004C4F44"/>
    <w:rsid w:val="004E2DE8"/>
    <w:rsid w:val="004F017F"/>
    <w:rsid w:val="005049E7"/>
    <w:rsid w:val="00522B50"/>
    <w:rsid w:val="00540181"/>
    <w:rsid w:val="00562400"/>
    <w:rsid w:val="0057189F"/>
    <w:rsid w:val="00572CCA"/>
    <w:rsid w:val="00577DFB"/>
    <w:rsid w:val="00586C24"/>
    <w:rsid w:val="00591AEE"/>
    <w:rsid w:val="00592C26"/>
    <w:rsid w:val="00593899"/>
    <w:rsid w:val="005A1AA8"/>
    <w:rsid w:val="005A2D2D"/>
    <w:rsid w:val="005A5A4F"/>
    <w:rsid w:val="005B5775"/>
    <w:rsid w:val="005C294D"/>
    <w:rsid w:val="005C3627"/>
    <w:rsid w:val="005C3A43"/>
    <w:rsid w:val="005C58CF"/>
    <w:rsid w:val="005D17F1"/>
    <w:rsid w:val="005E39A2"/>
    <w:rsid w:val="005E459D"/>
    <w:rsid w:val="005F5853"/>
    <w:rsid w:val="006016CE"/>
    <w:rsid w:val="0060502F"/>
    <w:rsid w:val="006132BD"/>
    <w:rsid w:val="00625A34"/>
    <w:rsid w:val="0063480D"/>
    <w:rsid w:val="00641C6E"/>
    <w:rsid w:val="00652CB1"/>
    <w:rsid w:val="00671A96"/>
    <w:rsid w:val="00674E21"/>
    <w:rsid w:val="00677C7F"/>
    <w:rsid w:val="00681D4B"/>
    <w:rsid w:val="006832B6"/>
    <w:rsid w:val="006841D2"/>
    <w:rsid w:val="00695A67"/>
    <w:rsid w:val="006C50C2"/>
    <w:rsid w:val="006D3DA0"/>
    <w:rsid w:val="006D6405"/>
    <w:rsid w:val="006D78E2"/>
    <w:rsid w:val="006E209D"/>
    <w:rsid w:val="006F2001"/>
    <w:rsid w:val="006F6446"/>
    <w:rsid w:val="00703690"/>
    <w:rsid w:val="00705D58"/>
    <w:rsid w:val="007063BF"/>
    <w:rsid w:val="00706F64"/>
    <w:rsid w:val="007224DC"/>
    <w:rsid w:val="00722F15"/>
    <w:rsid w:val="00723768"/>
    <w:rsid w:val="00735106"/>
    <w:rsid w:val="00745211"/>
    <w:rsid w:val="00762DD6"/>
    <w:rsid w:val="00784649"/>
    <w:rsid w:val="00785635"/>
    <w:rsid w:val="00791F65"/>
    <w:rsid w:val="00793C51"/>
    <w:rsid w:val="007B3FE5"/>
    <w:rsid w:val="007C1432"/>
    <w:rsid w:val="007D0058"/>
    <w:rsid w:val="007D1183"/>
    <w:rsid w:val="007D5B67"/>
    <w:rsid w:val="007F19B6"/>
    <w:rsid w:val="007F3D70"/>
    <w:rsid w:val="0080342B"/>
    <w:rsid w:val="00804146"/>
    <w:rsid w:val="00807A32"/>
    <w:rsid w:val="00807C09"/>
    <w:rsid w:val="00813A4A"/>
    <w:rsid w:val="00814471"/>
    <w:rsid w:val="00826810"/>
    <w:rsid w:val="008300EB"/>
    <w:rsid w:val="008435A3"/>
    <w:rsid w:val="0084493E"/>
    <w:rsid w:val="008463D2"/>
    <w:rsid w:val="00857B30"/>
    <w:rsid w:val="00876F74"/>
    <w:rsid w:val="008779AF"/>
    <w:rsid w:val="0089057E"/>
    <w:rsid w:val="00892F7D"/>
    <w:rsid w:val="008A0FD7"/>
    <w:rsid w:val="008A4C49"/>
    <w:rsid w:val="008B5722"/>
    <w:rsid w:val="008D70D1"/>
    <w:rsid w:val="008E1013"/>
    <w:rsid w:val="008E52A2"/>
    <w:rsid w:val="008F5D09"/>
    <w:rsid w:val="008F7091"/>
    <w:rsid w:val="00901364"/>
    <w:rsid w:val="00912AC0"/>
    <w:rsid w:val="00917709"/>
    <w:rsid w:val="00933C75"/>
    <w:rsid w:val="009439C4"/>
    <w:rsid w:val="00943BCB"/>
    <w:rsid w:val="00956FE2"/>
    <w:rsid w:val="009573D8"/>
    <w:rsid w:val="00961824"/>
    <w:rsid w:val="00967577"/>
    <w:rsid w:val="00971086"/>
    <w:rsid w:val="00971A26"/>
    <w:rsid w:val="009A699A"/>
    <w:rsid w:val="009B2034"/>
    <w:rsid w:val="009C1108"/>
    <w:rsid w:val="009D1AAF"/>
    <w:rsid w:val="009F60CA"/>
    <w:rsid w:val="009F6A84"/>
    <w:rsid w:val="009F757A"/>
    <w:rsid w:val="00A10196"/>
    <w:rsid w:val="00A13563"/>
    <w:rsid w:val="00A23671"/>
    <w:rsid w:val="00A2474F"/>
    <w:rsid w:val="00A43982"/>
    <w:rsid w:val="00A6471E"/>
    <w:rsid w:val="00A65197"/>
    <w:rsid w:val="00A67045"/>
    <w:rsid w:val="00A7273D"/>
    <w:rsid w:val="00A8133F"/>
    <w:rsid w:val="00A85960"/>
    <w:rsid w:val="00A86DD8"/>
    <w:rsid w:val="00A92B61"/>
    <w:rsid w:val="00A9400C"/>
    <w:rsid w:val="00A96F92"/>
    <w:rsid w:val="00AA0865"/>
    <w:rsid w:val="00AA470D"/>
    <w:rsid w:val="00AA79A6"/>
    <w:rsid w:val="00AB4EE5"/>
    <w:rsid w:val="00AC3AAC"/>
    <w:rsid w:val="00AE44BE"/>
    <w:rsid w:val="00AF223D"/>
    <w:rsid w:val="00AF298A"/>
    <w:rsid w:val="00AF352A"/>
    <w:rsid w:val="00AF7E83"/>
    <w:rsid w:val="00B008AA"/>
    <w:rsid w:val="00B03E61"/>
    <w:rsid w:val="00B16ECC"/>
    <w:rsid w:val="00B37307"/>
    <w:rsid w:val="00B450BC"/>
    <w:rsid w:val="00B4590A"/>
    <w:rsid w:val="00B47404"/>
    <w:rsid w:val="00B55806"/>
    <w:rsid w:val="00B60251"/>
    <w:rsid w:val="00B62967"/>
    <w:rsid w:val="00B62A8F"/>
    <w:rsid w:val="00B6559F"/>
    <w:rsid w:val="00B746FD"/>
    <w:rsid w:val="00B753DD"/>
    <w:rsid w:val="00B75BF3"/>
    <w:rsid w:val="00B925DD"/>
    <w:rsid w:val="00BA51E8"/>
    <w:rsid w:val="00BA7496"/>
    <w:rsid w:val="00BB4666"/>
    <w:rsid w:val="00BC3413"/>
    <w:rsid w:val="00BC7549"/>
    <w:rsid w:val="00BD07D3"/>
    <w:rsid w:val="00BE62CB"/>
    <w:rsid w:val="00BF5374"/>
    <w:rsid w:val="00BF6290"/>
    <w:rsid w:val="00C04BAA"/>
    <w:rsid w:val="00C13B54"/>
    <w:rsid w:val="00C20DE8"/>
    <w:rsid w:val="00C4604F"/>
    <w:rsid w:val="00C80D35"/>
    <w:rsid w:val="00C83060"/>
    <w:rsid w:val="00C86537"/>
    <w:rsid w:val="00CA0573"/>
    <w:rsid w:val="00CA06C1"/>
    <w:rsid w:val="00CB20DA"/>
    <w:rsid w:val="00CB24EE"/>
    <w:rsid w:val="00CC7EA6"/>
    <w:rsid w:val="00CD2096"/>
    <w:rsid w:val="00CD4003"/>
    <w:rsid w:val="00CD42E6"/>
    <w:rsid w:val="00CE2D87"/>
    <w:rsid w:val="00CF2139"/>
    <w:rsid w:val="00CF4164"/>
    <w:rsid w:val="00CF6596"/>
    <w:rsid w:val="00D063A3"/>
    <w:rsid w:val="00D117F4"/>
    <w:rsid w:val="00D11800"/>
    <w:rsid w:val="00D15D5C"/>
    <w:rsid w:val="00D2157A"/>
    <w:rsid w:val="00D259E0"/>
    <w:rsid w:val="00D32B81"/>
    <w:rsid w:val="00D33BC0"/>
    <w:rsid w:val="00D43089"/>
    <w:rsid w:val="00D54221"/>
    <w:rsid w:val="00D5502A"/>
    <w:rsid w:val="00D63703"/>
    <w:rsid w:val="00D70655"/>
    <w:rsid w:val="00D741E9"/>
    <w:rsid w:val="00D82913"/>
    <w:rsid w:val="00D91B3E"/>
    <w:rsid w:val="00D92E6B"/>
    <w:rsid w:val="00DA73CA"/>
    <w:rsid w:val="00DD23BA"/>
    <w:rsid w:val="00DD2D46"/>
    <w:rsid w:val="00DD4941"/>
    <w:rsid w:val="00DE3FF1"/>
    <w:rsid w:val="00DE4DAC"/>
    <w:rsid w:val="00DE7BBD"/>
    <w:rsid w:val="00E01CC7"/>
    <w:rsid w:val="00E02812"/>
    <w:rsid w:val="00E05D40"/>
    <w:rsid w:val="00E1481C"/>
    <w:rsid w:val="00E250D5"/>
    <w:rsid w:val="00E2541C"/>
    <w:rsid w:val="00E35ABC"/>
    <w:rsid w:val="00E46AAE"/>
    <w:rsid w:val="00E53923"/>
    <w:rsid w:val="00E61D90"/>
    <w:rsid w:val="00E63027"/>
    <w:rsid w:val="00E65DDB"/>
    <w:rsid w:val="00E8226E"/>
    <w:rsid w:val="00E851D6"/>
    <w:rsid w:val="00E8586C"/>
    <w:rsid w:val="00E908F6"/>
    <w:rsid w:val="00E97DF1"/>
    <w:rsid w:val="00EA7EBF"/>
    <w:rsid w:val="00EB6EFD"/>
    <w:rsid w:val="00EC7E7C"/>
    <w:rsid w:val="00ED4E97"/>
    <w:rsid w:val="00EE58A0"/>
    <w:rsid w:val="00EF4EC6"/>
    <w:rsid w:val="00F05840"/>
    <w:rsid w:val="00F17A21"/>
    <w:rsid w:val="00F46510"/>
    <w:rsid w:val="00F541A8"/>
    <w:rsid w:val="00F56022"/>
    <w:rsid w:val="00F63B66"/>
    <w:rsid w:val="00F70865"/>
    <w:rsid w:val="00F777DA"/>
    <w:rsid w:val="00F8481E"/>
    <w:rsid w:val="00F92607"/>
    <w:rsid w:val="00FA30D0"/>
    <w:rsid w:val="00FA512A"/>
    <w:rsid w:val="00FB3F31"/>
    <w:rsid w:val="00FC1227"/>
    <w:rsid w:val="00FC531A"/>
    <w:rsid w:val="00FC66B1"/>
    <w:rsid w:val="00FD3D9C"/>
    <w:rsid w:val="00FD7EFA"/>
    <w:rsid w:val="00FE5DF7"/>
    <w:rsid w:val="00FE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EFD"/>
    <w:rPr>
      <w:sz w:val="28"/>
      <w:szCs w:val="24"/>
    </w:rPr>
  </w:style>
  <w:style w:type="paragraph" w:styleId="1">
    <w:name w:val="heading 1"/>
    <w:basedOn w:val="a"/>
    <w:next w:val="a"/>
    <w:link w:val="10"/>
    <w:qFormat/>
    <w:rsid w:val="008F5D09"/>
    <w:pPr>
      <w:keepNext/>
      <w:ind w:left="5670"/>
      <w:outlineLvl w:val="0"/>
    </w:pPr>
    <w:rPr>
      <w:rFonts w:ascii="TimesET" w:hAnsi="TimesET"/>
      <w:snapToGrid w:val="0"/>
      <w:sz w:val="24"/>
      <w:szCs w:val="20"/>
      <w:lang w:val="en-US"/>
    </w:rPr>
  </w:style>
  <w:style w:type="paragraph" w:styleId="2">
    <w:name w:val="heading 2"/>
    <w:basedOn w:val="a"/>
    <w:next w:val="a"/>
    <w:link w:val="20"/>
    <w:qFormat/>
    <w:rsid w:val="008F5D09"/>
    <w:pPr>
      <w:keepNext/>
      <w:spacing w:before="222"/>
      <w:ind w:left="2200"/>
      <w:outlineLvl w:val="1"/>
    </w:pPr>
    <w:rPr>
      <w:rFonts w:ascii="TimesET" w:hAnsi="TimesET"/>
      <w:snapToGrid w:val="0"/>
      <w:sz w:val="24"/>
      <w:szCs w:val="20"/>
      <w:lang w:val="en-US"/>
    </w:rPr>
  </w:style>
  <w:style w:type="paragraph" w:styleId="3">
    <w:name w:val="heading 3"/>
    <w:basedOn w:val="a"/>
    <w:next w:val="a"/>
    <w:link w:val="30"/>
    <w:qFormat/>
    <w:rsid w:val="00300F04"/>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8F5D09"/>
    <w:pPr>
      <w:keepNext/>
      <w:outlineLvl w:val="3"/>
    </w:pPr>
    <w:rPr>
      <w:rFonts w:ascii="TimesET" w:hAnsi="TimesET"/>
      <w:snapToGrid w:val="0"/>
      <w:sz w:val="24"/>
      <w:szCs w:val="20"/>
      <w:lang w:val="en-US"/>
    </w:rPr>
  </w:style>
  <w:style w:type="paragraph" w:styleId="5">
    <w:name w:val="heading 5"/>
    <w:basedOn w:val="a"/>
    <w:next w:val="a"/>
    <w:qFormat/>
    <w:rsid w:val="00793C51"/>
    <w:pPr>
      <w:spacing w:before="240" w:after="60"/>
      <w:ind w:firstLine="56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1013"/>
    <w:rPr>
      <w:rFonts w:ascii="TimesET" w:hAnsi="TimesET"/>
      <w:snapToGrid w:val="0"/>
      <w:sz w:val="24"/>
      <w:lang w:val="en-US" w:eastAsia="ru-RU" w:bidi="ar-SA"/>
    </w:rPr>
  </w:style>
  <w:style w:type="character" w:customStyle="1" w:styleId="20">
    <w:name w:val="Заголовок 2 Знак"/>
    <w:basedOn w:val="a0"/>
    <w:link w:val="2"/>
    <w:locked/>
    <w:rsid w:val="00EC7E7C"/>
    <w:rPr>
      <w:rFonts w:ascii="TimesET" w:hAnsi="TimesET"/>
      <w:snapToGrid w:val="0"/>
      <w:sz w:val="24"/>
      <w:lang w:val="en-US" w:eastAsia="ru-RU" w:bidi="ar-SA"/>
    </w:rPr>
  </w:style>
  <w:style w:type="character" w:customStyle="1" w:styleId="30">
    <w:name w:val="Заголовок 3 Знак"/>
    <w:basedOn w:val="a0"/>
    <w:link w:val="3"/>
    <w:locked/>
    <w:rsid w:val="00EC7E7C"/>
    <w:rPr>
      <w:rFonts w:ascii="Arial" w:hAnsi="Arial" w:cs="Arial"/>
      <w:b/>
      <w:bCs/>
      <w:sz w:val="26"/>
      <w:szCs w:val="26"/>
      <w:lang w:val="ru-RU" w:eastAsia="ru-RU" w:bidi="ar-SA"/>
    </w:rPr>
  </w:style>
  <w:style w:type="character" w:customStyle="1" w:styleId="40">
    <w:name w:val="Заголовок 4 Знак"/>
    <w:aliases w:val="!Параграфы/Статьи документа Знак"/>
    <w:basedOn w:val="a0"/>
    <w:link w:val="4"/>
    <w:locked/>
    <w:rsid w:val="00EC7E7C"/>
    <w:rPr>
      <w:rFonts w:ascii="TimesET" w:hAnsi="TimesET"/>
      <w:snapToGrid w:val="0"/>
      <w:sz w:val="24"/>
      <w:lang w:val="en-US" w:eastAsia="ru-RU" w:bidi="ar-SA"/>
    </w:rPr>
  </w:style>
  <w:style w:type="character" w:customStyle="1" w:styleId="a3">
    <w:name w:val="Цветовое выделение"/>
    <w:rsid w:val="00EB6EFD"/>
    <w:rPr>
      <w:b/>
      <w:bCs/>
      <w:color w:val="000080"/>
    </w:rPr>
  </w:style>
  <w:style w:type="paragraph" w:styleId="a4">
    <w:name w:val="Balloon Text"/>
    <w:basedOn w:val="a"/>
    <w:link w:val="a5"/>
    <w:semiHidden/>
    <w:rsid w:val="00FA30D0"/>
    <w:rPr>
      <w:rFonts w:ascii="Tahoma" w:hAnsi="Tahoma" w:cs="Tahoma"/>
      <w:sz w:val="16"/>
      <w:szCs w:val="16"/>
    </w:rPr>
  </w:style>
  <w:style w:type="character" w:customStyle="1" w:styleId="a5">
    <w:name w:val="Текст выноски Знак"/>
    <w:basedOn w:val="a0"/>
    <w:link w:val="a4"/>
    <w:semiHidden/>
    <w:locked/>
    <w:rsid w:val="00EC7E7C"/>
    <w:rPr>
      <w:rFonts w:ascii="Tahoma" w:hAnsi="Tahoma" w:cs="Tahoma"/>
      <w:sz w:val="16"/>
      <w:szCs w:val="16"/>
      <w:lang w:val="ru-RU" w:eastAsia="ru-RU" w:bidi="ar-SA"/>
    </w:rPr>
  </w:style>
  <w:style w:type="paragraph" w:styleId="a6">
    <w:name w:val="Title"/>
    <w:basedOn w:val="a"/>
    <w:link w:val="a7"/>
    <w:qFormat/>
    <w:rsid w:val="00300F04"/>
    <w:pPr>
      <w:widowControl w:val="0"/>
      <w:autoSpaceDE w:val="0"/>
      <w:autoSpaceDN w:val="0"/>
      <w:adjustRightInd w:val="0"/>
      <w:ind w:left="4536"/>
      <w:jc w:val="center"/>
    </w:pPr>
    <w:rPr>
      <w:sz w:val="26"/>
      <w:szCs w:val="18"/>
    </w:rPr>
  </w:style>
  <w:style w:type="character" w:customStyle="1" w:styleId="a7">
    <w:name w:val="Название Знак"/>
    <w:link w:val="a6"/>
    <w:uiPriority w:val="99"/>
    <w:rsid w:val="008E1013"/>
    <w:rPr>
      <w:sz w:val="26"/>
      <w:szCs w:val="18"/>
      <w:lang w:val="ru-RU" w:eastAsia="ru-RU" w:bidi="ar-SA"/>
    </w:rPr>
  </w:style>
  <w:style w:type="paragraph" w:styleId="21">
    <w:name w:val="Body Text 2"/>
    <w:basedOn w:val="a"/>
    <w:link w:val="22"/>
    <w:rsid w:val="00300F04"/>
    <w:pPr>
      <w:widowControl w:val="0"/>
      <w:autoSpaceDE w:val="0"/>
      <w:autoSpaceDN w:val="0"/>
      <w:adjustRightInd w:val="0"/>
      <w:jc w:val="center"/>
    </w:pPr>
    <w:rPr>
      <w:bCs/>
      <w:sz w:val="26"/>
      <w:szCs w:val="20"/>
    </w:rPr>
  </w:style>
  <w:style w:type="character" w:customStyle="1" w:styleId="22">
    <w:name w:val="Основной текст 2 Знак"/>
    <w:basedOn w:val="a0"/>
    <w:link w:val="21"/>
    <w:semiHidden/>
    <w:locked/>
    <w:rsid w:val="00EC7E7C"/>
    <w:rPr>
      <w:bCs/>
      <w:sz w:val="26"/>
      <w:lang w:val="ru-RU" w:eastAsia="ru-RU" w:bidi="ar-SA"/>
    </w:rPr>
  </w:style>
  <w:style w:type="paragraph" w:styleId="a8">
    <w:name w:val="Body Text"/>
    <w:basedOn w:val="a"/>
    <w:link w:val="a9"/>
    <w:rsid w:val="00300F04"/>
    <w:pPr>
      <w:jc w:val="both"/>
    </w:pPr>
    <w:rPr>
      <w:sz w:val="26"/>
      <w:szCs w:val="26"/>
    </w:rPr>
  </w:style>
  <w:style w:type="character" w:customStyle="1" w:styleId="a9">
    <w:name w:val="Основной текст Знак"/>
    <w:basedOn w:val="a0"/>
    <w:link w:val="a8"/>
    <w:locked/>
    <w:rsid w:val="008E1013"/>
    <w:rPr>
      <w:sz w:val="26"/>
      <w:szCs w:val="26"/>
      <w:lang w:val="ru-RU" w:eastAsia="ru-RU" w:bidi="ar-SA"/>
    </w:rPr>
  </w:style>
  <w:style w:type="table" w:styleId="aa">
    <w:name w:val="Table Grid"/>
    <w:basedOn w:val="a1"/>
    <w:rsid w:val="0097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Стиль7"/>
    <w:basedOn w:val="a"/>
    <w:link w:val="70"/>
    <w:qFormat/>
    <w:rsid w:val="00971086"/>
    <w:pPr>
      <w:tabs>
        <w:tab w:val="right" w:pos="14040"/>
      </w:tabs>
    </w:pPr>
    <w:rPr>
      <w:sz w:val="22"/>
      <w:szCs w:val="22"/>
    </w:rPr>
  </w:style>
  <w:style w:type="character" w:customStyle="1" w:styleId="70">
    <w:name w:val="Стиль7 Знак"/>
    <w:link w:val="7"/>
    <w:rsid w:val="00971086"/>
    <w:rPr>
      <w:sz w:val="22"/>
      <w:szCs w:val="22"/>
      <w:lang w:val="ru-RU" w:eastAsia="ru-RU" w:bidi="ar-SA"/>
    </w:rPr>
  </w:style>
  <w:style w:type="paragraph" w:styleId="ab">
    <w:name w:val="Body Text Indent"/>
    <w:basedOn w:val="a"/>
    <w:link w:val="ac"/>
    <w:rsid w:val="008F5D09"/>
    <w:pPr>
      <w:spacing w:after="120"/>
      <w:ind w:left="283"/>
    </w:pPr>
  </w:style>
  <w:style w:type="character" w:customStyle="1" w:styleId="ac">
    <w:name w:val="Основной текст с отступом Знак"/>
    <w:basedOn w:val="a0"/>
    <w:link w:val="ab"/>
    <w:locked/>
    <w:rsid w:val="00EC7E7C"/>
    <w:rPr>
      <w:sz w:val="28"/>
      <w:szCs w:val="24"/>
      <w:lang w:val="ru-RU" w:eastAsia="ru-RU" w:bidi="ar-SA"/>
    </w:rPr>
  </w:style>
  <w:style w:type="paragraph" w:customStyle="1" w:styleId="ConsNonformat">
    <w:name w:val="ConsNonformat"/>
    <w:rsid w:val="004A2E38"/>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4A2E38"/>
    <w:pPr>
      <w:widowControl w:val="0"/>
      <w:autoSpaceDE w:val="0"/>
      <w:autoSpaceDN w:val="0"/>
      <w:adjustRightInd w:val="0"/>
    </w:pPr>
    <w:rPr>
      <w:b/>
      <w:bCs/>
      <w:sz w:val="24"/>
      <w:szCs w:val="24"/>
    </w:rPr>
  </w:style>
  <w:style w:type="character" w:customStyle="1" w:styleId="ConsPlusTitle0">
    <w:name w:val="ConsPlusTitle Знак"/>
    <w:basedOn w:val="a0"/>
    <w:link w:val="ConsPlusTitle"/>
    <w:locked/>
    <w:rsid w:val="008E1013"/>
    <w:rPr>
      <w:b/>
      <w:bCs/>
      <w:sz w:val="24"/>
      <w:szCs w:val="24"/>
      <w:lang w:val="ru-RU" w:eastAsia="ru-RU" w:bidi="ar-SA"/>
    </w:rPr>
  </w:style>
  <w:style w:type="character" w:styleId="ad">
    <w:name w:val="Hyperlink"/>
    <w:basedOn w:val="a0"/>
    <w:rsid w:val="00901364"/>
    <w:rPr>
      <w:color w:val="0000FF"/>
      <w:u w:val="single"/>
    </w:rPr>
  </w:style>
  <w:style w:type="paragraph" w:customStyle="1" w:styleId="CharChar">
    <w:name w:val="Char Char"/>
    <w:basedOn w:val="a"/>
    <w:rsid w:val="00826810"/>
    <w:pPr>
      <w:spacing w:after="160" w:line="240" w:lineRule="exact"/>
    </w:pPr>
    <w:rPr>
      <w:rFonts w:ascii="Verdana" w:hAnsi="Verdana"/>
      <w:sz w:val="20"/>
      <w:szCs w:val="20"/>
      <w:lang w:val="en-US" w:eastAsia="en-US"/>
    </w:rPr>
  </w:style>
  <w:style w:type="character" w:customStyle="1" w:styleId="23">
    <w:name w:val="Основной текст с отступом 2 Знак"/>
    <w:aliases w:val="Знак1 Знак, Знак1 Знак"/>
    <w:basedOn w:val="a0"/>
    <w:link w:val="24"/>
    <w:locked/>
    <w:rsid w:val="008E1013"/>
    <w:rPr>
      <w:sz w:val="24"/>
      <w:szCs w:val="24"/>
      <w:lang w:val="ru-RU" w:eastAsia="ru-RU" w:bidi="ar-SA"/>
    </w:rPr>
  </w:style>
  <w:style w:type="paragraph" w:styleId="24">
    <w:name w:val="Body Text Indent 2"/>
    <w:aliases w:val="Знак1, Знак1"/>
    <w:basedOn w:val="a"/>
    <w:link w:val="23"/>
    <w:rsid w:val="008E1013"/>
    <w:pPr>
      <w:spacing w:after="120" w:line="480" w:lineRule="auto"/>
      <w:ind w:left="283"/>
    </w:pPr>
    <w:rPr>
      <w:sz w:val="24"/>
    </w:rPr>
  </w:style>
  <w:style w:type="paragraph" w:customStyle="1" w:styleId="ConsPlusNonformat">
    <w:name w:val="ConsPlusNonformat"/>
    <w:rsid w:val="008E1013"/>
    <w:pPr>
      <w:widowControl w:val="0"/>
      <w:suppressAutoHyphens/>
      <w:autoSpaceDE w:val="0"/>
    </w:pPr>
    <w:rPr>
      <w:rFonts w:ascii="Courier New" w:hAnsi="Courier New" w:cs="Courier New"/>
      <w:kern w:val="1"/>
      <w:lang w:eastAsia="ar-SA"/>
    </w:rPr>
  </w:style>
  <w:style w:type="paragraph" w:customStyle="1" w:styleId="ConsPlusNormal">
    <w:name w:val="ConsPlusNormal"/>
    <w:rsid w:val="008E1013"/>
    <w:pPr>
      <w:autoSpaceDE w:val="0"/>
      <w:autoSpaceDN w:val="0"/>
      <w:adjustRightInd w:val="0"/>
    </w:pPr>
    <w:rPr>
      <w:rFonts w:ascii="Arial" w:hAnsi="Arial" w:cs="Arial"/>
    </w:rPr>
  </w:style>
  <w:style w:type="paragraph" w:customStyle="1" w:styleId="ConsPlusCell">
    <w:name w:val="ConsPlusCell"/>
    <w:rsid w:val="008E1013"/>
    <w:pPr>
      <w:widowControl w:val="0"/>
      <w:suppressAutoHyphens/>
      <w:autoSpaceDE w:val="0"/>
    </w:pPr>
    <w:rPr>
      <w:rFonts w:ascii="Arial" w:eastAsia="Arial" w:hAnsi="Arial" w:cs="Arial"/>
      <w:lang w:eastAsia="ar-SA"/>
    </w:rPr>
  </w:style>
  <w:style w:type="paragraph" w:customStyle="1" w:styleId="Default">
    <w:name w:val="Default"/>
    <w:rsid w:val="008E1013"/>
    <w:pPr>
      <w:autoSpaceDE w:val="0"/>
      <w:autoSpaceDN w:val="0"/>
      <w:adjustRightInd w:val="0"/>
    </w:pPr>
    <w:rPr>
      <w:color w:val="000000"/>
      <w:sz w:val="24"/>
      <w:szCs w:val="24"/>
    </w:rPr>
  </w:style>
  <w:style w:type="paragraph" w:styleId="ae">
    <w:name w:val="No Spacing"/>
    <w:qFormat/>
    <w:rsid w:val="008E1013"/>
    <w:rPr>
      <w:sz w:val="24"/>
      <w:szCs w:val="24"/>
    </w:rPr>
  </w:style>
  <w:style w:type="paragraph" w:styleId="af">
    <w:name w:val="List Paragraph"/>
    <w:basedOn w:val="a"/>
    <w:qFormat/>
    <w:rsid w:val="008E1013"/>
    <w:pPr>
      <w:ind w:left="720" w:firstLine="851"/>
      <w:contextualSpacing/>
      <w:jc w:val="both"/>
    </w:pPr>
    <w:rPr>
      <w:rFonts w:ascii="Calibri" w:eastAsia="Calibri" w:hAnsi="Calibri"/>
      <w:sz w:val="22"/>
      <w:szCs w:val="22"/>
      <w:lang w:eastAsia="en-US"/>
    </w:rPr>
  </w:style>
  <w:style w:type="character" w:customStyle="1" w:styleId="a10">
    <w:name w:val="a1"/>
    <w:basedOn w:val="a0"/>
    <w:rsid w:val="00B4590A"/>
  </w:style>
  <w:style w:type="character" w:customStyle="1" w:styleId="apple-converted-space">
    <w:name w:val="apple-converted-space"/>
    <w:basedOn w:val="a0"/>
    <w:rsid w:val="00E8586C"/>
  </w:style>
  <w:style w:type="paragraph" w:styleId="af0">
    <w:name w:val="Normal (Web)"/>
    <w:basedOn w:val="a"/>
    <w:rsid w:val="00E8586C"/>
    <w:pPr>
      <w:spacing w:before="100" w:beforeAutospacing="1" w:after="100" w:afterAutospacing="1"/>
    </w:pPr>
    <w:rPr>
      <w:sz w:val="24"/>
    </w:rPr>
  </w:style>
  <w:style w:type="character" w:styleId="af1">
    <w:name w:val="Strong"/>
    <w:basedOn w:val="a0"/>
    <w:qFormat/>
    <w:rsid w:val="00E8586C"/>
    <w:rPr>
      <w:b/>
      <w:bCs/>
    </w:rPr>
  </w:style>
  <w:style w:type="character" w:customStyle="1" w:styleId="af2">
    <w:name w:val="Основной текст_"/>
    <w:basedOn w:val="a0"/>
    <w:link w:val="25"/>
    <w:locked/>
    <w:rsid w:val="00D70655"/>
    <w:rPr>
      <w:sz w:val="26"/>
      <w:szCs w:val="26"/>
      <w:shd w:val="clear" w:color="auto" w:fill="FFFFFF"/>
      <w:lang w:bidi="ar-SA"/>
    </w:rPr>
  </w:style>
  <w:style w:type="paragraph" w:customStyle="1" w:styleId="25">
    <w:name w:val="Основной текст2"/>
    <w:basedOn w:val="a"/>
    <w:link w:val="af2"/>
    <w:rsid w:val="00D70655"/>
    <w:pPr>
      <w:shd w:val="clear" w:color="auto" w:fill="FFFFFF"/>
      <w:spacing w:line="277" w:lineRule="exact"/>
      <w:jc w:val="both"/>
    </w:pPr>
    <w:rPr>
      <w:sz w:val="26"/>
      <w:szCs w:val="26"/>
      <w:shd w:val="clear" w:color="auto" w:fill="FFFFFF"/>
    </w:rPr>
  </w:style>
  <w:style w:type="character" w:customStyle="1" w:styleId="11">
    <w:name w:val="Основной текст + 11"/>
    <w:aliases w:val="5 pt,Курсив"/>
    <w:basedOn w:val="af2"/>
    <w:rsid w:val="00D70655"/>
    <w:rPr>
      <w:i/>
      <w:iCs/>
      <w:sz w:val="23"/>
      <w:szCs w:val="23"/>
    </w:rPr>
  </w:style>
  <w:style w:type="character" w:customStyle="1" w:styleId="Heading1Char">
    <w:name w:val="Heading 1 Char"/>
    <w:basedOn w:val="a0"/>
    <w:locked/>
    <w:rsid w:val="00EC7E7C"/>
    <w:rPr>
      <w:rFonts w:cs="Times New Roman"/>
      <w:u w:val="single"/>
    </w:rPr>
  </w:style>
  <w:style w:type="character" w:customStyle="1" w:styleId="BodyTextIndent2Char">
    <w:name w:val="Body Text Indent 2 Char"/>
    <w:basedOn w:val="a0"/>
    <w:locked/>
    <w:rsid w:val="00EC7E7C"/>
    <w:rPr>
      <w:rFonts w:cs="Times New Roman"/>
      <w:sz w:val="24"/>
    </w:rPr>
  </w:style>
  <w:style w:type="paragraph" w:customStyle="1" w:styleId="ConsNormal">
    <w:name w:val="ConsNormal"/>
    <w:rsid w:val="00EC7E7C"/>
    <w:pPr>
      <w:widowControl w:val="0"/>
      <w:autoSpaceDE w:val="0"/>
      <w:autoSpaceDN w:val="0"/>
      <w:adjustRightInd w:val="0"/>
      <w:ind w:right="19772" w:firstLine="720"/>
    </w:pPr>
    <w:rPr>
      <w:rFonts w:ascii="Arial" w:hAnsi="Arial" w:cs="Arial"/>
      <w:sz w:val="24"/>
      <w:szCs w:val="24"/>
    </w:rPr>
  </w:style>
  <w:style w:type="paragraph" w:customStyle="1" w:styleId="af3">
    <w:name w:val="Заголовок статьи"/>
    <w:basedOn w:val="a"/>
    <w:next w:val="a"/>
    <w:rsid w:val="00EC7E7C"/>
    <w:pPr>
      <w:autoSpaceDE w:val="0"/>
      <w:autoSpaceDN w:val="0"/>
      <w:adjustRightInd w:val="0"/>
      <w:ind w:left="1612" w:hanging="892"/>
      <w:jc w:val="both"/>
    </w:pPr>
    <w:rPr>
      <w:rFonts w:ascii="Arial" w:hAnsi="Arial" w:cs="Arial"/>
      <w:sz w:val="16"/>
      <w:szCs w:val="16"/>
    </w:rPr>
  </w:style>
  <w:style w:type="paragraph" w:customStyle="1" w:styleId="12">
    <w:name w:val="Абзац списка1"/>
    <w:basedOn w:val="a"/>
    <w:rsid w:val="00EC7E7C"/>
    <w:pPr>
      <w:ind w:left="720"/>
      <w:contextualSpacing/>
    </w:pPr>
    <w:rPr>
      <w:sz w:val="24"/>
    </w:rPr>
  </w:style>
  <w:style w:type="character" w:customStyle="1" w:styleId="af4">
    <w:name w:val="Гипертекстовая ссылка"/>
    <w:rsid w:val="00EC7E7C"/>
    <w:rPr>
      <w:b/>
      <w:color w:val="008000"/>
      <w:sz w:val="16"/>
    </w:rPr>
  </w:style>
  <w:style w:type="paragraph" w:styleId="af5">
    <w:name w:val="header"/>
    <w:basedOn w:val="a"/>
    <w:link w:val="af6"/>
    <w:rsid w:val="00EC7E7C"/>
    <w:pPr>
      <w:tabs>
        <w:tab w:val="center" w:pos="4153"/>
        <w:tab w:val="right" w:pos="8306"/>
      </w:tabs>
      <w:ind w:firstLine="567"/>
      <w:jc w:val="both"/>
    </w:pPr>
    <w:rPr>
      <w:szCs w:val="28"/>
    </w:rPr>
  </w:style>
  <w:style w:type="character" w:customStyle="1" w:styleId="af6">
    <w:name w:val="Верхний колонтитул Знак"/>
    <w:basedOn w:val="a0"/>
    <w:link w:val="af5"/>
    <w:locked/>
    <w:rsid w:val="00EC7E7C"/>
    <w:rPr>
      <w:sz w:val="28"/>
      <w:szCs w:val="28"/>
      <w:lang w:val="ru-RU" w:eastAsia="ru-RU" w:bidi="ar-SA"/>
    </w:rPr>
  </w:style>
  <w:style w:type="paragraph" w:customStyle="1" w:styleId="13">
    <w:name w:val="13"/>
    <w:basedOn w:val="a"/>
    <w:rsid w:val="00EC7E7C"/>
    <w:rPr>
      <w:szCs w:val="28"/>
    </w:rPr>
  </w:style>
  <w:style w:type="paragraph" w:customStyle="1" w:styleId="af7">
    <w:name w:val="Комментарий"/>
    <w:basedOn w:val="a"/>
    <w:next w:val="a"/>
    <w:rsid w:val="00EC7E7C"/>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rsid w:val="00EC7E7C"/>
    <w:rPr>
      <w:i/>
      <w:iCs/>
    </w:rPr>
  </w:style>
  <w:style w:type="paragraph" w:styleId="af9">
    <w:name w:val="footer"/>
    <w:basedOn w:val="a"/>
    <w:link w:val="afa"/>
    <w:rsid w:val="00EC7E7C"/>
    <w:pPr>
      <w:tabs>
        <w:tab w:val="center" w:pos="4677"/>
        <w:tab w:val="right" w:pos="9355"/>
      </w:tabs>
    </w:pPr>
    <w:rPr>
      <w:sz w:val="24"/>
    </w:rPr>
  </w:style>
  <w:style w:type="character" w:customStyle="1" w:styleId="afa">
    <w:name w:val="Нижний колонтитул Знак"/>
    <w:basedOn w:val="a0"/>
    <w:link w:val="af9"/>
    <w:locked/>
    <w:rsid w:val="00EC7E7C"/>
    <w:rPr>
      <w:sz w:val="24"/>
      <w:szCs w:val="24"/>
      <w:lang w:val="ru-RU" w:eastAsia="ru-RU" w:bidi="ar-SA"/>
    </w:rPr>
  </w:style>
  <w:style w:type="paragraph" w:customStyle="1" w:styleId="14">
    <w:name w:val="Заголовок оглавления1"/>
    <w:basedOn w:val="1"/>
    <w:next w:val="a"/>
    <w:rsid w:val="00EC7E7C"/>
    <w:pPr>
      <w:keepLines/>
      <w:spacing w:before="240" w:line="259" w:lineRule="auto"/>
      <w:ind w:left="0"/>
      <w:outlineLvl w:val="9"/>
    </w:pPr>
    <w:rPr>
      <w:rFonts w:ascii="Calibri Light" w:hAnsi="Calibri Light" w:cs="Calibri Light"/>
      <w:snapToGrid/>
      <w:color w:val="2E74B5"/>
      <w:sz w:val="32"/>
      <w:szCs w:val="32"/>
      <w:lang w:val="ru-RU"/>
    </w:rPr>
  </w:style>
  <w:style w:type="paragraph" w:styleId="26">
    <w:name w:val="toc 2"/>
    <w:basedOn w:val="a"/>
    <w:next w:val="a"/>
    <w:autoRedefine/>
    <w:rsid w:val="00EC7E7C"/>
    <w:pPr>
      <w:suppressAutoHyphens/>
      <w:snapToGrid w:val="0"/>
      <w:spacing w:after="100"/>
      <w:ind w:left="220"/>
    </w:pPr>
    <w:rPr>
      <w:sz w:val="22"/>
      <w:szCs w:val="22"/>
      <w:lang w:eastAsia="ar-SA"/>
    </w:rPr>
  </w:style>
  <w:style w:type="paragraph" w:styleId="15">
    <w:name w:val="toc 1"/>
    <w:basedOn w:val="a"/>
    <w:next w:val="a"/>
    <w:autoRedefine/>
    <w:rsid w:val="00EC7E7C"/>
    <w:pPr>
      <w:suppressAutoHyphens/>
      <w:snapToGrid w:val="0"/>
      <w:spacing w:after="100"/>
    </w:pPr>
    <w:rPr>
      <w:sz w:val="22"/>
      <w:szCs w:val="22"/>
      <w:lang w:eastAsia="ar-SA"/>
    </w:rPr>
  </w:style>
  <w:style w:type="paragraph" w:styleId="31">
    <w:name w:val="toc 3"/>
    <w:basedOn w:val="a"/>
    <w:next w:val="a"/>
    <w:autoRedefine/>
    <w:rsid w:val="00EC7E7C"/>
    <w:pPr>
      <w:suppressAutoHyphens/>
      <w:snapToGrid w:val="0"/>
      <w:spacing w:after="100"/>
      <w:ind w:left="440"/>
    </w:pPr>
    <w:rPr>
      <w:sz w:val="22"/>
      <w:szCs w:val="22"/>
      <w:lang w:eastAsia="ar-SA"/>
    </w:rPr>
  </w:style>
  <w:style w:type="character" w:styleId="afb">
    <w:name w:val="page number"/>
    <w:basedOn w:val="a0"/>
    <w:rsid w:val="00EC7E7C"/>
    <w:rPr>
      <w:rFonts w:cs="Times New Roman"/>
    </w:rPr>
  </w:style>
  <w:style w:type="paragraph" w:styleId="afc">
    <w:name w:val="Document Map"/>
    <w:basedOn w:val="a"/>
    <w:link w:val="afd"/>
    <w:semiHidden/>
    <w:rsid w:val="00EC7E7C"/>
    <w:pPr>
      <w:shd w:val="clear" w:color="auto" w:fill="000080"/>
    </w:pPr>
    <w:rPr>
      <w:rFonts w:ascii="Tahoma" w:hAnsi="Tahoma"/>
      <w:sz w:val="20"/>
      <w:szCs w:val="20"/>
    </w:rPr>
  </w:style>
  <w:style w:type="character" w:customStyle="1" w:styleId="afd">
    <w:name w:val="Схема документа Знак"/>
    <w:basedOn w:val="a0"/>
    <w:link w:val="afc"/>
    <w:semiHidden/>
    <w:locked/>
    <w:rsid w:val="00EC7E7C"/>
    <w:rPr>
      <w:rFonts w:ascii="Tahoma" w:hAnsi="Tahoma"/>
      <w:lang w:val="ru-RU" w:eastAsia="ru-RU" w:bidi="ar-SA"/>
    </w:rPr>
  </w:style>
  <w:style w:type="paragraph" w:styleId="HTML">
    <w:name w:val="HTML Preformatted"/>
    <w:basedOn w:val="a"/>
    <w:link w:val="HTML0"/>
    <w:rsid w:val="00E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EC7E7C"/>
    <w:rPr>
      <w:rFonts w:ascii="Courier New" w:hAnsi="Courier New"/>
      <w:lang w:val="ru-RU" w:eastAsia="ru-RU" w:bidi="ar-SA"/>
    </w:rPr>
  </w:style>
  <w:style w:type="character" w:customStyle="1" w:styleId="num">
    <w:name w:val="num"/>
    <w:rsid w:val="00EC7E7C"/>
  </w:style>
  <w:style w:type="paragraph" w:customStyle="1" w:styleId="ConsPlusDocList">
    <w:name w:val="ConsPlusDocList"/>
    <w:next w:val="a"/>
    <w:rsid w:val="00EC7E7C"/>
    <w:pPr>
      <w:widowControl w:val="0"/>
      <w:suppressAutoHyphens/>
      <w:autoSpaceDE w:val="0"/>
    </w:pPr>
    <w:rPr>
      <w:rFonts w:ascii="Arial" w:hAnsi="Arial" w:cs="Arial"/>
      <w:kern w:val="2"/>
      <w:lang w:eastAsia="zh-CN"/>
    </w:rPr>
  </w:style>
  <w:style w:type="paragraph" w:customStyle="1" w:styleId="ConsPlusDocList1">
    <w:name w:val="ConsPlusDocList1"/>
    <w:next w:val="a"/>
    <w:rsid w:val="00EC7E7C"/>
    <w:pPr>
      <w:widowControl w:val="0"/>
      <w:suppressAutoHyphens/>
      <w:autoSpaceDE w:val="0"/>
    </w:pPr>
    <w:rPr>
      <w:rFonts w:ascii="Arial" w:hAnsi="Arial" w:cs="Arial"/>
      <w:kern w:val="1"/>
      <w:lang w:eastAsia="zh-CN"/>
    </w:rPr>
  </w:style>
  <w:style w:type="paragraph" w:customStyle="1" w:styleId="ConsPlusCell1">
    <w:name w:val="ConsPlusCell1"/>
    <w:next w:val="a"/>
    <w:rsid w:val="00EC7E7C"/>
    <w:pPr>
      <w:widowControl w:val="0"/>
      <w:suppressAutoHyphens/>
      <w:autoSpaceDE w:val="0"/>
    </w:pPr>
    <w:rPr>
      <w:rFonts w:ascii="Arial" w:hAnsi="Arial" w:cs="Arial"/>
      <w:kern w:val="1"/>
      <w:lang w:eastAsia="zh-CN"/>
    </w:rPr>
  </w:style>
  <w:style w:type="paragraph" w:customStyle="1" w:styleId="S">
    <w:name w:val="S_Обычный"/>
    <w:basedOn w:val="a"/>
    <w:link w:val="S0"/>
    <w:rsid w:val="00EC7E7C"/>
    <w:pPr>
      <w:suppressAutoHyphens/>
      <w:spacing w:before="120" w:line="360" w:lineRule="auto"/>
      <w:ind w:firstLine="709"/>
      <w:jc w:val="both"/>
    </w:pPr>
    <w:rPr>
      <w:color w:val="000000"/>
      <w:sz w:val="24"/>
      <w:szCs w:val="20"/>
      <w:lang w:eastAsia="ar-SA"/>
    </w:rPr>
  </w:style>
  <w:style w:type="character" w:customStyle="1" w:styleId="S0">
    <w:name w:val="S_Обычный Знак"/>
    <w:link w:val="S"/>
    <w:locked/>
    <w:rsid w:val="00EC7E7C"/>
    <w:rPr>
      <w:color w:val="000000"/>
      <w:sz w:val="24"/>
      <w:lang w:val="ru-RU" w:eastAsia="ar-SA" w:bidi="ar-SA"/>
    </w:rPr>
  </w:style>
  <w:style w:type="paragraph" w:customStyle="1" w:styleId="s1">
    <w:name w:val="s_1"/>
    <w:basedOn w:val="a"/>
    <w:rsid w:val="00EC7E7C"/>
    <w:pPr>
      <w:spacing w:before="100" w:beforeAutospacing="1" w:after="100" w:afterAutospacing="1"/>
    </w:pPr>
    <w:rPr>
      <w:sz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EC7E7C"/>
    <w:pPr>
      <w:spacing w:before="120" w:after="120"/>
      <w:jc w:val="center"/>
    </w:pPr>
    <w:rPr>
      <w:b/>
      <w:bCs/>
      <w:sz w:val="22"/>
      <w:szCs w:val="22"/>
    </w:rPr>
  </w:style>
  <w:style w:type="paragraph" w:customStyle="1" w:styleId="100">
    <w:name w:val="Табличный_слева_10"/>
    <w:basedOn w:val="a"/>
    <w:rsid w:val="00EC7E7C"/>
    <w:rPr>
      <w:sz w:val="20"/>
      <w:szCs w:val="20"/>
    </w:rPr>
  </w:style>
  <w:style w:type="paragraph" w:customStyle="1" w:styleId="101">
    <w:name w:val="Табличный_заголовки_10"/>
    <w:basedOn w:val="a"/>
    <w:rsid w:val="00EC7E7C"/>
    <w:pPr>
      <w:spacing w:before="120" w:after="60"/>
      <w:ind w:firstLine="567"/>
      <w:jc w:val="center"/>
    </w:pPr>
    <w:rPr>
      <w:b/>
      <w:bCs/>
      <w:sz w:val="20"/>
      <w:szCs w:val="20"/>
    </w:rPr>
  </w:style>
  <w:style w:type="paragraph" w:styleId="aff">
    <w:name w:val="annotation text"/>
    <w:basedOn w:val="a"/>
    <w:link w:val="aff0"/>
    <w:rsid w:val="00EC7E7C"/>
    <w:pPr>
      <w:suppressAutoHyphens/>
      <w:snapToGrid w:val="0"/>
    </w:pPr>
    <w:rPr>
      <w:sz w:val="20"/>
      <w:szCs w:val="20"/>
      <w:lang w:eastAsia="ar-SA"/>
    </w:rPr>
  </w:style>
  <w:style w:type="character" w:customStyle="1" w:styleId="aff0">
    <w:name w:val="Текст примечания Знак"/>
    <w:basedOn w:val="a0"/>
    <w:link w:val="aff"/>
    <w:locked/>
    <w:rsid w:val="00EC7E7C"/>
    <w:rPr>
      <w:lang w:val="ru-RU" w:eastAsia="ar-SA" w:bidi="ar-SA"/>
    </w:rPr>
  </w:style>
  <w:style w:type="paragraph" w:styleId="aff1">
    <w:name w:val="annotation subject"/>
    <w:basedOn w:val="aff"/>
    <w:next w:val="aff"/>
    <w:link w:val="aff2"/>
    <w:semiHidden/>
    <w:rsid w:val="00EC7E7C"/>
    <w:rPr>
      <w:b/>
      <w:bCs/>
    </w:rPr>
  </w:style>
  <w:style w:type="character" w:customStyle="1" w:styleId="aff2">
    <w:name w:val="Тема примечания Знак"/>
    <w:basedOn w:val="aff0"/>
    <w:link w:val="aff1"/>
    <w:semiHidden/>
    <w:locked/>
    <w:rsid w:val="00EC7E7C"/>
    <w:rPr>
      <w:b/>
      <w:bCs/>
    </w:rPr>
  </w:style>
  <w:style w:type="paragraph" w:styleId="aff3">
    <w:name w:val="footnote text"/>
    <w:basedOn w:val="a"/>
    <w:link w:val="aff4"/>
    <w:semiHidden/>
    <w:rsid w:val="00EC7E7C"/>
    <w:pPr>
      <w:suppressAutoHyphens/>
      <w:snapToGrid w:val="0"/>
    </w:pPr>
    <w:rPr>
      <w:sz w:val="20"/>
      <w:szCs w:val="20"/>
      <w:lang w:eastAsia="ar-SA"/>
    </w:rPr>
  </w:style>
  <w:style w:type="character" w:customStyle="1" w:styleId="aff4">
    <w:name w:val="Текст сноски Знак"/>
    <w:basedOn w:val="a0"/>
    <w:link w:val="aff3"/>
    <w:semiHidden/>
    <w:locked/>
    <w:rsid w:val="00EC7E7C"/>
    <w:rPr>
      <w:lang w:val="ru-RU" w:eastAsia="ar-SA" w:bidi="ar-SA"/>
    </w:rPr>
  </w:style>
  <w:style w:type="paragraph" w:customStyle="1" w:styleId="16">
    <w:name w:val="Без интервала1"/>
    <w:rsid w:val="00EC7E7C"/>
    <w:pPr>
      <w:suppressAutoHyphens/>
      <w:snapToGrid w:val="0"/>
    </w:pPr>
    <w:rPr>
      <w:sz w:val="22"/>
      <w:szCs w:val="22"/>
      <w:lang w:eastAsia="ar-SA"/>
    </w:rPr>
  </w:style>
  <w:style w:type="paragraph" w:customStyle="1" w:styleId="aff5">
    <w:name w:val="Абзац"/>
    <w:basedOn w:val="a"/>
    <w:link w:val="aff6"/>
    <w:rsid w:val="00EC7E7C"/>
    <w:pPr>
      <w:spacing w:line="360" w:lineRule="auto"/>
      <w:ind w:firstLine="567"/>
      <w:jc w:val="both"/>
    </w:pPr>
    <w:rPr>
      <w:sz w:val="24"/>
      <w:szCs w:val="20"/>
    </w:rPr>
  </w:style>
  <w:style w:type="character" w:customStyle="1" w:styleId="aff6">
    <w:name w:val="Абзац Знак"/>
    <w:link w:val="aff5"/>
    <w:locked/>
    <w:rsid w:val="00EC7E7C"/>
    <w:rPr>
      <w:sz w:val="24"/>
      <w:lang w:val="ru-RU" w:eastAsia="ru-RU" w:bidi="ar-SA"/>
    </w:rPr>
  </w:style>
  <w:style w:type="paragraph" w:customStyle="1" w:styleId="17">
    <w:name w:val="Стиль1"/>
    <w:basedOn w:val="a"/>
    <w:rsid w:val="00EC7E7C"/>
    <w:pPr>
      <w:tabs>
        <w:tab w:val="left" w:pos="720"/>
      </w:tabs>
      <w:spacing w:line="276" w:lineRule="auto"/>
      <w:ind w:left="-57" w:right="-57" w:firstLine="709"/>
      <w:jc w:val="both"/>
    </w:pPr>
    <w:rPr>
      <w:spacing w:val="-10"/>
      <w:sz w:val="24"/>
    </w:rPr>
  </w:style>
  <w:style w:type="character" w:customStyle="1" w:styleId="aff7">
    <w:name w:val="Утратил силу"/>
    <w:rsid w:val="00EC7E7C"/>
    <w:rPr>
      <w:strike/>
      <w:color w:val="666600"/>
    </w:rPr>
  </w:style>
  <w:style w:type="paragraph" w:customStyle="1" w:styleId="formattext">
    <w:name w:val="formattext"/>
    <w:basedOn w:val="a"/>
    <w:rsid w:val="00EC7E7C"/>
    <w:pPr>
      <w:spacing w:before="100" w:beforeAutospacing="1" w:after="100" w:afterAutospacing="1"/>
    </w:pPr>
    <w:rPr>
      <w:sz w:val="24"/>
    </w:rPr>
  </w:style>
  <w:style w:type="paragraph" w:customStyle="1" w:styleId="aff8">
    <w:name w:val="Нормальный (таблица)"/>
    <w:basedOn w:val="a"/>
    <w:next w:val="a"/>
    <w:uiPriority w:val="99"/>
    <w:rsid w:val="00EC7E7C"/>
    <w:pPr>
      <w:widowControl w:val="0"/>
      <w:autoSpaceDE w:val="0"/>
      <w:autoSpaceDN w:val="0"/>
      <w:adjustRightInd w:val="0"/>
      <w:jc w:val="both"/>
    </w:pPr>
    <w:rPr>
      <w:rFonts w:ascii="Arial" w:hAnsi="Arial" w:cs="Arial"/>
      <w:sz w:val="24"/>
    </w:rPr>
  </w:style>
  <w:style w:type="paragraph" w:customStyle="1" w:styleId="aff9">
    <w:name w:val="Прижатый влево"/>
    <w:basedOn w:val="a"/>
    <w:next w:val="a"/>
    <w:rsid w:val="00EC7E7C"/>
    <w:pPr>
      <w:widowControl w:val="0"/>
      <w:autoSpaceDE w:val="0"/>
      <w:autoSpaceDN w:val="0"/>
      <w:adjustRightInd w:val="0"/>
    </w:pPr>
    <w:rPr>
      <w:rFonts w:ascii="Arial" w:hAnsi="Arial" w:cs="Arial"/>
      <w:sz w:val="24"/>
    </w:rPr>
  </w:style>
  <w:style w:type="paragraph" w:styleId="41">
    <w:name w:val="toc 4"/>
    <w:basedOn w:val="a"/>
    <w:next w:val="a"/>
    <w:autoRedefine/>
    <w:rsid w:val="00EC7E7C"/>
    <w:pPr>
      <w:spacing w:after="100" w:line="259" w:lineRule="auto"/>
      <w:ind w:left="660"/>
    </w:pPr>
    <w:rPr>
      <w:rFonts w:ascii="Calibri" w:hAnsi="Calibri"/>
      <w:sz w:val="22"/>
      <w:szCs w:val="22"/>
    </w:rPr>
  </w:style>
  <w:style w:type="paragraph" w:styleId="50">
    <w:name w:val="toc 5"/>
    <w:basedOn w:val="a"/>
    <w:next w:val="a"/>
    <w:autoRedefine/>
    <w:rsid w:val="00EC7E7C"/>
    <w:pPr>
      <w:spacing w:after="100" w:line="259" w:lineRule="auto"/>
      <w:ind w:left="880"/>
    </w:pPr>
    <w:rPr>
      <w:rFonts w:ascii="Calibri" w:hAnsi="Calibri"/>
      <w:sz w:val="22"/>
      <w:szCs w:val="22"/>
    </w:rPr>
  </w:style>
  <w:style w:type="paragraph" w:styleId="6">
    <w:name w:val="toc 6"/>
    <w:basedOn w:val="a"/>
    <w:next w:val="a"/>
    <w:autoRedefine/>
    <w:rsid w:val="00EC7E7C"/>
    <w:pPr>
      <w:spacing w:after="100" w:line="259" w:lineRule="auto"/>
      <w:ind w:left="1100"/>
    </w:pPr>
    <w:rPr>
      <w:rFonts w:ascii="Calibri" w:hAnsi="Calibri"/>
      <w:sz w:val="22"/>
      <w:szCs w:val="22"/>
    </w:rPr>
  </w:style>
  <w:style w:type="paragraph" w:styleId="71">
    <w:name w:val="toc 7"/>
    <w:basedOn w:val="a"/>
    <w:next w:val="a"/>
    <w:autoRedefine/>
    <w:rsid w:val="00EC7E7C"/>
    <w:pPr>
      <w:spacing w:after="100" w:line="259" w:lineRule="auto"/>
      <w:ind w:left="1320"/>
    </w:pPr>
    <w:rPr>
      <w:rFonts w:ascii="Calibri" w:hAnsi="Calibri"/>
      <w:sz w:val="22"/>
      <w:szCs w:val="22"/>
    </w:rPr>
  </w:style>
  <w:style w:type="paragraph" w:styleId="8">
    <w:name w:val="toc 8"/>
    <w:basedOn w:val="a"/>
    <w:next w:val="a"/>
    <w:autoRedefine/>
    <w:rsid w:val="00EC7E7C"/>
    <w:pPr>
      <w:spacing w:after="100" w:line="259" w:lineRule="auto"/>
      <w:ind w:left="1540"/>
    </w:pPr>
    <w:rPr>
      <w:rFonts w:ascii="Calibri" w:hAnsi="Calibri"/>
      <w:sz w:val="22"/>
      <w:szCs w:val="22"/>
    </w:rPr>
  </w:style>
  <w:style w:type="paragraph" w:styleId="9">
    <w:name w:val="toc 9"/>
    <w:basedOn w:val="a"/>
    <w:next w:val="a"/>
    <w:autoRedefine/>
    <w:rsid w:val="00EC7E7C"/>
    <w:pPr>
      <w:spacing w:after="100" w:line="259" w:lineRule="auto"/>
      <w:ind w:left="1760"/>
    </w:pPr>
    <w:rPr>
      <w:rFonts w:ascii="Calibri" w:hAnsi="Calibri"/>
      <w:sz w:val="22"/>
      <w:szCs w:val="22"/>
    </w:rPr>
  </w:style>
  <w:style w:type="paragraph" w:styleId="32">
    <w:name w:val="Body Text Indent 3"/>
    <w:basedOn w:val="a"/>
    <w:link w:val="33"/>
    <w:rsid w:val="00EC7E7C"/>
    <w:pPr>
      <w:spacing w:after="120"/>
      <w:ind w:left="283"/>
    </w:pPr>
    <w:rPr>
      <w:sz w:val="16"/>
      <w:szCs w:val="16"/>
    </w:rPr>
  </w:style>
  <w:style w:type="character" w:customStyle="1" w:styleId="33">
    <w:name w:val="Основной текст с отступом 3 Знак"/>
    <w:basedOn w:val="a0"/>
    <w:link w:val="32"/>
    <w:semiHidden/>
    <w:locked/>
    <w:rsid w:val="00EC7E7C"/>
    <w:rPr>
      <w:sz w:val="16"/>
      <w:szCs w:val="16"/>
      <w:lang w:val="ru-RU" w:eastAsia="ru-RU" w:bidi="ar-SA"/>
    </w:rPr>
  </w:style>
  <w:style w:type="paragraph" w:customStyle="1" w:styleId="affa">
    <w:name w:val="Îáû÷íûé"/>
    <w:rsid w:val="00EC7E7C"/>
    <w:pPr>
      <w:widowControl w:val="0"/>
    </w:pPr>
    <w:rPr>
      <w:sz w:val="28"/>
    </w:rPr>
  </w:style>
  <w:style w:type="paragraph" w:customStyle="1" w:styleId="Iauiue">
    <w:name w:val="Iau?iue"/>
    <w:rsid w:val="00EC7E7C"/>
    <w:pPr>
      <w:widowControl w:val="0"/>
    </w:pPr>
  </w:style>
  <w:style w:type="paragraph" w:customStyle="1" w:styleId="27">
    <w:name w:val="Îñíîâíîé òåêñò 2"/>
    <w:basedOn w:val="affa"/>
    <w:rsid w:val="00EC7E7C"/>
    <w:pPr>
      <w:ind w:firstLine="720"/>
      <w:jc w:val="both"/>
    </w:pPr>
    <w:rPr>
      <w:b/>
      <w:color w:val="000000"/>
      <w:sz w:val="24"/>
      <w:lang w:val="en-US"/>
    </w:rPr>
  </w:style>
  <w:style w:type="paragraph" w:customStyle="1" w:styleId="18">
    <w:name w:val="çàãîëîâîê 1"/>
    <w:basedOn w:val="affa"/>
    <w:next w:val="affa"/>
    <w:rsid w:val="00EC7E7C"/>
    <w:pPr>
      <w:keepNext/>
    </w:pPr>
  </w:style>
  <w:style w:type="paragraph" w:customStyle="1" w:styleId="Iniiaiieoaenonionooiii2">
    <w:name w:val="Iniiaiie oaeno n ionooiii 2"/>
    <w:basedOn w:val="Iauiue"/>
    <w:rsid w:val="00EC7E7C"/>
    <w:pPr>
      <w:widowControl/>
      <w:ind w:firstLine="284"/>
      <w:jc w:val="both"/>
    </w:pPr>
    <w:rPr>
      <w:rFonts w:ascii="Peterburg" w:hAnsi="Peterburg"/>
    </w:rPr>
  </w:style>
  <w:style w:type="paragraph" w:customStyle="1" w:styleId="affb">
    <w:name w:val="основной"/>
    <w:basedOn w:val="a"/>
    <w:rsid w:val="00EC7E7C"/>
    <w:pPr>
      <w:keepNext/>
    </w:pPr>
    <w:rPr>
      <w:sz w:val="24"/>
      <w:szCs w:val="20"/>
    </w:rPr>
  </w:style>
  <w:style w:type="paragraph" w:customStyle="1" w:styleId="nienie">
    <w:name w:val="nienie"/>
    <w:basedOn w:val="Iauiue"/>
    <w:rsid w:val="00EC7E7C"/>
    <w:pPr>
      <w:keepLines/>
      <w:ind w:left="709" w:hanging="284"/>
      <w:jc w:val="both"/>
    </w:pPr>
    <w:rPr>
      <w:rFonts w:ascii="Peterburg" w:hAnsi="Peterburg"/>
      <w:sz w:val="24"/>
    </w:rPr>
  </w:style>
  <w:style w:type="character" w:customStyle="1" w:styleId="28">
    <w:name w:val="Знак Знак2"/>
    <w:rsid w:val="00793C51"/>
    <w:rPr>
      <w:sz w:val="22"/>
      <w:szCs w:val="24"/>
      <w:lang w:val="ru-RU" w:eastAsia="ru-RU" w:bidi="ar-SA"/>
    </w:rPr>
  </w:style>
  <w:style w:type="paragraph" w:customStyle="1" w:styleId="affc">
    <w:name w:val="Таблицы (моноширинный)"/>
    <w:basedOn w:val="a"/>
    <w:next w:val="a"/>
    <w:rsid w:val="00793C51"/>
    <w:pPr>
      <w:autoSpaceDE w:val="0"/>
      <w:autoSpaceDN w:val="0"/>
      <w:adjustRightInd w:val="0"/>
      <w:jc w:val="both"/>
    </w:pPr>
    <w:rPr>
      <w:rFonts w:ascii="Courier New" w:hAnsi="Courier New" w:cs="Courier New"/>
      <w:sz w:val="22"/>
      <w:szCs w:val="22"/>
    </w:rPr>
  </w:style>
  <w:style w:type="paragraph" w:styleId="34">
    <w:name w:val="Body Text 3"/>
    <w:basedOn w:val="a"/>
    <w:rsid w:val="00793C51"/>
    <w:pPr>
      <w:spacing w:after="120"/>
    </w:pPr>
    <w:rPr>
      <w:sz w:val="16"/>
      <w:szCs w:val="16"/>
    </w:rPr>
  </w:style>
  <w:style w:type="paragraph" w:styleId="affd">
    <w:name w:val="Subtitle"/>
    <w:basedOn w:val="a"/>
    <w:qFormat/>
    <w:rsid w:val="00793C51"/>
    <w:pPr>
      <w:widowControl w:val="0"/>
      <w:jc w:val="center"/>
    </w:pPr>
    <w:rPr>
      <w:b/>
      <w:caps/>
      <w:sz w:val="24"/>
      <w:szCs w:val="28"/>
    </w:rPr>
  </w:style>
  <w:style w:type="paragraph" w:customStyle="1" w:styleId="FR1">
    <w:name w:val="FR1"/>
    <w:rsid w:val="00793C51"/>
    <w:pPr>
      <w:widowControl w:val="0"/>
      <w:spacing w:before="820"/>
      <w:ind w:left="2720"/>
    </w:pPr>
    <w:rPr>
      <w:rFonts w:ascii="Arial" w:hAnsi="Arial"/>
      <w:sz w:val="16"/>
    </w:rPr>
  </w:style>
  <w:style w:type="paragraph" w:customStyle="1" w:styleId="text">
    <w:name w:val="text"/>
    <w:basedOn w:val="a"/>
    <w:rsid w:val="00793C51"/>
    <w:pPr>
      <w:ind w:firstLine="567"/>
      <w:jc w:val="both"/>
    </w:pPr>
    <w:rPr>
      <w:rFonts w:ascii="Arial" w:hAnsi="Arial" w:cs="Arial"/>
      <w:sz w:val="24"/>
    </w:rPr>
  </w:style>
  <w:style w:type="paragraph" w:customStyle="1" w:styleId="chapter">
    <w:name w:val="chapter"/>
    <w:basedOn w:val="a"/>
    <w:rsid w:val="00793C51"/>
    <w:pPr>
      <w:ind w:firstLine="567"/>
      <w:jc w:val="both"/>
    </w:pPr>
    <w:rPr>
      <w:rFonts w:ascii="Arial" w:hAnsi="Arial" w:cs="Arial"/>
      <w:szCs w:val="28"/>
    </w:rPr>
  </w:style>
  <w:style w:type="paragraph" w:customStyle="1" w:styleId="article">
    <w:name w:val="article"/>
    <w:basedOn w:val="a"/>
    <w:rsid w:val="00793C51"/>
    <w:pPr>
      <w:ind w:firstLine="567"/>
      <w:jc w:val="both"/>
    </w:pPr>
    <w:rPr>
      <w:rFonts w:ascii="Arial" w:hAnsi="Arial" w:cs="Arial"/>
      <w:sz w:val="26"/>
      <w:szCs w:val="26"/>
    </w:rPr>
  </w:style>
  <w:style w:type="paragraph" w:customStyle="1" w:styleId="consplusnormal0">
    <w:name w:val="consplusnormal"/>
    <w:basedOn w:val="a"/>
    <w:rsid w:val="00793C51"/>
    <w:pPr>
      <w:spacing w:before="100" w:beforeAutospacing="1" w:after="100" w:afterAutospacing="1"/>
    </w:pPr>
    <w:rPr>
      <w:sz w:val="24"/>
    </w:rPr>
  </w:style>
  <w:style w:type="paragraph" w:customStyle="1" w:styleId="consplustitle1">
    <w:name w:val="consplustitle"/>
    <w:basedOn w:val="a"/>
    <w:rsid w:val="00793C51"/>
    <w:pPr>
      <w:spacing w:before="100" w:beforeAutospacing="1" w:after="100" w:afterAutospacing="1"/>
    </w:pPr>
    <w:rPr>
      <w:sz w:val="24"/>
    </w:rPr>
  </w:style>
  <w:style w:type="character" w:customStyle="1" w:styleId="a00">
    <w:name w:val="a0"/>
    <w:basedOn w:val="a0"/>
    <w:rsid w:val="00793C51"/>
  </w:style>
  <w:style w:type="character" w:customStyle="1" w:styleId="affe">
    <w:name w:val="a"/>
    <w:basedOn w:val="a0"/>
    <w:rsid w:val="00793C51"/>
  </w:style>
  <w:style w:type="paragraph" w:customStyle="1" w:styleId="a20">
    <w:name w:val="a2"/>
    <w:basedOn w:val="a"/>
    <w:rsid w:val="00793C51"/>
    <w:pPr>
      <w:spacing w:before="100" w:beforeAutospacing="1" w:after="100" w:afterAutospacing="1"/>
    </w:pPr>
    <w:rPr>
      <w:sz w:val="24"/>
    </w:rPr>
  </w:style>
  <w:style w:type="paragraph" w:styleId="afff">
    <w:name w:val="Plain Text"/>
    <w:basedOn w:val="a"/>
    <w:rsid w:val="00793C51"/>
    <w:pPr>
      <w:ind w:firstLine="567"/>
      <w:jc w:val="both"/>
    </w:pPr>
    <w:rPr>
      <w:rFonts w:ascii="Courier New" w:hAnsi="Courier New" w:cs="Courier New"/>
      <w:sz w:val="20"/>
      <w:szCs w:val="20"/>
    </w:rPr>
  </w:style>
  <w:style w:type="paragraph" w:customStyle="1" w:styleId="consnormal0">
    <w:name w:val="consnormal"/>
    <w:basedOn w:val="a"/>
    <w:rsid w:val="00793C51"/>
    <w:pPr>
      <w:spacing w:before="100" w:beforeAutospacing="1" w:after="100" w:afterAutospacing="1"/>
    </w:pPr>
    <w:rPr>
      <w:sz w:val="24"/>
    </w:rPr>
  </w:style>
  <w:style w:type="paragraph" w:customStyle="1" w:styleId="19">
    <w:name w:val="Цитата1"/>
    <w:basedOn w:val="a"/>
    <w:rsid w:val="00793C51"/>
    <w:pPr>
      <w:widowControl w:val="0"/>
      <w:shd w:val="clear" w:color="auto" w:fill="FFFFFF"/>
      <w:spacing w:before="7" w:line="234" w:lineRule="exact"/>
      <w:ind w:left="7" w:right="3370"/>
    </w:pPr>
    <w:rPr>
      <w:rFonts w:ascii="Courier New" w:hAnsi="Courier New"/>
      <w:color w:val="000000"/>
      <w:sz w:val="24"/>
      <w:szCs w:val="20"/>
    </w:rPr>
  </w:style>
  <w:style w:type="paragraph" w:customStyle="1" w:styleId="Style1">
    <w:name w:val="Style1"/>
    <w:basedOn w:val="a"/>
    <w:rsid w:val="00793C51"/>
    <w:pPr>
      <w:widowControl w:val="0"/>
      <w:autoSpaceDE w:val="0"/>
      <w:autoSpaceDN w:val="0"/>
      <w:adjustRightInd w:val="0"/>
      <w:spacing w:line="325" w:lineRule="exact"/>
      <w:ind w:firstLine="542"/>
      <w:jc w:val="both"/>
    </w:pPr>
    <w:rPr>
      <w:sz w:val="24"/>
    </w:rPr>
  </w:style>
  <w:style w:type="paragraph" w:customStyle="1" w:styleId="Style2">
    <w:name w:val="Style2"/>
    <w:basedOn w:val="a"/>
    <w:rsid w:val="00793C51"/>
    <w:pPr>
      <w:widowControl w:val="0"/>
      <w:autoSpaceDE w:val="0"/>
      <w:autoSpaceDN w:val="0"/>
      <w:adjustRightInd w:val="0"/>
    </w:pPr>
    <w:rPr>
      <w:sz w:val="24"/>
    </w:rPr>
  </w:style>
  <w:style w:type="paragraph" w:customStyle="1" w:styleId="Style3">
    <w:name w:val="Style3"/>
    <w:basedOn w:val="a"/>
    <w:rsid w:val="00793C51"/>
    <w:pPr>
      <w:widowControl w:val="0"/>
      <w:autoSpaceDE w:val="0"/>
      <w:autoSpaceDN w:val="0"/>
      <w:adjustRightInd w:val="0"/>
      <w:jc w:val="both"/>
    </w:pPr>
    <w:rPr>
      <w:sz w:val="24"/>
    </w:rPr>
  </w:style>
  <w:style w:type="paragraph" w:customStyle="1" w:styleId="Style4">
    <w:name w:val="Style4"/>
    <w:basedOn w:val="a"/>
    <w:rsid w:val="00793C51"/>
    <w:pPr>
      <w:widowControl w:val="0"/>
      <w:autoSpaceDE w:val="0"/>
      <w:autoSpaceDN w:val="0"/>
      <w:adjustRightInd w:val="0"/>
      <w:spacing w:line="638" w:lineRule="exact"/>
      <w:jc w:val="center"/>
    </w:pPr>
    <w:rPr>
      <w:sz w:val="24"/>
    </w:rPr>
  </w:style>
  <w:style w:type="paragraph" w:customStyle="1" w:styleId="Style5">
    <w:name w:val="Style5"/>
    <w:basedOn w:val="a"/>
    <w:rsid w:val="00793C51"/>
    <w:pPr>
      <w:widowControl w:val="0"/>
      <w:autoSpaceDE w:val="0"/>
      <w:autoSpaceDN w:val="0"/>
      <w:adjustRightInd w:val="0"/>
    </w:pPr>
    <w:rPr>
      <w:sz w:val="24"/>
    </w:rPr>
  </w:style>
  <w:style w:type="paragraph" w:customStyle="1" w:styleId="Style6">
    <w:name w:val="Style6"/>
    <w:basedOn w:val="a"/>
    <w:rsid w:val="00793C51"/>
    <w:pPr>
      <w:widowControl w:val="0"/>
      <w:autoSpaceDE w:val="0"/>
      <w:autoSpaceDN w:val="0"/>
      <w:adjustRightInd w:val="0"/>
    </w:pPr>
    <w:rPr>
      <w:sz w:val="24"/>
    </w:rPr>
  </w:style>
  <w:style w:type="paragraph" w:customStyle="1" w:styleId="Style7">
    <w:name w:val="Style7"/>
    <w:basedOn w:val="a"/>
    <w:rsid w:val="00793C51"/>
    <w:pPr>
      <w:widowControl w:val="0"/>
      <w:autoSpaceDE w:val="0"/>
      <w:autoSpaceDN w:val="0"/>
      <w:adjustRightInd w:val="0"/>
    </w:pPr>
    <w:rPr>
      <w:sz w:val="24"/>
    </w:rPr>
  </w:style>
  <w:style w:type="paragraph" w:customStyle="1" w:styleId="Style8">
    <w:name w:val="Style8"/>
    <w:basedOn w:val="a"/>
    <w:rsid w:val="00793C51"/>
    <w:pPr>
      <w:widowControl w:val="0"/>
      <w:autoSpaceDE w:val="0"/>
      <w:autoSpaceDN w:val="0"/>
      <w:adjustRightInd w:val="0"/>
      <w:spacing w:line="322" w:lineRule="exact"/>
    </w:pPr>
    <w:rPr>
      <w:sz w:val="24"/>
    </w:rPr>
  </w:style>
  <w:style w:type="paragraph" w:customStyle="1" w:styleId="Style9">
    <w:name w:val="Style9"/>
    <w:basedOn w:val="a"/>
    <w:rsid w:val="00793C51"/>
    <w:pPr>
      <w:widowControl w:val="0"/>
      <w:autoSpaceDE w:val="0"/>
      <w:autoSpaceDN w:val="0"/>
      <w:adjustRightInd w:val="0"/>
      <w:spacing w:line="277" w:lineRule="exact"/>
      <w:jc w:val="center"/>
    </w:pPr>
    <w:rPr>
      <w:sz w:val="24"/>
    </w:rPr>
  </w:style>
  <w:style w:type="paragraph" w:customStyle="1" w:styleId="Style13">
    <w:name w:val="Style13"/>
    <w:basedOn w:val="a"/>
    <w:rsid w:val="00793C51"/>
    <w:pPr>
      <w:widowControl w:val="0"/>
      <w:autoSpaceDE w:val="0"/>
      <w:autoSpaceDN w:val="0"/>
      <w:adjustRightInd w:val="0"/>
      <w:spacing w:line="322" w:lineRule="exact"/>
    </w:pPr>
    <w:rPr>
      <w:sz w:val="24"/>
    </w:rPr>
  </w:style>
  <w:style w:type="paragraph" w:customStyle="1" w:styleId="Style14">
    <w:name w:val="Style14"/>
    <w:basedOn w:val="a"/>
    <w:rsid w:val="00793C51"/>
    <w:pPr>
      <w:widowControl w:val="0"/>
      <w:autoSpaceDE w:val="0"/>
      <w:autoSpaceDN w:val="0"/>
      <w:adjustRightInd w:val="0"/>
      <w:spacing w:line="322" w:lineRule="exact"/>
      <w:ind w:firstLine="701"/>
      <w:jc w:val="both"/>
    </w:pPr>
    <w:rPr>
      <w:sz w:val="24"/>
    </w:rPr>
  </w:style>
  <w:style w:type="paragraph" w:customStyle="1" w:styleId="Style15">
    <w:name w:val="Style15"/>
    <w:basedOn w:val="a"/>
    <w:rsid w:val="00793C51"/>
    <w:pPr>
      <w:widowControl w:val="0"/>
      <w:autoSpaceDE w:val="0"/>
      <w:autoSpaceDN w:val="0"/>
      <w:adjustRightInd w:val="0"/>
      <w:spacing w:line="324" w:lineRule="exact"/>
      <w:ind w:firstLine="566"/>
      <w:jc w:val="both"/>
    </w:pPr>
    <w:rPr>
      <w:sz w:val="24"/>
    </w:rPr>
  </w:style>
  <w:style w:type="paragraph" w:customStyle="1" w:styleId="Style16">
    <w:name w:val="Style16"/>
    <w:basedOn w:val="a"/>
    <w:rsid w:val="00793C51"/>
    <w:pPr>
      <w:widowControl w:val="0"/>
      <w:autoSpaceDE w:val="0"/>
      <w:autoSpaceDN w:val="0"/>
      <w:adjustRightInd w:val="0"/>
      <w:spacing w:line="322" w:lineRule="exact"/>
      <w:ind w:firstLine="125"/>
    </w:pPr>
    <w:rPr>
      <w:sz w:val="24"/>
    </w:rPr>
  </w:style>
  <w:style w:type="character" w:customStyle="1" w:styleId="FontStyle18">
    <w:name w:val="Font Style18"/>
    <w:basedOn w:val="a0"/>
    <w:rsid w:val="00793C51"/>
    <w:rPr>
      <w:rFonts w:ascii="Arial Unicode MS" w:eastAsia="Arial Unicode MS" w:cs="Arial Unicode MS"/>
      <w:b/>
      <w:bCs/>
      <w:sz w:val="16"/>
      <w:szCs w:val="16"/>
    </w:rPr>
  </w:style>
  <w:style w:type="character" w:customStyle="1" w:styleId="FontStyle19">
    <w:name w:val="Font Style19"/>
    <w:basedOn w:val="a0"/>
    <w:rsid w:val="00793C51"/>
    <w:rPr>
      <w:rFonts w:ascii="Times New Roman" w:hAnsi="Times New Roman" w:cs="Times New Roman"/>
      <w:sz w:val="26"/>
      <w:szCs w:val="26"/>
    </w:rPr>
  </w:style>
  <w:style w:type="character" w:customStyle="1" w:styleId="FontStyle20">
    <w:name w:val="Font Style20"/>
    <w:basedOn w:val="a0"/>
    <w:rsid w:val="00793C51"/>
    <w:rPr>
      <w:rFonts w:ascii="Times New Roman" w:hAnsi="Times New Roman" w:cs="Times New Roman"/>
      <w:sz w:val="26"/>
      <w:szCs w:val="26"/>
    </w:rPr>
  </w:style>
  <w:style w:type="character" w:customStyle="1" w:styleId="FontStyle21">
    <w:name w:val="Font Style21"/>
    <w:basedOn w:val="a0"/>
    <w:rsid w:val="00793C51"/>
    <w:rPr>
      <w:rFonts w:ascii="Times New Roman" w:hAnsi="Times New Roman" w:cs="Times New Roman"/>
      <w:sz w:val="16"/>
      <w:szCs w:val="16"/>
    </w:rPr>
  </w:style>
  <w:style w:type="character" w:customStyle="1" w:styleId="FontStyle23">
    <w:name w:val="Font Style23"/>
    <w:basedOn w:val="a0"/>
    <w:rsid w:val="00793C51"/>
    <w:rPr>
      <w:rFonts w:ascii="Times New Roman" w:hAnsi="Times New Roman" w:cs="Times New Roman"/>
      <w:b/>
      <w:bCs/>
      <w:sz w:val="26"/>
      <w:szCs w:val="26"/>
    </w:rPr>
  </w:style>
  <w:style w:type="character" w:customStyle="1" w:styleId="afff0">
    <w:name w:val="Знак Знак"/>
    <w:basedOn w:val="a0"/>
    <w:locked/>
    <w:rsid w:val="00793C51"/>
    <w:rPr>
      <w:sz w:val="24"/>
      <w:szCs w:val="24"/>
      <w:lang w:val="ru-RU" w:eastAsia="ru-RU" w:bidi="ar-SA"/>
    </w:rPr>
  </w:style>
  <w:style w:type="paragraph" w:customStyle="1" w:styleId="msonormalcxspmiddle">
    <w:name w:val="msonormalcxspmiddle"/>
    <w:basedOn w:val="a"/>
    <w:rsid w:val="00793C51"/>
    <w:pPr>
      <w:spacing w:before="30" w:after="30"/>
    </w:pPr>
    <w:rPr>
      <w:rFonts w:ascii="Arial" w:hAnsi="Arial" w:cs="Arial"/>
      <w:color w:val="332E2D"/>
      <w:spacing w:val="2"/>
      <w:sz w:val="24"/>
    </w:rPr>
  </w:style>
  <w:style w:type="paragraph" w:customStyle="1" w:styleId="310">
    <w:name w:val="Основной текст с отступом 31"/>
    <w:basedOn w:val="a"/>
    <w:rsid w:val="00793C51"/>
    <w:pPr>
      <w:tabs>
        <w:tab w:val="left" w:pos="709"/>
      </w:tabs>
      <w:ind w:firstLine="709"/>
      <w:jc w:val="both"/>
    </w:pPr>
    <w:rPr>
      <w:rFonts w:ascii="TimesET" w:eastAsia="TimesET" w:hAnsi="TimesET"/>
      <w:sz w:val="24"/>
      <w:szCs w:val="20"/>
    </w:rPr>
  </w:style>
  <w:style w:type="paragraph" w:customStyle="1" w:styleId="afff1">
    <w:name w:val="Готовый"/>
    <w:basedOn w:val="a"/>
    <w:rsid w:val="00793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793C51"/>
    <w:pPr>
      <w:widowControl w:val="0"/>
      <w:autoSpaceDE w:val="0"/>
      <w:autoSpaceDN w:val="0"/>
      <w:adjustRightInd w:val="0"/>
      <w:ind w:right="19772"/>
    </w:pPr>
    <w:rPr>
      <w:rFonts w:ascii="Arial" w:hAnsi="Arial" w:cs="Arial"/>
      <w:b/>
      <w:bCs/>
      <w:sz w:val="16"/>
      <w:szCs w:val="16"/>
    </w:rPr>
  </w:style>
  <w:style w:type="paragraph" w:customStyle="1" w:styleId="1a">
    <w:name w:val="Основной текст1"/>
    <w:basedOn w:val="a"/>
    <w:rsid w:val="00793C51"/>
    <w:pPr>
      <w:widowControl w:val="0"/>
      <w:ind w:firstLine="709"/>
      <w:jc w:val="both"/>
    </w:pPr>
    <w:rPr>
      <w:sz w:val="24"/>
      <w:szCs w:val="20"/>
    </w:rPr>
  </w:style>
  <w:style w:type="paragraph" w:customStyle="1" w:styleId="0">
    <w:name w:val="Заголовок 0"/>
    <w:basedOn w:val="1"/>
    <w:rsid w:val="00793C51"/>
    <w:pPr>
      <w:ind w:left="0"/>
      <w:jc w:val="center"/>
    </w:pPr>
    <w:rPr>
      <w:rFonts w:ascii="Times New Roman" w:hAnsi="Times New Roman"/>
      <w:caps/>
      <w:snapToGrid/>
      <w:szCs w:val="24"/>
      <w:lang w:val="ru-RU"/>
    </w:rPr>
  </w:style>
  <w:style w:type="paragraph" w:customStyle="1" w:styleId="Iauiue2">
    <w:name w:val="Iau?iue2"/>
    <w:rsid w:val="00793C51"/>
    <w:pPr>
      <w:widowControl w:val="0"/>
    </w:pPr>
    <w:rPr>
      <w:lang w:val="en-US"/>
    </w:rPr>
  </w:style>
  <w:style w:type="paragraph" w:customStyle="1" w:styleId="afff2">
    <w:name w:val="Ñòèëü"/>
    <w:rsid w:val="00793C51"/>
    <w:pPr>
      <w:widowControl w:val="0"/>
    </w:pPr>
    <w:rPr>
      <w:spacing w:val="-1"/>
      <w:kern w:val="65535"/>
      <w:position w:val="-1"/>
      <w:sz w:val="24"/>
      <w:lang w:val="en-US"/>
    </w:rPr>
  </w:style>
  <w:style w:type="paragraph" w:customStyle="1" w:styleId="29">
    <w:name w:val="Îñíîâíîé òåêñò ñ îòñòóïîì 2"/>
    <w:basedOn w:val="affa"/>
    <w:rsid w:val="00793C51"/>
    <w:pPr>
      <w:ind w:left="720"/>
      <w:jc w:val="both"/>
    </w:pPr>
    <w:rPr>
      <w:color w:val="000000"/>
      <w:sz w:val="24"/>
      <w:lang w:val="en-US"/>
    </w:rPr>
  </w:style>
  <w:style w:type="paragraph" w:customStyle="1" w:styleId="35">
    <w:name w:val="Îñíîâíîé òåêñò ñ îòñòóïîì 3"/>
    <w:basedOn w:val="affa"/>
    <w:rsid w:val="00793C51"/>
    <w:pPr>
      <w:ind w:firstLine="567"/>
      <w:jc w:val="both"/>
    </w:pPr>
    <w:rPr>
      <w:rFonts w:ascii="Peterburg" w:hAnsi="Peterburg"/>
      <w:b/>
      <w:i/>
      <w:sz w:val="24"/>
    </w:rPr>
  </w:style>
  <w:style w:type="paragraph" w:customStyle="1" w:styleId="Iniiaiieoaeno">
    <w:name w:val="Iniiaiie oaeno"/>
    <w:basedOn w:val="Iauiue"/>
    <w:rsid w:val="00793C51"/>
    <w:pPr>
      <w:widowControl/>
      <w:jc w:val="both"/>
    </w:pPr>
    <w:rPr>
      <w:rFonts w:ascii="Peterburg" w:hAnsi="Peterburg"/>
    </w:rPr>
  </w:style>
  <w:style w:type="paragraph" w:customStyle="1" w:styleId="Iniiaiieoaeno2">
    <w:name w:val="Iniiaiie oaeno 2"/>
    <w:basedOn w:val="a"/>
    <w:rsid w:val="00793C51"/>
    <w:pPr>
      <w:widowControl w:val="0"/>
      <w:ind w:firstLine="567"/>
      <w:jc w:val="both"/>
    </w:pPr>
    <w:rPr>
      <w:b/>
      <w:color w:val="000000"/>
      <w:sz w:val="24"/>
      <w:szCs w:val="20"/>
    </w:rPr>
  </w:style>
  <w:style w:type="paragraph" w:customStyle="1" w:styleId="afff3">
    <w:name w:val="Îñíîâíîé òåêñò"/>
    <w:basedOn w:val="affa"/>
    <w:rsid w:val="00793C51"/>
    <w:pPr>
      <w:tabs>
        <w:tab w:val="left" w:leader="dot" w:pos="9072"/>
      </w:tabs>
      <w:jc w:val="both"/>
    </w:pPr>
    <w:rPr>
      <w:b/>
      <w:sz w:val="24"/>
    </w:rPr>
  </w:style>
  <w:style w:type="paragraph" w:customStyle="1" w:styleId="caaieiaie2">
    <w:name w:val="caaieiaie 2"/>
    <w:basedOn w:val="Iauiue"/>
    <w:next w:val="Iauiue"/>
    <w:rsid w:val="00793C51"/>
    <w:pPr>
      <w:keepNext/>
      <w:keepLines/>
      <w:spacing w:before="240" w:after="60"/>
      <w:jc w:val="center"/>
    </w:pPr>
    <w:rPr>
      <w:rFonts w:ascii="Peterburg" w:hAnsi="Peterburg"/>
      <w:b/>
      <w:sz w:val="24"/>
    </w:rPr>
  </w:style>
  <w:style w:type="character" w:customStyle="1" w:styleId="afff4">
    <w:name w:val="Не вступил в силу"/>
    <w:basedOn w:val="a3"/>
    <w:rsid w:val="00793C51"/>
    <w:rPr>
      <w:color w:val="008080"/>
      <w:szCs w:val="20"/>
    </w:rPr>
  </w:style>
  <w:style w:type="paragraph" w:customStyle="1" w:styleId="otekstj">
    <w:name w:val="otekstj"/>
    <w:basedOn w:val="a"/>
    <w:rsid w:val="00793C51"/>
    <w:pPr>
      <w:spacing w:before="100" w:beforeAutospacing="1" w:after="100" w:afterAutospacing="1"/>
    </w:pPr>
    <w:rPr>
      <w:sz w:val="24"/>
    </w:rPr>
  </w:style>
  <w:style w:type="paragraph" w:customStyle="1" w:styleId="western">
    <w:name w:val="western"/>
    <w:basedOn w:val="a"/>
    <w:rsid w:val="00793C51"/>
    <w:pPr>
      <w:spacing w:before="100" w:beforeAutospacing="1" w:after="100" w:afterAutospacing="1"/>
      <w:jc w:val="both"/>
    </w:pPr>
    <w:rPr>
      <w:color w:val="000000"/>
      <w:sz w:val="24"/>
    </w:rPr>
  </w:style>
  <w:style w:type="paragraph" w:customStyle="1" w:styleId="afff5">
    <w:name w:val="Текст документа"/>
    <w:basedOn w:val="a"/>
    <w:rsid w:val="00793C51"/>
    <w:pPr>
      <w:ind w:firstLine="709"/>
      <w:jc w:val="both"/>
    </w:pPr>
    <w:rPr>
      <w:szCs w:val="28"/>
    </w:rPr>
  </w:style>
  <w:style w:type="character" w:customStyle="1" w:styleId="submenu-table">
    <w:name w:val="submenu-table"/>
    <w:basedOn w:val="a0"/>
    <w:rsid w:val="00793C51"/>
  </w:style>
  <w:style w:type="character" w:customStyle="1" w:styleId="blk">
    <w:name w:val="blk"/>
    <w:basedOn w:val="a0"/>
    <w:rsid w:val="00793C51"/>
  </w:style>
</w:styles>
</file>

<file path=word/webSettings.xml><?xml version="1.0" encoding="utf-8"?>
<w:webSettings xmlns:r="http://schemas.openxmlformats.org/officeDocument/2006/relationships" xmlns:w="http://schemas.openxmlformats.org/wordprocessingml/2006/main">
  <w:divs>
    <w:div w:id="240143441">
      <w:bodyDiv w:val="1"/>
      <w:marLeft w:val="0"/>
      <w:marRight w:val="0"/>
      <w:marTop w:val="0"/>
      <w:marBottom w:val="0"/>
      <w:divBdr>
        <w:top w:val="none" w:sz="0" w:space="0" w:color="auto"/>
        <w:left w:val="none" w:sz="0" w:space="0" w:color="auto"/>
        <w:bottom w:val="none" w:sz="0" w:space="0" w:color="auto"/>
        <w:right w:val="none" w:sz="0" w:space="0" w:color="auto"/>
      </w:divBdr>
    </w:div>
    <w:div w:id="350379345">
      <w:bodyDiv w:val="1"/>
      <w:marLeft w:val="0"/>
      <w:marRight w:val="0"/>
      <w:marTop w:val="0"/>
      <w:marBottom w:val="0"/>
      <w:divBdr>
        <w:top w:val="none" w:sz="0" w:space="0" w:color="auto"/>
        <w:left w:val="none" w:sz="0" w:space="0" w:color="auto"/>
        <w:bottom w:val="none" w:sz="0" w:space="0" w:color="auto"/>
        <w:right w:val="none" w:sz="0" w:space="0" w:color="auto"/>
      </w:divBdr>
    </w:div>
    <w:div w:id="640497647">
      <w:bodyDiv w:val="1"/>
      <w:marLeft w:val="0"/>
      <w:marRight w:val="0"/>
      <w:marTop w:val="0"/>
      <w:marBottom w:val="0"/>
      <w:divBdr>
        <w:top w:val="none" w:sz="0" w:space="0" w:color="auto"/>
        <w:left w:val="none" w:sz="0" w:space="0" w:color="auto"/>
        <w:bottom w:val="none" w:sz="0" w:space="0" w:color="auto"/>
        <w:right w:val="none" w:sz="0" w:space="0" w:color="auto"/>
      </w:divBdr>
    </w:div>
    <w:div w:id="651179839">
      <w:bodyDiv w:val="1"/>
      <w:marLeft w:val="0"/>
      <w:marRight w:val="0"/>
      <w:marTop w:val="0"/>
      <w:marBottom w:val="0"/>
      <w:divBdr>
        <w:top w:val="none" w:sz="0" w:space="0" w:color="auto"/>
        <w:left w:val="none" w:sz="0" w:space="0" w:color="auto"/>
        <w:bottom w:val="none" w:sz="0" w:space="0" w:color="auto"/>
        <w:right w:val="none" w:sz="0" w:space="0" w:color="auto"/>
      </w:divBdr>
    </w:div>
    <w:div w:id="868680966">
      <w:bodyDiv w:val="1"/>
      <w:marLeft w:val="0"/>
      <w:marRight w:val="0"/>
      <w:marTop w:val="0"/>
      <w:marBottom w:val="0"/>
      <w:divBdr>
        <w:top w:val="none" w:sz="0" w:space="0" w:color="auto"/>
        <w:left w:val="none" w:sz="0" w:space="0" w:color="auto"/>
        <w:bottom w:val="none" w:sz="0" w:space="0" w:color="auto"/>
        <w:right w:val="none" w:sz="0" w:space="0" w:color="auto"/>
      </w:divBdr>
    </w:div>
    <w:div w:id="1000622870">
      <w:bodyDiv w:val="1"/>
      <w:marLeft w:val="0"/>
      <w:marRight w:val="0"/>
      <w:marTop w:val="0"/>
      <w:marBottom w:val="0"/>
      <w:divBdr>
        <w:top w:val="none" w:sz="0" w:space="0" w:color="auto"/>
        <w:left w:val="none" w:sz="0" w:space="0" w:color="auto"/>
        <w:bottom w:val="none" w:sz="0" w:space="0" w:color="auto"/>
        <w:right w:val="none" w:sz="0" w:space="0" w:color="auto"/>
      </w:divBdr>
    </w:div>
    <w:div w:id="1059670575">
      <w:bodyDiv w:val="1"/>
      <w:marLeft w:val="0"/>
      <w:marRight w:val="0"/>
      <w:marTop w:val="0"/>
      <w:marBottom w:val="0"/>
      <w:divBdr>
        <w:top w:val="none" w:sz="0" w:space="0" w:color="auto"/>
        <w:left w:val="none" w:sz="0" w:space="0" w:color="auto"/>
        <w:bottom w:val="none" w:sz="0" w:space="0" w:color="auto"/>
        <w:right w:val="none" w:sz="0" w:space="0" w:color="auto"/>
      </w:divBdr>
    </w:div>
    <w:div w:id="1066492935">
      <w:bodyDiv w:val="1"/>
      <w:marLeft w:val="0"/>
      <w:marRight w:val="0"/>
      <w:marTop w:val="0"/>
      <w:marBottom w:val="0"/>
      <w:divBdr>
        <w:top w:val="none" w:sz="0" w:space="0" w:color="auto"/>
        <w:left w:val="none" w:sz="0" w:space="0" w:color="auto"/>
        <w:bottom w:val="none" w:sz="0" w:space="0" w:color="auto"/>
        <w:right w:val="none" w:sz="0" w:space="0" w:color="auto"/>
      </w:divBdr>
    </w:div>
    <w:div w:id="1085569684">
      <w:bodyDiv w:val="1"/>
      <w:marLeft w:val="0"/>
      <w:marRight w:val="0"/>
      <w:marTop w:val="0"/>
      <w:marBottom w:val="0"/>
      <w:divBdr>
        <w:top w:val="none" w:sz="0" w:space="0" w:color="auto"/>
        <w:left w:val="none" w:sz="0" w:space="0" w:color="auto"/>
        <w:bottom w:val="none" w:sz="0" w:space="0" w:color="auto"/>
        <w:right w:val="none" w:sz="0" w:space="0" w:color="auto"/>
      </w:divBdr>
      <w:divsChild>
        <w:div w:id="937979426">
          <w:marLeft w:val="0"/>
          <w:marRight w:val="0"/>
          <w:marTop w:val="0"/>
          <w:marBottom w:val="0"/>
          <w:divBdr>
            <w:top w:val="none" w:sz="0" w:space="0" w:color="auto"/>
            <w:left w:val="none" w:sz="0" w:space="0" w:color="auto"/>
            <w:bottom w:val="none" w:sz="0" w:space="0" w:color="auto"/>
            <w:right w:val="none" w:sz="0" w:space="0" w:color="auto"/>
          </w:divBdr>
        </w:div>
      </w:divsChild>
    </w:div>
    <w:div w:id="1250043442">
      <w:bodyDiv w:val="1"/>
      <w:marLeft w:val="0"/>
      <w:marRight w:val="0"/>
      <w:marTop w:val="0"/>
      <w:marBottom w:val="0"/>
      <w:divBdr>
        <w:top w:val="none" w:sz="0" w:space="0" w:color="auto"/>
        <w:left w:val="none" w:sz="0" w:space="0" w:color="auto"/>
        <w:bottom w:val="none" w:sz="0" w:space="0" w:color="auto"/>
        <w:right w:val="none" w:sz="0" w:space="0" w:color="auto"/>
      </w:divBdr>
    </w:div>
    <w:div w:id="1768425330">
      <w:bodyDiv w:val="1"/>
      <w:marLeft w:val="0"/>
      <w:marRight w:val="0"/>
      <w:marTop w:val="0"/>
      <w:marBottom w:val="0"/>
      <w:divBdr>
        <w:top w:val="none" w:sz="0" w:space="0" w:color="auto"/>
        <w:left w:val="none" w:sz="0" w:space="0" w:color="auto"/>
        <w:bottom w:val="none" w:sz="0" w:space="0" w:color="auto"/>
        <w:right w:val="none" w:sz="0" w:space="0" w:color="auto"/>
      </w:divBdr>
    </w:div>
    <w:div w:id="1831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990F-F84B-4BB9-8680-6FF72C4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7595</CharactersWithSpaces>
  <SharedDoc>false</SharedDoc>
  <HLinks>
    <vt:vector size="30" baseType="variant">
      <vt:variant>
        <vt:i4>6815803</vt:i4>
      </vt:variant>
      <vt:variant>
        <vt:i4>15</vt:i4>
      </vt:variant>
      <vt:variant>
        <vt:i4>0</vt:i4>
      </vt:variant>
      <vt:variant>
        <vt:i4>5</vt:i4>
      </vt:variant>
      <vt:variant>
        <vt:lpwstr>garantf1://12012604.2/</vt:lpwstr>
      </vt:variant>
      <vt:variant>
        <vt:lpwstr/>
      </vt:variant>
      <vt:variant>
        <vt:i4>2752533</vt:i4>
      </vt:variant>
      <vt:variant>
        <vt:i4>12</vt:i4>
      </vt:variant>
      <vt:variant>
        <vt:i4>0</vt:i4>
      </vt:variant>
      <vt:variant>
        <vt:i4>5</vt:i4>
      </vt:variant>
      <vt:variant>
        <vt:lpwstr/>
      </vt:variant>
      <vt:variant>
        <vt:lpwstr>sub_4000</vt:lpwstr>
      </vt:variant>
      <vt:variant>
        <vt:i4>2752533</vt:i4>
      </vt:variant>
      <vt:variant>
        <vt:i4>9</vt:i4>
      </vt:variant>
      <vt:variant>
        <vt:i4>0</vt:i4>
      </vt:variant>
      <vt:variant>
        <vt:i4>5</vt:i4>
      </vt:variant>
      <vt:variant>
        <vt:lpwstr/>
      </vt:variant>
      <vt:variant>
        <vt:lpwstr>sub_4000</vt:lpwstr>
      </vt:variant>
      <vt:variant>
        <vt:i4>2752533</vt:i4>
      </vt:variant>
      <vt:variant>
        <vt:i4>6</vt:i4>
      </vt:variant>
      <vt:variant>
        <vt:i4>0</vt:i4>
      </vt:variant>
      <vt:variant>
        <vt:i4>5</vt:i4>
      </vt:variant>
      <vt:variant>
        <vt:lpwstr/>
      </vt:variant>
      <vt:variant>
        <vt:lpwstr>sub_4000</vt:lpwstr>
      </vt:variant>
      <vt:variant>
        <vt:i4>2752533</vt:i4>
      </vt:variant>
      <vt:variant>
        <vt:i4>3</vt:i4>
      </vt:variant>
      <vt:variant>
        <vt:i4>0</vt:i4>
      </vt:variant>
      <vt:variant>
        <vt:i4>5</vt:i4>
      </vt:variant>
      <vt:variant>
        <vt:lpwstr/>
      </vt:variant>
      <vt:variant>
        <vt:lpwstr>sub_4000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stokaevo</dc:creator>
  <cp:keywords/>
  <dc:description/>
  <cp:lastModifiedBy>Admin</cp:lastModifiedBy>
  <cp:revision>4</cp:revision>
  <cp:lastPrinted>2018-11-27T04:10:00Z</cp:lastPrinted>
  <dcterms:created xsi:type="dcterms:W3CDTF">2018-12-04T13:39:00Z</dcterms:created>
  <dcterms:modified xsi:type="dcterms:W3CDTF">2018-12-04T13:45:00Z</dcterms:modified>
</cp:coreProperties>
</file>