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C1" w:rsidRDefault="00794FC1" w:rsidP="00794FC1"/>
    <w:tbl>
      <w:tblPr>
        <w:tblW w:w="0" w:type="auto"/>
        <w:tblLook w:val="0000"/>
      </w:tblPr>
      <w:tblGrid>
        <w:gridCol w:w="4161"/>
        <w:gridCol w:w="1225"/>
        <w:gridCol w:w="4184"/>
      </w:tblGrid>
      <w:tr w:rsidR="00794FC1" w:rsidTr="00ED3A19">
        <w:trPr>
          <w:cantSplit/>
          <w:trHeight w:val="80"/>
        </w:trPr>
        <w:tc>
          <w:tcPr>
            <w:tcW w:w="4161" w:type="dxa"/>
          </w:tcPr>
          <w:p w:rsidR="00794FC1" w:rsidRDefault="00794FC1" w:rsidP="00794FC1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794FC1" w:rsidRDefault="00794FC1" w:rsidP="00794FC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КОЗЛОВСКИЙ РАЙОН</w:t>
            </w:r>
          </w:p>
          <w:p w:rsidR="00794FC1" w:rsidRDefault="00794FC1" w:rsidP="00794FC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1225" w:type="dxa"/>
            <w:vMerge w:val="restart"/>
          </w:tcPr>
          <w:p w:rsidR="00794FC1" w:rsidRDefault="00794FC1" w:rsidP="00ED3A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794FC1" w:rsidRDefault="00794FC1" w:rsidP="00794FC1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794FC1" w:rsidRDefault="00794FC1" w:rsidP="00794FC1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</w:rPr>
              <w:t>КОЗЛОВСКИЙ РАЙОН</w:t>
            </w:r>
          </w:p>
        </w:tc>
      </w:tr>
      <w:tr w:rsidR="00794FC1" w:rsidTr="00ED3A19">
        <w:trPr>
          <w:cantSplit/>
          <w:trHeight w:val="1725"/>
        </w:trPr>
        <w:tc>
          <w:tcPr>
            <w:tcW w:w="4161" w:type="dxa"/>
          </w:tcPr>
          <w:p w:rsidR="00794FC1" w:rsidRDefault="00794FC1" w:rsidP="00794FC1">
            <w:pPr>
              <w:pStyle w:val="3"/>
              <w:spacing w:before="0"/>
              <w:jc w:val="center"/>
              <w:rPr>
                <w:color w:val="auto"/>
              </w:rPr>
            </w:pPr>
            <w:r>
              <w:rPr>
                <w:color w:val="auto"/>
              </w:rPr>
              <w:t>КУСНАР   ЯЛ</w:t>
            </w:r>
          </w:p>
          <w:p w:rsidR="00794FC1" w:rsidRDefault="00794FC1" w:rsidP="00794FC1">
            <w:pPr>
              <w:jc w:val="center"/>
              <w:rPr>
                <w:rStyle w:val="a4"/>
                <w:bCs w:val="0"/>
              </w:rPr>
            </w:pPr>
            <w:r>
              <w:rPr>
                <w:b/>
                <w:bCs/>
                <w:noProof/>
              </w:rPr>
              <w:t>ПОСЕЛЕНИЙЕН ДЕПУТАТСЕН</w:t>
            </w:r>
          </w:p>
          <w:p w:rsidR="00794FC1" w:rsidRDefault="00794FC1" w:rsidP="00794FC1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ПУХÃВĔ</w:t>
            </w:r>
          </w:p>
          <w:p w:rsidR="00794FC1" w:rsidRDefault="00794FC1" w:rsidP="00794FC1">
            <w:pPr>
              <w:jc w:val="center"/>
            </w:pPr>
          </w:p>
          <w:p w:rsidR="00794FC1" w:rsidRDefault="00794FC1" w:rsidP="00794FC1">
            <w:pPr>
              <w:pStyle w:val="2"/>
              <w:spacing w:line="192" w:lineRule="auto"/>
              <w:rPr>
                <w:sz w:val="22"/>
              </w:rPr>
            </w:pPr>
            <w:r>
              <w:rPr>
                <w:sz w:val="22"/>
                <w:szCs w:val="22"/>
              </w:rPr>
              <w:t>ЙЫШÃНУ</w:t>
            </w:r>
          </w:p>
          <w:p w:rsidR="00794FC1" w:rsidRDefault="00794FC1" w:rsidP="00794FC1">
            <w:pPr>
              <w:jc w:val="center"/>
            </w:pPr>
          </w:p>
          <w:p w:rsidR="00794FC1" w:rsidRDefault="00794FC1" w:rsidP="00794FC1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«10» сентября   2018 г.    №</w:t>
            </w:r>
            <w:r w:rsidR="00430402">
              <w:rPr>
                <w:rFonts w:ascii="Times New Roman" w:hAnsi="Times New Roman" w:cs="Times New Roman"/>
                <w:sz w:val="24"/>
                <w:szCs w:val="22"/>
              </w:rPr>
              <w:t xml:space="preserve"> 83/3</w:t>
            </w:r>
          </w:p>
          <w:p w:rsidR="00794FC1" w:rsidRDefault="00794FC1" w:rsidP="00794FC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Куснар  яле</w:t>
            </w:r>
          </w:p>
        </w:tc>
        <w:tc>
          <w:tcPr>
            <w:tcW w:w="1225" w:type="dxa"/>
            <w:vMerge/>
          </w:tcPr>
          <w:p w:rsidR="00794FC1" w:rsidRDefault="00794FC1" w:rsidP="00ED3A19">
            <w:pPr>
              <w:jc w:val="center"/>
            </w:pPr>
          </w:p>
        </w:tc>
        <w:tc>
          <w:tcPr>
            <w:tcW w:w="4184" w:type="dxa"/>
          </w:tcPr>
          <w:p w:rsidR="00794FC1" w:rsidRDefault="00794FC1" w:rsidP="00794FC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794FC1" w:rsidRDefault="00794FC1" w:rsidP="00794FC1">
            <w:pPr>
              <w:spacing w:line="192" w:lineRule="auto"/>
              <w:jc w:val="center"/>
              <w:rPr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БАЙГУЛОВСКОГО  СЕЛЬСКОГО ПОСЕЛЕНИЯ</w:t>
            </w:r>
          </w:p>
          <w:p w:rsidR="00794FC1" w:rsidRDefault="00794FC1" w:rsidP="00794FC1">
            <w:pPr>
              <w:pStyle w:val="2"/>
              <w:spacing w:line="192" w:lineRule="auto"/>
              <w:rPr>
                <w:sz w:val="22"/>
              </w:rPr>
            </w:pPr>
          </w:p>
          <w:p w:rsidR="00794FC1" w:rsidRDefault="00794FC1" w:rsidP="00794FC1">
            <w:pPr>
              <w:pStyle w:val="2"/>
              <w:spacing w:line="192" w:lineRule="auto"/>
              <w:rPr>
                <w:sz w:val="22"/>
              </w:rPr>
            </w:pPr>
          </w:p>
          <w:p w:rsidR="00794FC1" w:rsidRDefault="00794FC1" w:rsidP="00794FC1">
            <w:pPr>
              <w:pStyle w:val="2"/>
              <w:spacing w:line="192" w:lineRule="auto"/>
              <w:rPr>
                <w:sz w:val="22"/>
              </w:rPr>
            </w:pPr>
            <w:r>
              <w:rPr>
                <w:sz w:val="22"/>
                <w:szCs w:val="22"/>
              </w:rPr>
              <w:t>РЕШЕНИЕ</w:t>
            </w:r>
          </w:p>
          <w:p w:rsidR="00794FC1" w:rsidRDefault="00794FC1" w:rsidP="00794FC1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  <w:p w:rsidR="00794FC1" w:rsidRDefault="00794FC1" w:rsidP="00794FC1">
            <w:pPr>
              <w:jc w:val="center"/>
            </w:pPr>
            <w:r>
              <w:t>от  «10» сентября    2018 г.    №</w:t>
            </w:r>
            <w:r w:rsidR="00430402">
              <w:t xml:space="preserve"> 83/3</w:t>
            </w:r>
          </w:p>
          <w:p w:rsidR="00794FC1" w:rsidRDefault="00794FC1" w:rsidP="00794FC1">
            <w:pPr>
              <w:jc w:val="center"/>
              <w:rPr>
                <w:noProof/>
                <w:color w:val="000000"/>
              </w:rPr>
            </w:pPr>
            <w:r>
              <w:t xml:space="preserve">с. </w:t>
            </w:r>
            <w:proofErr w:type="spellStart"/>
            <w:r>
              <w:t>Байгулово</w:t>
            </w:r>
            <w:proofErr w:type="spellEnd"/>
          </w:p>
        </w:tc>
      </w:tr>
    </w:tbl>
    <w:p w:rsidR="00794FC1" w:rsidRDefault="00794FC1" w:rsidP="00BD365F">
      <w:pPr>
        <w:pStyle w:val="5"/>
        <w:rPr>
          <w:u w:val="single"/>
        </w:rPr>
      </w:pPr>
    </w:p>
    <w:p w:rsidR="00794FC1" w:rsidRPr="00794FC1" w:rsidRDefault="00794FC1" w:rsidP="00794FC1">
      <w:pPr>
        <w:pStyle w:val="5"/>
        <w:jc w:val="center"/>
        <w:rPr>
          <w:color w:val="auto"/>
        </w:rPr>
      </w:pPr>
      <w:r w:rsidRPr="00794FC1">
        <w:rPr>
          <w:color w:val="auto"/>
        </w:rPr>
        <w:t>31 заседание  3  созыва</w:t>
      </w:r>
    </w:p>
    <w:p w:rsidR="00E51A5C" w:rsidRPr="00794FC1" w:rsidRDefault="00794FC1" w:rsidP="00794FC1">
      <w:pPr>
        <w:jc w:val="center"/>
      </w:pPr>
      <w:r w:rsidRPr="00251E45">
        <w:t xml:space="preserve">         </w:t>
      </w:r>
    </w:p>
    <w:p w:rsidR="00E51A5C" w:rsidRPr="002D535E" w:rsidRDefault="00E51A5C" w:rsidP="00E51A5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D5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D6" w:rsidRPr="00D6220B" w:rsidRDefault="00E51A5C" w:rsidP="004735D6">
      <w:pPr>
        <w:rPr>
          <w:rFonts w:ascii="Times New Roman" w:hAnsi="Times New Roman" w:cs="Times New Roman"/>
          <w:sz w:val="24"/>
          <w:szCs w:val="24"/>
        </w:rPr>
      </w:pPr>
      <w:r w:rsidRPr="00D6220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735D6" w:rsidRPr="00D6220B">
        <w:rPr>
          <w:rFonts w:ascii="Times New Roman" w:hAnsi="Times New Roman" w:cs="Times New Roman"/>
          <w:sz w:val="24"/>
          <w:szCs w:val="24"/>
        </w:rPr>
        <w:t xml:space="preserve">решение Собрания </w:t>
      </w:r>
    </w:p>
    <w:p w:rsidR="004735D6" w:rsidRPr="00D6220B" w:rsidRDefault="004735D6" w:rsidP="004735D6">
      <w:pPr>
        <w:rPr>
          <w:rFonts w:ascii="Times New Roman" w:hAnsi="Times New Roman" w:cs="Times New Roman"/>
          <w:sz w:val="24"/>
          <w:szCs w:val="24"/>
        </w:rPr>
      </w:pPr>
      <w:r w:rsidRPr="00D6220B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D6220B" w:rsidRPr="00D6220B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="00D6220B" w:rsidRPr="00D6220B">
        <w:rPr>
          <w:rFonts w:ascii="Times New Roman" w:hAnsi="Times New Roman" w:cs="Times New Roman"/>
          <w:sz w:val="24"/>
          <w:szCs w:val="24"/>
        </w:rPr>
        <w:t xml:space="preserve"> </w:t>
      </w:r>
      <w:r w:rsidRPr="00D622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6220B" w:rsidRDefault="004735D6" w:rsidP="00D6220B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D6220B">
        <w:rPr>
          <w:rFonts w:ascii="Times New Roman" w:hAnsi="Times New Roman" w:cs="Times New Roman"/>
          <w:sz w:val="24"/>
          <w:szCs w:val="24"/>
        </w:rPr>
        <w:t>Козловского района от 31.10.2017 г. №</w:t>
      </w:r>
      <w:r w:rsidR="00D6220B">
        <w:rPr>
          <w:rFonts w:ascii="Times New Roman" w:hAnsi="Times New Roman" w:cs="Times New Roman"/>
          <w:sz w:val="24"/>
          <w:szCs w:val="24"/>
        </w:rPr>
        <w:t xml:space="preserve"> 60/2</w:t>
      </w:r>
      <w:proofErr w:type="gramStart"/>
      <w:r w:rsidR="00D6220B" w:rsidRPr="00D6220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D6220B" w:rsidRPr="00D6220B">
        <w:rPr>
          <w:rFonts w:ascii="Times New Roman" w:hAnsi="Times New Roman" w:cs="Times New Roman"/>
          <w:sz w:val="24"/>
          <w:szCs w:val="24"/>
        </w:rPr>
        <w:t xml:space="preserve">б </w:t>
      </w:r>
    </w:p>
    <w:p w:rsidR="00D6220B" w:rsidRDefault="00D6220B" w:rsidP="00D6220B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6220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D6220B">
        <w:rPr>
          <w:rFonts w:ascii="Times New Roman" w:hAnsi="Times New Roman" w:cs="Times New Roman"/>
          <w:sz w:val="24"/>
          <w:szCs w:val="24"/>
        </w:rPr>
        <w:t xml:space="preserve"> Правил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20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6220B" w:rsidRPr="00D6220B" w:rsidRDefault="00D6220B" w:rsidP="00D6220B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D6220B">
        <w:rPr>
          <w:rFonts w:ascii="Times New Roman" w:hAnsi="Times New Roman" w:cs="Times New Roman"/>
          <w:sz w:val="24"/>
          <w:szCs w:val="24"/>
        </w:rPr>
        <w:t xml:space="preserve">санитарного содержания населенных пунктов </w:t>
      </w:r>
    </w:p>
    <w:p w:rsidR="00D6220B" w:rsidRPr="00D6220B" w:rsidRDefault="00D6220B" w:rsidP="00D6220B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D6220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D6220B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D622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6220B" w:rsidRPr="00D6220B" w:rsidRDefault="00D6220B" w:rsidP="00D6220B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D6220B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</w:p>
    <w:p w:rsidR="004735D6" w:rsidRPr="004735D6" w:rsidRDefault="004735D6" w:rsidP="004735D6">
      <w:pPr>
        <w:rPr>
          <w:rFonts w:ascii="Times New Roman" w:hAnsi="Times New Roman" w:cs="Times New Roman"/>
          <w:sz w:val="26"/>
          <w:szCs w:val="26"/>
        </w:rPr>
      </w:pPr>
    </w:p>
    <w:p w:rsidR="00E51A5C" w:rsidRPr="004735D6" w:rsidRDefault="00E51A5C" w:rsidP="00E51A5C">
      <w:pPr>
        <w:rPr>
          <w:rFonts w:ascii="Times New Roman" w:hAnsi="Times New Roman" w:cs="Times New Roman"/>
          <w:sz w:val="26"/>
          <w:szCs w:val="26"/>
        </w:rPr>
      </w:pPr>
    </w:p>
    <w:p w:rsidR="00E51A5C" w:rsidRPr="004735D6" w:rsidRDefault="00E51A5C" w:rsidP="00E51A5C">
      <w:pPr>
        <w:pStyle w:val="a5"/>
        <w:ind w:left="0" w:firstLine="283"/>
        <w:jc w:val="both"/>
        <w:rPr>
          <w:color w:val="000000" w:themeColor="text1"/>
          <w:sz w:val="26"/>
          <w:szCs w:val="26"/>
        </w:rPr>
      </w:pPr>
      <w:r w:rsidRPr="004735D6">
        <w:rPr>
          <w:color w:val="000000" w:themeColor="text1"/>
          <w:sz w:val="26"/>
          <w:szCs w:val="26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D6220B">
        <w:rPr>
          <w:color w:val="000000" w:themeColor="text1"/>
          <w:sz w:val="26"/>
          <w:szCs w:val="26"/>
        </w:rPr>
        <w:t>Байгуловского</w:t>
      </w:r>
      <w:proofErr w:type="spellEnd"/>
      <w:r w:rsidRPr="004735D6">
        <w:rPr>
          <w:color w:val="000000" w:themeColor="text1"/>
          <w:sz w:val="26"/>
          <w:szCs w:val="26"/>
        </w:rPr>
        <w:t xml:space="preserve"> сельского поселения Козловского района Чувашской Республики, Собрание депутатов </w:t>
      </w:r>
      <w:proofErr w:type="spellStart"/>
      <w:r w:rsidR="00D6220B">
        <w:rPr>
          <w:color w:val="000000" w:themeColor="text1"/>
          <w:sz w:val="26"/>
          <w:szCs w:val="26"/>
        </w:rPr>
        <w:t>Байгуловского</w:t>
      </w:r>
      <w:proofErr w:type="spellEnd"/>
      <w:r w:rsidRPr="004735D6">
        <w:rPr>
          <w:color w:val="000000" w:themeColor="text1"/>
          <w:sz w:val="26"/>
          <w:szCs w:val="26"/>
        </w:rPr>
        <w:t xml:space="preserve"> сельского поселения Козловского района Чувашской Республики</w:t>
      </w:r>
      <w:r w:rsidR="004735D6">
        <w:rPr>
          <w:color w:val="000000" w:themeColor="text1"/>
          <w:sz w:val="26"/>
          <w:szCs w:val="26"/>
        </w:rPr>
        <w:t xml:space="preserve"> РЕШИЛО</w:t>
      </w:r>
      <w:r w:rsidRPr="004735D6">
        <w:rPr>
          <w:color w:val="000000" w:themeColor="text1"/>
          <w:sz w:val="26"/>
          <w:szCs w:val="26"/>
        </w:rPr>
        <w:t>:</w:t>
      </w:r>
    </w:p>
    <w:p w:rsidR="004735D6" w:rsidRPr="004735D6" w:rsidRDefault="004735D6" w:rsidP="004735D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Внести </w:t>
      </w:r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Правила благоустройства и санитарного содержания населенных пунктов на территории </w:t>
      </w:r>
      <w:proofErr w:type="spellStart"/>
      <w:r w:rsidR="00D6220B">
        <w:rPr>
          <w:rFonts w:ascii="Times New Roman" w:hAnsi="Times New Roman" w:cs="Times New Roman"/>
          <w:color w:val="000000" w:themeColor="text1"/>
          <w:sz w:val="26"/>
          <w:szCs w:val="26"/>
        </w:rPr>
        <w:t>Байгуловского</w:t>
      </w:r>
      <w:proofErr w:type="spellEnd"/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Козловского района Чувашской Республики, утвержденные решением Собрания депутатов </w:t>
      </w:r>
      <w:proofErr w:type="spellStart"/>
      <w:r w:rsidR="00D6220B">
        <w:rPr>
          <w:rFonts w:ascii="Times New Roman" w:hAnsi="Times New Roman" w:cs="Times New Roman"/>
          <w:color w:val="000000" w:themeColor="text1"/>
          <w:sz w:val="26"/>
          <w:szCs w:val="26"/>
        </w:rPr>
        <w:t>Байгуловского</w:t>
      </w:r>
      <w:proofErr w:type="spellEnd"/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Козловского района Чувашской Республики от 31.10.2017 г. №</w:t>
      </w:r>
      <w:r w:rsidR="00D62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60/2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следующие изменения:</w:t>
      </w:r>
    </w:p>
    <w:p w:rsidR="004735D6" w:rsidRPr="004735D6" w:rsidRDefault="004735D6" w:rsidP="004735D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1D3C13" w:rsidRPr="004735D6">
        <w:rPr>
          <w:color w:val="000000" w:themeColor="text1"/>
          <w:sz w:val="26"/>
          <w:szCs w:val="26"/>
        </w:rPr>
        <w:t xml:space="preserve"> </w:t>
      </w:r>
      <w:bookmarkStart w:id="0" w:name="sub_3145"/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Абзац 5 п.5.3.1.4 изложить в следующей редакции:</w:t>
      </w:r>
    </w:p>
    <w:p w:rsidR="004735D6" w:rsidRDefault="004735D6" w:rsidP="004735D6">
      <w:pPr>
        <w:ind w:firstLine="6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«Собственники частных домовладений обязаны обеспечивать содержание и уборку территории земельного участка, на котором расположен дом и границы которого определены на основании данных государственного кадастрового учета, а также закрепленной территории по периметру не более 10 м от границы земельного участка, и вправе заключать договоры на вывоз мусора, в том числе ТКО и КГМ, со специализированными организациями.</w:t>
      </w:r>
      <w:r w:rsidRPr="004735D6">
        <w:rPr>
          <w:rFonts w:ascii="Times New Roman" w:hAnsi="Times New Roman" w:cs="Times New Roman"/>
          <w:sz w:val="26"/>
          <w:szCs w:val="26"/>
        </w:rPr>
        <w:t>»</w:t>
      </w:r>
      <w:bookmarkEnd w:id="0"/>
      <w:proofErr w:type="gramEnd"/>
    </w:p>
    <w:p w:rsidR="00BD365F" w:rsidRDefault="00BD365F" w:rsidP="004735D6">
      <w:pPr>
        <w:ind w:firstLine="643"/>
        <w:jc w:val="both"/>
        <w:rPr>
          <w:rFonts w:ascii="Times New Roman" w:hAnsi="Times New Roman" w:cs="Times New Roman"/>
          <w:sz w:val="26"/>
          <w:szCs w:val="26"/>
        </w:rPr>
      </w:pPr>
    </w:p>
    <w:p w:rsidR="00BD365F" w:rsidRDefault="00BD365F" w:rsidP="004735D6">
      <w:pPr>
        <w:ind w:firstLine="643"/>
        <w:jc w:val="both"/>
        <w:rPr>
          <w:rFonts w:ascii="Times New Roman" w:hAnsi="Times New Roman" w:cs="Times New Roman"/>
          <w:sz w:val="26"/>
          <w:szCs w:val="26"/>
        </w:rPr>
      </w:pPr>
    </w:p>
    <w:p w:rsidR="00BD365F" w:rsidRPr="004735D6" w:rsidRDefault="00BD365F" w:rsidP="004735D6">
      <w:pPr>
        <w:ind w:firstLine="6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1A5C" w:rsidRPr="004735D6" w:rsidRDefault="004735D6" w:rsidP="004735D6">
      <w:pPr>
        <w:pStyle w:val="a5"/>
        <w:ind w:left="643"/>
        <w:jc w:val="both"/>
        <w:rPr>
          <w:color w:val="000000" w:themeColor="text1"/>
          <w:sz w:val="26"/>
          <w:szCs w:val="26"/>
        </w:rPr>
      </w:pPr>
      <w:r w:rsidRPr="004735D6">
        <w:rPr>
          <w:color w:val="000000" w:themeColor="text1"/>
          <w:sz w:val="26"/>
          <w:szCs w:val="26"/>
        </w:rPr>
        <w:lastRenderedPageBreak/>
        <w:t>1.2.</w:t>
      </w:r>
      <w:r>
        <w:rPr>
          <w:color w:val="000000" w:themeColor="text1"/>
          <w:sz w:val="26"/>
          <w:szCs w:val="26"/>
        </w:rPr>
        <w:t xml:space="preserve"> </w:t>
      </w:r>
      <w:r w:rsidR="00E51A5C" w:rsidRPr="004735D6">
        <w:rPr>
          <w:color w:val="000000" w:themeColor="text1"/>
          <w:sz w:val="26"/>
          <w:szCs w:val="26"/>
        </w:rPr>
        <w:t>Пункт 5.3.2.5.13. изложить в следующей редакции:</w:t>
      </w:r>
    </w:p>
    <w:p w:rsidR="00E51A5C" w:rsidRPr="004735D6" w:rsidRDefault="00E51A5C" w:rsidP="00E51A5C">
      <w:pPr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32313"/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«5.3.2.5.13. Вывоз ТКО и КГМ должен осуществляться организацией, имеющей в случаях, установленных законом, лицензию на данный вид деятельности</w:t>
      </w:r>
      <w:proofErr w:type="gramStart"/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  <w:proofErr w:type="gramEnd"/>
    </w:p>
    <w:p w:rsidR="00F07D78" w:rsidRPr="004735D6" w:rsidRDefault="004735D6" w:rsidP="004735D6">
      <w:pPr>
        <w:ind w:left="6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1.3.</w:t>
      </w:r>
      <w:r w:rsidR="001D3C13"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7D78"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В пункте 5.5.22. исключить слова «лечебных заведений»;</w:t>
      </w:r>
    </w:p>
    <w:p w:rsidR="001D3C13" w:rsidRDefault="005A7991" w:rsidP="004735D6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52A67"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 </w:t>
      </w:r>
      <w:r w:rsidR="001D3C13"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5.5.23.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признать</w:t>
      </w:r>
      <w:r w:rsidR="001D3C13"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утратившим силу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A7991" w:rsidRPr="004735D6" w:rsidRDefault="005A7991" w:rsidP="004735D6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Пункт 5.3.2.1</w:t>
      </w:r>
      <w:r w:rsidR="006A3E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6. признать утратившим силу.</w:t>
      </w:r>
    </w:p>
    <w:bookmarkEnd w:id="1"/>
    <w:p w:rsidR="00E51A5C" w:rsidRPr="004735D6" w:rsidRDefault="00E51A5C" w:rsidP="004735D6">
      <w:pPr>
        <w:ind w:firstLine="6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2.  Настоящее решение вступает в силу со дня его официального опубликования.</w:t>
      </w:r>
    </w:p>
    <w:p w:rsidR="00E51A5C" w:rsidRDefault="00E51A5C" w:rsidP="004735D6">
      <w:pPr>
        <w:ind w:firstLine="6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D6220B">
        <w:rPr>
          <w:rFonts w:ascii="Times New Roman" w:hAnsi="Times New Roman" w:cs="Times New Roman"/>
          <w:color w:val="000000" w:themeColor="text1"/>
          <w:sz w:val="26"/>
          <w:szCs w:val="26"/>
        </w:rPr>
        <w:t>Байгуловского</w:t>
      </w:r>
      <w:proofErr w:type="spellEnd"/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Козловского района Чувашской Республики.</w:t>
      </w:r>
    </w:p>
    <w:p w:rsidR="00450291" w:rsidRDefault="00450291" w:rsidP="004735D6">
      <w:pPr>
        <w:ind w:firstLine="6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0291" w:rsidRPr="004735D6" w:rsidRDefault="00450291" w:rsidP="004735D6">
      <w:pPr>
        <w:ind w:firstLine="6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1A5C" w:rsidRPr="004735D6" w:rsidRDefault="00E51A5C" w:rsidP="00E51A5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E51A5C" w:rsidRPr="004735D6" w:rsidRDefault="00E51A5C" w:rsidP="00E51A5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735D6">
        <w:rPr>
          <w:rFonts w:ascii="Times New Roman" w:hAnsi="Times New Roman" w:cs="Times New Roman"/>
          <w:bCs/>
          <w:sz w:val="26"/>
          <w:szCs w:val="26"/>
        </w:rPr>
        <w:t xml:space="preserve">Председатель собрания </w:t>
      </w:r>
      <w:proofErr w:type="spellStart"/>
      <w:r w:rsidR="00D6220B">
        <w:rPr>
          <w:rFonts w:ascii="Times New Roman" w:hAnsi="Times New Roman" w:cs="Times New Roman"/>
          <w:bCs/>
          <w:sz w:val="26"/>
          <w:szCs w:val="26"/>
        </w:rPr>
        <w:t>Байгуловского</w:t>
      </w:r>
      <w:proofErr w:type="spellEnd"/>
    </w:p>
    <w:p w:rsidR="00E51A5C" w:rsidRPr="004735D6" w:rsidRDefault="00A81901" w:rsidP="00E51A5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E51A5C" w:rsidRPr="004735D6">
        <w:rPr>
          <w:rFonts w:ascii="Times New Roman" w:hAnsi="Times New Roman" w:cs="Times New Roman"/>
          <w:bCs/>
          <w:sz w:val="26"/>
          <w:szCs w:val="26"/>
        </w:rPr>
        <w:t xml:space="preserve">ельского поселения Козловского района </w:t>
      </w:r>
    </w:p>
    <w:p w:rsidR="00E51A5C" w:rsidRPr="004735D6" w:rsidRDefault="004735D6" w:rsidP="00E51A5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Чувашской </w:t>
      </w:r>
      <w:r w:rsidR="00E51A5C" w:rsidRPr="004735D6">
        <w:rPr>
          <w:rFonts w:ascii="Times New Roman" w:hAnsi="Times New Roman" w:cs="Times New Roman"/>
          <w:bCs/>
          <w:sz w:val="26"/>
          <w:szCs w:val="26"/>
        </w:rPr>
        <w:t xml:space="preserve">Республики                                             </w:t>
      </w:r>
      <w:r w:rsidR="00D6220B">
        <w:rPr>
          <w:rFonts w:ascii="Times New Roman" w:hAnsi="Times New Roman" w:cs="Times New Roman"/>
          <w:bCs/>
          <w:sz w:val="26"/>
          <w:szCs w:val="26"/>
        </w:rPr>
        <w:t xml:space="preserve">                               А.А.Михайлов</w:t>
      </w:r>
    </w:p>
    <w:p w:rsidR="00E51A5C" w:rsidRPr="004735D6" w:rsidRDefault="00E51A5C" w:rsidP="00E51A5C">
      <w:pPr>
        <w:rPr>
          <w:rFonts w:ascii="Times New Roman" w:hAnsi="Times New Roman" w:cs="Times New Roman"/>
          <w:sz w:val="26"/>
          <w:szCs w:val="26"/>
        </w:rPr>
      </w:pPr>
    </w:p>
    <w:p w:rsidR="00E51A5C" w:rsidRPr="004735D6" w:rsidRDefault="00D6220B" w:rsidP="00E51A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13D" w:rsidRPr="004735D6" w:rsidRDefault="00450291">
      <w:pPr>
        <w:rPr>
          <w:sz w:val="26"/>
          <w:szCs w:val="26"/>
        </w:rPr>
      </w:pPr>
    </w:p>
    <w:sectPr w:rsidR="00B2513D" w:rsidRPr="004735D6" w:rsidSect="00DD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A98"/>
    <w:multiLevelType w:val="multilevel"/>
    <w:tmpl w:val="AE767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">
    <w:nsid w:val="4DB56DFC"/>
    <w:multiLevelType w:val="multilevel"/>
    <w:tmpl w:val="4E0CA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">
    <w:nsid w:val="5FDD71FA"/>
    <w:multiLevelType w:val="hybridMultilevel"/>
    <w:tmpl w:val="8EDAC142"/>
    <w:lvl w:ilvl="0" w:tplc="461CEF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5C"/>
    <w:rsid w:val="00004081"/>
    <w:rsid w:val="000062A9"/>
    <w:rsid w:val="00062185"/>
    <w:rsid w:val="00166D14"/>
    <w:rsid w:val="00176E99"/>
    <w:rsid w:val="001D3C13"/>
    <w:rsid w:val="001F71D9"/>
    <w:rsid w:val="00287B72"/>
    <w:rsid w:val="00430402"/>
    <w:rsid w:val="00450291"/>
    <w:rsid w:val="004735D6"/>
    <w:rsid w:val="004868E3"/>
    <w:rsid w:val="00536924"/>
    <w:rsid w:val="005542C3"/>
    <w:rsid w:val="005A7991"/>
    <w:rsid w:val="005F3516"/>
    <w:rsid w:val="00646B84"/>
    <w:rsid w:val="006A3E57"/>
    <w:rsid w:val="00756B7F"/>
    <w:rsid w:val="00794FC1"/>
    <w:rsid w:val="008F3B4E"/>
    <w:rsid w:val="00987457"/>
    <w:rsid w:val="00A81901"/>
    <w:rsid w:val="00A868A2"/>
    <w:rsid w:val="00A934A2"/>
    <w:rsid w:val="00B92DC1"/>
    <w:rsid w:val="00BD365F"/>
    <w:rsid w:val="00BF54FF"/>
    <w:rsid w:val="00C52A67"/>
    <w:rsid w:val="00C67658"/>
    <w:rsid w:val="00D6220B"/>
    <w:rsid w:val="00E51A5C"/>
    <w:rsid w:val="00F07D78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5C"/>
    <w:pPr>
      <w:spacing w:after="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51A5C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F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F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A5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E51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E51A5C"/>
    <w:pPr>
      <w:spacing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51A5C"/>
    <w:rPr>
      <w:color w:val="0000FF"/>
      <w:u w:val="single"/>
    </w:rPr>
  </w:style>
  <w:style w:type="character" w:customStyle="1" w:styleId="a4">
    <w:name w:val="Цветовое выделение"/>
    <w:rsid w:val="00E51A5C"/>
    <w:rPr>
      <w:b/>
      <w:bCs/>
      <w:color w:val="000080"/>
    </w:rPr>
  </w:style>
  <w:style w:type="paragraph" w:styleId="a5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6"/>
    <w:unhideWhenUsed/>
    <w:rsid w:val="00E51A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5"/>
    <w:rsid w:val="00E5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1A5C"/>
    <w:pPr>
      <w:ind w:left="720"/>
      <w:contextualSpacing/>
    </w:pPr>
  </w:style>
  <w:style w:type="paragraph" w:customStyle="1" w:styleId="a8">
    <w:name w:val="Знак Знак Знак Знак"/>
    <w:basedOn w:val="a"/>
    <w:rsid w:val="00D622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94FC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4FC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9">
    <w:name w:val="header"/>
    <w:aliases w:val="Знак, Знак Знак"/>
    <w:basedOn w:val="a"/>
    <w:link w:val="aa"/>
    <w:semiHidden/>
    <w:rsid w:val="00794FC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aliases w:val="Знак Знак, Знак Знак Знак"/>
    <w:basedOn w:val="a0"/>
    <w:link w:val="a9"/>
    <w:semiHidden/>
    <w:rsid w:val="0079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794FC1"/>
    <w:pPr>
      <w:suppressAutoHyphens/>
      <w:autoSpaceDE w:val="0"/>
      <w:spacing w:after="200"/>
      <w:jc w:val="both"/>
    </w:pPr>
    <w:rPr>
      <w:rFonts w:ascii="Courier New" w:eastAsia="SimSu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Байгулово</cp:lastModifiedBy>
  <cp:revision>11</cp:revision>
  <cp:lastPrinted>2018-09-07T19:58:00Z</cp:lastPrinted>
  <dcterms:created xsi:type="dcterms:W3CDTF">2018-07-06T12:22:00Z</dcterms:created>
  <dcterms:modified xsi:type="dcterms:W3CDTF">2018-09-07T19:58:00Z</dcterms:modified>
</cp:coreProperties>
</file>