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36" w:rsidRDefault="00B57124" w:rsidP="00FF3436">
      <w:pPr>
        <w:pStyle w:val="a5"/>
        <w:rPr>
          <w:szCs w:val="24"/>
        </w:rPr>
      </w:pPr>
      <w:r>
        <w:rPr>
          <w:szCs w:val="24"/>
        </w:rPr>
        <w:t>1</w:t>
      </w:r>
      <w:bookmarkStart w:id="0" w:name="_GoBack"/>
      <w:bookmarkEnd w:id="0"/>
      <w:r w:rsidR="00FF3436">
        <w:rPr>
          <w:szCs w:val="24"/>
        </w:rPr>
        <w:t xml:space="preserve">Собрание депутатов Хирпосинского сельского поселения </w:t>
      </w:r>
    </w:p>
    <w:p w:rsidR="00FF3436" w:rsidRDefault="00FF3436" w:rsidP="00FF3436">
      <w:pPr>
        <w:pStyle w:val="a5"/>
        <w:rPr>
          <w:szCs w:val="24"/>
        </w:rPr>
      </w:pPr>
      <w:r>
        <w:rPr>
          <w:szCs w:val="24"/>
        </w:rPr>
        <w:t>Вурнарского района Чувашской Республики</w:t>
      </w:r>
    </w:p>
    <w:p w:rsidR="00FF3436" w:rsidRDefault="00FF3436" w:rsidP="00FF3436">
      <w:pPr>
        <w:pStyle w:val="a5"/>
        <w:rPr>
          <w:sz w:val="28"/>
          <w:szCs w:val="28"/>
        </w:rPr>
      </w:pPr>
    </w:p>
    <w:p w:rsidR="00FF3436" w:rsidRDefault="00FF3436" w:rsidP="00FF3436">
      <w:pPr>
        <w:pStyle w:val="a5"/>
        <w:rPr>
          <w:sz w:val="28"/>
          <w:szCs w:val="28"/>
        </w:rPr>
      </w:pPr>
    </w:p>
    <w:p w:rsidR="00FF3436" w:rsidRDefault="00FF3436" w:rsidP="00FF3436">
      <w:pPr>
        <w:pStyle w:val="a5"/>
        <w:rPr>
          <w:sz w:val="28"/>
          <w:szCs w:val="28"/>
        </w:rPr>
      </w:pPr>
      <w:r>
        <w:rPr>
          <w:sz w:val="28"/>
          <w:szCs w:val="28"/>
        </w:rPr>
        <w:t>Решение  №1</w:t>
      </w:r>
    </w:p>
    <w:p w:rsidR="00FF3436" w:rsidRDefault="00FF3436" w:rsidP="00FF3436">
      <w:pPr>
        <w:pStyle w:val="a5"/>
        <w:rPr>
          <w:sz w:val="28"/>
          <w:szCs w:val="28"/>
        </w:rPr>
      </w:pPr>
    </w:p>
    <w:p w:rsidR="00FF3436" w:rsidRPr="00FF3436" w:rsidRDefault="00FF3436" w:rsidP="00FF3436">
      <w:pPr>
        <w:rPr>
          <w:rFonts w:ascii="Times New Roman" w:hAnsi="Times New Roman"/>
          <w:sz w:val="24"/>
          <w:szCs w:val="24"/>
        </w:rPr>
      </w:pPr>
      <w:r w:rsidRPr="00FF3436">
        <w:rPr>
          <w:rFonts w:ascii="Times New Roman" w:hAnsi="Times New Roman"/>
          <w:sz w:val="24"/>
          <w:szCs w:val="24"/>
        </w:rPr>
        <w:t xml:space="preserve">«20» марта </w:t>
      </w:r>
      <w:smartTag w:uri="urn:schemas-microsoft-com:office:smarttags" w:element="metricconverter">
        <w:smartTagPr>
          <w:attr w:name="ProductID" w:val="2015 г"/>
        </w:smartTagPr>
        <w:r w:rsidRPr="00FF3436">
          <w:rPr>
            <w:rFonts w:ascii="Times New Roman" w:hAnsi="Times New Roman"/>
            <w:sz w:val="24"/>
            <w:szCs w:val="24"/>
          </w:rPr>
          <w:t>2015 г</w:t>
        </w:r>
      </w:smartTag>
      <w:r w:rsidRPr="00FF343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д. </w:t>
      </w:r>
      <w:proofErr w:type="spellStart"/>
      <w:r w:rsidRPr="00FF3436">
        <w:rPr>
          <w:rFonts w:ascii="Times New Roman" w:hAnsi="Times New Roman"/>
          <w:sz w:val="24"/>
          <w:szCs w:val="24"/>
        </w:rPr>
        <w:t>Хирпоси</w:t>
      </w:r>
      <w:proofErr w:type="spellEnd"/>
    </w:p>
    <w:p w:rsidR="00FF3436" w:rsidRDefault="00FF3436" w:rsidP="00FF34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2"/>
        <w:gridCol w:w="4515"/>
      </w:tblGrid>
      <w:tr w:rsidR="00FF3436" w:rsidRPr="00DF0AE4" w:rsidTr="006105F0">
        <w:tc>
          <w:tcPr>
            <w:tcW w:w="4785" w:type="dxa"/>
          </w:tcPr>
          <w:p w:rsidR="00FF3436" w:rsidRPr="00FF3436" w:rsidRDefault="00FF3436" w:rsidP="00FF34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436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 изменений в решение  Собрания депутатов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Хирпосинского</w:t>
            </w:r>
            <w:r w:rsidRPr="00FF343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Вурнарского района Чувашской Республики 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5.12.2012 г. № 2</w:t>
            </w:r>
            <w:r w:rsidRPr="00FF3436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Правила землепользования и застройки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Хирпосинском</w:t>
            </w:r>
            <w:proofErr w:type="spellEnd"/>
            <w:r w:rsidRPr="00FF343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  Вурнарского района Чувашской Республики».</w:t>
            </w:r>
          </w:p>
        </w:tc>
        <w:tc>
          <w:tcPr>
            <w:tcW w:w="4786" w:type="dxa"/>
          </w:tcPr>
          <w:p w:rsidR="00FF3436" w:rsidRPr="00DF0AE4" w:rsidRDefault="00FF3436" w:rsidP="006105F0">
            <w:pPr>
              <w:tabs>
                <w:tab w:val="left" w:pos="3600"/>
              </w:tabs>
              <w:rPr>
                <w:b/>
              </w:rPr>
            </w:pPr>
          </w:p>
        </w:tc>
      </w:tr>
    </w:tbl>
    <w:p w:rsidR="00FF3436" w:rsidRPr="00DF0AE4" w:rsidRDefault="00FF3436" w:rsidP="00FF3436">
      <w:pPr>
        <w:ind w:firstLine="426"/>
        <w:jc w:val="both"/>
        <w:rPr>
          <w:rFonts w:ascii="Times New Roman" w:hAnsi="Times New Roman"/>
        </w:rPr>
      </w:pPr>
      <w:r w:rsidRPr="00DF0AE4">
        <w:t xml:space="preserve">  </w:t>
      </w:r>
      <w:proofErr w:type="gramStart"/>
      <w:r w:rsidRPr="00DF0AE4">
        <w:rPr>
          <w:rFonts w:ascii="Times New Roman" w:hAnsi="Times New Roman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27.05.2014г. №136-ФЗ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Федерации» </w:t>
      </w:r>
      <w:r w:rsidRPr="00DF0AE4">
        <w:rPr>
          <w:rFonts w:ascii="Times New Roman" w:hAnsi="Times New Roman"/>
          <w:b/>
        </w:rPr>
        <w:t xml:space="preserve">Собрание депутатов </w:t>
      </w:r>
      <w:r>
        <w:rPr>
          <w:rFonts w:ascii="Times New Roman" w:hAnsi="Times New Roman"/>
          <w:b/>
        </w:rPr>
        <w:t>Хирпосинского</w:t>
      </w:r>
      <w:r w:rsidRPr="00DF0AE4">
        <w:rPr>
          <w:rFonts w:ascii="Times New Roman" w:hAnsi="Times New Roman"/>
          <w:b/>
        </w:rPr>
        <w:t xml:space="preserve"> сельского</w:t>
      </w:r>
      <w:proofErr w:type="gramEnd"/>
      <w:r w:rsidRPr="00DF0AE4">
        <w:rPr>
          <w:rFonts w:ascii="Times New Roman" w:hAnsi="Times New Roman"/>
          <w:b/>
        </w:rPr>
        <w:t xml:space="preserve"> поселения Вурнарского района Чувашской Республики РЕШИЛО:</w:t>
      </w:r>
    </w:p>
    <w:p w:rsidR="00FF3436" w:rsidRPr="00DF0AE4" w:rsidRDefault="00FF3436" w:rsidP="00FF3436">
      <w:pPr>
        <w:ind w:firstLine="426"/>
        <w:jc w:val="both"/>
        <w:rPr>
          <w:rFonts w:ascii="Times New Roman" w:hAnsi="Times New Roman"/>
        </w:rPr>
      </w:pPr>
      <w:r w:rsidRPr="00DF0AE4">
        <w:rPr>
          <w:rFonts w:ascii="Times New Roman" w:hAnsi="Times New Roman"/>
        </w:rPr>
        <w:t xml:space="preserve">внести в Правила землепользования и застройки </w:t>
      </w:r>
      <w:r>
        <w:rPr>
          <w:rFonts w:ascii="Times New Roman" w:hAnsi="Times New Roman"/>
        </w:rPr>
        <w:t>Хирпосинского</w:t>
      </w:r>
      <w:r w:rsidRPr="00DF0AE4">
        <w:rPr>
          <w:rFonts w:ascii="Times New Roman" w:hAnsi="Times New Roman"/>
        </w:rPr>
        <w:t xml:space="preserve"> сельского поселения Вурнарского района Чувашской Республики, утвержденные  решением Собрания депутатов </w:t>
      </w:r>
      <w:r>
        <w:rPr>
          <w:rFonts w:ascii="Times New Roman" w:hAnsi="Times New Roman"/>
        </w:rPr>
        <w:t>Хирпосинского</w:t>
      </w:r>
      <w:r w:rsidRPr="00DF0AE4">
        <w:rPr>
          <w:rFonts w:ascii="Times New Roman" w:hAnsi="Times New Roman"/>
        </w:rPr>
        <w:t xml:space="preserve"> сельского поселения Вурнарского района Чувашской Республики от 2</w:t>
      </w:r>
      <w:r>
        <w:rPr>
          <w:rFonts w:ascii="Times New Roman" w:hAnsi="Times New Roman"/>
        </w:rPr>
        <w:t>5</w:t>
      </w:r>
      <w:r w:rsidR="009848B0">
        <w:rPr>
          <w:rFonts w:ascii="Times New Roman" w:hAnsi="Times New Roman"/>
        </w:rPr>
        <w:t xml:space="preserve"> декабря 2012 г. №2</w:t>
      </w:r>
      <w:r w:rsidRPr="00DF0AE4">
        <w:rPr>
          <w:rFonts w:ascii="Times New Roman" w:hAnsi="Times New Roman"/>
        </w:rPr>
        <w:t xml:space="preserve"> «Об  утверждении Правил  землепользования и застройки </w:t>
      </w:r>
      <w:r w:rsidR="009848B0"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Хирпосинско</w:t>
      </w:r>
      <w:r w:rsidR="009848B0">
        <w:rPr>
          <w:rFonts w:ascii="Times New Roman" w:hAnsi="Times New Roman"/>
        </w:rPr>
        <w:t>м</w:t>
      </w:r>
      <w:proofErr w:type="spellEnd"/>
      <w:r w:rsidR="009848B0">
        <w:rPr>
          <w:rFonts w:ascii="Times New Roman" w:hAnsi="Times New Roman"/>
        </w:rPr>
        <w:t xml:space="preserve"> сельском</w:t>
      </w:r>
      <w:r w:rsidRPr="00DF0AE4">
        <w:rPr>
          <w:rFonts w:ascii="Times New Roman" w:hAnsi="Times New Roman"/>
        </w:rPr>
        <w:t xml:space="preserve"> поселени</w:t>
      </w:r>
      <w:r w:rsidR="009848B0">
        <w:rPr>
          <w:rFonts w:ascii="Times New Roman" w:hAnsi="Times New Roman"/>
        </w:rPr>
        <w:t>и</w:t>
      </w:r>
      <w:r w:rsidRPr="00DF0AE4">
        <w:rPr>
          <w:rFonts w:ascii="Times New Roman" w:hAnsi="Times New Roman"/>
        </w:rPr>
        <w:t xml:space="preserve"> </w:t>
      </w:r>
      <w:proofErr w:type="spellStart"/>
      <w:r w:rsidRPr="00DF0AE4">
        <w:rPr>
          <w:rFonts w:ascii="Times New Roman" w:hAnsi="Times New Roman"/>
        </w:rPr>
        <w:t>Вунарского</w:t>
      </w:r>
      <w:proofErr w:type="spellEnd"/>
      <w:r w:rsidRPr="00DF0AE4">
        <w:rPr>
          <w:rFonts w:ascii="Times New Roman" w:hAnsi="Times New Roman"/>
        </w:rPr>
        <w:t xml:space="preserve"> района Чувашской Республики» следующие изменения:</w:t>
      </w:r>
    </w:p>
    <w:p w:rsidR="00FF3436" w:rsidRPr="00DF0AE4" w:rsidRDefault="00FF3436" w:rsidP="00FF3436">
      <w:pPr>
        <w:ind w:firstLine="426"/>
        <w:jc w:val="both"/>
        <w:rPr>
          <w:rFonts w:ascii="Times New Roman" w:hAnsi="Times New Roman"/>
        </w:rPr>
      </w:pPr>
      <w:r w:rsidRPr="00DF0AE4">
        <w:rPr>
          <w:rFonts w:ascii="Times New Roman" w:hAnsi="Times New Roman"/>
        </w:rPr>
        <w:t>1) исключить статью 28 «Основания, условия и принципы организации порядка изъятия земельных участков, иных объектов недвижимости для реализации государственных, муниципальных нужд»;</w:t>
      </w:r>
    </w:p>
    <w:p w:rsidR="00FF3436" w:rsidRPr="00DF0AE4" w:rsidRDefault="00FF3436" w:rsidP="00FF3436">
      <w:pPr>
        <w:ind w:firstLine="426"/>
        <w:jc w:val="both"/>
        <w:rPr>
          <w:rFonts w:ascii="Times New Roman" w:hAnsi="Times New Roman"/>
        </w:rPr>
      </w:pPr>
      <w:r w:rsidRPr="00DF0AE4">
        <w:rPr>
          <w:rFonts w:ascii="Times New Roman" w:hAnsi="Times New Roman"/>
        </w:rPr>
        <w:t>2) исключить статью 29 «Условия принятия решений о резервировании земельных участков для реализации государственных, муниципальных нужд »</w:t>
      </w:r>
    </w:p>
    <w:p w:rsidR="00FF3436" w:rsidRPr="00DF0AE4" w:rsidRDefault="00FF3436" w:rsidP="00FF3436">
      <w:pPr>
        <w:ind w:firstLine="426"/>
        <w:jc w:val="both"/>
        <w:rPr>
          <w:rFonts w:ascii="Times New Roman" w:hAnsi="Times New Roman"/>
        </w:rPr>
      </w:pPr>
      <w:r w:rsidRPr="00DF0AE4">
        <w:rPr>
          <w:rFonts w:ascii="Times New Roman" w:hAnsi="Times New Roman"/>
        </w:rPr>
        <w:t>3) исключить статью 33 «Выдача разрешений на строительство»;</w:t>
      </w:r>
    </w:p>
    <w:p w:rsidR="00FF3436" w:rsidRPr="00DF0AE4" w:rsidRDefault="00FF3436" w:rsidP="00FF3436">
      <w:pPr>
        <w:ind w:firstLine="426"/>
        <w:jc w:val="both"/>
        <w:rPr>
          <w:rFonts w:ascii="Times New Roman" w:hAnsi="Times New Roman"/>
        </w:rPr>
      </w:pPr>
      <w:r w:rsidRPr="00DF0AE4">
        <w:rPr>
          <w:rFonts w:ascii="Times New Roman" w:hAnsi="Times New Roman"/>
        </w:rPr>
        <w:t>4) исключить статью 34 «Строительство, реконструкция»;</w:t>
      </w:r>
    </w:p>
    <w:p w:rsidR="00FF3436" w:rsidRPr="00DF0AE4" w:rsidRDefault="00FF3436" w:rsidP="00FF34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F0AE4">
        <w:rPr>
          <w:rFonts w:ascii="Times New Roman" w:hAnsi="Times New Roman"/>
        </w:rPr>
        <w:t>5) исключить статью 35 «Выдача разрешения на ввод объекта в эксплуатацию».</w:t>
      </w:r>
    </w:p>
    <w:p w:rsidR="00FF3436" w:rsidRDefault="00FF3436" w:rsidP="00FF3436">
      <w:pPr>
        <w:pStyle w:val="a4"/>
        <w:rPr>
          <w:rFonts w:ascii="Times New Roman" w:hAnsi="Times New Roman"/>
          <w:b/>
          <w:sz w:val="24"/>
          <w:szCs w:val="24"/>
        </w:rPr>
      </w:pPr>
    </w:p>
    <w:p w:rsidR="00FF3436" w:rsidRPr="00DF0AE4" w:rsidRDefault="00FF3436" w:rsidP="00FF3436">
      <w:pPr>
        <w:pStyle w:val="a4"/>
        <w:rPr>
          <w:rFonts w:ascii="Times New Roman" w:hAnsi="Times New Roman"/>
          <w:b/>
          <w:sz w:val="24"/>
          <w:szCs w:val="24"/>
        </w:rPr>
      </w:pPr>
      <w:r w:rsidRPr="00DF0AE4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Хирпосинского</w:t>
      </w:r>
      <w:r w:rsidRPr="00DF0AE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22408" w:rsidRDefault="00FF3436" w:rsidP="00EE62BE">
      <w:pPr>
        <w:pStyle w:val="a4"/>
      </w:pPr>
      <w:r w:rsidRPr="00DF0AE4">
        <w:rPr>
          <w:rFonts w:ascii="Times New Roman" w:hAnsi="Times New Roman"/>
          <w:b/>
          <w:sz w:val="24"/>
          <w:szCs w:val="24"/>
        </w:rPr>
        <w:t xml:space="preserve">Вурнарского района Чувашской Республики                                      </w:t>
      </w:r>
      <w:r w:rsidR="00EE62BE">
        <w:rPr>
          <w:rFonts w:ascii="Times New Roman" w:hAnsi="Times New Roman"/>
          <w:b/>
          <w:sz w:val="24"/>
          <w:szCs w:val="24"/>
        </w:rPr>
        <w:t>В</w:t>
      </w:r>
      <w:r w:rsidRPr="00DF0AE4">
        <w:rPr>
          <w:rFonts w:ascii="Times New Roman" w:hAnsi="Times New Roman"/>
          <w:b/>
          <w:sz w:val="24"/>
          <w:szCs w:val="24"/>
        </w:rPr>
        <w:t xml:space="preserve">.Н. </w:t>
      </w:r>
      <w:r w:rsidR="00EE62BE">
        <w:rPr>
          <w:rFonts w:ascii="Times New Roman" w:hAnsi="Times New Roman"/>
          <w:b/>
          <w:sz w:val="24"/>
          <w:szCs w:val="24"/>
        </w:rPr>
        <w:t>Терентьев</w:t>
      </w:r>
    </w:p>
    <w:sectPr w:rsidR="00E22408" w:rsidSect="00B5712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B9"/>
    <w:rsid w:val="005107E5"/>
    <w:rsid w:val="009848B0"/>
    <w:rsid w:val="00B57124"/>
    <w:rsid w:val="00E22408"/>
    <w:rsid w:val="00EE62BE"/>
    <w:rsid w:val="00F72DB9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F3436"/>
    <w:rPr>
      <w:b/>
      <w:bCs/>
      <w:color w:val="000080"/>
    </w:rPr>
  </w:style>
  <w:style w:type="paragraph" w:styleId="a4">
    <w:name w:val="No Spacing"/>
    <w:uiPriority w:val="1"/>
    <w:qFormat/>
    <w:rsid w:val="00FF34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FF343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FF343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F3436"/>
    <w:rPr>
      <w:b/>
      <w:bCs/>
      <w:color w:val="000080"/>
    </w:rPr>
  </w:style>
  <w:style w:type="paragraph" w:styleId="a4">
    <w:name w:val="No Spacing"/>
    <w:uiPriority w:val="1"/>
    <w:qFormat/>
    <w:rsid w:val="00FF34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FF343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FF343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2015-09-04T05:41:00Z</cp:lastPrinted>
  <dcterms:created xsi:type="dcterms:W3CDTF">2015-09-01T11:11:00Z</dcterms:created>
  <dcterms:modified xsi:type="dcterms:W3CDTF">2015-09-04T05:44:00Z</dcterms:modified>
</cp:coreProperties>
</file>